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9D635" w14:textId="77777777" w:rsidR="006410D7" w:rsidRDefault="006410D7">
      <w:pPr>
        <w:spacing w:before="77" w:after="1"/>
        <w:rPr>
          <w:sz w:val="20"/>
        </w:rPr>
      </w:pPr>
    </w:p>
    <w:p w14:paraId="34EB7922" w14:textId="77777777" w:rsidR="006410D7" w:rsidRDefault="00DD2255">
      <w:pPr>
        <w:ind w:left="4300"/>
        <w:rPr>
          <w:sz w:val="20"/>
        </w:rPr>
      </w:pPr>
      <w:r>
        <w:rPr>
          <w:noProof/>
          <w:sz w:val="20"/>
          <w:lang w:eastAsia="it-IT"/>
        </w:rPr>
        <w:drawing>
          <wp:inline distT="0" distB="0" distL="0" distR="0" wp14:anchorId="6E6FB77E" wp14:editId="4EDF4D04">
            <wp:extent cx="1177947" cy="178117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77947" cy="1781175"/>
                    </a:xfrm>
                    <a:prstGeom prst="rect">
                      <a:avLst/>
                    </a:prstGeom>
                  </pic:spPr>
                </pic:pic>
              </a:graphicData>
            </a:graphic>
          </wp:inline>
        </w:drawing>
      </w:r>
    </w:p>
    <w:p w14:paraId="4892EAF0" w14:textId="77777777" w:rsidR="006410D7" w:rsidRDefault="006410D7">
      <w:pPr>
        <w:spacing w:before="29"/>
        <w:rPr>
          <w:sz w:val="24"/>
        </w:rPr>
      </w:pPr>
    </w:p>
    <w:p w14:paraId="474BCE02" w14:textId="77777777" w:rsidR="006410D7" w:rsidRDefault="00DD2255">
      <w:pPr>
        <w:pStyle w:val="Titolo61"/>
        <w:ind w:left="0" w:right="719"/>
        <w:jc w:val="center"/>
        <w:rPr>
          <w:rFonts w:ascii="Times New Roman"/>
        </w:rPr>
      </w:pPr>
      <w:r>
        <w:rPr>
          <w:rFonts w:ascii="Times New Roman"/>
        </w:rPr>
        <w:t>Comune</w:t>
      </w:r>
      <w:r>
        <w:rPr>
          <w:rFonts w:ascii="Times New Roman"/>
          <w:spacing w:val="-3"/>
        </w:rPr>
        <w:t xml:space="preserve"> </w:t>
      </w:r>
      <w:r>
        <w:rPr>
          <w:rFonts w:ascii="Times New Roman"/>
        </w:rPr>
        <w:t>di</w:t>
      </w:r>
      <w:r>
        <w:rPr>
          <w:rFonts w:ascii="Times New Roman"/>
          <w:spacing w:val="-1"/>
        </w:rPr>
        <w:t xml:space="preserve"> </w:t>
      </w:r>
      <w:r>
        <w:rPr>
          <w:rFonts w:ascii="Times New Roman"/>
          <w:spacing w:val="-2"/>
        </w:rPr>
        <w:t>Neviano</w:t>
      </w:r>
    </w:p>
    <w:p w14:paraId="422AEDE1" w14:textId="77777777" w:rsidR="006410D7" w:rsidRDefault="00DD2255">
      <w:pPr>
        <w:spacing w:before="226"/>
        <w:ind w:right="710"/>
        <w:jc w:val="center"/>
        <w:rPr>
          <w:i/>
          <w:sz w:val="24"/>
        </w:rPr>
      </w:pPr>
      <w:r>
        <w:rPr>
          <w:i/>
          <w:sz w:val="24"/>
        </w:rPr>
        <w:t>Provincia</w:t>
      </w:r>
      <w:r>
        <w:rPr>
          <w:i/>
          <w:spacing w:val="-3"/>
          <w:sz w:val="24"/>
        </w:rPr>
        <w:t xml:space="preserve"> </w:t>
      </w:r>
      <w:r>
        <w:rPr>
          <w:i/>
          <w:sz w:val="24"/>
        </w:rPr>
        <w:t xml:space="preserve">di </w:t>
      </w:r>
      <w:r>
        <w:rPr>
          <w:i/>
          <w:spacing w:val="-4"/>
          <w:sz w:val="24"/>
        </w:rPr>
        <w:t>Lecce</w:t>
      </w:r>
    </w:p>
    <w:p w14:paraId="03F4B1B3" w14:textId="77777777" w:rsidR="006410D7" w:rsidRDefault="006410D7">
      <w:pPr>
        <w:rPr>
          <w:i/>
          <w:sz w:val="24"/>
        </w:rPr>
      </w:pPr>
    </w:p>
    <w:p w14:paraId="5D51D526" w14:textId="77777777" w:rsidR="006410D7" w:rsidRDefault="006410D7">
      <w:pPr>
        <w:spacing w:before="188"/>
        <w:rPr>
          <w:i/>
          <w:sz w:val="24"/>
        </w:rPr>
      </w:pPr>
    </w:p>
    <w:p w14:paraId="276B0AB1" w14:textId="77777777" w:rsidR="006410D7" w:rsidRPr="00952F7F" w:rsidRDefault="00DD2255" w:rsidP="00952F7F">
      <w:pPr>
        <w:spacing w:before="1"/>
        <w:ind w:left="708"/>
        <w:rPr>
          <w:b/>
          <w:spacing w:val="-8"/>
          <w:sz w:val="28"/>
        </w:rPr>
      </w:pPr>
      <w:r>
        <w:rPr>
          <w:b/>
          <w:sz w:val="28"/>
        </w:rPr>
        <w:t>PIAO</w:t>
      </w:r>
      <w:r>
        <w:rPr>
          <w:b/>
          <w:spacing w:val="-9"/>
          <w:sz w:val="28"/>
        </w:rPr>
        <w:t xml:space="preserve"> </w:t>
      </w:r>
      <w:r>
        <w:rPr>
          <w:b/>
          <w:sz w:val="28"/>
        </w:rPr>
        <w:t>2026/2028</w:t>
      </w:r>
      <w:r>
        <w:rPr>
          <w:b/>
          <w:spacing w:val="-8"/>
          <w:sz w:val="28"/>
        </w:rPr>
        <w:t xml:space="preserve"> </w:t>
      </w:r>
      <w:r>
        <w:rPr>
          <w:b/>
          <w:sz w:val="28"/>
        </w:rPr>
        <w:t>SEMPLIFICATO</w:t>
      </w:r>
      <w:r>
        <w:rPr>
          <w:b/>
          <w:spacing w:val="-8"/>
          <w:sz w:val="28"/>
        </w:rPr>
        <w:t xml:space="preserve"> </w:t>
      </w:r>
      <w:r>
        <w:rPr>
          <w:b/>
          <w:spacing w:val="-2"/>
          <w:sz w:val="28"/>
        </w:rPr>
        <w:t>Premessa.</w:t>
      </w:r>
    </w:p>
    <w:p w14:paraId="5085F3C1" w14:textId="77777777" w:rsidR="006410D7" w:rsidRDefault="006410D7">
      <w:pPr>
        <w:spacing w:before="235"/>
        <w:rPr>
          <w:b/>
          <w:sz w:val="28"/>
        </w:rPr>
      </w:pPr>
    </w:p>
    <w:p w14:paraId="3DE50995" w14:textId="77777777" w:rsidR="006410D7" w:rsidRDefault="00DD2255">
      <w:pPr>
        <w:pStyle w:val="Corpotesto"/>
        <w:ind w:left="424"/>
        <w:rPr>
          <w:rFonts w:ascii="Times New Roman"/>
        </w:rPr>
      </w:pPr>
      <w:r>
        <w:rPr>
          <w:rFonts w:ascii="Times New Roman"/>
        </w:rPr>
        <w:t>Il</w:t>
      </w:r>
      <w:r>
        <w:rPr>
          <w:rFonts w:ascii="Times New Roman"/>
          <w:spacing w:val="-1"/>
        </w:rPr>
        <w:t xml:space="preserve"> </w:t>
      </w:r>
      <w:r>
        <w:rPr>
          <w:rFonts w:ascii="Times New Roman"/>
        </w:rPr>
        <w:t>decreto</w:t>
      </w:r>
      <w:r>
        <w:rPr>
          <w:rFonts w:ascii="Times New Roman"/>
          <w:spacing w:val="-1"/>
        </w:rPr>
        <w:t xml:space="preserve"> </w:t>
      </w:r>
      <w:r>
        <w:rPr>
          <w:rFonts w:ascii="Times New Roman"/>
        </w:rPr>
        <w:t>del</w:t>
      </w:r>
      <w:r>
        <w:rPr>
          <w:rFonts w:ascii="Times New Roman"/>
          <w:spacing w:val="-1"/>
        </w:rPr>
        <w:t xml:space="preserve"> </w:t>
      </w:r>
      <w:r>
        <w:rPr>
          <w:rFonts w:ascii="Times New Roman"/>
        </w:rPr>
        <w:t>Ministro</w:t>
      </w:r>
      <w:r>
        <w:rPr>
          <w:rFonts w:ascii="Times New Roman"/>
          <w:spacing w:val="-1"/>
        </w:rPr>
        <w:t xml:space="preserve"> </w:t>
      </w:r>
      <w:r>
        <w:rPr>
          <w:rFonts w:ascii="Times New Roman"/>
        </w:rPr>
        <w:t>per</w:t>
      </w:r>
      <w:r>
        <w:rPr>
          <w:rFonts w:ascii="Times New Roman"/>
          <w:spacing w:val="-1"/>
        </w:rPr>
        <w:t xml:space="preserve"> </w:t>
      </w:r>
      <w:r>
        <w:rPr>
          <w:rFonts w:ascii="Times New Roman"/>
        </w:rPr>
        <w:t>la</w:t>
      </w:r>
      <w:r>
        <w:rPr>
          <w:rFonts w:ascii="Times New Roman"/>
          <w:spacing w:val="-2"/>
        </w:rPr>
        <w:t xml:space="preserve"> </w:t>
      </w:r>
      <w:r>
        <w:rPr>
          <w:rFonts w:ascii="Times New Roman"/>
        </w:rPr>
        <w:t>Pubblica</w:t>
      </w:r>
      <w:r>
        <w:rPr>
          <w:rFonts w:ascii="Times New Roman"/>
          <w:spacing w:val="-2"/>
        </w:rPr>
        <w:t xml:space="preserve"> </w:t>
      </w:r>
      <w:r>
        <w:rPr>
          <w:rFonts w:ascii="Times New Roman"/>
        </w:rPr>
        <w:t>Amministrazione,</w:t>
      </w:r>
      <w:r>
        <w:rPr>
          <w:rFonts w:ascii="Times New Roman"/>
          <w:spacing w:val="-1"/>
        </w:rPr>
        <w:t xml:space="preserve"> </w:t>
      </w:r>
      <w:r>
        <w:rPr>
          <w:rFonts w:ascii="Times New Roman"/>
        </w:rPr>
        <w:t>emanato</w:t>
      </w:r>
      <w:r>
        <w:rPr>
          <w:rFonts w:ascii="Times New Roman"/>
          <w:spacing w:val="-1"/>
        </w:rPr>
        <w:t xml:space="preserve"> </w:t>
      </w:r>
      <w:r>
        <w:rPr>
          <w:rFonts w:ascii="Times New Roman"/>
        </w:rPr>
        <w:t>ai sensi</w:t>
      </w:r>
      <w:r>
        <w:rPr>
          <w:rFonts w:ascii="Times New Roman"/>
          <w:spacing w:val="-1"/>
        </w:rPr>
        <w:t xml:space="preserve"> </w:t>
      </w:r>
      <w:r>
        <w:rPr>
          <w:rFonts w:ascii="Times New Roman"/>
        </w:rPr>
        <w:t>dell'art.</w:t>
      </w:r>
      <w:r>
        <w:rPr>
          <w:rFonts w:ascii="Times New Roman"/>
          <w:spacing w:val="-1"/>
        </w:rPr>
        <w:t xml:space="preserve"> </w:t>
      </w:r>
      <w:r>
        <w:rPr>
          <w:rFonts w:ascii="Times New Roman"/>
        </w:rPr>
        <w:t>6,</w:t>
      </w:r>
      <w:r>
        <w:rPr>
          <w:rFonts w:ascii="Times New Roman"/>
          <w:spacing w:val="-1"/>
        </w:rPr>
        <w:t xml:space="preserve"> </w:t>
      </w:r>
      <w:r>
        <w:rPr>
          <w:rFonts w:ascii="Times New Roman"/>
        </w:rPr>
        <w:t>comma</w:t>
      </w:r>
      <w:r>
        <w:rPr>
          <w:rFonts w:ascii="Times New Roman"/>
          <w:spacing w:val="-2"/>
        </w:rPr>
        <w:t xml:space="preserve"> </w:t>
      </w:r>
      <w:r>
        <w:rPr>
          <w:rFonts w:ascii="Times New Roman"/>
        </w:rPr>
        <w:t xml:space="preserve">6, </w:t>
      </w:r>
      <w:r>
        <w:rPr>
          <w:rFonts w:ascii="Times New Roman"/>
          <w:spacing w:val="-5"/>
        </w:rPr>
        <w:t>del</w:t>
      </w:r>
    </w:p>
    <w:p w14:paraId="16AD6423" w14:textId="77777777" w:rsidR="006410D7" w:rsidRDefault="00DD2255">
      <w:pPr>
        <w:pStyle w:val="Corpotesto"/>
        <w:spacing w:before="41" w:line="276" w:lineRule="auto"/>
        <w:ind w:left="424" w:right="1256"/>
        <w:rPr>
          <w:rFonts w:ascii="Times New Roman" w:hAnsi="Times New Roman"/>
        </w:rPr>
      </w:pPr>
      <w:r>
        <w:rPr>
          <w:rFonts w:ascii="Times New Roman" w:hAnsi="Times New Roman"/>
        </w:rPr>
        <w:t>D.L. n. 80/2021, convertito nella Legge n. 113/2021 e pubblicato il 30 giugno 2022 sul sito istituzionale</w:t>
      </w:r>
      <w:r>
        <w:rPr>
          <w:rFonts w:ascii="Times New Roman" w:hAnsi="Times New Roman"/>
          <w:spacing w:val="-3"/>
        </w:rPr>
        <w:t xml:space="preserve"> </w:t>
      </w:r>
      <w:r>
        <w:rPr>
          <w:rFonts w:ascii="Times New Roman" w:hAnsi="Times New Roman"/>
        </w:rPr>
        <w:t>del</w:t>
      </w:r>
      <w:r>
        <w:rPr>
          <w:rFonts w:ascii="Times New Roman" w:hAnsi="Times New Roman"/>
          <w:spacing w:val="-3"/>
        </w:rPr>
        <w:t xml:space="preserve"> </w:t>
      </w:r>
      <w:r>
        <w:rPr>
          <w:rFonts w:ascii="Times New Roman" w:hAnsi="Times New Roman"/>
        </w:rPr>
        <w:t>Dipartimento</w:t>
      </w:r>
      <w:r>
        <w:rPr>
          <w:rFonts w:ascii="Times New Roman" w:hAnsi="Times New Roman"/>
          <w:spacing w:val="-3"/>
        </w:rPr>
        <w:t xml:space="preserve"> </w:t>
      </w:r>
      <w:r>
        <w:rPr>
          <w:rFonts w:ascii="Times New Roman" w:hAnsi="Times New Roman"/>
        </w:rPr>
        <w:t>della</w:t>
      </w:r>
      <w:r>
        <w:rPr>
          <w:rFonts w:ascii="Times New Roman" w:hAnsi="Times New Roman"/>
          <w:spacing w:val="-4"/>
        </w:rPr>
        <w:t xml:space="preserve"> </w:t>
      </w:r>
      <w:r>
        <w:rPr>
          <w:rFonts w:ascii="Times New Roman" w:hAnsi="Times New Roman"/>
        </w:rPr>
        <w:t>Funzione</w:t>
      </w:r>
      <w:r>
        <w:rPr>
          <w:rFonts w:ascii="Times New Roman" w:hAnsi="Times New Roman"/>
          <w:spacing w:val="-3"/>
        </w:rPr>
        <w:t xml:space="preserve"> </w:t>
      </w:r>
      <w:r>
        <w:rPr>
          <w:rFonts w:ascii="Times New Roman" w:hAnsi="Times New Roman"/>
        </w:rPr>
        <w:t>Pubblica,</w:t>
      </w:r>
      <w:r>
        <w:rPr>
          <w:rFonts w:ascii="Times New Roman" w:hAnsi="Times New Roman"/>
          <w:spacing w:val="-3"/>
        </w:rPr>
        <w:t xml:space="preserve"> </w:t>
      </w:r>
      <w:r>
        <w:rPr>
          <w:rFonts w:ascii="Times New Roman" w:hAnsi="Times New Roman"/>
        </w:rPr>
        <w:t>disciplina</w:t>
      </w:r>
      <w:r>
        <w:rPr>
          <w:rFonts w:ascii="Times New Roman" w:hAnsi="Times New Roman"/>
          <w:spacing w:val="-3"/>
        </w:rPr>
        <w:t xml:space="preserve"> </w:t>
      </w:r>
      <w:r>
        <w:rPr>
          <w:rFonts w:ascii="Times New Roman" w:hAnsi="Times New Roman"/>
        </w:rPr>
        <w:t>i</w:t>
      </w:r>
      <w:r>
        <w:rPr>
          <w:rFonts w:ascii="Times New Roman" w:hAnsi="Times New Roman"/>
          <w:spacing w:val="-3"/>
        </w:rPr>
        <w:t xml:space="preserve"> </w:t>
      </w:r>
      <w:r>
        <w:rPr>
          <w:rFonts w:ascii="Times New Roman" w:hAnsi="Times New Roman"/>
        </w:rPr>
        <w:t>contenuti</w:t>
      </w:r>
      <w:r>
        <w:rPr>
          <w:rFonts w:ascii="Times New Roman" w:hAnsi="Times New Roman"/>
          <w:spacing w:val="-3"/>
        </w:rPr>
        <w:t xml:space="preserve"> </w:t>
      </w:r>
      <w:r>
        <w:rPr>
          <w:rFonts w:ascii="Times New Roman" w:hAnsi="Times New Roman"/>
        </w:rPr>
        <w:t>del</w:t>
      </w:r>
      <w:r>
        <w:rPr>
          <w:rFonts w:ascii="Times New Roman" w:hAnsi="Times New Roman"/>
          <w:spacing w:val="-3"/>
        </w:rPr>
        <w:t xml:space="preserve"> </w:t>
      </w:r>
      <w:r>
        <w:rPr>
          <w:rFonts w:ascii="Times New Roman" w:hAnsi="Times New Roman"/>
        </w:rPr>
        <w:t>Piano</w:t>
      </w:r>
      <w:r>
        <w:rPr>
          <w:rFonts w:ascii="Times New Roman" w:hAnsi="Times New Roman"/>
          <w:spacing w:val="-2"/>
        </w:rPr>
        <w:t xml:space="preserve"> </w:t>
      </w:r>
      <w:r>
        <w:rPr>
          <w:rFonts w:ascii="Times New Roman" w:hAnsi="Times New Roman"/>
        </w:rPr>
        <w:t>Integrato</w:t>
      </w:r>
      <w:r>
        <w:rPr>
          <w:rFonts w:ascii="Times New Roman" w:hAnsi="Times New Roman"/>
          <w:spacing w:val="-3"/>
        </w:rPr>
        <w:t xml:space="preserve"> </w:t>
      </w:r>
      <w:r>
        <w:rPr>
          <w:rFonts w:ascii="Times New Roman" w:hAnsi="Times New Roman"/>
        </w:rPr>
        <w:t>di Attività e Organizzazione (PIAO).</w:t>
      </w:r>
    </w:p>
    <w:p w14:paraId="14E73F60" w14:textId="77777777" w:rsidR="006410D7" w:rsidRDefault="00DD2255">
      <w:pPr>
        <w:pStyle w:val="Corpotesto"/>
        <w:spacing w:before="140"/>
        <w:ind w:left="424"/>
        <w:rPr>
          <w:rFonts w:ascii="Times New Roman" w:hAnsi="Times New Roman"/>
        </w:rPr>
      </w:pPr>
      <w:r>
        <w:rPr>
          <w:rFonts w:ascii="Times New Roman" w:hAnsi="Times New Roman"/>
        </w:rPr>
        <w:t>Le</w:t>
      </w:r>
      <w:r>
        <w:rPr>
          <w:rFonts w:ascii="Times New Roman" w:hAnsi="Times New Roman"/>
          <w:spacing w:val="-1"/>
        </w:rPr>
        <w:t xml:space="preserve"> </w:t>
      </w:r>
      <w:r>
        <w:rPr>
          <w:rFonts w:ascii="Times New Roman" w:hAnsi="Times New Roman"/>
        </w:rPr>
        <w:t>finalità</w:t>
      </w:r>
      <w:r>
        <w:rPr>
          <w:rFonts w:ascii="Times New Roman" w:hAnsi="Times New Roman"/>
          <w:spacing w:val="-3"/>
        </w:rPr>
        <w:t xml:space="preserve"> </w:t>
      </w:r>
      <w:r>
        <w:rPr>
          <w:rFonts w:ascii="Times New Roman" w:hAnsi="Times New Roman"/>
        </w:rPr>
        <w:t>del</w:t>
      </w:r>
      <w:r>
        <w:rPr>
          <w:rFonts w:ascii="Times New Roman" w:hAnsi="Times New Roman"/>
          <w:spacing w:val="-2"/>
        </w:rPr>
        <w:t xml:space="preserve"> </w:t>
      </w:r>
      <w:r>
        <w:rPr>
          <w:rFonts w:ascii="Times New Roman" w:hAnsi="Times New Roman"/>
        </w:rPr>
        <w:t>PIAO</w:t>
      </w:r>
      <w:r>
        <w:rPr>
          <w:rFonts w:ascii="Times New Roman" w:hAnsi="Times New Roman"/>
          <w:spacing w:val="-2"/>
        </w:rPr>
        <w:t xml:space="preserve"> </w:t>
      </w:r>
      <w:r>
        <w:rPr>
          <w:rFonts w:ascii="Times New Roman" w:hAnsi="Times New Roman"/>
        </w:rPr>
        <w:t>possono</w:t>
      </w:r>
      <w:r>
        <w:rPr>
          <w:rFonts w:ascii="Times New Roman" w:hAnsi="Times New Roman"/>
          <w:spacing w:val="-2"/>
        </w:rPr>
        <w:t xml:space="preserve"> </w:t>
      </w:r>
      <w:r>
        <w:rPr>
          <w:rFonts w:ascii="Times New Roman" w:hAnsi="Times New Roman"/>
        </w:rPr>
        <w:t>essere</w:t>
      </w:r>
      <w:r>
        <w:rPr>
          <w:rFonts w:ascii="Times New Roman" w:hAnsi="Times New Roman"/>
          <w:spacing w:val="-1"/>
        </w:rPr>
        <w:t xml:space="preserve"> </w:t>
      </w:r>
      <w:r>
        <w:rPr>
          <w:rFonts w:ascii="Times New Roman" w:hAnsi="Times New Roman"/>
        </w:rPr>
        <w:t>così</w:t>
      </w:r>
      <w:r>
        <w:rPr>
          <w:rFonts w:ascii="Times New Roman" w:hAnsi="Times New Roman"/>
          <w:spacing w:val="-1"/>
        </w:rPr>
        <w:t xml:space="preserve"> </w:t>
      </w:r>
      <w:r>
        <w:rPr>
          <w:rFonts w:ascii="Times New Roman" w:hAnsi="Times New Roman"/>
          <w:spacing w:val="-2"/>
        </w:rPr>
        <w:t>sintetizzate:</w:t>
      </w:r>
    </w:p>
    <w:p w14:paraId="0677033F" w14:textId="77777777" w:rsidR="006410D7" w:rsidRDefault="006410D7">
      <w:pPr>
        <w:spacing w:before="58"/>
        <w:rPr>
          <w:sz w:val="24"/>
        </w:rPr>
      </w:pPr>
    </w:p>
    <w:p w14:paraId="1EC4324C" w14:textId="77777777" w:rsidR="006410D7" w:rsidRDefault="00DD2255">
      <w:pPr>
        <w:pStyle w:val="Paragrafoelenco"/>
        <w:numPr>
          <w:ilvl w:val="0"/>
          <w:numId w:val="27"/>
        </w:numPr>
        <w:tabs>
          <w:tab w:val="left" w:pos="1133"/>
        </w:tabs>
        <w:spacing w:line="264" w:lineRule="auto"/>
        <w:ind w:right="1940"/>
        <w:rPr>
          <w:rFonts w:ascii="Arial" w:hAnsi="Arial"/>
          <w:sz w:val="28"/>
        </w:rPr>
      </w:pPr>
      <w:r>
        <w:rPr>
          <w:rFonts w:ascii="Times New Roman" w:hAnsi="Times New Roman"/>
          <w:sz w:val="24"/>
        </w:rPr>
        <w:t>favorire</w:t>
      </w:r>
      <w:r>
        <w:rPr>
          <w:rFonts w:ascii="Times New Roman" w:hAnsi="Times New Roman"/>
          <w:spacing w:val="-5"/>
          <w:sz w:val="24"/>
        </w:rPr>
        <w:t xml:space="preserve"> </w:t>
      </w:r>
      <w:r>
        <w:rPr>
          <w:rFonts w:ascii="Times New Roman" w:hAnsi="Times New Roman"/>
          <w:sz w:val="24"/>
        </w:rPr>
        <w:t>un</w:t>
      </w:r>
      <w:r>
        <w:rPr>
          <w:rFonts w:ascii="Times New Roman" w:hAnsi="Times New Roman"/>
          <w:spacing w:val="-5"/>
          <w:sz w:val="24"/>
        </w:rPr>
        <w:t xml:space="preserve"> </w:t>
      </w:r>
      <w:r>
        <w:rPr>
          <w:rFonts w:ascii="Times New Roman" w:hAnsi="Times New Roman"/>
          <w:sz w:val="24"/>
        </w:rPr>
        <w:t>maggiore</w:t>
      </w:r>
      <w:r>
        <w:rPr>
          <w:rFonts w:ascii="Times New Roman" w:hAnsi="Times New Roman"/>
          <w:spacing w:val="-4"/>
          <w:sz w:val="24"/>
        </w:rPr>
        <w:t xml:space="preserve"> </w:t>
      </w:r>
      <w:r>
        <w:rPr>
          <w:rFonts w:ascii="Times New Roman" w:hAnsi="Times New Roman"/>
          <w:sz w:val="24"/>
        </w:rPr>
        <w:t>coordinamento</w:t>
      </w:r>
      <w:r>
        <w:rPr>
          <w:rFonts w:ascii="Times New Roman" w:hAnsi="Times New Roman"/>
          <w:spacing w:val="-5"/>
          <w:sz w:val="24"/>
        </w:rPr>
        <w:t xml:space="preserve"> </w:t>
      </w:r>
      <w:r>
        <w:rPr>
          <w:rFonts w:ascii="Times New Roman" w:hAnsi="Times New Roman"/>
          <w:sz w:val="24"/>
        </w:rPr>
        <w:t>dell'attività</w:t>
      </w:r>
      <w:r>
        <w:rPr>
          <w:rFonts w:ascii="Times New Roman" w:hAnsi="Times New Roman"/>
          <w:spacing w:val="-5"/>
          <w:sz w:val="24"/>
        </w:rPr>
        <w:t xml:space="preserve"> </w:t>
      </w:r>
      <w:r>
        <w:rPr>
          <w:rFonts w:ascii="Times New Roman" w:hAnsi="Times New Roman"/>
          <w:sz w:val="24"/>
        </w:rPr>
        <w:t>di</w:t>
      </w:r>
      <w:r>
        <w:rPr>
          <w:rFonts w:ascii="Times New Roman" w:hAnsi="Times New Roman"/>
          <w:spacing w:val="-5"/>
          <w:sz w:val="24"/>
        </w:rPr>
        <w:t xml:space="preserve"> </w:t>
      </w:r>
      <w:r>
        <w:rPr>
          <w:rFonts w:ascii="Times New Roman" w:hAnsi="Times New Roman"/>
          <w:sz w:val="24"/>
        </w:rPr>
        <w:t>programmazione</w:t>
      </w:r>
      <w:r>
        <w:rPr>
          <w:rFonts w:ascii="Times New Roman" w:hAnsi="Times New Roman"/>
          <w:spacing w:val="-5"/>
          <w:sz w:val="24"/>
        </w:rPr>
        <w:t xml:space="preserve"> </w:t>
      </w:r>
      <w:r>
        <w:rPr>
          <w:rFonts w:ascii="Times New Roman" w:hAnsi="Times New Roman"/>
          <w:sz w:val="24"/>
        </w:rPr>
        <w:t>delle</w:t>
      </w:r>
      <w:r>
        <w:rPr>
          <w:rFonts w:ascii="Times New Roman" w:hAnsi="Times New Roman"/>
          <w:spacing w:val="-4"/>
          <w:sz w:val="24"/>
        </w:rPr>
        <w:t xml:space="preserve"> </w:t>
      </w:r>
      <w:r>
        <w:rPr>
          <w:rFonts w:ascii="Times New Roman" w:hAnsi="Times New Roman"/>
          <w:sz w:val="24"/>
        </w:rPr>
        <w:t>pubbliche amministrazioni, promuovendone al contempo la semplificazione;</w:t>
      </w:r>
    </w:p>
    <w:p w14:paraId="67CA601A" w14:textId="77777777" w:rsidR="006410D7" w:rsidRDefault="006410D7">
      <w:pPr>
        <w:spacing w:before="31"/>
        <w:rPr>
          <w:sz w:val="24"/>
        </w:rPr>
      </w:pPr>
    </w:p>
    <w:p w14:paraId="59D5C51F" w14:textId="77777777" w:rsidR="006410D7" w:rsidRDefault="00DD2255">
      <w:pPr>
        <w:pStyle w:val="Paragrafoelenco"/>
        <w:numPr>
          <w:ilvl w:val="0"/>
          <w:numId w:val="27"/>
        </w:numPr>
        <w:tabs>
          <w:tab w:val="left" w:pos="1133"/>
        </w:tabs>
        <w:spacing w:line="264" w:lineRule="auto"/>
        <w:ind w:right="1186"/>
        <w:rPr>
          <w:rFonts w:ascii="Arial" w:hAnsi="Arial"/>
          <w:sz w:val="28"/>
        </w:rPr>
      </w:pPr>
      <w:r>
        <w:rPr>
          <w:rFonts w:ascii="Times New Roman" w:hAnsi="Times New Roman"/>
          <w:sz w:val="24"/>
        </w:rPr>
        <w:t>garantire</w:t>
      </w:r>
      <w:r>
        <w:rPr>
          <w:rFonts w:ascii="Times New Roman" w:hAnsi="Times New Roman"/>
          <w:spacing w:val="-5"/>
          <w:sz w:val="24"/>
        </w:rPr>
        <w:t xml:space="preserve"> </w:t>
      </w:r>
      <w:r>
        <w:rPr>
          <w:rFonts w:ascii="Times New Roman" w:hAnsi="Times New Roman"/>
          <w:sz w:val="24"/>
        </w:rPr>
        <w:t>una</w:t>
      </w:r>
      <w:r>
        <w:rPr>
          <w:rFonts w:ascii="Times New Roman" w:hAnsi="Times New Roman"/>
          <w:spacing w:val="-4"/>
          <w:sz w:val="24"/>
        </w:rPr>
        <w:t xml:space="preserve"> </w:t>
      </w:r>
      <w:r>
        <w:rPr>
          <w:rFonts w:ascii="Times New Roman" w:hAnsi="Times New Roman"/>
          <w:sz w:val="24"/>
        </w:rPr>
        <w:t>più</w:t>
      </w:r>
      <w:r>
        <w:rPr>
          <w:rFonts w:ascii="Times New Roman" w:hAnsi="Times New Roman"/>
          <w:spacing w:val="-3"/>
          <w:sz w:val="24"/>
        </w:rPr>
        <w:t xml:space="preserve"> </w:t>
      </w:r>
      <w:r>
        <w:rPr>
          <w:rFonts w:ascii="Times New Roman" w:hAnsi="Times New Roman"/>
          <w:sz w:val="24"/>
        </w:rPr>
        <w:t>elevata</w:t>
      </w:r>
      <w:r>
        <w:rPr>
          <w:rFonts w:ascii="Times New Roman" w:hAnsi="Times New Roman"/>
          <w:spacing w:val="-2"/>
          <w:sz w:val="24"/>
        </w:rPr>
        <w:t xml:space="preserve"> </w:t>
      </w:r>
      <w:r>
        <w:rPr>
          <w:rFonts w:ascii="Times New Roman" w:hAnsi="Times New Roman"/>
          <w:sz w:val="24"/>
        </w:rPr>
        <w:t>qualità</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5"/>
          <w:sz w:val="24"/>
        </w:rPr>
        <w:t xml:space="preserve"> </w:t>
      </w:r>
      <w:r>
        <w:rPr>
          <w:rFonts w:ascii="Times New Roman" w:hAnsi="Times New Roman"/>
          <w:sz w:val="24"/>
        </w:rPr>
        <w:t>una</w:t>
      </w:r>
      <w:r>
        <w:rPr>
          <w:rFonts w:ascii="Times New Roman" w:hAnsi="Times New Roman"/>
          <w:spacing w:val="-4"/>
          <w:sz w:val="24"/>
        </w:rPr>
        <w:t xml:space="preserve"> </w:t>
      </w:r>
      <w:r>
        <w:rPr>
          <w:rFonts w:ascii="Times New Roman" w:hAnsi="Times New Roman"/>
          <w:sz w:val="24"/>
        </w:rPr>
        <w:t>maggiore</w:t>
      </w:r>
      <w:r>
        <w:rPr>
          <w:rFonts w:ascii="Times New Roman" w:hAnsi="Times New Roman"/>
          <w:spacing w:val="-4"/>
          <w:sz w:val="24"/>
        </w:rPr>
        <w:t xml:space="preserve"> </w:t>
      </w:r>
      <w:r>
        <w:rPr>
          <w:rFonts w:ascii="Times New Roman" w:hAnsi="Times New Roman"/>
          <w:sz w:val="24"/>
        </w:rPr>
        <w:t>trasparenza</w:t>
      </w:r>
      <w:r>
        <w:rPr>
          <w:rFonts w:ascii="Times New Roman" w:hAnsi="Times New Roman"/>
          <w:spacing w:val="-4"/>
          <w:sz w:val="24"/>
        </w:rPr>
        <w:t xml:space="preserve"> </w:t>
      </w:r>
      <w:r>
        <w:rPr>
          <w:rFonts w:ascii="Times New Roman" w:hAnsi="Times New Roman"/>
          <w:sz w:val="24"/>
        </w:rPr>
        <w:t>dell'azione</w:t>
      </w:r>
      <w:r>
        <w:rPr>
          <w:rFonts w:ascii="Times New Roman" w:hAnsi="Times New Roman"/>
          <w:spacing w:val="-3"/>
          <w:sz w:val="24"/>
        </w:rPr>
        <w:t xml:space="preserve"> </w:t>
      </w:r>
      <w:r>
        <w:rPr>
          <w:rFonts w:ascii="Times New Roman" w:hAnsi="Times New Roman"/>
          <w:sz w:val="24"/>
        </w:rPr>
        <w:t>amministrativa</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dei servizi rivolti ai cittadini e alle imprese.</w:t>
      </w:r>
    </w:p>
    <w:p w14:paraId="78F823E1" w14:textId="77777777" w:rsidR="006410D7" w:rsidRDefault="00DD2255">
      <w:pPr>
        <w:pStyle w:val="Corpotesto"/>
        <w:spacing w:before="156" w:line="276" w:lineRule="auto"/>
        <w:ind w:left="424" w:right="1256"/>
        <w:rPr>
          <w:rFonts w:ascii="Times New Roman" w:hAnsi="Times New Roman"/>
        </w:rPr>
      </w:pPr>
      <w:r>
        <w:rPr>
          <w:rFonts w:ascii="Times New Roman" w:hAnsi="Times New Roman"/>
        </w:rPr>
        <w:t>All'interno del Piano, gli obiettivi, le azioni e le attività dell'Ente sono ricondotti alle finalità istituzionali</w:t>
      </w:r>
      <w:r>
        <w:rPr>
          <w:rFonts w:ascii="Times New Roman" w:hAnsi="Times New Roman"/>
          <w:spacing w:val="-4"/>
        </w:rPr>
        <w:t xml:space="preserve"> </w:t>
      </w:r>
      <w:r>
        <w:rPr>
          <w:rFonts w:ascii="Times New Roman" w:hAnsi="Times New Roman"/>
        </w:rPr>
        <w:t>e</w:t>
      </w:r>
      <w:r>
        <w:rPr>
          <w:rFonts w:ascii="Times New Roman" w:hAnsi="Times New Roman"/>
          <w:spacing w:val="-4"/>
        </w:rPr>
        <w:t xml:space="preserve"> </w:t>
      </w:r>
      <w:r>
        <w:rPr>
          <w:rFonts w:ascii="Times New Roman" w:hAnsi="Times New Roman"/>
        </w:rPr>
        <w:t>alla</w:t>
      </w:r>
      <w:r>
        <w:rPr>
          <w:rFonts w:ascii="Times New Roman" w:hAnsi="Times New Roman"/>
          <w:spacing w:val="-5"/>
        </w:rPr>
        <w:t xml:space="preserve"> </w:t>
      </w:r>
      <w:r>
        <w:rPr>
          <w:rFonts w:ascii="Times New Roman" w:hAnsi="Times New Roman"/>
        </w:rPr>
        <w:t>missione</w:t>
      </w:r>
      <w:r>
        <w:rPr>
          <w:rFonts w:ascii="Times New Roman" w:hAnsi="Times New Roman"/>
          <w:spacing w:val="-5"/>
        </w:rPr>
        <w:t xml:space="preserve"> </w:t>
      </w:r>
      <w:r>
        <w:rPr>
          <w:rFonts w:ascii="Times New Roman" w:hAnsi="Times New Roman"/>
        </w:rPr>
        <w:t>pubblica</w:t>
      </w:r>
      <w:r>
        <w:rPr>
          <w:rFonts w:ascii="Times New Roman" w:hAnsi="Times New Roman"/>
          <w:spacing w:val="-5"/>
        </w:rPr>
        <w:t xml:space="preserve"> </w:t>
      </w:r>
      <w:r>
        <w:rPr>
          <w:rFonts w:ascii="Times New Roman" w:hAnsi="Times New Roman"/>
        </w:rPr>
        <w:t>complessiva,</w:t>
      </w:r>
      <w:r>
        <w:rPr>
          <w:rFonts w:ascii="Times New Roman" w:hAnsi="Times New Roman"/>
          <w:spacing w:val="-2"/>
        </w:rPr>
        <w:t xml:space="preserve"> </w:t>
      </w:r>
      <w:r>
        <w:rPr>
          <w:rFonts w:ascii="Times New Roman" w:hAnsi="Times New Roman"/>
        </w:rPr>
        <w:t>orientata</w:t>
      </w:r>
      <w:r>
        <w:rPr>
          <w:rFonts w:ascii="Times New Roman" w:hAnsi="Times New Roman"/>
          <w:spacing w:val="-5"/>
        </w:rPr>
        <w:t xml:space="preserve"> </w:t>
      </w:r>
      <w:r>
        <w:rPr>
          <w:rFonts w:ascii="Times New Roman" w:hAnsi="Times New Roman"/>
        </w:rPr>
        <w:t>al</w:t>
      </w:r>
      <w:r>
        <w:rPr>
          <w:rFonts w:ascii="Times New Roman" w:hAnsi="Times New Roman"/>
          <w:spacing w:val="-4"/>
        </w:rPr>
        <w:t xml:space="preserve"> </w:t>
      </w:r>
      <w:r>
        <w:rPr>
          <w:rFonts w:ascii="Times New Roman" w:hAnsi="Times New Roman"/>
        </w:rPr>
        <w:t>soddisfacimento</w:t>
      </w:r>
      <w:r>
        <w:rPr>
          <w:rFonts w:ascii="Times New Roman" w:hAnsi="Times New Roman"/>
          <w:spacing w:val="-4"/>
        </w:rPr>
        <w:t xml:space="preserve"> </w:t>
      </w:r>
      <w:r>
        <w:rPr>
          <w:rFonts w:ascii="Times New Roman" w:hAnsi="Times New Roman"/>
        </w:rPr>
        <w:t>dei</w:t>
      </w:r>
      <w:r>
        <w:rPr>
          <w:rFonts w:ascii="Times New Roman" w:hAnsi="Times New Roman"/>
          <w:spacing w:val="-4"/>
        </w:rPr>
        <w:t xml:space="preserve"> </w:t>
      </w:r>
      <w:r>
        <w:rPr>
          <w:rFonts w:ascii="Times New Roman" w:hAnsi="Times New Roman"/>
        </w:rPr>
        <w:t>bisogni</w:t>
      </w:r>
      <w:r>
        <w:rPr>
          <w:rFonts w:ascii="Times New Roman" w:hAnsi="Times New Roman"/>
          <w:spacing w:val="-4"/>
        </w:rPr>
        <w:t xml:space="preserve"> </w:t>
      </w:r>
      <w:r>
        <w:rPr>
          <w:rFonts w:ascii="Times New Roman" w:hAnsi="Times New Roman"/>
        </w:rPr>
        <w:t>della collettività e del territorio.</w:t>
      </w:r>
    </w:p>
    <w:p w14:paraId="628564F9" w14:textId="77777777" w:rsidR="006410D7" w:rsidRDefault="00DD2255">
      <w:pPr>
        <w:pStyle w:val="Corpotesto"/>
        <w:spacing w:before="138"/>
        <w:ind w:left="424"/>
        <w:rPr>
          <w:rFonts w:ascii="Times New Roman" w:hAnsi="Times New Roman"/>
        </w:rPr>
      </w:pPr>
      <w:r>
        <w:rPr>
          <w:rFonts w:ascii="Times New Roman" w:hAnsi="Times New Roman"/>
        </w:rPr>
        <w:t>Il</w:t>
      </w:r>
      <w:r>
        <w:rPr>
          <w:rFonts w:ascii="Times New Roman" w:hAnsi="Times New Roman"/>
          <w:spacing w:val="-3"/>
        </w:rPr>
        <w:t xml:space="preserve"> </w:t>
      </w:r>
      <w:r>
        <w:rPr>
          <w:rFonts w:ascii="Times New Roman" w:hAnsi="Times New Roman"/>
        </w:rPr>
        <w:t>PIAO</w:t>
      </w:r>
      <w:r>
        <w:rPr>
          <w:rFonts w:ascii="Times New Roman" w:hAnsi="Times New Roman"/>
          <w:spacing w:val="-2"/>
        </w:rPr>
        <w:t xml:space="preserve"> </w:t>
      </w:r>
      <w:r>
        <w:rPr>
          <w:rFonts w:ascii="Times New Roman" w:hAnsi="Times New Roman"/>
        </w:rPr>
        <w:t>ha</w:t>
      </w:r>
      <w:r>
        <w:rPr>
          <w:rFonts w:ascii="Times New Roman" w:hAnsi="Times New Roman"/>
          <w:spacing w:val="-2"/>
        </w:rPr>
        <w:t xml:space="preserve"> </w:t>
      </w:r>
      <w:r>
        <w:rPr>
          <w:rFonts w:ascii="Times New Roman" w:hAnsi="Times New Roman"/>
        </w:rPr>
        <w:t>una</w:t>
      </w:r>
      <w:r>
        <w:rPr>
          <w:rFonts w:ascii="Times New Roman" w:hAnsi="Times New Roman"/>
          <w:spacing w:val="-2"/>
        </w:rPr>
        <w:t xml:space="preserve"> </w:t>
      </w:r>
      <w:r>
        <w:rPr>
          <w:rFonts w:ascii="Times New Roman" w:hAnsi="Times New Roman"/>
        </w:rPr>
        <w:t>validità</w:t>
      </w:r>
      <w:r>
        <w:rPr>
          <w:rFonts w:ascii="Times New Roman" w:hAnsi="Times New Roman"/>
          <w:spacing w:val="-2"/>
        </w:rPr>
        <w:t xml:space="preserve"> </w:t>
      </w:r>
      <w:r>
        <w:rPr>
          <w:rFonts w:ascii="Times New Roman" w:hAnsi="Times New Roman"/>
        </w:rPr>
        <w:t>triennale</w:t>
      </w:r>
      <w:r>
        <w:rPr>
          <w:rFonts w:ascii="Times New Roman" w:hAnsi="Times New Roman"/>
          <w:spacing w:val="-1"/>
        </w:rPr>
        <w:t xml:space="preserve"> </w:t>
      </w:r>
      <w:r>
        <w:rPr>
          <w:rFonts w:ascii="Times New Roman" w:hAnsi="Times New Roman"/>
        </w:rPr>
        <w:t>ed</w:t>
      </w:r>
      <w:r>
        <w:rPr>
          <w:rFonts w:ascii="Times New Roman" w:hAnsi="Times New Roman"/>
          <w:spacing w:val="1"/>
        </w:rPr>
        <w:t xml:space="preserve"> </w:t>
      </w:r>
      <w:r>
        <w:rPr>
          <w:rFonts w:ascii="Times New Roman" w:hAnsi="Times New Roman"/>
        </w:rPr>
        <w:t>è</w:t>
      </w:r>
      <w:r>
        <w:rPr>
          <w:rFonts w:ascii="Times New Roman" w:hAnsi="Times New Roman"/>
          <w:spacing w:val="-2"/>
        </w:rPr>
        <w:t xml:space="preserve"> </w:t>
      </w:r>
      <w:r>
        <w:rPr>
          <w:rFonts w:ascii="Times New Roman" w:hAnsi="Times New Roman"/>
        </w:rPr>
        <w:t>soggetto</w:t>
      </w:r>
      <w:r>
        <w:rPr>
          <w:rFonts w:ascii="Times New Roman" w:hAnsi="Times New Roman"/>
          <w:spacing w:val="-1"/>
        </w:rPr>
        <w:t xml:space="preserve"> </w:t>
      </w:r>
      <w:r>
        <w:rPr>
          <w:rFonts w:ascii="Times New Roman" w:hAnsi="Times New Roman"/>
        </w:rPr>
        <w:t>ad</w:t>
      </w:r>
      <w:r>
        <w:rPr>
          <w:rFonts w:ascii="Times New Roman" w:hAnsi="Times New Roman"/>
          <w:spacing w:val="1"/>
        </w:rPr>
        <w:t xml:space="preserve"> </w:t>
      </w:r>
      <w:r>
        <w:rPr>
          <w:rFonts w:ascii="Times New Roman" w:hAnsi="Times New Roman"/>
        </w:rPr>
        <w:t>aggiornamento</w:t>
      </w:r>
      <w:r>
        <w:rPr>
          <w:rFonts w:ascii="Times New Roman" w:hAnsi="Times New Roman"/>
          <w:spacing w:val="2"/>
        </w:rPr>
        <w:t xml:space="preserve"> </w:t>
      </w:r>
      <w:r>
        <w:rPr>
          <w:rFonts w:ascii="Times New Roman" w:hAnsi="Times New Roman"/>
        </w:rPr>
        <w:t>con cadenza</w:t>
      </w:r>
      <w:r>
        <w:rPr>
          <w:rFonts w:ascii="Times New Roman" w:hAnsi="Times New Roman"/>
          <w:spacing w:val="-1"/>
        </w:rPr>
        <w:t xml:space="preserve"> </w:t>
      </w:r>
      <w:r>
        <w:rPr>
          <w:rFonts w:ascii="Times New Roman" w:hAnsi="Times New Roman"/>
          <w:spacing w:val="-2"/>
        </w:rPr>
        <w:t>annuale.</w:t>
      </w:r>
    </w:p>
    <w:p w14:paraId="327F9693" w14:textId="77777777" w:rsidR="006410D7" w:rsidRDefault="00DD2255">
      <w:pPr>
        <w:pStyle w:val="Corpotesto"/>
        <w:spacing w:before="183" w:line="276" w:lineRule="auto"/>
        <w:ind w:left="424" w:right="1256"/>
        <w:rPr>
          <w:rFonts w:ascii="Times New Roman"/>
        </w:rPr>
      </w:pPr>
      <w:r>
        <w:rPr>
          <w:rFonts w:ascii="Times New Roman"/>
        </w:rPr>
        <w:t>In</w:t>
      </w:r>
      <w:r>
        <w:rPr>
          <w:rFonts w:ascii="Times New Roman"/>
          <w:spacing w:val="-4"/>
        </w:rPr>
        <w:t xml:space="preserve"> </w:t>
      </w:r>
      <w:r>
        <w:rPr>
          <w:rFonts w:ascii="Times New Roman"/>
        </w:rPr>
        <w:t>definitiva,</w:t>
      </w:r>
      <w:r>
        <w:rPr>
          <w:rFonts w:ascii="Times New Roman"/>
          <w:spacing w:val="-4"/>
        </w:rPr>
        <w:t xml:space="preserve"> </w:t>
      </w:r>
      <w:r>
        <w:rPr>
          <w:rFonts w:ascii="Times New Roman"/>
        </w:rPr>
        <w:t>tale</w:t>
      </w:r>
      <w:r>
        <w:rPr>
          <w:rFonts w:ascii="Times New Roman"/>
          <w:spacing w:val="-5"/>
        </w:rPr>
        <w:t xml:space="preserve"> </w:t>
      </w:r>
      <w:r>
        <w:rPr>
          <w:rFonts w:ascii="Times New Roman"/>
        </w:rPr>
        <w:t>strumento</w:t>
      </w:r>
      <w:r>
        <w:rPr>
          <w:rFonts w:ascii="Times New Roman"/>
          <w:spacing w:val="-4"/>
        </w:rPr>
        <w:t xml:space="preserve"> </w:t>
      </w:r>
      <w:r>
        <w:rPr>
          <w:rFonts w:ascii="Times New Roman"/>
        </w:rPr>
        <w:t>introduce</w:t>
      </w:r>
      <w:r>
        <w:rPr>
          <w:rFonts w:ascii="Times New Roman"/>
          <w:spacing w:val="-5"/>
        </w:rPr>
        <w:t xml:space="preserve"> </w:t>
      </w:r>
      <w:r>
        <w:rPr>
          <w:rFonts w:ascii="Times New Roman"/>
        </w:rPr>
        <w:t>un</w:t>
      </w:r>
      <w:r>
        <w:rPr>
          <w:rFonts w:ascii="Times New Roman"/>
          <w:spacing w:val="-4"/>
        </w:rPr>
        <w:t xml:space="preserve"> </w:t>
      </w:r>
      <w:r>
        <w:rPr>
          <w:rFonts w:ascii="Times New Roman"/>
        </w:rPr>
        <w:t>approccio</w:t>
      </w:r>
      <w:r>
        <w:rPr>
          <w:rFonts w:ascii="Times New Roman"/>
          <w:spacing w:val="-4"/>
        </w:rPr>
        <w:t xml:space="preserve"> </w:t>
      </w:r>
      <w:r>
        <w:rPr>
          <w:rFonts w:ascii="Times New Roman"/>
        </w:rPr>
        <w:t>unitario</w:t>
      </w:r>
      <w:r>
        <w:rPr>
          <w:rFonts w:ascii="Times New Roman"/>
          <w:spacing w:val="-4"/>
        </w:rPr>
        <w:t xml:space="preserve"> </w:t>
      </w:r>
      <w:r>
        <w:rPr>
          <w:rFonts w:ascii="Times New Roman"/>
        </w:rPr>
        <w:t>alla</w:t>
      </w:r>
      <w:r>
        <w:rPr>
          <w:rFonts w:ascii="Times New Roman"/>
          <w:spacing w:val="-4"/>
        </w:rPr>
        <w:t xml:space="preserve"> </w:t>
      </w:r>
      <w:r>
        <w:rPr>
          <w:rFonts w:ascii="Times New Roman"/>
        </w:rPr>
        <w:t>programmazione,</w:t>
      </w:r>
      <w:r>
        <w:rPr>
          <w:rFonts w:ascii="Times New Roman"/>
          <w:spacing w:val="-4"/>
        </w:rPr>
        <w:t xml:space="preserve"> </w:t>
      </w:r>
      <w:r>
        <w:rPr>
          <w:rFonts w:ascii="Times New Roman"/>
        </w:rPr>
        <w:t>consentendo</w:t>
      </w:r>
      <w:r>
        <w:rPr>
          <w:rFonts w:ascii="Times New Roman"/>
          <w:spacing w:val="-4"/>
        </w:rPr>
        <w:t xml:space="preserve"> </w:t>
      </w:r>
      <w:r>
        <w:rPr>
          <w:rFonts w:ascii="Times New Roman"/>
        </w:rPr>
        <w:t>di adottare una logica integrata nei processi di pianificazione, programmazione e controllo, in relazione alle principali scelte strategiche di sviluppo che interessano le amministrazioni.</w:t>
      </w:r>
    </w:p>
    <w:p w14:paraId="63C05161" w14:textId="77777777" w:rsidR="006410D7" w:rsidRDefault="00DD2255">
      <w:pPr>
        <w:pStyle w:val="Corpotesto"/>
        <w:spacing w:before="137" w:line="278" w:lineRule="auto"/>
        <w:ind w:left="424" w:right="1256"/>
        <w:rPr>
          <w:rFonts w:ascii="Times New Roman" w:hAnsi="Times New Roman"/>
        </w:rPr>
      </w:pPr>
      <w:r>
        <w:rPr>
          <w:rFonts w:ascii="Times New Roman" w:hAnsi="Times New Roman"/>
        </w:rPr>
        <w:t>Il</w:t>
      </w:r>
      <w:r>
        <w:rPr>
          <w:rFonts w:ascii="Times New Roman" w:hAnsi="Times New Roman"/>
          <w:spacing w:val="-3"/>
        </w:rPr>
        <w:t xml:space="preserve"> </w:t>
      </w:r>
      <w:r>
        <w:rPr>
          <w:rFonts w:ascii="Times New Roman" w:hAnsi="Times New Roman"/>
        </w:rPr>
        <w:t>Piano</w:t>
      </w:r>
      <w:r>
        <w:rPr>
          <w:rFonts w:ascii="Times New Roman" w:hAnsi="Times New Roman"/>
          <w:spacing w:val="-2"/>
        </w:rPr>
        <w:t xml:space="preserve"> </w:t>
      </w:r>
      <w:r>
        <w:rPr>
          <w:rFonts w:ascii="Times New Roman" w:hAnsi="Times New Roman"/>
        </w:rPr>
        <w:t>Integrato</w:t>
      </w:r>
      <w:r>
        <w:rPr>
          <w:rFonts w:ascii="Times New Roman" w:hAnsi="Times New Roman"/>
          <w:spacing w:val="-3"/>
        </w:rPr>
        <w:t xml:space="preserve"> </w:t>
      </w:r>
      <w:r>
        <w:rPr>
          <w:rFonts w:ascii="Times New Roman" w:hAnsi="Times New Roman"/>
        </w:rPr>
        <w:t>di</w:t>
      </w:r>
      <w:r>
        <w:rPr>
          <w:rFonts w:ascii="Times New Roman" w:hAnsi="Times New Roman"/>
          <w:spacing w:val="-3"/>
        </w:rPr>
        <w:t xml:space="preserve"> </w:t>
      </w:r>
      <w:r>
        <w:rPr>
          <w:rFonts w:ascii="Times New Roman" w:hAnsi="Times New Roman"/>
        </w:rPr>
        <w:t>Attività</w:t>
      </w:r>
      <w:r>
        <w:rPr>
          <w:rFonts w:ascii="Times New Roman" w:hAnsi="Times New Roman"/>
          <w:spacing w:val="-4"/>
        </w:rPr>
        <w:t xml:space="preserve"> </w:t>
      </w:r>
      <w:r>
        <w:rPr>
          <w:rFonts w:ascii="Times New Roman" w:hAnsi="Times New Roman"/>
        </w:rPr>
        <w:t>e</w:t>
      </w:r>
      <w:r>
        <w:rPr>
          <w:rFonts w:ascii="Times New Roman" w:hAnsi="Times New Roman"/>
          <w:spacing w:val="-4"/>
        </w:rPr>
        <w:t xml:space="preserve"> </w:t>
      </w:r>
      <w:r>
        <w:rPr>
          <w:rFonts w:ascii="Times New Roman" w:hAnsi="Times New Roman"/>
        </w:rPr>
        <w:t>Organizzazione</w:t>
      </w:r>
      <w:r>
        <w:rPr>
          <w:rFonts w:ascii="Times New Roman" w:hAnsi="Times New Roman"/>
          <w:spacing w:val="-3"/>
        </w:rPr>
        <w:t xml:space="preserve"> </w:t>
      </w:r>
      <w:r>
        <w:rPr>
          <w:rFonts w:ascii="Times New Roman" w:hAnsi="Times New Roman"/>
        </w:rPr>
        <w:t>conserva</w:t>
      </w:r>
      <w:r>
        <w:rPr>
          <w:rFonts w:ascii="Times New Roman" w:hAnsi="Times New Roman"/>
          <w:spacing w:val="-4"/>
        </w:rPr>
        <w:t xml:space="preserve"> </w:t>
      </w:r>
      <w:r>
        <w:rPr>
          <w:rFonts w:ascii="Times New Roman" w:hAnsi="Times New Roman"/>
        </w:rPr>
        <w:t>una</w:t>
      </w:r>
      <w:r>
        <w:rPr>
          <w:rFonts w:ascii="Times New Roman" w:hAnsi="Times New Roman"/>
          <w:spacing w:val="-4"/>
        </w:rPr>
        <w:t xml:space="preserve"> </w:t>
      </w:r>
      <w:r>
        <w:rPr>
          <w:rFonts w:ascii="Times New Roman" w:hAnsi="Times New Roman"/>
        </w:rPr>
        <w:t>durata</w:t>
      </w:r>
      <w:r>
        <w:rPr>
          <w:rFonts w:ascii="Times New Roman" w:hAnsi="Times New Roman"/>
          <w:spacing w:val="-3"/>
        </w:rPr>
        <w:t xml:space="preserve"> </w:t>
      </w:r>
      <w:r>
        <w:rPr>
          <w:rFonts w:ascii="Times New Roman" w:hAnsi="Times New Roman"/>
        </w:rPr>
        <w:t>triennale</w:t>
      </w:r>
      <w:r>
        <w:rPr>
          <w:rFonts w:ascii="Times New Roman" w:hAnsi="Times New Roman"/>
          <w:spacing w:val="-3"/>
        </w:rPr>
        <w:t xml:space="preserve"> </w:t>
      </w:r>
      <w:r>
        <w:rPr>
          <w:rFonts w:ascii="Times New Roman" w:hAnsi="Times New Roman"/>
        </w:rPr>
        <w:t>ed</w:t>
      </w:r>
      <w:r>
        <w:rPr>
          <w:rFonts w:ascii="Times New Roman" w:hAnsi="Times New Roman"/>
          <w:spacing w:val="-3"/>
        </w:rPr>
        <w:t xml:space="preserve"> </w:t>
      </w:r>
      <w:r>
        <w:rPr>
          <w:rFonts w:ascii="Times New Roman" w:hAnsi="Times New Roman"/>
        </w:rPr>
        <w:t>è</w:t>
      </w:r>
      <w:r>
        <w:rPr>
          <w:rFonts w:ascii="Times New Roman" w:hAnsi="Times New Roman"/>
          <w:spacing w:val="-4"/>
        </w:rPr>
        <w:t xml:space="preserve"> </w:t>
      </w:r>
      <w:r>
        <w:rPr>
          <w:rFonts w:ascii="Times New Roman" w:hAnsi="Times New Roman"/>
        </w:rPr>
        <w:t xml:space="preserve">aggiornato </w:t>
      </w:r>
      <w:r>
        <w:rPr>
          <w:rFonts w:ascii="Times New Roman" w:hAnsi="Times New Roman"/>
          <w:spacing w:val="-2"/>
        </w:rPr>
        <w:t>annualmente.</w:t>
      </w:r>
    </w:p>
    <w:p w14:paraId="63FED71E" w14:textId="77777777" w:rsidR="006410D7" w:rsidRDefault="006410D7">
      <w:pPr>
        <w:pStyle w:val="Corpotesto"/>
        <w:spacing w:line="278" w:lineRule="auto"/>
        <w:rPr>
          <w:rFonts w:ascii="Times New Roman" w:hAnsi="Times New Roman"/>
        </w:rPr>
        <w:sectPr w:rsidR="006410D7">
          <w:type w:val="continuous"/>
          <w:pgSz w:w="11910" w:h="16840"/>
          <w:pgMar w:top="1920" w:right="0" w:bottom="280" w:left="708" w:header="720" w:footer="720" w:gutter="0"/>
          <w:cols w:space="720"/>
        </w:sectPr>
      </w:pPr>
    </w:p>
    <w:p w14:paraId="428F94C8" w14:textId="77777777" w:rsidR="006410D7" w:rsidRDefault="00DD2255">
      <w:pPr>
        <w:pStyle w:val="Titolo61"/>
        <w:spacing w:before="76"/>
        <w:ind w:left="477"/>
        <w:jc w:val="both"/>
        <w:rPr>
          <w:rFonts w:ascii="Times New Roman"/>
        </w:rPr>
      </w:pPr>
      <w:r>
        <w:rPr>
          <w:rFonts w:ascii="Times New Roman"/>
        </w:rPr>
        <w:lastRenderedPageBreak/>
        <w:t xml:space="preserve">Quadro </w:t>
      </w:r>
      <w:r>
        <w:rPr>
          <w:rFonts w:ascii="Times New Roman"/>
          <w:spacing w:val="-2"/>
        </w:rPr>
        <w:t>normativo</w:t>
      </w:r>
    </w:p>
    <w:p w14:paraId="194B924D" w14:textId="77777777" w:rsidR="006410D7" w:rsidRDefault="00DD2255">
      <w:pPr>
        <w:pStyle w:val="Corpotesto"/>
        <w:spacing w:before="146" w:line="276" w:lineRule="auto"/>
        <w:ind w:left="412" w:right="1962"/>
        <w:jc w:val="both"/>
        <w:rPr>
          <w:rFonts w:ascii="Times New Roman" w:hAnsi="Times New Roman"/>
        </w:rPr>
      </w:pPr>
      <w:r>
        <w:rPr>
          <w:rFonts w:ascii="Times New Roman" w:hAnsi="Times New Roman"/>
        </w:rPr>
        <w:t>L’art. 6, commi da 1 a 4, del decreto legge 9 giugno 2021 n. 80, convertito con modificazioni in legge agosto 2021 n. 113, ha introdotto nel nostro ordinamento il Piano Integrato di Attività e Organizzazione, che assorbe una serie di piani e programmi già previsti dalla</w:t>
      </w:r>
      <w:r>
        <w:rPr>
          <w:rFonts w:ascii="Times New Roman" w:hAnsi="Times New Roman"/>
          <w:spacing w:val="-1"/>
        </w:rPr>
        <w:t xml:space="preserve"> </w:t>
      </w:r>
      <w:r>
        <w:rPr>
          <w:rFonts w:ascii="Times New Roman" w:hAnsi="Times New Roman"/>
        </w:rPr>
        <w:t>normativa, in particolare: il Piano</w:t>
      </w:r>
      <w:r>
        <w:rPr>
          <w:rFonts w:ascii="Times New Roman" w:hAnsi="Times New Roman"/>
          <w:spacing w:val="-1"/>
        </w:rPr>
        <w:t xml:space="preserve"> </w:t>
      </w:r>
      <w:r>
        <w:rPr>
          <w:rFonts w:ascii="Times New Roman" w:hAnsi="Times New Roman"/>
        </w:rPr>
        <w:t>della</w:t>
      </w:r>
      <w:r>
        <w:rPr>
          <w:rFonts w:ascii="Times New Roman" w:hAnsi="Times New Roman"/>
          <w:spacing w:val="-1"/>
        </w:rPr>
        <w:t xml:space="preserve"> </w:t>
      </w:r>
      <w:r>
        <w:rPr>
          <w:rFonts w:ascii="Times New Roman" w:hAnsi="Times New Roman"/>
        </w:rPr>
        <w:t>performance, il Piano Triennale per la Prevenzione</w:t>
      </w:r>
      <w:r>
        <w:rPr>
          <w:rFonts w:ascii="Times New Roman" w:hAnsi="Times New Roman"/>
          <w:spacing w:val="-2"/>
        </w:rPr>
        <w:t xml:space="preserve"> </w:t>
      </w:r>
      <w:r>
        <w:rPr>
          <w:rFonts w:ascii="Times New Roman" w:hAnsi="Times New Roman"/>
        </w:rPr>
        <w:t>della</w:t>
      </w:r>
      <w:r>
        <w:rPr>
          <w:rFonts w:ascii="Times New Roman" w:hAnsi="Times New Roman"/>
          <w:spacing w:val="-2"/>
        </w:rPr>
        <w:t xml:space="preserve"> </w:t>
      </w:r>
      <w:r>
        <w:rPr>
          <w:rFonts w:ascii="Times New Roman" w:hAnsi="Times New Roman"/>
        </w:rPr>
        <w:t>Corruzione</w:t>
      </w:r>
      <w:r>
        <w:rPr>
          <w:rFonts w:ascii="Times New Roman" w:hAnsi="Times New Roman"/>
          <w:spacing w:val="-2"/>
        </w:rPr>
        <w:t xml:space="preserve"> </w:t>
      </w:r>
      <w:r>
        <w:rPr>
          <w:rFonts w:ascii="Times New Roman" w:hAnsi="Times New Roman"/>
        </w:rPr>
        <w:t>e</w:t>
      </w:r>
      <w:r>
        <w:rPr>
          <w:rFonts w:ascii="Times New Roman" w:hAnsi="Times New Roman"/>
          <w:spacing w:val="-2"/>
        </w:rPr>
        <w:t xml:space="preserve"> </w:t>
      </w:r>
      <w:r>
        <w:rPr>
          <w:rFonts w:ascii="Times New Roman" w:hAnsi="Times New Roman"/>
        </w:rPr>
        <w:t>per</w:t>
      </w:r>
      <w:r>
        <w:rPr>
          <w:rFonts w:ascii="Times New Roman" w:hAnsi="Times New Roman"/>
          <w:spacing w:val="-2"/>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Trasparenza,</w:t>
      </w:r>
      <w:r>
        <w:rPr>
          <w:rFonts w:ascii="Times New Roman" w:hAnsi="Times New Roman"/>
          <w:spacing w:val="-1"/>
        </w:rPr>
        <w:t xml:space="preserve"> </w:t>
      </w:r>
      <w:r>
        <w:rPr>
          <w:rFonts w:ascii="Times New Roman" w:hAnsi="Times New Roman"/>
        </w:rPr>
        <w:t>il</w:t>
      </w:r>
      <w:r>
        <w:rPr>
          <w:rFonts w:ascii="Times New Roman" w:hAnsi="Times New Roman"/>
          <w:spacing w:val="-1"/>
        </w:rPr>
        <w:t xml:space="preserve"> </w:t>
      </w:r>
      <w:r>
        <w:rPr>
          <w:rFonts w:ascii="Times New Roman" w:hAnsi="Times New Roman"/>
        </w:rPr>
        <w:t>Piano</w:t>
      </w:r>
      <w:r>
        <w:rPr>
          <w:rFonts w:ascii="Times New Roman" w:hAnsi="Times New Roman"/>
          <w:spacing w:val="-2"/>
        </w:rPr>
        <w:t xml:space="preserve"> </w:t>
      </w:r>
      <w:r>
        <w:rPr>
          <w:rFonts w:ascii="Times New Roman" w:hAnsi="Times New Roman"/>
        </w:rPr>
        <w:t>organizzativo</w:t>
      </w:r>
      <w:r>
        <w:rPr>
          <w:rFonts w:ascii="Times New Roman" w:hAnsi="Times New Roman"/>
          <w:spacing w:val="-1"/>
        </w:rPr>
        <w:t xml:space="preserve"> </w:t>
      </w:r>
      <w:r>
        <w:rPr>
          <w:rFonts w:ascii="Times New Roman" w:hAnsi="Times New Roman"/>
        </w:rPr>
        <w:t>del</w:t>
      </w:r>
      <w:r>
        <w:rPr>
          <w:rFonts w:ascii="Times New Roman" w:hAnsi="Times New Roman"/>
          <w:spacing w:val="-1"/>
        </w:rPr>
        <w:t xml:space="preserve"> </w:t>
      </w:r>
      <w:r>
        <w:rPr>
          <w:rFonts w:ascii="Times New Roman" w:hAnsi="Times New Roman"/>
        </w:rPr>
        <w:t>lavoro</w:t>
      </w:r>
      <w:r>
        <w:rPr>
          <w:rFonts w:ascii="Times New Roman" w:hAnsi="Times New Roman"/>
          <w:spacing w:val="-1"/>
        </w:rPr>
        <w:t xml:space="preserve"> </w:t>
      </w:r>
      <w:r>
        <w:rPr>
          <w:rFonts w:ascii="Times New Roman" w:hAnsi="Times New Roman"/>
        </w:rPr>
        <w:t>agile</w:t>
      </w:r>
      <w:r>
        <w:rPr>
          <w:rFonts w:ascii="Times New Roman" w:hAnsi="Times New Roman"/>
          <w:spacing w:val="-2"/>
        </w:rPr>
        <w:t xml:space="preserve"> </w:t>
      </w:r>
      <w:r>
        <w:rPr>
          <w:rFonts w:ascii="Times New Roman" w:hAnsi="Times New Roman"/>
        </w:rPr>
        <w:t>e il</w:t>
      </w:r>
      <w:r>
        <w:rPr>
          <w:rFonts w:ascii="Times New Roman" w:hAnsi="Times New Roman"/>
          <w:spacing w:val="-3"/>
        </w:rPr>
        <w:t xml:space="preserve"> </w:t>
      </w:r>
      <w:r>
        <w:rPr>
          <w:rFonts w:ascii="Times New Roman" w:hAnsi="Times New Roman"/>
        </w:rPr>
        <w:t>Piano</w:t>
      </w:r>
      <w:r>
        <w:rPr>
          <w:rFonts w:ascii="Times New Roman" w:hAnsi="Times New Roman"/>
          <w:spacing w:val="-3"/>
        </w:rPr>
        <w:t xml:space="preserve"> </w:t>
      </w:r>
      <w:r>
        <w:rPr>
          <w:rFonts w:ascii="Times New Roman" w:hAnsi="Times New Roman"/>
        </w:rPr>
        <w:t>triennale</w:t>
      </w:r>
      <w:r>
        <w:rPr>
          <w:rFonts w:ascii="Times New Roman" w:hAnsi="Times New Roman"/>
          <w:spacing w:val="-3"/>
        </w:rPr>
        <w:t xml:space="preserve"> </w:t>
      </w:r>
      <w:r>
        <w:rPr>
          <w:rFonts w:ascii="Times New Roman" w:hAnsi="Times New Roman"/>
        </w:rPr>
        <w:t>dei</w:t>
      </w:r>
      <w:r>
        <w:rPr>
          <w:rFonts w:ascii="Times New Roman" w:hAnsi="Times New Roman"/>
          <w:spacing w:val="-3"/>
        </w:rPr>
        <w:t xml:space="preserve"> </w:t>
      </w:r>
      <w:r>
        <w:rPr>
          <w:rFonts w:ascii="Times New Roman" w:hAnsi="Times New Roman"/>
        </w:rPr>
        <w:t>fabbisogni</w:t>
      </w:r>
      <w:r>
        <w:rPr>
          <w:rFonts w:ascii="Times New Roman" w:hAnsi="Times New Roman"/>
          <w:spacing w:val="-3"/>
        </w:rPr>
        <w:t xml:space="preserve"> </w:t>
      </w:r>
      <w:r>
        <w:rPr>
          <w:rFonts w:ascii="Times New Roman" w:hAnsi="Times New Roman"/>
        </w:rPr>
        <w:t>del</w:t>
      </w:r>
      <w:r>
        <w:rPr>
          <w:rFonts w:ascii="Times New Roman" w:hAnsi="Times New Roman"/>
          <w:spacing w:val="-3"/>
        </w:rPr>
        <w:t xml:space="preserve"> </w:t>
      </w:r>
      <w:r>
        <w:rPr>
          <w:rFonts w:ascii="Times New Roman" w:hAnsi="Times New Roman"/>
        </w:rPr>
        <w:t>personale,</w:t>
      </w:r>
      <w:r>
        <w:rPr>
          <w:rFonts w:ascii="Times New Roman" w:hAnsi="Times New Roman"/>
          <w:spacing w:val="-3"/>
        </w:rPr>
        <w:t xml:space="preserve"> </w:t>
      </w:r>
      <w:r>
        <w:rPr>
          <w:rFonts w:ascii="Times New Roman" w:hAnsi="Times New Roman"/>
        </w:rPr>
        <w:t>quale</w:t>
      </w:r>
      <w:r>
        <w:rPr>
          <w:rFonts w:ascii="Times New Roman" w:hAnsi="Times New Roman"/>
          <w:spacing w:val="-3"/>
        </w:rPr>
        <w:t xml:space="preserve"> </w:t>
      </w:r>
      <w:r>
        <w:rPr>
          <w:rFonts w:ascii="Times New Roman" w:hAnsi="Times New Roman"/>
        </w:rPr>
        <w:t>misura</w:t>
      </w:r>
      <w:r>
        <w:rPr>
          <w:rFonts w:ascii="Times New Roman" w:hAnsi="Times New Roman"/>
          <w:spacing w:val="-4"/>
        </w:rPr>
        <w:t xml:space="preserve"> </w:t>
      </w:r>
      <w:r>
        <w:rPr>
          <w:rFonts w:ascii="Times New Roman" w:hAnsi="Times New Roman"/>
        </w:rPr>
        <w:t>di</w:t>
      </w:r>
      <w:r>
        <w:rPr>
          <w:rFonts w:ascii="Times New Roman" w:hAnsi="Times New Roman"/>
          <w:spacing w:val="-3"/>
        </w:rPr>
        <w:t xml:space="preserve"> </w:t>
      </w:r>
      <w:r>
        <w:rPr>
          <w:rFonts w:ascii="Times New Roman" w:hAnsi="Times New Roman"/>
        </w:rPr>
        <w:t>semplificazione,</w:t>
      </w:r>
      <w:r>
        <w:rPr>
          <w:rFonts w:ascii="Times New Roman" w:hAnsi="Times New Roman"/>
          <w:spacing w:val="-3"/>
        </w:rPr>
        <w:t xml:space="preserve"> </w:t>
      </w:r>
      <w:r>
        <w:rPr>
          <w:rFonts w:ascii="Times New Roman" w:hAnsi="Times New Roman"/>
        </w:rPr>
        <w:t>snellimento e ottimizzazione della programmazione pubblica nell’ambito del processo di rafforzamento della capacità amministrativa delle Pubbliche Amministrazioni funzionale all’attuazione</w:t>
      </w:r>
      <w:r>
        <w:rPr>
          <w:rFonts w:ascii="Times New Roman" w:hAnsi="Times New Roman"/>
          <w:spacing w:val="40"/>
        </w:rPr>
        <w:t xml:space="preserve"> </w:t>
      </w:r>
      <w:r>
        <w:rPr>
          <w:rFonts w:ascii="Times New Roman" w:hAnsi="Times New Roman"/>
        </w:rPr>
        <w:t>del Piano Nazionale di Ripresa e Resilienza.</w:t>
      </w:r>
    </w:p>
    <w:p w14:paraId="03385F0E" w14:textId="77777777" w:rsidR="006410D7" w:rsidRDefault="00DD2255">
      <w:pPr>
        <w:pStyle w:val="Corpotesto"/>
        <w:spacing w:line="276" w:lineRule="auto"/>
        <w:ind w:left="412" w:right="1948"/>
        <w:jc w:val="both"/>
        <w:rPr>
          <w:rFonts w:ascii="Times New Roman" w:hAnsi="Times New Roman"/>
        </w:rPr>
      </w:pPr>
      <w:r>
        <w:rPr>
          <w:rFonts w:ascii="Times New Roman" w:hAnsi="Times New Roman"/>
        </w:rPr>
        <w:t>Il Piano Integrato di Attività e Organizzazione ha una durata triennale e viene aggiornato annualmente, è redatto nel rispetto del quadro normativo di riferimento relativo alla Performance, ai sensi del decreto legislativo n. 150 del 2009 e le Linee Guida emanate dal Dipartimento della Funzione Pubblica, all’Anticorruzione e alla Trasparenza, di cui al</w:t>
      </w:r>
      <w:r>
        <w:rPr>
          <w:rFonts w:ascii="Times New Roman" w:hAnsi="Times New Roman"/>
          <w:spacing w:val="40"/>
        </w:rPr>
        <w:t xml:space="preserve"> </w:t>
      </w:r>
      <w:r>
        <w:rPr>
          <w:rFonts w:ascii="Times New Roman" w:hAnsi="Times New Roman"/>
        </w:rPr>
        <w:t>Piano Nazionale Anticorruzione e negli atti di regolazione generali adottati dall’ANAC ai sensi della legge n. 190 del 2012, del decreto legislativo n. 33 del 2013 e di tutte le ulteriori specifiche normative di riferimento delle altre materie dallo stesso assorbite, nonché sulla base del “Piano tipo”, di cui al Decreto del Ministro per la Pubblica Amministrazione del</w:t>
      </w:r>
      <w:r>
        <w:rPr>
          <w:rFonts w:ascii="Times New Roman" w:hAnsi="Times New Roman"/>
          <w:spacing w:val="40"/>
        </w:rPr>
        <w:t xml:space="preserve"> </w:t>
      </w:r>
      <w:r>
        <w:rPr>
          <w:rFonts w:ascii="Times New Roman" w:hAnsi="Times New Roman"/>
        </w:rPr>
        <w:t xml:space="preserve">30 giugno 2022, concernente la definizione del contenuto del Piano Integrato di Attività e </w:t>
      </w:r>
      <w:r>
        <w:rPr>
          <w:rFonts w:ascii="Times New Roman" w:hAnsi="Times New Roman"/>
          <w:spacing w:val="-2"/>
        </w:rPr>
        <w:t>Organizzazione.</w:t>
      </w:r>
    </w:p>
    <w:p w14:paraId="24A34FB7" w14:textId="77777777" w:rsidR="006410D7" w:rsidRDefault="006410D7">
      <w:pPr>
        <w:rPr>
          <w:sz w:val="20"/>
        </w:rPr>
      </w:pPr>
    </w:p>
    <w:p w14:paraId="2835D8BB" w14:textId="77777777" w:rsidR="006410D7" w:rsidRDefault="006410D7">
      <w:pPr>
        <w:spacing w:before="143"/>
        <w:rPr>
          <w:sz w:val="20"/>
        </w:rPr>
      </w:pPr>
    </w:p>
    <w:tbl>
      <w:tblPr>
        <w:tblStyle w:val="TableNormal"/>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33"/>
      </w:tblGrid>
      <w:tr w:rsidR="006410D7" w14:paraId="445DDE6F" w14:textId="77777777">
        <w:trPr>
          <w:trHeight w:val="738"/>
        </w:trPr>
        <w:tc>
          <w:tcPr>
            <w:tcW w:w="9633" w:type="dxa"/>
            <w:shd w:val="clear" w:color="auto" w:fill="92D050"/>
          </w:tcPr>
          <w:p w14:paraId="34C83FB9" w14:textId="77777777" w:rsidR="006410D7" w:rsidRDefault="006410D7">
            <w:pPr>
              <w:pStyle w:val="TableParagraph"/>
              <w:spacing w:before="74"/>
              <w:ind w:left="0"/>
              <w:rPr>
                <w:sz w:val="28"/>
              </w:rPr>
            </w:pPr>
          </w:p>
          <w:p w14:paraId="0141621F" w14:textId="77777777" w:rsidR="006410D7" w:rsidRDefault="00DD2255">
            <w:pPr>
              <w:pStyle w:val="TableParagraph"/>
              <w:ind w:left="655"/>
              <w:rPr>
                <w:b/>
                <w:sz w:val="28"/>
              </w:rPr>
            </w:pPr>
            <w:r>
              <w:rPr>
                <w:b/>
                <w:sz w:val="28"/>
              </w:rPr>
              <w:t>SEZIONE</w:t>
            </w:r>
            <w:r>
              <w:rPr>
                <w:b/>
                <w:spacing w:val="-9"/>
                <w:sz w:val="28"/>
              </w:rPr>
              <w:t xml:space="preserve"> </w:t>
            </w:r>
            <w:r>
              <w:rPr>
                <w:b/>
                <w:sz w:val="28"/>
              </w:rPr>
              <w:t>1.</w:t>
            </w:r>
            <w:r>
              <w:rPr>
                <w:b/>
                <w:spacing w:val="-6"/>
                <w:sz w:val="28"/>
              </w:rPr>
              <w:t xml:space="preserve"> </w:t>
            </w:r>
            <w:r>
              <w:rPr>
                <w:b/>
                <w:sz w:val="28"/>
              </w:rPr>
              <w:t>SCHEDA</w:t>
            </w:r>
            <w:r>
              <w:rPr>
                <w:b/>
                <w:spacing w:val="-8"/>
                <w:sz w:val="28"/>
              </w:rPr>
              <w:t xml:space="preserve"> </w:t>
            </w:r>
            <w:r>
              <w:rPr>
                <w:b/>
                <w:sz w:val="28"/>
              </w:rPr>
              <w:t>ANAGRAFICA</w:t>
            </w:r>
            <w:r>
              <w:rPr>
                <w:b/>
                <w:spacing w:val="-5"/>
                <w:sz w:val="28"/>
              </w:rPr>
              <w:t xml:space="preserve"> </w:t>
            </w:r>
            <w:r>
              <w:rPr>
                <w:b/>
                <w:spacing w:val="-2"/>
                <w:sz w:val="28"/>
              </w:rPr>
              <w:t>DELL’AMMINISTRAZIONE</w:t>
            </w:r>
          </w:p>
        </w:tc>
      </w:tr>
      <w:tr w:rsidR="006410D7" w14:paraId="47B67A08" w14:textId="77777777">
        <w:trPr>
          <w:trHeight w:val="4306"/>
        </w:trPr>
        <w:tc>
          <w:tcPr>
            <w:tcW w:w="9633" w:type="dxa"/>
          </w:tcPr>
          <w:p w14:paraId="602B1161" w14:textId="77777777" w:rsidR="006410D7" w:rsidRDefault="00DD2255">
            <w:pPr>
              <w:pStyle w:val="TableParagraph"/>
              <w:spacing w:line="273" w:lineRule="exact"/>
              <w:ind w:left="216"/>
              <w:rPr>
                <w:b/>
                <w:sz w:val="24"/>
              </w:rPr>
            </w:pPr>
            <w:r>
              <w:rPr>
                <w:b/>
                <w:color w:val="0000FF"/>
                <w:sz w:val="24"/>
                <w:u w:val="single" w:color="0000FF"/>
              </w:rPr>
              <w:t>Comune</w:t>
            </w:r>
            <w:r>
              <w:rPr>
                <w:b/>
                <w:color w:val="0000FF"/>
                <w:spacing w:val="-3"/>
                <w:sz w:val="24"/>
                <w:u w:val="single" w:color="0000FF"/>
              </w:rPr>
              <w:t xml:space="preserve"> </w:t>
            </w:r>
            <w:r>
              <w:rPr>
                <w:b/>
                <w:color w:val="0000FF"/>
                <w:sz w:val="24"/>
                <w:u w:val="single" w:color="0000FF"/>
              </w:rPr>
              <w:t>di</w:t>
            </w:r>
            <w:r>
              <w:rPr>
                <w:b/>
                <w:color w:val="0000FF"/>
                <w:spacing w:val="-1"/>
                <w:sz w:val="24"/>
                <w:u w:val="single" w:color="0000FF"/>
              </w:rPr>
              <w:t xml:space="preserve"> </w:t>
            </w:r>
            <w:r>
              <w:rPr>
                <w:b/>
                <w:color w:val="0000FF"/>
                <w:spacing w:val="-2"/>
                <w:sz w:val="24"/>
                <w:u w:val="single" w:color="0000FF"/>
              </w:rPr>
              <w:t>Neviano</w:t>
            </w:r>
          </w:p>
          <w:p w14:paraId="6F469F5C" w14:textId="77777777" w:rsidR="006410D7" w:rsidRDefault="00DD2255">
            <w:pPr>
              <w:pStyle w:val="TableParagraph"/>
              <w:numPr>
                <w:ilvl w:val="0"/>
                <w:numId w:val="26"/>
              </w:numPr>
              <w:tabs>
                <w:tab w:val="left" w:pos="815"/>
              </w:tabs>
              <w:spacing w:before="143"/>
              <w:ind w:left="815" w:hanging="280"/>
              <w:rPr>
                <w:sz w:val="24"/>
              </w:rPr>
            </w:pPr>
            <w:r>
              <w:rPr>
                <w:sz w:val="24"/>
              </w:rPr>
              <w:t xml:space="preserve">Comune: Comune di </w:t>
            </w:r>
            <w:r>
              <w:rPr>
                <w:spacing w:val="-2"/>
                <w:sz w:val="24"/>
              </w:rPr>
              <w:t>Neviano</w:t>
            </w:r>
          </w:p>
          <w:p w14:paraId="035C868F" w14:textId="77777777" w:rsidR="006410D7" w:rsidRDefault="00DD2255">
            <w:pPr>
              <w:pStyle w:val="TableParagraph"/>
              <w:numPr>
                <w:ilvl w:val="0"/>
                <w:numId w:val="26"/>
              </w:numPr>
              <w:tabs>
                <w:tab w:val="left" w:pos="815"/>
              </w:tabs>
              <w:spacing w:before="172"/>
              <w:ind w:left="815" w:hanging="280"/>
              <w:rPr>
                <w:sz w:val="24"/>
              </w:rPr>
            </w:pPr>
            <w:r>
              <w:rPr>
                <w:sz w:val="24"/>
              </w:rPr>
              <w:t>Provincia:</w:t>
            </w:r>
            <w:r>
              <w:rPr>
                <w:spacing w:val="-2"/>
                <w:sz w:val="24"/>
              </w:rPr>
              <w:t xml:space="preserve"> </w:t>
            </w:r>
            <w:r>
              <w:rPr>
                <w:spacing w:val="-4"/>
                <w:sz w:val="24"/>
              </w:rPr>
              <w:t>Lecce</w:t>
            </w:r>
          </w:p>
          <w:p w14:paraId="0FA2D26D" w14:textId="77777777" w:rsidR="006410D7" w:rsidRDefault="00DD2255">
            <w:pPr>
              <w:pStyle w:val="TableParagraph"/>
              <w:numPr>
                <w:ilvl w:val="0"/>
                <w:numId w:val="26"/>
              </w:numPr>
              <w:tabs>
                <w:tab w:val="left" w:pos="815"/>
              </w:tabs>
              <w:spacing w:before="172"/>
              <w:ind w:left="815" w:hanging="280"/>
              <w:rPr>
                <w:sz w:val="24"/>
              </w:rPr>
            </w:pPr>
            <w:r>
              <w:rPr>
                <w:sz w:val="24"/>
              </w:rPr>
              <w:t>Indirizzo:</w:t>
            </w:r>
            <w:r>
              <w:rPr>
                <w:spacing w:val="-1"/>
                <w:sz w:val="24"/>
              </w:rPr>
              <w:t xml:space="preserve"> </w:t>
            </w:r>
            <w:r>
              <w:rPr>
                <w:sz w:val="24"/>
              </w:rPr>
              <w:t>Via</w:t>
            </w:r>
            <w:r>
              <w:rPr>
                <w:spacing w:val="-1"/>
                <w:sz w:val="24"/>
              </w:rPr>
              <w:t xml:space="preserve"> </w:t>
            </w:r>
            <w:r>
              <w:rPr>
                <w:sz w:val="24"/>
              </w:rPr>
              <w:t>Dante</w:t>
            </w:r>
            <w:r>
              <w:rPr>
                <w:spacing w:val="-1"/>
                <w:sz w:val="24"/>
              </w:rPr>
              <w:t xml:space="preserve"> </w:t>
            </w:r>
            <w:r>
              <w:rPr>
                <w:sz w:val="24"/>
              </w:rPr>
              <w:t>n.</w:t>
            </w:r>
            <w:r>
              <w:rPr>
                <w:spacing w:val="-1"/>
                <w:sz w:val="24"/>
              </w:rPr>
              <w:t xml:space="preserve"> </w:t>
            </w:r>
            <w:r>
              <w:rPr>
                <w:sz w:val="24"/>
              </w:rPr>
              <w:t>4, 73040</w:t>
            </w:r>
            <w:r>
              <w:rPr>
                <w:spacing w:val="-1"/>
                <w:sz w:val="24"/>
              </w:rPr>
              <w:t xml:space="preserve"> </w:t>
            </w:r>
            <w:r>
              <w:rPr>
                <w:sz w:val="24"/>
              </w:rPr>
              <w:t xml:space="preserve">Neviano </w:t>
            </w:r>
            <w:r>
              <w:rPr>
                <w:spacing w:val="-4"/>
                <w:sz w:val="24"/>
              </w:rPr>
              <w:t>(LE)</w:t>
            </w:r>
          </w:p>
          <w:p w14:paraId="746F5518" w14:textId="77777777" w:rsidR="006410D7" w:rsidRDefault="00DD2255">
            <w:pPr>
              <w:pStyle w:val="TableParagraph"/>
              <w:numPr>
                <w:ilvl w:val="0"/>
                <w:numId w:val="26"/>
              </w:numPr>
              <w:tabs>
                <w:tab w:val="left" w:pos="815"/>
              </w:tabs>
              <w:spacing w:before="171"/>
              <w:ind w:left="815" w:hanging="280"/>
              <w:rPr>
                <w:sz w:val="24"/>
              </w:rPr>
            </w:pPr>
            <w:r>
              <w:rPr>
                <w:sz w:val="24"/>
              </w:rPr>
              <w:t>Codice</w:t>
            </w:r>
            <w:r>
              <w:rPr>
                <w:spacing w:val="-4"/>
                <w:sz w:val="24"/>
              </w:rPr>
              <w:t xml:space="preserve"> </w:t>
            </w:r>
            <w:r>
              <w:rPr>
                <w:sz w:val="24"/>
              </w:rPr>
              <w:t>fiscale:</w:t>
            </w:r>
            <w:r>
              <w:rPr>
                <w:spacing w:val="-1"/>
                <w:sz w:val="24"/>
              </w:rPr>
              <w:t xml:space="preserve"> </w:t>
            </w:r>
            <w:r>
              <w:rPr>
                <w:spacing w:val="-2"/>
                <w:sz w:val="24"/>
              </w:rPr>
              <w:t>80010970756</w:t>
            </w:r>
          </w:p>
          <w:p w14:paraId="6E206E14" w14:textId="77777777" w:rsidR="006410D7" w:rsidRDefault="00DD2255">
            <w:pPr>
              <w:pStyle w:val="TableParagraph"/>
              <w:numPr>
                <w:ilvl w:val="0"/>
                <w:numId w:val="26"/>
              </w:numPr>
              <w:tabs>
                <w:tab w:val="left" w:pos="815"/>
              </w:tabs>
              <w:spacing w:before="172"/>
              <w:ind w:left="815" w:hanging="280"/>
              <w:rPr>
                <w:sz w:val="24"/>
              </w:rPr>
            </w:pPr>
            <w:r>
              <w:rPr>
                <w:sz w:val="24"/>
              </w:rPr>
              <w:t>Sindaco:</w:t>
            </w:r>
            <w:r>
              <w:rPr>
                <w:spacing w:val="-2"/>
                <w:sz w:val="24"/>
              </w:rPr>
              <w:t xml:space="preserve"> </w:t>
            </w:r>
            <w:r>
              <w:rPr>
                <w:sz w:val="24"/>
              </w:rPr>
              <w:t>Giuseppe</w:t>
            </w:r>
            <w:r>
              <w:rPr>
                <w:spacing w:val="-2"/>
                <w:sz w:val="24"/>
              </w:rPr>
              <w:t xml:space="preserve"> </w:t>
            </w:r>
            <w:r>
              <w:rPr>
                <w:sz w:val="24"/>
              </w:rPr>
              <w:t>Antonio</w:t>
            </w:r>
            <w:r>
              <w:rPr>
                <w:spacing w:val="-1"/>
                <w:sz w:val="24"/>
              </w:rPr>
              <w:t xml:space="preserve"> </w:t>
            </w:r>
            <w:r>
              <w:rPr>
                <w:spacing w:val="-2"/>
                <w:sz w:val="24"/>
              </w:rPr>
              <w:t>Mighali</w:t>
            </w:r>
          </w:p>
          <w:p w14:paraId="6D2BF8EA" w14:textId="77777777" w:rsidR="006410D7" w:rsidRDefault="00DD2255">
            <w:pPr>
              <w:pStyle w:val="TableParagraph"/>
              <w:numPr>
                <w:ilvl w:val="0"/>
                <w:numId w:val="26"/>
              </w:numPr>
              <w:tabs>
                <w:tab w:val="left" w:pos="815"/>
              </w:tabs>
              <w:spacing w:before="172"/>
              <w:ind w:left="815" w:hanging="280"/>
              <w:rPr>
                <w:sz w:val="24"/>
              </w:rPr>
            </w:pPr>
            <w:r>
              <w:rPr>
                <w:sz w:val="24"/>
              </w:rPr>
              <w:t>Telefono:</w:t>
            </w:r>
            <w:r>
              <w:rPr>
                <w:spacing w:val="-4"/>
                <w:sz w:val="24"/>
              </w:rPr>
              <w:t xml:space="preserve"> </w:t>
            </w:r>
            <w:r>
              <w:rPr>
                <w:sz w:val="24"/>
              </w:rPr>
              <w:t>0836</w:t>
            </w:r>
            <w:r>
              <w:rPr>
                <w:spacing w:val="-2"/>
                <w:sz w:val="24"/>
              </w:rPr>
              <w:t xml:space="preserve"> 610711</w:t>
            </w:r>
          </w:p>
          <w:p w14:paraId="4AF90864" w14:textId="77777777" w:rsidR="006410D7" w:rsidRDefault="00DD2255">
            <w:pPr>
              <w:pStyle w:val="TableParagraph"/>
              <w:numPr>
                <w:ilvl w:val="0"/>
                <w:numId w:val="26"/>
              </w:numPr>
              <w:tabs>
                <w:tab w:val="left" w:pos="815"/>
              </w:tabs>
              <w:spacing w:before="169"/>
              <w:ind w:left="815" w:hanging="280"/>
              <w:rPr>
                <w:sz w:val="24"/>
              </w:rPr>
            </w:pPr>
            <w:r>
              <w:rPr>
                <w:sz w:val="24"/>
              </w:rPr>
              <w:t>Sito</w:t>
            </w:r>
            <w:r>
              <w:rPr>
                <w:spacing w:val="-2"/>
                <w:sz w:val="24"/>
              </w:rPr>
              <w:t xml:space="preserve"> </w:t>
            </w:r>
            <w:r>
              <w:rPr>
                <w:sz w:val="24"/>
              </w:rPr>
              <w:t>istituzionale:</w:t>
            </w:r>
            <w:r>
              <w:rPr>
                <w:spacing w:val="-1"/>
                <w:sz w:val="24"/>
              </w:rPr>
              <w:t xml:space="preserve"> </w:t>
            </w:r>
            <w:r>
              <w:rPr>
                <w:color w:val="000080"/>
                <w:sz w:val="24"/>
                <w:u w:val="single" w:color="000080"/>
              </w:rPr>
              <w:t>Comune</w:t>
            </w:r>
            <w:r>
              <w:rPr>
                <w:color w:val="000080"/>
                <w:spacing w:val="-2"/>
                <w:sz w:val="24"/>
                <w:u w:val="single" w:color="000080"/>
              </w:rPr>
              <w:t xml:space="preserve"> </w:t>
            </w:r>
            <w:r>
              <w:rPr>
                <w:color w:val="000080"/>
                <w:sz w:val="24"/>
                <w:u w:val="single" w:color="000080"/>
              </w:rPr>
              <w:t>di</w:t>
            </w:r>
            <w:r>
              <w:rPr>
                <w:color w:val="000080"/>
                <w:spacing w:val="-1"/>
                <w:sz w:val="24"/>
                <w:u w:val="single" w:color="000080"/>
              </w:rPr>
              <w:t xml:space="preserve"> </w:t>
            </w:r>
            <w:r>
              <w:rPr>
                <w:color w:val="000080"/>
                <w:spacing w:val="-2"/>
                <w:sz w:val="24"/>
                <w:u w:val="single" w:color="000080"/>
              </w:rPr>
              <w:t>Neviano</w:t>
            </w:r>
          </w:p>
          <w:p w14:paraId="4EC3C702" w14:textId="77777777" w:rsidR="006410D7" w:rsidRDefault="00DD2255">
            <w:pPr>
              <w:pStyle w:val="TableParagraph"/>
              <w:numPr>
                <w:ilvl w:val="0"/>
                <w:numId w:val="26"/>
              </w:numPr>
              <w:tabs>
                <w:tab w:val="left" w:pos="815"/>
              </w:tabs>
              <w:spacing w:before="174"/>
              <w:ind w:left="815" w:hanging="280"/>
              <w:rPr>
                <w:sz w:val="24"/>
              </w:rPr>
            </w:pPr>
            <w:r>
              <w:rPr>
                <w:sz w:val="24"/>
              </w:rPr>
              <w:t xml:space="preserve">PEC: </w:t>
            </w:r>
            <w:hyperlink r:id="rId8">
              <w:r>
                <w:rPr>
                  <w:spacing w:val="-2"/>
                  <w:sz w:val="24"/>
                </w:rPr>
                <w:t>protocolloneviano@pec.rupar.puglia.it</w:t>
              </w:r>
            </w:hyperlink>
          </w:p>
        </w:tc>
      </w:tr>
    </w:tbl>
    <w:p w14:paraId="3E746ABC" w14:textId="77777777" w:rsidR="006410D7" w:rsidRDefault="006410D7">
      <w:pPr>
        <w:spacing w:before="31"/>
      </w:pPr>
    </w:p>
    <w:p w14:paraId="132F825F" w14:textId="77777777" w:rsidR="006410D7" w:rsidRDefault="00DD2255">
      <w:pPr>
        <w:spacing w:before="1"/>
        <w:ind w:left="682"/>
      </w:pPr>
      <w:r>
        <w:t>SEZIONE</w:t>
      </w:r>
      <w:r>
        <w:rPr>
          <w:spacing w:val="-7"/>
        </w:rPr>
        <w:t xml:space="preserve"> </w:t>
      </w:r>
      <w:r>
        <w:t>2:</w:t>
      </w:r>
      <w:r>
        <w:rPr>
          <w:spacing w:val="-4"/>
        </w:rPr>
        <w:t xml:space="preserve"> </w:t>
      </w:r>
      <w:r>
        <w:t>VALORE</w:t>
      </w:r>
      <w:r>
        <w:rPr>
          <w:spacing w:val="-5"/>
        </w:rPr>
        <w:t xml:space="preserve"> </w:t>
      </w:r>
      <w:r>
        <w:t>PUBBLICO,</w:t>
      </w:r>
      <w:r>
        <w:rPr>
          <w:spacing w:val="-4"/>
        </w:rPr>
        <w:t xml:space="preserve"> </w:t>
      </w:r>
      <w:r>
        <w:t>PERFORMANCE</w:t>
      </w:r>
      <w:r>
        <w:rPr>
          <w:spacing w:val="-4"/>
        </w:rPr>
        <w:t xml:space="preserve"> </w:t>
      </w:r>
      <w:r>
        <w:t>E</w:t>
      </w:r>
      <w:r>
        <w:rPr>
          <w:spacing w:val="-5"/>
        </w:rPr>
        <w:t xml:space="preserve"> </w:t>
      </w:r>
      <w:r>
        <w:rPr>
          <w:spacing w:val="-2"/>
        </w:rPr>
        <w:t>ANTICORRUZIONE</w:t>
      </w:r>
    </w:p>
    <w:p w14:paraId="20A92259" w14:textId="77777777" w:rsidR="006410D7" w:rsidRDefault="00DD2255">
      <w:pPr>
        <w:pStyle w:val="Corpotesto"/>
        <w:spacing w:before="191" w:line="276" w:lineRule="auto"/>
        <w:ind w:left="424" w:right="5855"/>
        <w:rPr>
          <w:rFonts w:ascii="Times New Roman"/>
        </w:rPr>
      </w:pPr>
      <w:r>
        <w:rPr>
          <w:rFonts w:ascii="Times New Roman"/>
        </w:rPr>
        <w:t>SOTTOSEZIONE</w:t>
      </w:r>
      <w:r>
        <w:rPr>
          <w:rFonts w:ascii="Times New Roman"/>
          <w:spacing w:val="-13"/>
        </w:rPr>
        <w:t xml:space="preserve"> </w:t>
      </w:r>
      <w:r>
        <w:rPr>
          <w:rFonts w:ascii="Times New Roman"/>
        </w:rPr>
        <w:t>2.1:</w:t>
      </w:r>
      <w:r>
        <w:rPr>
          <w:rFonts w:ascii="Times New Roman"/>
          <w:spacing w:val="-13"/>
        </w:rPr>
        <w:t xml:space="preserve"> </w:t>
      </w:r>
      <w:r>
        <w:rPr>
          <w:rFonts w:ascii="Times New Roman"/>
        </w:rPr>
        <w:t>VALORE</w:t>
      </w:r>
      <w:r>
        <w:rPr>
          <w:rFonts w:ascii="Times New Roman"/>
          <w:spacing w:val="-13"/>
        </w:rPr>
        <w:t xml:space="preserve"> </w:t>
      </w:r>
      <w:r>
        <w:rPr>
          <w:rFonts w:ascii="Times New Roman"/>
        </w:rPr>
        <w:t>PUBBLICO (SEZIONE NON OBBLIGATORIA)</w:t>
      </w:r>
    </w:p>
    <w:p w14:paraId="13976DC7" w14:textId="77777777" w:rsidR="006410D7" w:rsidRDefault="00DD2255">
      <w:pPr>
        <w:pStyle w:val="Corpotesto"/>
        <w:spacing w:before="140" w:line="276" w:lineRule="auto"/>
        <w:ind w:left="424" w:right="1158"/>
        <w:rPr>
          <w:rFonts w:ascii="Times New Roman"/>
        </w:rPr>
      </w:pPr>
      <w:r>
        <w:rPr>
          <w:rFonts w:ascii="Times New Roman"/>
        </w:rPr>
        <w:t>Per</w:t>
      </w:r>
      <w:r>
        <w:rPr>
          <w:rFonts w:ascii="Times New Roman"/>
          <w:spacing w:val="-3"/>
        </w:rPr>
        <w:t xml:space="preserve"> </w:t>
      </w:r>
      <w:r>
        <w:rPr>
          <w:rFonts w:ascii="Times New Roman"/>
        </w:rPr>
        <w:t>l'individuazione</w:t>
      </w:r>
      <w:r>
        <w:rPr>
          <w:rFonts w:ascii="Times New Roman"/>
          <w:spacing w:val="-3"/>
        </w:rPr>
        <w:t xml:space="preserve"> </w:t>
      </w:r>
      <w:r>
        <w:rPr>
          <w:rFonts w:ascii="Times New Roman"/>
        </w:rPr>
        <w:t>degli</w:t>
      </w:r>
      <w:r>
        <w:rPr>
          <w:rFonts w:ascii="Times New Roman"/>
          <w:spacing w:val="-3"/>
        </w:rPr>
        <w:t xml:space="preserve"> </w:t>
      </w:r>
      <w:r>
        <w:rPr>
          <w:rFonts w:ascii="Times New Roman"/>
        </w:rPr>
        <w:t>obiettivi</w:t>
      </w:r>
      <w:r>
        <w:rPr>
          <w:rFonts w:ascii="Times New Roman"/>
          <w:spacing w:val="-3"/>
        </w:rPr>
        <w:t xml:space="preserve"> </w:t>
      </w:r>
      <w:r>
        <w:rPr>
          <w:rFonts w:ascii="Times New Roman"/>
        </w:rPr>
        <w:t>strategici</w:t>
      </w:r>
      <w:r>
        <w:rPr>
          <w:rFonts w:ascii="Times New Roman"/>
          <w:spacing w:val="-3"/>
        </w:rPr>
        <w:t xml:space="preserve"> </w:t>
      </w:r>
      <w:r>
        <w:rPr>
          <w:rFonts w:ascii="Times New Roman"/>
        </w:rPr>
        <w:t>di</w:t>
      </w:r>
      <w:r>
        <w:rPr>
          <w:rFonts w:ascii="Times New Roman"/>
          <w:spacing w:val="-3"/>
        </w:rPr>
        <w:t xml:space="preserve"> </w:t>
      </w:r>
      <w:r>
        <w:rPr>
          <w:rFonts w:ascii="Times New Roman"/>
        </w:rPr>
        <w:t>natura</w:t>
      </w:r>
      <w:r>
        <w:rPr>
          <w:rFonts w:ascii="Times New Roman"/>
          <w:spacing w:val="-5"/>
        </w:rPr>
        <w:t xml:space="preserve"> </w:t>
      </w:r>
      <w:r>
        <w:rPr>
          <w:rFonts w:ascii="Times New Roman"/>
        </w:rPr>
        <w:t>pluriennale</w:t>
      </w:r>
      <w:r>
        <w:rPr>
          <w:rFonts w:ascii="Times New Roman"/>
          <w:spacing w:val="-2"/>
        </w:rPr>
        <w:t xml:space="preserve"> </w:t>
      </w:r>
      <w:r>
        <w:rPr>
          <w:rFonts w:ascii="Times New Roman"/>
        </w:rPr>
        <w:t>collegati al</w:t>
      </w:r>
      <w:r>
        <w:rPr>
          <w:rFonts w:ascii="Times New Roman"/>
          <w:spacing w:val="-3"/>
        </w:rPr>
        <w:t xml:space="preserve"> </w:t>
      </w:r>
      <w:r>
        <w:rPr>
          <w:rFonts w:ascii="Times New Roman"/>
        </w:rPr>
        <w:t>mandato</w:t>
      </w:r>
      <w:r>
        <w:rPr>
          <w:rFonts w:ascii="Times New Roman"/>
          <w:spacing w:val="-3"/>
        </w:rPr>
        <w:t xml:space="preserve"> </w:t>
      </w:r>
      <w:r>
        <w:rPr>
          <w:rFonts w:ascii="Times New Roman"/>
        </w:rPr>
        <w:t>elettorale</w:t>
      </w:r>
      <w:r>
        <w:rPr>
          <w:rFonts w:ascii="Times New Roman"/>
          <w:spacing w:val="-3"/>
        </w:rPr>
        <w:t xml:space="preserve"> </w:t>
      </w:r>
      <w:r>
        <w:rPr>
          <w:rFonts w:ascii="Times New Roman"/>
        </w:rPr>
        <w:t>del Sindaco, si rinvia alla Deliberazione del Consiglio Comunale n. 7 del 29.03.2026, avente ad oggetto: "Approvazione del Documento Unico di Programmazione Semplificato (DUPS) 2026-</w:t>
      </w:r>
    </w:p>
    <w:p w14:paraId="335B1CAC" w14:textId="77777777" w:rsidR="006410D7" w:rsidRDefault="006410D7">
      <w:pPr>
        <w:pStyle w:val="Corpotesto"/>
        <w:spacing w:line="276" w:lineRule="auto"/>
        <w:rPr>
          <w:rFonts w:ascii="Times New Roman"/>
        </w:rPr>
        <w:sectPr w:rsidR="006410D7">
          <w:pgSz w:w="11910" w:h="16840"/>
          <w:pgMar w:top="1040" w:right="0" w:bottom="280" w:left="708" w:header="720" w:footer="720" w:gutter="0"/>
          <w:cols w:space="720"/>
        </w:sectPr>
      </w:pPr>
    </w:p>
    <w:p w14:paraId="4967C0DC" w14:textId="77777777" w:rsidR="006410D7" w:rsidRDefault="00DD2255">
      <w:pPr>
        <w:pStyle w:val="Corpotesto"/>
        <w:spacing w:before="73" w:line="278" w:lineRule="auto"/>
        <w:ind w:left="424" w:right="1256"/>
        <w:rPr>
          <w:rFonts w:ascii="Times New Roman"/>
        </w:rPr>
      </w:pPr>
      <w:r>
        <w:rPr>
          <w:rFonts w:ascii="Times New Roman"/>
        </w:rPr>
        <w:lastRenderedPageBreak/>
        <w:t>2028</w:t>
      </w:r>
      <w:r>
        <w:rPr>
          <w:rFonts w:ascii="Times New Roman"/>
          <w:spacing w:val="-3"/>
        </w:rPr>
        <w:t xml:space="preserve"> </w:t>
      </w:r>
      <w:r>
        <w:rPr>
          <w:rFonts w:ascii="Times New Roman"/>
        </w:rPr>
        <w:t>(art.</w:t>
      </w:r>
      <w:r>
        <w:rPr>
          <w:rFonts w:ascii="Times New Roman"/>
          <w:spacing w:val="-3"/>
        </w:rPr>
        <w:t xml:space="preserve"> </w:t>
      </w:r>
      <w:r>
        <w:rPr>
          <w:rFonts w:ascii="Times New Roman"/>
        </w:rPr>
        <w:t>170,</w:t>
      </w:r>
      <w:r>
        <w:rPr>
          <w:rFonts w:ascii="Times New Roman"/>
          <w:spacing w:val="-3"/>
        </w:rPr>
        <w:t xml:space="preserve"> </w:t>
      </w:r>
      <w:r>
        <w:rPr>
          <w:rFonts w:ascii="Times New Roman"/>
        </w:rPr>
        <w:t>comma</w:t>
      </w:r>
      <w:r>
        <w:rPr>
          <w:rFonts w:ascii="Times New Roman"/>
          <w:spacing w:val="-4"/>
        </w:rPr>
        <w:t xml:space="preserve"> </w:t>
      </w:r>
      <w:r>
        <w:rPr>
          <w:rFonts w:ascii="Times New Roman"/>
        </w:rPr>
        <w:t>1,</w:t>
      </w:r>
      <w:r>
        <w:rPr>
          <w:rFonts w:ascii="Times New Roman"/>
          <w:spacing w:val="-1"/>
        </w:rPr>
        <w:t xml:space="preserve"> </w:t>
      </w:r>
      <w:r>
        <w:rPr>
          <w:rFonts w:ascii="Times New Roman"/>
        </w:rPr>
        <w:t>del</w:t>
      </w:r>
      <w:r>
        <w:rPr>
          <w:rFonts w:ascii="Times New Roman"/>
          <w:spacing w:val="-3"/>
        </w:rPr>
        <w:t xml:space="preserve"> </w:t>
      </w:r>
      <w:r>
        <w:rPr>
          <w:rFonts w:ascii="Times New Roman"/>
        </w:rPr>
        <w:t>D.Lgs.</w:t>
      </w:r>
      <w:r>
        <w:rPr>
          <w:rFonts w:ascii="Times New Roman"/>
          <w:spacing w:val="-3"/>
        </w:rPr>
        <w:t xml:space="preserve"> </w:t>
      </w:r>
      <w:r>
        <w:rPr>
          <w:rFonts w:ascii="Times New Roman"/>
        </w:rPr>
        <w:t>n.</w:t>
      </w:r>
      <w:r>
        <w:rPr>
          <w:rFonts w:ascii="Times New Roman"/>
          <w:spacing w:val="-3"/>
        </w:rPr>
        <w:t xml:space="preserve"> </w:t>
      </w:r>
      <w:r>
        <w:rPr>
          <w:rFonts w:ascii="Times New Roman"/>
        </w:rPr>
        <w:t>267/2000)",</w:t>
      </w:r>
      <w:r>
        <w:rPr>
          <w:rFonts w:ascii="Times New Roman"/>
          <w:spacing w:val="-3"/>
        </w:rPr>
        <w:t xml:space="preserve"> </w:t>
      </w:r>
      <w:r>
        <w:rPr>
          <w:rFonts w:ascii="Times New Roman"/>
        </w:rPr>
        <w:t>che</w:t>
      </w:r>
      <w:r>
        <w:rPr>
          <w:rFonts w:ascii="Times New Roman"/>
          <w:spacing w:val="-4"/>
        </w:rPr>
        <w:t xml:space="preserve"> </w:t>
      </w:r>
      <w:r>
        <w:rPr>
          <w:rFonts w:ascii="Times New Roman"/>
        </w:rPr>
        <w:t>si</w:t>
      </w:r>
      <w:r>
        <w:rPr>
          <w:rFonts w:ascii="Times New Roman"/>
          <w:spacing w:val="-1"/>
        </w:rPr>
        <w:t xml:space="preserve"> </w:t>
      </w:r>
      <w:r>
        <w:rPr>
          <w:rFonts w:ascii="Times New Roman"/>
        </w:rPr>
        <w:t>intende</w:t>
      </w:r>
      <w:r>
        <w:rPr>
          <w:rFonts w:ascii="Times New Roman"/>
          <w:spacing w:val="-4"/>
        </w:rPr>
        <w:t xml:space="preserve"> </w:t>
      </w:r>
      <w:r>
        <w:rPr>
          <w:rFonts w:ascii="Times New Roman"/>
        </w:rPr>
        <w:t>qui</w:t>
      </w:r>
      <w:r>
        <w:rPr>
          <w:rFonts w:ascii="Times New Roman"/>
          <w:spacing w:val="-3"/>
        </w:rPr>
        <w:t xml:space="preserve"> </w:t>
      </w:r>
      <w:r>
        <w:rPr>
          <w:rFonts w:ascii="Times New Roman"/>
        </w:rPr>
        <w:t>integralmente</w:t>
      </w:r>
      <w:r>
        <w:rPr>
          <w:rFonts w:ascii="Times New Roman"/>
          <w:spacing w:val="-3"/>
        </w:rPr>
        <w:t xml:space="preserve"> </w:t>
      </w:r>
      <w:r>
        <w:rPr>
          <w:rFonts w:ascii="Times New Roman"/>
        </w:rPr>
        <w:t>richiamata</w:t>
      </w:r>
      <w:r>
        <w:rPr>
          <w:rFonts w:ascii="Times New Roman"/>
          <w:spacing w:val="-3"/>
        </w:rPr>
        <w:t xml:space="preserve"> </w:t>
      </w:r>
      <w:r>
        <w:rPr>
          <w:rFonts w:ascii="Times New Roman"/>
        </w:rPr>
        <w:t xml:space="preserve">e </w:t>
      </w:r>
      <w:r>
        <w:rPr>
          <w:rFonts w:ascii="Times New Roman"/>
          <w:spacing w:val="-2"/>
        </w:rPr>
        <w:t>riportata.</w:t>
      </w:r>
    </w:p>
    <w:p w14:paraId="2C5E919D" w14:textId="77777777" w:rsidR="006410D7" w:rsidRDefault="00DD2255">
      <w:pPr>
        <w:pStyle w:val="Corpotesto"/>
        <w:spacing w:before="136" w:line="276" w:lineRule="auto"/>
        <w:ind w:left="424" w:right="1461"/>
        <w:rPr>
          <w:rFonts w:ascii="Times New Roman"/>
        </w:rPr>
      </w:pPr>
      <w:r>
        <w:rPr>
          <w:rFonts w:ascii="Times New Roman"/>
        </w:rPr>
        <w:t>Oltre</w:t>
      </w:r>
      <w:r>
        <w:rPr>
          <w:rFonts w:ascii="Times New Roman"/>
          <w:spacing w:val="-4"/>
        </w:rPr>
        <w:t xml:space="preserve"> </w:t>
      </w:r>
      <w:r>
        <w:rPr>
          <w:rFonts w:ascii="Times New Roman"/>
        </w:rPr>
        <w:t>agli</w:t>
      </w:r>
      <w:r>
        <w:rPr>
          <w:rFonts w:ascii="Times New Roman"/>
          <w:spacing w:val="-2"/>
        </w:rPr>
        <w:t xml:space="preserve"> </w:t>
      </w:r>
      <w:r>
        <w:rPr>
          <w:rFonts w:ascii="Times New Roman"/>
        </w:rPr>
        <w:t>obiettivi</w:t>
      </w:r>
      <w:r>
        <w:rPr>
          <w:rFonts w:ascii="Times New Roman"/>
          <w:spacing w:val="-2"/>
        </w:rPr>
        <w:t xml:space="preserve"> </w:t>
      </w:r>
      <w:r>
        <w:rPr>
          <w:rFonts w:ascii="Times New Roman"/>
        </w:rPr>
        <w:t>strategici</w:t>
      </w:r>
      <w:r>
        <w:rPr>
          <w:rFonts w:ascii="Times New Roman"/>
          <w:spacing w:val="-2"/>
        </w:rPr>
        <w:t xml:space="preserve"> </w:t>
      </w:r>
      <w:r>
        <w:rPr>
          <w:rFonts w:ascii="Times New Roman"/>
        </w:rPr>
        <w:t>il</w:t>
      </w:r>
      <w:r>
        <w:rPr>
          <w:rFonts w:ascii="Times New Roman"/>
          <w:spacing w:val="-2"/>
        </w:rPr>
        <w:t xml:space="preserve"> </w:t>
      </w:r>
      <w:r>
        <w:rPr>
          <w:rFonts w:ascii="Times New Roman"/>
        </w:rPr>
        <w:t>Comune</w:t>
      </w:r>
      <w:r>
        <w:rPr>
          <w:rFonts w:ascii="Times New Roman"/>
          <w:spacing w:val="-2"/>
        </w:rPr>
        <w:t xml:space="preserve"> </w:t>
      </w:r>
      <w:r>
        <w:rPr>
          <w:rFonts w:ascii="Times New Roman"/>
        </w:rPr>
        <w:t>di</w:t>
      </w:r>
      <w:r>
        <w:rPr>
          <w:rFonts w:ascii="Times New Roman"/>
          <w:spacing w:val="-2"/>
        </w:rPr>
        <w:t xml:space="preserve"> </w:t>
      </w:r>
      <w:r>
        <w:rPr>
          <w:rFonts w:ascii="Times New Roman"/>
        </w:rPr>
        <w:t>Neviano</w:t>
      </w:r>
      <w:r>
        <w:rPr>
          <w:rFonts w:ascii="Times New Roman"/>
          <w:spacing w:val="-2"/>
        </w:rPr>
        <w:t xml:space="preserve"> </w:t>
      </w:r>
      <w:r>
        <w:rPr>
          <w:rFonts w:ascii="Times New Roman"/>
        </w:rPr>
        <w:t>ha</w:t>
      </w:r>
      <w:r>
        <w:rPr>
          <w:rFonts w:ascii="Times New Roman"/>
          <w:spacing w:val="-3"/>
        </w:rPr>
        <w:t xml:space="preserve"> </w:t>
      </w:r>
      <w:r>
        <w:rPr>
          <w:rFonts w:ascii="Times New Roman"/>
        </w:rPr>
        <w:t>adottato</w:t>
      </w:r>
      <w:r>
        <w:rPr>
          <w:rFonts w:ascii="Times New Roman"/>
          <w:spacing w:val="-2"/>
        </w:rPr>
        <w:t xml:space="preserve"> </w:t>
      </w:r>
      <w:r>
        <w:rPr>
          <w:rFonts w:ascii="Times New Roman"/>
        </w:rPr>
        <w:t>con</w:t>
      </w:r>
      <w:r>
        <w:rPr>
          <w:rFonts w:ascii="Times New Roman"/>
          <w:spacing w:val="-2"/>
        </w:rPr>
        <w:t xml:space="preserve"> </w:t>
      </w:r>
      <w:r>
        <w:rPr>
          <w:rFonts w:ascii="Times New Roman"/>
        </w:rPr>
        <w:t>il</w:t>
      </w:r>
      <w:r>
        <w:rPr>
          <w:rFonts w:ascii="Times New Roman"/>
          <w:spacing w:val="-2"/>
        </w:rPr>
        <w:t xml:space="preserve"> </w:t>
      </w:r>
      <w:r>
        <w:rPr>
          <w:rFonts w:ascii="Times New Roman"/>
        </w:rPr>
        <w:t>PEG</w:t>
      </w:r>
      <w:r>
        <w:rPr>
          <w:rFonts w:ascii="Times New Roman"/>
          <w:spacing w:val="-1"/>
        </w:rPr>
        <w:t xml:space="preserve"> </w:t>
      </w:r>
      <w:r>
        <w:rPr>
          <w:rFonts w:ascii="Times New Roman"/>
        </w:rPr>
        <w:t>i</w:t>
      </w:r>
      <w:r>
        <w:rPr>
          <w:rFonts w:ascii="Times New Roman"/>
          <w:spacing w:val="-2"/>
        </w:rPr>
        <w:t xml:space="preserve"> </w:t>
      </w:r>
      <w:r>
        <w:rPr>
          <w:rFonts w:ascii="Times New Roman"/>
        </w:rPr>
        <w:t>cd</w:t>
      </w:r>
      <w:r>
        <w:rPr>
          <w:rFonts w:ascii="Times New Roman"/>
          <w:spacing w:val="-2"/>
        </w:rPr>
        <w:t xml:space="preserve"> </w:t>
      </w:r>
      <w:r>
        <w:rPr>
          <w:rFonts w:ascii="Times New Roman"/>
        </w:rPr>
        <w:t>obiettivi</w:t>
      </w:r>
      <w:r>
        <w:rPr>
          <w:rFonts w:ascii="Times New Roman"/>
          <w:spacing w:val="-2"/>
        </w:rPr>
        <w:t xml:space="preserve"> </w:t>
      </w:r>
      <w:r>
        <w:rPr>
          <w:rFonts w:ascii="Times New Roman"/>
        </w:rPr>
        <w:t>di</w:t>
      </w:r>
      <w:r>
        <w:rPr>
          <w:rFonts w:ascii="Times New Roman"/>
          <w:spacing w:val="-2"/>
        </w:rPr>
        <w:t xml:space="preserve"> </w:t>
      </w:r>
      <w:r>
        <w:rPr>
          <w:rFonts w:ascii="Times New Roman"/>
        </w:rPr>
        <w:t xml:space="preserve">primo </w:t>
      </w:r>
      <w:r>
        <w:rPr>
          <w:rFonts w:ascii="Times New Roman"/>
          <w:spacing w:val="-2"/>
        </w:rPr>
        <w:t>livello.</w:t>
      </w:r>
    </w:p>
    <w:p w14:paraId="4304F7C5" w14:textId="77777777" w:rsidR="006410D7" w:rsidRDefault="006410D7">
      <w:pPr>
        <w:rPr>
          <w:sz w:val="24"/>
        </w:rPr>
      </w:pPr>
    </w:p>
    <w:p w14:paraId="30A22233" w14:textId="77777777" w:rsidR="006410D7" w:rsidRDefault="006410D7">
      <w:pPr>
        <w:spacing w:before="8"/>
        <w:rPr>
          <w:sz w:val="24"/>
        </w:rPr>
      </w:pPr>
    </w:p>
    <w:p w14:paraId="5706CC01" w14:textId="77777777" w:rsidR="006410D7" w:rsidRDefault="00DD2255">
      <w:pPr>
        <w:pStyle w:val="Corpotesto"/>
        <w:spacing w:line="276" w:lineRule="auto"/>
        <w:ind w:left="424" w:right="5855"/>
        <w:rPr>
          <w:rFonts w:ascii="Times New Roman"/>
        </w:rPr>
      </w:pPr>
      <w:r>
        <w:rPr>
          <w:rFonts w:ascii="Times New Roman"/>
        </w:rPr>
        <w:t>SOTTOSEZIONE</w:t>
      </w:r>
      <w:r>
        <w:rPr>
          <w:rFonts w:ascii="Times New Roman"/>
          <w:spacing w:val="-15"/>
        </w:rPr>
        <w:t xml:space="preserve"> </w:t>
      </w:r>
      <w:r>
        <w:rPr>
          <w:rFonts w:ascii="Times New Roman"/>
        </w:rPr>
        <w:t>2.2:</w:t>
      </w:r>
      <w:r>
        <w:rPr>
          <w:rFonts w:ascii="Times New Roman"/>
          <w:spacing w:val="-15"/>
        </w:rPr>
        <w:t xml:space="preserve"> </w:t>
      </w:r>
      <w:r>
        <w:rPr>
          <w:rFonts w:ascii="Times New Roman"/>
        </w:rPr>
        <w:t>PERFORMANCE (SEZIONE NON OBBLIGATORIA)</w:t>
      </w:r>
    </w:p>
    <w:p w14:paraId="3ACD1529" w14:textId="77777777" w:rsidR="006410D7" w:rsidRDefault="00DD2255">
      <w:pPr>
        <w:pStyle w:val="Corpotesto"/>
        <w:spacing w:before="141" w:line="276" w:lineRule="auto"/>
        <w:ind w:left="424" w:right="1256"/>
        <w:rPr>
          <w:rFonts w:ascii="Times New Roman" w:hAnsi="Times New Roman"/>
        </w:rPr>
      </w:pPr>
      <w:r>
        <w:rPr>
          <w:rFonts w:ascii="Times New Roman" w:hAnsi="Times New Roman"/>
        </w:rPr>
        <w:t>Nella nuova logica della programmazione integrata introdotta dal Piano Integrato di Attività e Organizzazione</w:t>
      </w:r>
      <w:r>
        <w:rPr>
          <w:rFonts w:ascii="Times New Roman" w:hAnsi="Times New Roman"/>
          <w:spacing w:val="-3"/>
        </w:rPr>
        <w:t xml:space="preserve"> </w:t>
      </w:r>
      <w:r>
        <w:rPr>
          <w:rFonts w:ascii="Times New Roman" w:hAnsi="Times New Roman"/>
        </w:rPr>
        <w:t>(PIAO),</w:t>
      </w:r>
      <w:r>
        <w:rPr>
          <w:rFonts w:ascii="Times New Roman" w:hAnsi="Times New Roman"/>
          <w:spacing w:val="-2"/>
        </w:rPr>
        <w:t xml:space="preserve"> </w:t>
      </w:r>
      <w:r>
        <w:rPr>
          <w:rFonts w:ascii="Times New Roman" w:hAnsi="Times New Roman"/>
        </w:rPr>
        <w:t>la</w:t>
      </w:r>
      <w:r>
        <w:rPr>
          <w:rFonts w:ascii="Times New Roman" w:hAnsi="Times New Roman"/>
          <w:spacing w:val="-3"/>
        </w:rPr>
        <w:t xml:space="preserve"> </w:t>
      </w:r>
      <w:r>
        <w:rPr>
          <w:rFonts w:ascii="Times New Roman" w:hAnsi="Times New Roman"/>
        </w:rPr>
        <w:t>performance</w:t>
      </w:r>
      <w:r>
        <w:rPr>
          <w:rFonts w:ascii="Times New Roman" w:hAnsi="Times New Roman"/>
          <w:spacing w:val="-4"/>
        </w:rPr>
        <w:t xml:space="preserve"> </w:t>
      </w:r>
      <w:r>
        <w:rPr>
          <w:rFonts w:ascii="Times New Roman" w:hAnsi="Times New Roman"/>
        </w:rPr>
        <w:t>costituisce</w:t>
      </w:r>
      <w:r>
        <w:rPr>
          <w:rFonts w:ascii="Times New Roman" w:hAnsi="Times New Roman"/>
          <w:spacing w:val="-4"/>
        </w:rPr>
        <w:t xml:space="preserve"> </w:t>
      </w:r>
      <w:r>
        <w:rPr>
          <w:rFonts w:ascii="Times New Roman" w:hAnsi="Times New Roman"/>
        </w:rPr>
        <w:t>la</w:t>
      </w:r>
      <w:r>
        <w:rPr>
          <w:rFonts w:ascii="Times New Roman" w:hAnsi="Times New Roman"/>
          <w:spacing w:val="-3"/>
        </w:rPr>
        <w:t xml:space="preserve"> </w:t>
      </w:r>
      <w:r>
        <w:rPr>
          <w:rFonts w:ascii="Times New Roman" w:hAnsi="Times New Roman"/>
        </w:rPr>
        <w:t>principale</w:t>
      </w:r>
      <w:r>
        <w:rPr>
          <w:rFonts w:ascii="Times New Roman" w:hAnsi="Times New Roman"/>
          <w:spacing w:val="-4"/>
        </w:rPr>
        <w:t xml:space="preserve"> </w:t>
      </w:r>
      <w:r>
        <w:rPr>
          <w:rFonts w:ascii="Times New Roman" w:hAnsi="Times New Roman"/>
        </w:rPr>
        <w:t>leva</w:t>
      </w:r>
      <w:r>
        <w:rPr>
          <w:rFonts w:ascii="Times New Roman" w:hAnsi="Times New Roman"/>
          <w:spacing w:val="-5"/>
        </w:rPr>
        <w:t xml:space="preserve"> </w:t>
      </w:r>
      <w:r>
        <w:rPr>
          <w:rFonts w:ascii="Times New Roman" w:hAnsi="Times New Roman"/>
        </w:rPr>
        <w:t>per</w:t>
      </w:r>
      <w:r>
        <w:rPr>
          <w:rFonts w:ascii="Times New Roman" w:hAnsi="Times New Roman"/>
          <w:spacing w:val="-3"/>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creazione</w:t>
      </w:r>
      <w:r>
        <w:rPr>
          <w:rFonts w:ascii="Times New Roman" w:hAnsi="Times New Roman"/>
          <w:spacing w:val="-3"/>
        </w:rPr>
        <w:t xml:space="preserve"> </w:t>
      </w:r>
      <w:r>
        <w:rPr>
          <w:rFonts w:ascii="Times New Roman" w:hAnsi="Times New Roman"/>
        </w:rPr>
        <w:t>di</w:t>
      </w:r>
      <w:r>
        <w:rPr>
          <w:rFonts w:ascii="Times New Roman" w:hAnsi="Times New Roman"/>
          <w:spacing w:val="-3"/>
        </w:rPr>
        <w:t xml:space="preserve"> </w:t>
      </w:r>
      <w:r>
        <w:rPr>
          <w:rFonts w:ascii="Times New Roman" w:hAnsi="Times New Roman"/>
        </w:rPr>
        <w:t xml:space="preserve">Valore </w:t>
      </w:r>
      <w:r>
        <w:rPr>
          <w:rFonts w:ascii="Times New Roman" w:hAnsi="Times New Roman"/>
          <w:spacing w:val="-2"/>
        </w:rPr>
        <w:t>Pubblico.</w:t>
      </w:r>
    </w:p>
    <w:p w14:paraId="68B194B8" w14:textId="77777777" w:rsidR="006410D7" w:rsidRDefault="00DD2255">
      <w:pPr>
        <w:pStyle w:val="Corpotesto"/>
        <w:spacing w:before="137" w:line="276" w:lineRule="auto"/>
        <w:ind w:left="424" w:right="1130"/>
        <w:jc w:val="both"/>
        <w:rPr>
          <w:rFonts w:ascii="Times New Roman" w:hAnsi="Times New Roman"/>
        </w:rPr>
      </w:pPr>
      <w:r>
        <w:rPr>
          <w:rFonts w:ascii="Times New Roman" w:hAnsi="Times New Roman"/>
        </w:rPr>
        <w:t>La presente sottosezione è predisposta secondo i principi e le logiche del performance management di cui al Capo II del D.Lgs. n. 150/2009. Gli obiettivi individuati non sono riferiti genericamente all'Amministrazione, ma sono programmati in modo funzionale e correlato alle strategie di</w:t>
      </w:r>
      <w:r>
        <w:rPr>
          <w:rFonts w:ascii="Times New Roman" w:hAnsi="Times New Roman"/>
          <w:spacing w:val="40"/>
        </w:rPr>
        <w:t xml:space="preserve"> </w:t>
      </w:r>
      <w:r>
        <w:rPr>
          <w:rFonts w:ascii="Times New Roman" w:hAnsi="Times New Roman"/>
        </w:rPr>
        <w:t>creazione del Valore Pubblico e agli obiettivi strategici definiti nel Documento Unico di Programmazione Semplificato (DUPS) 2026-2028.</w:t>
      </w:r>
    </w:p>
    <w:p w14:paraId="7FA333FA" w14:textId="77777777" w:rsidR="006410D7" w:rsidRDefault="00DD2255">
      <w:pPr>
        <w:pStyle w:val="Corpotesto"/>
        <w:spacing w:before="139" w:line="276" w:lineRule="auto"/>
        <w:ind w:left="424" w:right="1131"/>
        <w:jc w:val="both"/>
        <w:rPr>
          <w:rFonts w:ascii="Times New Roman" w:hAnsi="Times New Roman"/>
        </w:rPr>
      </w:pPr>
      <w:r>
        <w:rPr>
          <w:rFonts w:ascii="Times New Roman" w:hAnsi="Times New Roman"/>
        </w:rPr>
        <w:t>La programmazione della performance assicura il collegamento tra gli indirizzi strategici dell'Amministrazione, le attività gestionali e i risultati attesi, favorendo il miglioramento continuo dei servizi erogati alla collettività e il perseguimento degli obiettivi di efficacia, efficienza, economicità e trasparenza dell'azione amministrativa.</w:t>
      </w:r>
    </w:p>
    <w:p w14:paraId="330DF58F" w14:textId="77777777" w:rsidR="006410D7" w:rsidRDefault="006410D7">
      <w:pPr>
        <w:spacing w:before="154"/>
        <w:rPr>
          <w:sz w:val="24"/>
        </w:rPr>
      </w:pPr>
    </w:p>
    <w:p w14:paraId="39922C9E" w14:textId="77777777" w:rsidR="006410D7" w:rsidRDefault="00DD2255">
      <w:pPr>
        <w:pStyle w:val="Corpotesto"/>
        <w:spacing w:line="276" w:lineRule="auto"/>
        <w:ind w:left="424" w:right="1131"/>
        <w:jc w:val="both"/>
        <w:rPr>
          <w:rFonts w:ascii="Times New Roman" w:hAnsi="Times New Roman"/>
        </w:rPr>
      </w:pPr>
      <w:r>
        <w:rPr>
          <w:rFonts w:ascii="Times New Roman" w:hAnsi="Times New Roman"/>
        </w:rPr>
        <w:t>Il contenuto della presente sezione è predisposto a seguito della riunione del 27 maggio 2026, tenutasi presso la Casa Comunale di Neviano, alla presenza del Sindaco, degli Assessori, dei Responsabili di Settore e del componente del Nucleo di Valutazione, Prof. Bianco. La definizione degli obiettivi si è realizzata con il coordinamento dell’allora Segretario Comunale, Dott. Marco Nestola, e ha coinvolto la Giunta Comunale, i Responsabili di Settore e il Nucleo di Valutazione, in coerenza con il disposto degli artt. 10 e 48 del D.Lgs. n. 150/2009.</w:t>
      </w:r>
    </w:p>
    <w:p w14:paraId="37C66FAF" w14:textId="77777777" w:rsidR="006410D7" w:rsidRDefault="00DD2255">
      <w:pPr>
        <w:pStyle w:val="Corpotesto"/>
        <w:spacing w:before="139" w:line="276" w:lineRule="auto"/>
        <w:ind w:left="424" w:right="1131"/>
        <w:jc w:val="both"/>
        <w:rPr>
          <w:rFonts w:ascii="Times New Roman" w:hAnsi="Times New Roman"/>
        </w:rPr>
      </w:pPr>
      <w:r>
        <w:rPr>
          <w:rFonts w:ascii="Times New Roman" w:hAnsi="Times New Roman"/>
        </w:rPr>
        <w:t xml:space="preserve">Gli obiettivi sono stati costruiti secondo criteri </w:t>
      </w:r>
      <w:r>
        <w:rPr>
          <w:rFonts w:ascii="Times New Roman" w:hAnsi="Times New Roman"/>
          <w:b/>
        </w:rPr>
        <w:t xml:space="preserve">SMART </w:t>
      </w:r>
      <w:r>
        <w:rPr>
          <w:rFonts w:ascii="Times New Roman" w:hAnsi="Times New Roman"/>
        </w:rPr>
        <w:t>(specifici, misurabili, raggiungibili, rilevanti e temporalmente definiti), tenuto conto delle criticità organizzative dell'ente e della necessità di non sovraccaricare l'apparato amministrativo. Il numero degli obiettivi settoriali è stato limitato , su concorde valutazione del Nucleo di Valutazione.</w:t>
      </w:r>
    </w:p>
    <w:p w14:paraId="52B74E96" w14:textId="77777777" w:rsidR="006410D7" w:rsidRDefault="00DD2255">
      <w:pPr>
        <w:pStyle w:val="Corpotesto"/>
        <w:spacing w:before="139" w:line="276" w:lineRule="auto"/>
        <w:ind w:left="424" w:right="1133"/>
        <w:jc w:val="both"/>
        <w:rPr>
          <w:rFonts w:ascii="Times New Roman"/>
        </w:rPr>
      </w:pPr>
      <w:r>
        <w:rPr>
          <w:rFonts w:ascii="Times New Roman"/>
        </w:rPr>
        <w:t>I termini di scadenza per il raggiungimento degli obiettivi sono stati successivamente rimodulati, stante la mancata adozione del P.I.A.O. 2026/2028 entro i termini originariamente fissati per il raggiungimento dei predetti obiettivi intermedi.</w:t>
      </w:r>
    </w:p>
    <w:p w14:paraId="5D4EAB4E" w14:textId="77777777" w:rsidR="006410D7" w:rsidRDefault="006410D7">
      <w:pPr>
        <w:spacing w:before="212"/>
        <w:rPr>
          <w:sz w:val="24"/>
        </w:rPr>
      </w:pPr>
    </w:p>
    <w:p w14:paraId="2E0EAEDF" w14:textId="77777777" w:rsidR="006410D7" w:rsidRDefault="00DD2255">
      <w:pPr>
        <w:pStyle w:val="Corpotesto"/>
        <w:ind w:left="424"/>
        <w:rPr>
          <w:rFonts w:ascii="Times New Roman" w:hAnsi="Times New Roman"/>
        </w:rPr>
      </w:pPr>
      <w:r>
        <w:rPr>
          <w:rFonts w:ascii="Times New Roman" w:hAnsi="Times New Roman"/>
        </w:rPr>
        <w:t>OBIETTIVI</w:t>
      </w:r>
      <w:r>
        <w:rPr>
          <w:rFonts w:ascii="Times New Roman" w:hAnsi="Times New Roman"/>
          <w:spacing w:val="-6"/>
        </w:rPr>
        <w:t xml:space="preserve"> </w:t>
      </w:r>
      <w:r>
        <w:rPr>
          <w:rFonts w:ascii="Times New Roman" w:hAnsi="Times New Roman"/>
        </w:rPr>
        <w:t>DEGLI</w:t>
      </w:r>
      <w:r>
        <w:rPr>
          <w:rFonts w:ascii="Times New Roman" w:hAnsi="Times New Roman"/>
          <w:spacing w:val="-6"/>
        </w:rPr>
        <w:t xml:space="preserve"> </w:t>
      </w:r>
      <w:r>
        <w:rPr>
          <w:rFonts w:ascii="Times New Roman" w:hAnsi="Times New Roman"/>
        </w:rPr>
        <w:t>ORGANISMI</w:t>
      </w:r>
      <w:r>
        <w:rPr>
          <w:rFonts w:ascii="Times New Roman" w:hAnsi="Times New Roman"/>
          <w:spacing w:val="-5"/>
        </w:rPr>
        <w:t xml:space="preserve"> </w:t>
      </w:r>
      <w:r>
        <w:rPr>
          <w:rFonts w:ascii="Times New Roman" w:hAnsi="Times New Roman"/>
        </w:rPr>
        <w:t>GESTIONALI</w:t>
      </w:r>
      <w:r>
        <w:rPr>
          <w:rFonts w:ascii="Times New Roman" w:hAnsi="Times New Roman"/>
          <w:spacing w:val="-4"/>
        </w:rPr>
        <w:t xml:space="preserve"> </w:t>
      </w:r>
      <w:r>
        <w:rPr>
          <w:rFonts w:ascii="Times New Roman" w:hAnsi="Times New Roman"/>
          <w:spacing w:val="-2"/>
        </w:rPr>
        <w:t>DELL’ENTE</w:t>
      </w:r>
    </w:p>
    <w:p w14:paraId="04576B32" w14:textId="77777777" w:rsidR="006410D7" w:rsidRDefault="00DD2255">
      <w:pPr>
        <w:pStyle w:val="Corpotesto"/>
        <w:spacing w:before="63"/>
        <w:ind w:left="424"/>
        <w:jc w:val="both"/>
        <w:rPr>
          <w:rFonts w:ascii="Times New Roman"/>
        </w:rPr>
      </w:pPr>
      <w:r>
        <w:rPr>
          <w:rFonts w:ascii="Times New Roman"/>
        </w:rPr>
        <w:t>Gli</w:t>
      </w:r>
      <w:r>
        <w:rPr>
          <w:rFonts w:ascii="Times New Roman"/>
          <w:spacing w:val="-1"/>
        </w:rPr>
        <w:t xml:space="preserve"> </w:t>
      </w:r>
      <w:r>
        <w:rPr>
          <w:rFonts w:ascii="Times New Roman"/>
        </w:rPr>
        <w:t>Obiettivi sono</w:t>
      </w:r>
      <w:r>
        <w:rPr>
          <w:rFonts w:ascii="Times New Roman"/>
          <w:spacing w:val="-1"/>
        </w:rPr>
        <w:t xml:space="preserve"> </w:t>
      </w:r>
      <w:r>
        <w:rPr>
          <w:rFonts w:ascii="Times New Roman"/>
        </w:rPr>
        <w:t>suddivisi</w:t>
      </w:r>
      <w:r>
        <w:rPr>
          <w:rFonts w:ascii="Times New Roman"/>
          <w:spacing w:val="1"/>
        </w:rPr>
        <w:t xml:space="preserve"> </w:t>
      </w:r>
      <w:r>
        <w:rPr>
          <w:rFonts w:ascii="Times New Roman"/>
        </w:rPr>
        <w:t>in</w:t>
      </w:r>
      <w:r>
        <w:rPr>
          <w:rFonts w:ascii="Times New Roman"/>
          <w:spacing w:val="-1"/>
        </w:rPr>
        <w:t xml:space="preserve"> </w:t>
      </w:r>
      <w:r>
        <w:rPr>
          <w:rFonts w:ascii="Times New Roman"/>
        </w:rPr>
        <w:t xml:space="preserve">due </w:t>
      </w:r>
      <w:r>
        <w:rPr>
          <w:rFonts w:ascii="Times New Roman"/>
          <w:spacing w:val="-2"/>
        </w:rPr>
        <w:t>categorie:</w:t>
      </w:r>
    </w:p>
    <w:p w14:paraId="28B809E6" w14:textId="77777777" w:rsidR="006410D7" w:rsidRDefault="00DD2255">
      <w:pPr>
        <w:pStyle w:val="Paragrafoelenco"/>
        <w:numPr>
          <w:ilvl w:val="0"/>
          <w:numId w:val="27"/>
        </w:numPr>
        <w:tabs>
          <w:tab w:val="left" w:pos="1145"/>
          <w:tab w:val="left" w:pos="2353"/>
          <w:tab w:val="left" w:pos="3587"/>
          <w:tab w:val="left" w:pos="4898"/>
          <w:tab w:val="left" w:pos="6540"/>
          <w:tab w:val="left" w:pos="7213"/>
          <w:tab w:val="left" w:pos="8662"/>
        </w:tabs>
        <w:spacing w:before="188" w:line="271" w:lineRule="auto"/>
        <w:ind w:left="1145" w:right="1141" w:hanging="360"/>
        <w:rPr>
          <w:rFonts w:ascii="Arial" w:hAnsi="Arial"/>
          <w:sz w:val="24"/>
        </w:rPr>
      </w:pPr>
      <w:r>
        <w:rPr>
          <w:rFonts w:ascii="Times New Roman" w:hAnsi="Times New Roman"/>
          <w:spacing w:val="-2"/>
          <w:sz w:val="23"/>
        </w:rPr>
        <w:t>Obiettivi</w:t>
      </w:r>
      <w:r>
        <w:rPr>
          <w:rFonts w:ascii="Times New Roman" w:hAnsi="Times New Roman"/>
          <w:sz w:val="23"/>
        </w:rPr>
        <w:tab/>
      </w:r>
      <w:r>
        <w:rPr>
          <w:rFonts w:ascii="Times New Roman" w:hAnsi="Times New Roman"/>
          <w:spacing w:val="-2"/>
          <w:sz w:val="23"/>
        </w:rPr>
        <w:t>strategici</w:t>
      </w:r>
      <w:r>
        <w:rPr>
          <w:rFonts w:ascii="Times New Roman" w:hAnsi="Times New Roman"/>
          <w:sz w:val="23"/>
        </w:rPr>
        <w:tab/>
      </w:r>
      <w:r>
        <w:rPr>
          <w:rFonts w:ascii="Times New Roman" w:hAnsi="Times New Roman"/>
          <w:spacing w:val="-2"/>
          <w:sz w:val="23"/>
        </w:rPr>
        <w:t>finalizzati</w:t>
      </w:r>
      <w:r>
        <w:rPr>
          <w:rFonts w:ascii="Times New Roman" w:hAnsi="Times New Roman"/>
          <w:sz w:val="23"/>
        </w:rPr>
        <w:tab/>
      </w:r>
      <w:r>
        <w:rPr>
          <w:rFonts w:ascii="Times New Roman" w:hAnsi="Times New Roman"/>
          <w:spacing w:val="-2"/>
          <w:sz w:val="23"/>
        </w:rPr>
        <w:t>all’attuazione</w:t>
      </w:r>
      <w:r>
        <w:rPr>
          <w:rFonts w:ascii="Times New Roman" w:hAnsi="Times New Roman"/>
          <w:sz w:val="23"/>
        </w:rPr>
        <w:tab/>
      </w:r>
      <w:r>
        <w:rPr>
          <w:rFonts w:ascii="Times New Roman" w:hAnsi="Times New Roman"/>
          <w:spacing w:val="-4"/>
          <w:sz w:val="23"/>
        </w:rPr>
        <w:t>del</w:t>
      </w:r>
      <w:r>
        <w:rPr>
          <w:rFonts w:ascii="Times New Roman" w:hAnsi="Times New Roman"/>
          <w:sz w:val="23"/>
        </w:rPr>
        <w:tab/>
      </w:r>
      <w:r>
        <w:rPr>
          <w:rFonts w:ascii="Times New Roman" w:hAnsi="Times New Roman"/>
          <w:spacing w:val="-2"/>
          <w:sz w:val="23"/>
        </w:rPr>
        <w:t>programma</w:t>
      </w:r>
      <w:r>
        <w:rPr>
          <w:rFonts w:ascii="Times New Roman" w:hAnsi="Times New Roman"/>
          <w:sz w:val="23"/>
        </w:rPr>
        <w:tab/>
      </w:r>
      <w:r>
        <w:rPr>
          <w:rFonts w:ascii="Times New Roman" w:hAnsi="Times New Roman"/>
          <w:spacing w:val="-2"/>
          <w:sz w:val="23"/>
        </w:rPr>
        <w:t>amministrativo dell’Amministrazione;</w:t>
      </w:r>
    </w:p>
    <w:p w14:paraId="376080E4" w14:textId="77777777" w:rsidR="006410D7" w:rsidRDefault="00DD2255">
      <w:pPr>
        <w:pStyle w:val="Paragrafoelenco"/>
        <w:numPr>
          <w:ilvl w:val="0"/>
          <w:numId w:val="27"/>
        </w:numPr>
        <w:tabs>
          <w:tab w:val="left" w:pos="1145"/>
        </w:tabs>
        <w:spacing w:before="150" w:line="273" w:lineRule="auto"/>
        <w:ind w:left="1145" w:right="1140" w:hanging="360"/>
        <w:rPr>
          <w:rFonts w:ascii="Arial" w:hAnsi="Arial"/>
          <w:sz w:val="23"/>
        </w:rPr>
      </w:pPr>
      <w:r>
        <w:rPr>
          <w:rFonts w:ascii="Times New Roman" w:hAnsi="Times New Roman"/>
          <w:sz w:val="23"/>
        </w:rPr>
        <w:t>Obiettivi</w:t>
      </w:r>
      <w:r>
        <w:rPr>
          <w:rFonts w:ascii="Times New Roman" w:hAnsi="Times New Roman"/>
          <w:spacing w:val="35"/>
          <w:sz w:val="23"/>
        </w:rPr>
        <w:t xml:space="preserve"> </w:t>
      </w:r>
      <w:r>
        <w:rPr>
          <w:rFonts w:ascii="Times New Roman" w:hAnsi="Times New Roman"/>
          <w:sz w:val="23"/>
        </w:rPr>
        <w:t>operativi</w:t>
      </w:r>
      <w:r>
        <w:rPr>
          <w:rFonts w:ascii="Times New Roman" w:hAnsi="Times New Roman"/>
          <w:spacing w:val="35"/>
          <w:sz w:val="23"/>
        </w:rPr>
        <w:t xml:space="preserve"> </w:t>
      </w:r>
      <w:r>
        <w:rPr>
          <w:rFonts w:ascii="Times New Roman" w:hAnsi="Times New Roman"/>
          <w:sz w:val="23"/>
        </w:rPr>
        <w:t>o</w:t>
      </w:r>
      <w:r>
        <w:rPr>
          <w:rFonts w:ascii="Times New Roman" w:hAnsi="Times New Roman"/>
          <w:spacing w:val="34"/>
          <w:sz w:val="23"/>
        </w:rPr>
        <w:t xml:space="preserve"> </w:t>
      </w:r>
      <w:r>
        <w:rPr>
          <w:rFonts w:ascii="Times New Roman" w:hAnsi="Times New Roman"/>
          <w:sz w:val="23"/>
        </w:rPr>
        <w:t>di</w:t>
      </w:r>
      <w:r>
        <w:rPr>
          <w:rFonts w:ascii="Times New Roman" w:hAnsi="Times New Roman"/>
          <w:spacing w:val="32"/>
          <w:sz w:val="23"/>
        </w:rPr>
        <w:t xml:space="preserve"> </w:t>
      </w:r>
      <w:r>
        <w:rPr>
          <w:rFonts w:ascii="Times New Roman" w:hAnsi="Times New Roman"/>
          <w:sz w:val="23"/>
        </w:rPr>
        <w:t>miglioramento</w:t>
      </w:r>
      <w:r>
        <w:rPr>
          <w:rFonts w:ascii="Times New Roman" w:hAnsi="Times New Roman"/>
          <w:spacing w:val="34"/>
          <w:sz w:val="23"/>
        </w:rPr>
        <w:t xml:space="preserve"> </w:t>
      </w:r>
      <w:r>
        <w:rPr>
          <w:rFonts w:ascii="Times New Roman" w:hAnsi="Times New Roman"/>
          <w:sz w:val="23"/>
        </w:rPr>
        <w:t>finalizzati</w:t>
      </w:r>
      <w:r>
        <w:rPr>
          <w:rFonts w:ascii="Times New Roman" w:hAnsi="Times New Roman"/>
          <w:spacing w:val="33"/>
          <w:sz w:val="23"/>
        </w:rPr>
        <w:t xml:space="preserve"> </w:t>
      </w:r>
      <w:r>
        <w:rPr>
          <w:rFonts w:ascii="Times New Roman" w:hAnsi="Times New Roman"/>
          <w:sz w:val="23"/>
        </w:rPr>
        <w:t>a</w:t>
      </w:r>
      <w:r>
        <w:rPr>
          <w:rFonts w:ascii="Times New Roman" w:hAnsi="Times New Roman"/>
          <w:spacing w:val="35"/>
          <w:sz w:val="23"/>
        </w:rPr>
        <w:t xml:space="preserve"> </w:t>
      </w:r>
      <w:r>
        <w:rPr>
          <w:rFonts w:ascii="Times New Roman" w:hAnsi="Times New Roman"/>
          <w:sz w:val="23"/>
        </w:rPr>
        <w:t>migliorare</w:t>
      </w:r>
      <w:r>
        <w:rPr>
          <w:rFonts w:ascii="Times New Roman" w:hAnsi="Times New Roman"/>
          <w:spacing w:val="35"/>
          <w:sz w:val="23"/>
        </w:rPr>
        <w:t xml:space="preserve"> </w:t>
      </w:r>
      <w:r>
        <w:rPr>
          <w:rFonts w:ascii="Times New Roman" w:hAnsi="Times New Roman"/>
          <w:sz w:val="23"/>
        </w:rPr>
        <w:t>o</w:t>
      </w:r>
      <w:r>
        <w:rPr>
          <w:rFonts w:ascii="Times New Roman" w:hAnsi="Times New Roman"/>
          <w:spacing w:val="32"/>
          <w:sz w:val="23"/>
        </w:rPr>
        <w:t xml:space="preserve"> </w:t>
      </w:r>
      <w:r>
        <w:rPr>
          <w:rFonts w:ascii="Times New Roman" w:hAnsi="Times New Roman"/>
          <w:sz w:val="23"/>
        </w:rPr>
        <w:t>a</w:t>
      </w:r>
      <w:r>
        <w:rPr>
          <w:rFonts w:ascii="Times New Roman" w:hAnsi="Times New Roman"/>
          <w:spacing w:val="35"/>
          <w:sz w:val="23"/>
        </w:rPr>
        <w:t xml:space="preserve"> </w:t>
      </w:r>
      <w:r>
        <w:rPr>
          <w:rFonts w:ascii="Times New Roman" w:hAnsi="Times New Roman"/>
          <w:sz w:val="23"/>
        </w:rPr>
        <w:t>mantenere</w:t>
      </w:r>
      <w:r>
        <w:rPr>
          <w:rFonts w:ascii="Times New Roman" w:hAnsi="Times New Roman"/>
          <w:spacing w:val="35"/>
          <w:sz w:val="23"/>
        </w:rPr>
        <w:t xml:space="preserve"> </w:t>
      </w:r>
      <w:r>
        <w:rPr>
          <w:rFonts w:ascii="Times New Roman" w:hAnsi="Times New Roman"/>
          <w:sz w:val="23"/>
        </w:rPr>
        <w:t>le</w:t>
      </w:r>
      <w:r>
        <w:rPr>
          <w:rFonts w:ascii="Times New Roman" w:hAnsi="Times New Roman"/>
          <w:spacing w:val="35"/>
          <w:sz w:val="23"/>
        </w:rPr>
        <w:t xml:space="preserve"> </w:t>
      </w:r>
      <w:r>
        <w:rPr>
          <w:rFonts w:ascii="Times New Roman" w:hAnsi="Times New Roman"/>
          <w:sz w:val="23"/>
        </w:rPr>
        <w:t>performance gestionali storiche.</w:t>
      </w:r>
    </w:p>
    <w:p w14:paraId="0C3D777C" w14:textId="77777777" w:rsidR="006410D7" w:rsidRDefault="006410D7">
      <w:pPr>
        <w:pStyle w:val="Paragrafoelenco"/>
        <w:spacing w:line="273" w:lineRule="auto"/>
        <w:rPr>
          <w:rFonts w:ascii="Arial" w:hAnsi="Arial"/>
          <w:sz w:val="23"/>
        </w:rPr>
        <w:sectPr w:rsidR="006410D7">
          <w:pgSz w:w="11910" w:h="16840"/>
          <w:pgMar w:top="1040" w:right="0" w:bottom="280" w:left="708" w:header="720" w:footer="720" w:gutter="0"/>
          <w:cols w:space="720"/>
        </w:sectPr>
      </w:pPr>
    </w:p>
    <w:p w14:paraId="2D1D7C8E" w14:textId="77777777" w:rsidR="006410D7" w:rsidRDefault="00DD2255">
      <w:pPr>
        <w:pStyle w:val="Corpotesto"/>
        <w:spacing w:before="79" w:line="242" w:lineRule="auto"/>
        <w:ind w:left="424" w:right="1757"/>
        <w:jc w:val="both"/>
        <w:rPr>
          <w:rFonts w:ascii="Times New Roman" w:hAnsi="Times New Roman"/>
        </w:rPr>
      </w:pPr>
      <w:r>
        <w:rPr>
          <w:rFonts w:ascii="Times New Roman" w:hAnsi="Times New Roman"/>
        </w:rPr>
        <w:lastRenderedPageBreak/>
        <w:t>Si precisa che la Giunta Comunale può procedere ad eventuali variazioni sulla base di apposita relazione del Responsabile del Servizio dalla quale dovranno emergere i motivi sottostanti alla richiesta di variazione e lo stato di avanzamento del progetto per raggiungere gli</w:t>
      </w:r>
      <w:r>
        <w:rPr>
          <w:rFonts w:ascii="Times New Roman" w:hAnsi="Times New Roman"/>
          <w:spacing w:val="-2"/>
        </w:rPr>
        <w:t xml:space="preserve"> </w:t>
      </w:r>
      <w:r>
        <w:rPr>
          <w:rFonts w:ascii="Times New Roman" w:hAnsi="Times New Roman"/>
        </w:rPr>
        <w:t>obiettivi</w:t>
      </w:r>
      <w:r>
        <w:rPr>
          <w:rFonts w:ascii="Times New Roman" w:hAnsi="Times New Roman"/>
          <w:spacing w:val="-2"/>
        </w:rPr>
        <w:t xml:space="preserve"> </w:t>
      </w:r>
      <w:r>
        <w:rPr>
          <w:rFonts w:ascii="Times New Roman" w:hAnsi="Times New Roman"/>
        </w:rPr>
        <w:t>prefissati,</w:t>
      </w:r>
      <w:r>
        <w:rPr>
          <w:rFonts w:ascii="Times New Roman" w:hAnsi="Times New Roman"/>
          <w:spacing w:val="-2"/>
        </w:rPr>
        <w:t xml:space="preserve"> </w:t>
      </w:r>
      <w:r>
        <w:rPr>
          <w:rFonts w:ascii="Times New Roman" w:hAnsi="Times New Roman"/>
        </w:rPr>
        <w:t>anche</w:t>
      </w:r>
      <w:r>
        <w:rPr>
          <w:rFonts w:ascii="Times New Roman" w:hAnsi="Times New Roman"/>
          <w:spacing w:val="-3"/>
        </w:rPr>
        <w:t xml:space="preserve"> </w:t>
      </w:r>
      <w:r>
        <w:rPr>
          <w:rFonts w:ascii="Times New Roman" w:hAnsi="Times New Roman"/>
        </w:rPr>
        <w:t>allo</w:t>
      </w:r>
      <w:r>
        <w:rPr>
          <w:rFonts w:ascii="Times New Roman" w:hAnsi="Times New Roman"/>
          <w:spacing w:val="-2"/>
        </w:rPr>
        <w:t xml:space="preserve"> </w:t>
      </w:r>
      <w:r>
        <w:rPr>
          <w:rFonts w:ascii="Times New Roman" w:hAnsi="Times New Roman"/>
        </w:rPr>
        <w:t>scopo</w:t>
      </w:r>
      <w:r>
        <w:rPr>
          <w:rFonts w:ascii="Times New Roman" w:hAnsi="Times New Roman"/>
          <w:spacing w:val="-2"/>
        </w:rPr>
        <w:t xml:space="preserve"> </w:t>
      </w:r>
      <w:r>
        <w:rPr>
          <w:rFonts w:ascii="Times New Roman" w:hAnsi="Times New Roman"/>
        </w:rPr>
        <w:t>di</w:t>
      </w:r>
      <w:r>
        <w:rPr>
          <w:rFonts w:ascii="Times New Roman" w:hAnsi="Times New Roman"/>
          <w:spacing w:val="-2"/>
        </w:rPr>
        <w:t xml:space="preserve"> </w:t>
      </w:r>
      <w:r>
        <w:rPr>
          <w:rFonts w:ascii="Times New Roman" w:hAnsi="Times New Roman"/>
        </w:rPr>
        <w:t>valutare</w:t>
      </w:r>
      <w:r>
        <w:rPr>
          <w:rFonts w:ascii="Times New Roman" w:hAnsi="Times New Roman"/>
          <w:spacing w:val="-2"/>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correttezza</w:t>
      </w:r>
      <w:r>
        <w:rPr>
          <w:rFonts w:ascii="Times New Roman" w:hAnsi="Times New Roman"/>
          <w:spacing w:val="-3"/>
        </w:rPr>
        <w:t xml:space="preserve"> </w:t>
      </w:r>
      <w:r>
        <w:rPr>
          <w:rFonts w:ascii="Times New Roman" w:hAnsi="Times New Roman"/>
        </w:rPr>
        <w:t>dell’azione</w:t>
      </w:r>
      <w:r>
        <w:rPr>
          <w:rFonts w:ascii="Times New Roman" w:hAnsi="Times New Roman"/>
          <w:spacing w:val="-2"/>
        </w:rPr>
        <w:t xml:space="preserve"> </w:t>
      </w:r>
      <w:r>
        <w:rPr>
          <w:rFonts w:ascii="Times New Roman" w:hAnsi="Times New Roman"/>
        </w:rPr>
        <w:t>del</w:t>
      </w:r>
      <w:r>
        <w:rPr>
          <w:rFonts w:ascii="Times New Roman" w:hAnsi="Times New Roman"/>
          <w:spacing w:val="-2"/>
        </w:rPr>
        <w:t xml:space="preserve"> </w:t>
      </w:r>
      <w:r>
        <w:rPr>
          <w:rFonts w:ascii="Times New Roman" w:hAnsi="Times New Roman"/>
        </w:rPr>
        <w:t>responsabile.</w:t>
      </w:r>
    </w:p>
    <w:p w14:paraId="5F402961" w14:textId="77777777" w:rsidR="006410D7" w:rsidRDefault="006410D7">
      <w:pPr>
        <w:spacing w:before="82"/>
        <w:rPr>
          <w:sz w:val="24"/>
        </w:rPr>
      </w:pPr>
    </w:p>
    <w:p w14:paraId="3B804741" w14:textId="77777777" w:rsidR="006410D7" w:rsidRDefault="00DD2255">
      <w:pPr>
        <w:spacing w:before="1"/>
        <w:ind w:left="1776"/>
        <w:rPr>
          <w:b/>
          <w:sz w:val="23"/>
        </w:rPr>
      </w:pPr>
      <w:r>
        <w:rPr>
          <w:b/>
          <w:sz w:val="23"/>
        </w:rPr>
        <w:t>PIANI</w:t>
      </w:r>
      <w:r>
        <w:rPr>
          <w:b/>
          <w:spacing w:val="-3"/>
          <w:sz w:val="23"/>
        </w:rPr>
        <w:t xml:space="preserve"> </w:t>
      </w:r>
      <w:r>
        <w:rPr>
          <w:b/>
          <w:sz w:val="23"/>
        </w:rPr>
        <w:t>DI</w:t>
      </w:r>
      <w:r>
        <w:rPr>
          <w:b/>
          <w:spacing w:val="-2"/>
          <w:sz w:val="23"/>
        </w:rPr>
        <w:t xml:space="preserve"> </w:t>
      </w:r>
      <w:r>
        <w:rPr>
          <w:b/>
          <w:sz w:val="23"/>
        </w:rPr>
        <w:t>LAVORO</w:t>
      </w:r>
      <w:r>
        <w:rPr>
          <w:b/>
          <w:spacing w:val="-1"/>
          <w:sz w:val="23"/>
        </w:rPr>
        <w:t xml:space="preserve"> </w:t>
      </w:r>
      <w:r>
        <w:rPr>
          <w:b/>
          <w:sz w:val="23"/>
        </w:rPr>
        <w:t>AL</w:t>
      </w:r>
      <w:r>
        <w:rPr>
          <w:b/>
          <w:spacing w:val="-2"/>
          <w:sz w:val="23"/>
        </w:rPr>
        <w:t xml:space="preserve"> </w:t>
      </w:r>
      <w:r>
        <w:rPr>
          <w:b/>
          <w:sz w:val="23"/>
        </w:rPr>
        <w:t>RESTO</w:t>
      </w:r>
      <w:r>
        <w:rPr>
          <w:b/>
          <w:spacing w:val="-1"/>
          <w:sz w:val="23"/>
        </w:rPr>
        <w:t xml:space="preserve"> </w:t>
      </w:r>
      <w:r>
        <w:rPr>
          <w:b/>
          <w:sz w:val="23"/>
        </w:rPr>
        <w:t>DEL</w:t>
      </w:r>
      <w:r>
        <w:rPr>
          <w:b/>
          <w:spacing w:val="-1"/>
          <w:sz w:val="23"/>
        </w:rPr>
        <w:t xml:space="preserve"> </w:t>
      </w:r>
      <w:r>
        <w:rPr>
          <w:b/>
          <w:spacing w:val="-2"/>
          <w:sz w:val="23"/>
        </w:rPr>
        <w:t>PERSONALE</w:t>
      </w:r>
    </w:p>
    <w:p w14:paraId="433A5A5C" w14:textId="77777777" w:rsidR="006410D7" w:rsidRDefault="006410D7">
      <w:pPr>
        <w:spacing w:before="52"/>
        <w:rPr>
          <w:b/>
          <w:sz w:val="23"/>
        </w:rPr>
      </w:pPr>
    </w:p>
    <w:p w14:paraId="30A95BC8" w14:textId="77777777" w:rsidR="006410D7" w:rsidRDefault="00DD2255">
      <w:pPr>
        <w:pStyle w:val="Corpotesto"/>
        <w:ind w:left="424" w:right="1523"/>
        <w:jc w:val="both"/>
        <w:rPr>
          <w:rFonts w:ascii="Times New Roman" w:hAnsi="Times New Roman"/>
        </w:rPr>
      </w:pPr>
      <w:r>
        <w:rPr>
          <w:rFonts w:ascii="Times New Roman" w:hAnsi="Times New Roman"/>
        </w:rPr>
        <w:t>Oltre che ai responsabili è necessario assegnare "piani di lavoro" anche al resto del personale, sulla base della seguente procedura:</w:t>
      </w:r>
    </w:p>
    <w:p w14:paraId="6C32D1C2" w14:textId="77777777" w:rsidR="006410D7" w:rsidRDefault="00DD2255">
      <w:pPr>
        <w:spacing w:before="20" w:line="242" w:lineRule="auto"/>
        <w:ind w:left="424" w:right="1863"/>
        <w:jc w:val="both"/>
        <w:rPr>
          <w:rFonts w:ascii="Cambria" w:hAnsi="Cambria"/>
          <w:sz w:val="23"/>
        </w:rPr>
      </w:pPr>
      <w:r>
        <w:rPr>
          <w:rFonts w:ascii="Cambria" w:hAnsi="Cambria"/>
          <w:sz w:val="23"/>
        </w:rPr>
        <w:t>il responsabile definisce, condividendone possibilmente i contenuti, uno o più piani di lavoro per il personale assegnato. I piani di lavoro possono interessare anche parti di progetti assegnate al responsabile o possono riguardare altre attività proprie dell’ufficio. La metodologia da seguire è analoga a quella utilizzata per l’elaborazione degli Obiettivi assegnati ai responsabili;</w:t>
      </w:r>
    </w:p>
    <w:p w14:paraId="74A5F1F7" w14:textId="77777777" w:rsidR="006410D7" w:rsidRDefault="00DD2255">
      <w:pPr>
        <w:spacing w:before="13" w:line="244" w:lineRule="auto"/>
        <w:ind w:left="424" w:right="1868"/>
        <w:jc w:val="both"/>
        <w:rPr>
          <w:rFonts w:ascii="Cambria" w:hAnsi="Cambria"/>
          <w:sz w:val="23"/>
        </w:rPr>
      </w:pPr>
      <w:r>
        <w:rPr>
          <w:rFonts w:ascii="Cambria" w:hAnsi="Cambria"/>
          <w:sz w:val="23"/>
        </w:rPr>
        <w:t>l’ammontare del premio a disposizione è definito dalla contrattazione nei limiti della legislazione vigente;</w:t>
      </w:r>
    </w:p>
    <w:p w14:paraId="1D407F8D" w14:textId="77777777" w:rsidR="006410D7" w:rsidRDefault="00DD2255">
      <w:pPr>
        <w:spacing w:before="17"/>
        <w:ind w:left="424"/>
        <w:jc w:val="both"/>
        <w:rPr>
          <w:rFonts w:ascii="Cambria" w:hAnsi="Cambria"/>
          <w:sz w:val="23"/>
        </w:rPr>
      </w:pPr>
      <w:r>
        <w:rPr>
          <w:rFonts w:ascii="Cambria" w:hAnsi="Cambria"/>
          <w:sz w:val="23"/>
        </w:rPr>
        <w:t>il</w:t>
      </w:r>
      <w:r>
        <w:rPr>
          <w:rFonts w:ascii="Cambria" w:hAnsi="Cambria"/>
          <w:spacing w:val="-5"/>
          <w:sz w:val="23"/>
        </w:rPr>
        <w:t xml:space="preserve"> </w:t>
      </w:r>
      <w:r>
        <w:rPr>
          <w:rFonts w:ascii="Cambria" w:hAnsi="Cambria"/>
          <w:sz w:val="23"/>
        </w:rPr>
        <w:t>piano</w:t>
      </w:r>
      <w:r>
        <w:rPr>
          <w:rFonts w:ascii="Cambria" w:hAnsi="Cambria"/>
          <w:spacing w:val="-4"/>
          <w:sz w:val="23"/>
        </w:rPr>
        <w:t xml:space="preserve"> </w:t>
      </w:r>
      <w:r>
        <w:rPr>
          <w:rFonts w:ascii="Cambria" w:hAnsi="Cambria"/>
          <w:sz w:val="23"/>
        </w:rPr>
        <w:t>definitivo</w:t>
      </w:r>
      <w:r>
        <w:rPr>
          <w:rFonts w:ascii="Cambria" w:hAnsi="Cambria"/>
          <w:spacing w:val="-3"/>
          <w:sz w:val="23"/>
        </w:rPr>
        <w:t xml:space="preserve"> </w:t>
      </w:r>
      <w:r>
        <w:rPr>
          <w:rFonts w:ascii="Cambria" w:hAnsi="Cambria"/>
          <w:sz w:val="23"/>
        </w:rPr>
        <w:t>è</w:t>
      </w:r>
      <w:r>
        <w:rPr>
          <w:rFonts w:ascii="Cambria" w:hAnsi="Cambria"/>
          <w:spacing w:val="-4"/>
          <w:sz w:val="23"/>
        </w:rPr>
        <w:t xml:space="preserve"> </w:t>
      </w:r>
      <w:r>
        <w:rPr>
          <w:rFonts w:ascii="Cambria" w:hAnsi="Cambria"/>
          <w:sz w:val="23"/>
        </w:rPr>
        <w:t>assegnato</w:t>
      </w:r>
      <w:r>
        <w:rPr>
          <w:rFonts w:ascii="Cambria" w:hAnsi="Cambria"/>
          <w:spacing w:val="-3"/>
          <w:sz w:val="23"/>
        </w:rPr>
        <w:t xml:space="preserve"> </w:t>
      </w:r>
      <w:r>
        <w:rPr>
          <w:rFonts w:ascii="Cambria" w:hAnsi="Cambria"/>
          <w:sz w:val="23"/>
        </w:rPr>
        <w:t>e</w:t>
      </w:r>
      <w:r>
        <w:rPr>
          <w:rFonts w:ascii="Cambria" w:hAnsi="Cambria"/>
          <w:spacing w:val="-4"/>
          <w:sz w:val="23"/>
        </w:rPr>
        <w:t xml:space="preserve"> </w:t>
      </w:r>
      <w:r>
        <w:rPr>
          <w:rFonts w:ascii="Cambria" w:hAnsi="Cambria"/>
          <w:sz w:val="23"/>
        </w:rPr>
        <w:t>sottoscritto</w:t>
      </w:r>
      <w:r>
        <w:rPr>
          <w:rFonts w:ascii="Cambria" w:hAnsi="Cambria"/>
          <w:spacing w:val="-3"/>
          <w:sz w:val="23"/>
        </w:rPr>
        <w:t xml:space="preserve"> </w:t>
      </w:r>
      <w:r>
        <w:rPr>
          <w:rFonts w:ascii="Cambria" w:hAnsi="Cambria"/>
          <w:sz w:val="23"/>
        </w:rPr>
        <w:t>dai</w:t>
      </w:r>
      <w:r>
        <w:rPr>
          <w:rFonts w:ascii="Cambria" w:hAnsi="Cambria"/>
          <w:spacing w:val="-3"/>
          <w:sz w:val="23"/>
        </w:rPr>
        <w:t xml:space="preserve"> </w:t>
      </w:r>
      <w:r>
        <w:rPr>
          <w:rFonts w:ascii="Cambria" w:hAnsi="Cambria"/>
          <w:sz w:val="23"/>
        </w:rPr>
        <w:t>dipendenti</w:t>
      </w:r>
      <w:r>
        <w:rPr>
          <w:rFonts w:ascii="Cambria" w:hAnsi="Cambria"/>
          <w:spacing w:val="-6"/>
          <w:sz w:val="23"/>
        </w:rPr>
        <w:t xml:space="preserve"> </w:t>
      </w:r>
      <w:r>
        <w:rPr>
          <w:rFonts w:ascii="Cambria" w:hAnsi="Cambria"/>
          <w:spacing w:val="-2"/>
          <w:sz w:val="23"/>
        </w:rPr>
        <w:t>interessati;</w:t>
      </w:r>
    </w:p>
    <w:p w14:paraId="4E6A1093" w14:textId="77777777" w:rsidR="006410D7" w:rsidRDefault="00DD2255">
      <w:pPr>
        <w:spacing w:before="26" w:line="242" w:lineRule="auto"/>
        <w:ind w:left="424" w:right="1862"/>
        <w:jc w:val="both"/>
        <w:rPr>
          <w:rFonts w:ascii="Cambria" w:hAnsi="Cambria"/>
          <w:sz w:val="23"/>
        </w:rPr>
      </w:pPr>
      <w:r>
        <w:rPr>
          <w:rFonts w:ascii="Cambria" w:hAnsi="Cambria"/>
          <w:sz w:val="23"/>
        </w:rPr>
        <w:t>il responsabile dell’area al termine del periodo considerato compila una scheda di valutazione</w:t>
      </w:r>
      <w:r>
        <w:rPr>
          <w:rFonts w:ascii="Cambria" w:hAnsi="Cambria"/>
          <w:spacing w:val="-4"/>
          <w:sz w:val="23"/>
        </w:rPr>
        <w:t xml:space="preserve"> </w:t>
      </w:r>
      <w:r>
        <w:rPr>
          <w:rFonts w:ascii="Cambria" w:hAnsi="Cambria"/>
          <w:sz w:val="23"/>
        </w:rPr>
        <w:t>per</w:t>
      </w:r>
      <w:r>
        <w:rPr>
          <w:rFonts w:ascii="Cambria" w:hAnsi="Cambria"/>
          <w:spacing w:val="-1"/>
          <w:sz w:val="23"/>
        </w:rPr>
        <w:t xml:space="preserve"> </w:t>
      </w:r>
      <w:r>
        <w:rPr>
          <w:rFonts w:ascii="Cambria" w:hAnsi="Cambria"/>
          <w:sz w:val="23"/>
        </w:rPr>
        <w:t>ogni</w:t>
      </w:r>
      <w:r>
        <w:rPr>
          <w:rFonts w:ascii="Cambria" w:hAnsi="Cambria"/>
          <w:spacing w:val="-1"/>
          <w:sz w:val="23"/>
        </w:rPr>
        <w:t xml:space="preserve"> </w:t>
      </w:r>
      <w:r>
        <w:rPr>
          <w:rFonts w:ascii="Cambria" w:hAnsi="Cambria"/>
          <w:sz w:val="23"/>
        </w:rPr>
        <w:t>singola</w:t>
      </w:r>
      <w:r>
        <w:rPr>
          <w:rFonts w:ascii="Cambria" w:hAnsi="Cambria"/>
          <w:spacing w:val="-1"/>
          <w:sz w:val="23"/>
        </w:rPr>
        <w:t xml:space="preserve"> </w:t>
      </w:r>
      <w:r>
        <w:rPr>
          <w:rFonts w:ascii="Cambria" w:hAnsi="Cambria"/>
          <w:sz w:val="23"/>
        </w:rPr>
        <w:t>unità</w:t>
      </w:r>
      <w:r>
        <w:rPr>
          <w:rFonts w:ascii="Cambria" w:hAnsi="Cambria"/>
          <w:spacing w:val="-1"/>
          <w:sz w:val="23"/>
        </w:rPr>
        <w:t xml:space="preserve"> </w:t>
      </w:r>
      <w:r>
        <w:rPr>
          <w:rFonts w:ascii="Cambria" w:hAnsi="Cambria"/>
          <w:sz w:val="23"/>
        </w:rPr>
        <w:t>di</w:t>
      </w:r>
      <w:r>
        <w:rPr>
          <w:rFonts w:ascii="Cambria" w:hAnsi="Cambria"/>
          <w:spacing w:val="-4"/>
          <w:sz w:val="23"/>
        </w:rPr>
        <w:t xml:space="preserve"> </w:t>
      </w:r>
      <w:r>
        <w:rPr>
          <w:rFonts w:ascii="Cambria" w:hAnsi="Cambria"/>
          <w:sz w:val="23"/>
        </w:rPr>
        <w:t>personale</w:t>
      </w:r>
      <w:r>
        <w:rPr>
          <w:rFonts w:ascii="Cambria" w:hAnsi="Cambria"/>
          <w:spacing w:val="-1"/>
          <w:sz w:val="23"/>
        </w:rPr>
        <w:t xml:space="preserve"> </w:t>
      </w:r>
      <w:r>
        <w:rPr>
          <w:rFonts w:ascii="Cambria" w:hAnsi="Cambria"/>
          <w:sz w:val="23"/>
        </w:rPr>
        <w:t>diretta,</w:t>
      </w:r>
      <w:r>
        <w:rPr>
          <w:rFonts w:ascii="Cambria" w:hAnsi="Cambria"/>
          <w:spacing w:val="-1"/>
          <w:sz w:val="23"/>
        </w:rPr>
        <w:t xml:space="preserve"> </w:t>
      </w:r>
      <w:r>
        <w:rPr>
          <w:rFonts w:ascii="Cambria" w:hAnsi="Cambria"/>
          <w:sz w:val="23"/>
        </w:rPr>
        <w:t>in</w:t>
      </w:r>
      <w:r>
        <w:rPr>
          <w:rFonts w:ascii="Cambria" w:hAnsi="Cambria"/>
          <w:spacing w:val="-1"/>
          <w:sz w:val="23"/>
        </w:rPr>
        <w:t xml:space="preserve"> </w:t>
      </w:r>
      <w:r>
        <w:rPr>
          <w:rFonts w:ascii="Cambria" w:hAnsi="Cambria"/>
          <w:sz w:val="23"/>
        </w:rPr>
        <w:t>rapporto</w:t>
      </w:r>
      <w:r>
        <w:rPr>
          <w:rFonts w:ascii="Cambria" w:hAnsi="Cambria"/>
          <w:spacing w:val="-2"/>
          <w:sz w:val="23"/>
        </w:rPr>
        <w:t xml:space="preserve"> </w:t>
      </w:r>
      <w:r>
        <w:rPr>
          <w:rFonts w:ascii="Cambria" w:hAnsi="Cambria"/>
          <w:sz w:val="23"/>
        </w:rPr>
        <w:t>al</w:t>
      </w:r>
      <w:r>
        <w:rPr>
          <w:rFonts w:ascii="Cambria" w:hAnsi="Cambria"/>
          <w:spacing w:val="-1"/>
          <w:sz w:val="23"/>
        </w:rPr>
        <w:t xml:space="preserve"> </w:t>
      </w:r>
      <w:r>
        <w:rPr>
          <w:rFonts w:ascii="Cambria" w:hAnsi="Cambria"/>
          <w:sz w:val="23"/>
        </w:rPr>
        <w:t>raggiungimento</w:t>
      </w:r>
      <w:r>
        <w:rPr>
          <w:rFonts w:ascii="Cambria" w:hAnsi="Cambria"/>
          <w:spacing w:val="-2"/>
          <w:sz w:val="23"/>
        </w:rPr>
        <w:t xml:space="preserve"> </w:t>
      </w:r>
      <w:r>
        <w:rPr>
          <w:rFonts w:ascii="Cambria" w:hAnsi="Cambria"/>
          <w:sz w:val="23"/>
        </w:rPr>
        <w:t>degli Obiettivi contenuti nel piano di lavoro ed alle prestazioni (da valutarsi con le modalità stabilite dalla metodologia permanente di valutazione).</w:t>
      </w:r>
    </w:p>
    <w:p w14:paraId="560AB4C3" w14:textId="77777777" w:rsidR="006410D7" w:rsidRDefault="00DD2255">
      <w:pPr>
        <w:pStyle w:val="Paragrafoelenco"/>
        <w:numPr>
          <w:ilvl w:val="0"/>
          <w:numId w:val="25"/>
        </w:numPr>
        <w:tabs>
          <w:tab w:val="left" w:pos="2870"/>
        </w:tabs>
        <w:spacing w:before="24" w:line="242" w:lineRule="auto"/>
        <w:ind w:right="1863" w:firstLine="0"/>
        <w:jc w:val="both"/>
        <w:rPr>
          <w:rFonts w:ascii="Cambria" w:hAnsi="Cambria"/>
          <w:sz w:val="24"/>
        </w:rPr>
      </w:pPr>
      <w:r>
        <w:rPr>
          <w:rFonts w:ascii="Cambria" w:hAnsi="Cambria"/>
          <w:sz w:val="24"/>
        </w:rPr>
        <w:t>Il riferimento per l’attività del gruppo è l’Area (centro di responsabilità), tenuto conto delle sue articolazioni interne. Ad ogni centro) sono assegnati obiettivi e risorse per realizzarli, nonché indicatori di risultato per il controllo di gestione.</w:t>
      </w:r>
    </w:p>
    <w:p w14:paraId="73C5831D" w14:textId="77777777" w:rsidR="006410D7" w:rsidRDefault="006410D7">
      <w:pPr>
        <w:pStyle w:val="Corpotesto"/>
        <w:spacing w:before="197"/>
        <w:rPr>
          <w:rFonts w:ascii="Cambria"/>
        </w:rPr>
      </w:pPr>
    </w:p>
    <w:p w14:paraId="7B43ED69" w14:textId="77777777" w:rsidR="006410D7" w:rsidRDefault="00DD2255">
      <w:pPr>
        <w:pStyle w:val="Titolo41"/>
        <w:spacing w:line="240" w:lineRule="auto"/>
        <w:ind w:left="424" w:firstLine="0"/>
        <w:jc w:val="both"/>
      </w:pPr>
      <w:r>
        <w:t>Obiettivi</w:t>
      </w:r>
      <w:r>
        <w:rPr>
          <w:spacing w:val="-1"/>
        </w:rPr>
        <w:t xml:space="preserve"> </w:t>
      </w:r>
      <w:r>
        <w:t>Trasversali</w:t>
      </w:r>
      <w:r>
        <w:rPr>
          <w:spacing w:val="-2"/>
        </w:rPr>
        <w:t xml:space="preserve"> </w:t>
      </w:r>
      <w:r>
        <w:t>(Tutti</w:t>
      </w:r>
      <w:r>
        <w:rPr>
          <w:spacing w:val="-1"/>
        </w:rPr>
        <w:t xml:space="preserve"> </w:t>
      </w:r>
      <w:r>
        <w:t>i</w:t>
      </w:r>
      <w:r>
        <w:rPr>
          <w:spacing w:val="-2"/>
        </w:rPr>
        <w:t xml:space="preserve"> Settori)</w:t>
      </w:r>
    </w:p>
    <w:p w14:paraId="77F7DB57" w14:textId="77777777" w:rsidR="006410D7" w:rsidRDefault="00DD2255">
      <w:pPr>
        <w:pStyle w:val="Paragrafoelenco"/>
        <w:numPr>
          <w:ilvl w:val="0"/>
          <w:numId w:val="24"/>
        </w:numPr>
        <w:tabs>
          <w:tab w:val="left" w:pos="785"/>
        </w:tabs>
        <w:spacing w:before="199"/>
        <w:ind w:left="785" w:hanging="361"/>
        <w:rPr>
          <w:rFonts w:ascii="Times New Roman" w:hAnsi="Times New Roman"/>
          <w:b/>
          <w:sz w:val="36"/>
        </w:rPr>
      </w:pPr>
      <w:r>
        <w:rPr>
          <w:rFonts w:ascii="Times New Roman" w:hAnsi="Times New Roman"/>
          <w:b/>
          <w:sz w:val="36"/>
        </w:rPr>
        <w:t>Rispetto</w:t>
      </w:r>
      <w:r>
        <w:rPr>
          <w:rFonts w:ascii="Times New Roman" w:hAnsi="Times New Roman"/>
          <w:b/>
          <w:spacing w:val="-3"/>
          <w:sz w:val="36"/>
        </w:rPr>
        <w:t xml:space="preserve"> </w:t>
      </w:r>
      <w:r>
        <w:rPr>
          <w:rFonts w:ascii="Times New Roman" w:hAnsi="Times New Roman"/>
          <w:b/>
          <w:sz w:val="36"/>
        </w:rPr>
        <w:t>degli</w:t>
      </w:r>
      <w:r>
        <w:rPr>
          <w:rFonts w:ascii="Times New Roman" w:hAnsi="Times New Roman"/>
          <w:b/>
          <w:spacing w:val="-1"/>
          <w:sz w:val="36"/>
        </w:rPr>
        <w:t xml:space="preserve"> </w:t>
      </w:r>
      <w:r>
        <w:rPr>
          <w:rFonts w:ascii="Times New Roman" w:hAnsi="Times New Roman"/>
          <w:b/>
          <w:sz w:val="36"/>
        </w:rPr>
        <w:t>obblighi</w:t>
      </w:r>
      <w:r>
        <w:rPr>
          <w:rFonts w:ascii="Times New Roman" w:hAnsi="Times New Roman"/>
          <w:b/>
          <w:spacing w:val="-2"/>
          <w:sz w:val="36"/>
        </w:rPr>
        <w:t xml:space="preserve"> </w:t>
      </w:r>
      <w:r>
        <w:rPr>
          <w:rFonts w:ascii="Times New Roman" w:hAnsi="Times New Roman"/>
          <w:b/>
          <w:sz w:val="36"/>
        </w:rPr>
        <w:t>di</w:t>
      </w:r>
      <w:r>
        <w:rPr>
          <w:rFonts w:ascii="Times New Roman" w:hAnsi="Times New Roman"/>
          <w:b/>
          <w:spacing w:val="-1"/>
          <w:sz w:val="36"/>
        </w:rPr>
        <w:t xml:space="preserve"> </w:t>
      </w:r>
      <w:r>
        <w:rPr>
          <w:rFonts w:ascii="Times New Roman" w:hAnsi="Times New Roman"/>
          <w:b/>
          <w:sz w:val="36"/>
        </w:rPr>
        <w:t>pubblicazione</w:t>
      </w:r>
      <w:r>
        <w:rPr>
          <w:rFonts w:ascii="Times New Roman" w:hAnsi="Times New Roman"/>
          <w:b/>
          <w:spacing w:val="4"/>
          <w:sz w:val="36"/>
        </w:rPr>
        <w:t xml:space="preserve"> </w:t>
      </w:r>
      <w:r>
        <w:rPr>
          <w:rFonts w:ascii="Times New Roman" w:hAnsi="Times New Roman"/>
          <w:b/>
          <w:sz w:val="36"/>
        </w:rPr>
        <w:t>—</w:t>
      </w:r>
      <w:r>
        <w:rPr>
          <w:rFonts w:ascii="Times New Roman" w:hAnsi="Times New Roman"/>
          <w:b/>
          <w:spacing w:val="-6"/>
          <w:sz w:val="36"/>
        </w:rPr>
        <w:t xml:space="preserve"> </w:t>
      </w:r>
      <w:r>
        <w:rPr>
          <w:rFonts w:ascii="Times New Roman" w:hAnsi="Times New Roman"/>
          <w:b/>
          <w:sz w:val="36"/>
        </w:rPr>
        <w:t>D.Lgs.</w:t>
      </w:r>
      <w:r>
        <w:rPr>
          <w:rFonts w:ascii="Times New Roman" w:hAnsi="Times New Roman"/>
          <w:b/>
          <w:spacing w:val="-1"/>
          <w:sz w:val="36"/>
        </w:rPr>
        <w:t xml:space="preserve"> </w:t>
      </w:r>
      <w:r>
        <w:rPr>
          <w:rFonts w:ascii="Times New Roman" w:hAnsi="Times New Roman"/>
          <w:b/>
          <w:sz w:val="36"/>
        </w:rPr>
        <w:t>n.</w:t>
      </w:r>
      <w:r>
        <w:rPr>
          <w:rFonts w:ascii="Times New Roman" w:hAnsi="Times New Roman"/>
          <w:b/>
          <w:spacing w:val="-1"/>
          <w:sz w:val="36"/>
        </w:rPr>
        <w:t xml:space="preserve"> </w:t>
      </w:r>
      <w:r>
        <w:rPr>
          <w:rFonts w:ascii="Times New Roman" w:hAnsi="Times New Roman"/>
          <w:b/>
          <w:spacing w:val="-2"/>
          <w:sz w:val="36"/>
        </w:rPr>
        <w:t>33/2013</w:t>
      </w:r>
    </w:p>
    <w:p w14:paraId="7AA67EBB" w14:textId="77777777" w:rsidR="006410D7" w:rsidRDefault="00DD2255">
      <w:pPr>
        <w:spacing w:before="120"/>
        <w:ind w:left="991"/>
        <w:rPr>
          <w:sz w:val="24"/>
        </w:rPr>
      </w:pPr>
      <w:r>
        <w:rPr>
          <w:b/>
          <w:sz w:val="24"/>
        </w:rPr>
        <w:t>RISORSE</w:t>
      </w:r>
      <w:r>
        <w:rPr>
          <w:b/>
          <w:spacing w:val="-4"/>
          <w:sz w:val="24"/>
        </w:rPr>
        <w:t xml:space="preserve"> </w:t>
      </w:r>
      <w:r>
        <w:rPr>
          <w:b/>
          <w:sz w:val="24"/>
        </w:rPr>
        <w:t>UMANE</w:t>
      </w:r>
      <w:r>
        <w:rPr>
          <w:b/>
          <w:spacing w:val="-2"/>
          <w:sz w:val="24"/>
        </w:rPr>
        <w:t xml:space="preserve"> </w:t>
      </w:r>
      <w:r>
        <w:rPr>
          <w:b/>
          <w:sz w:val="24"/>
        </w:rPr>
        <w:t>COINVOLTE:</w:t>
      </w:r>
      <w:r>
        <w:rPr>
          <w:b/>
          <w:spacing w:val="-2"/>
          <w:sz w:val="24"/>
        </w:rPr>
        <w:t xml:space="preserve"> </w:t>
      </w:r>
      <w:r>
        <w:rPr>
          <w:sz w:val="24"/>
        </w:rPr>
        <w:t>Tutti</w:t>
      </w:r>
      <w:r>
        <w:rPr>
          <w:spacing w:val="-1"/>
          <w:sz w:val="24"/>
        </w:rPr>
        <w:t xml:space="preserve"> </w:t>
      </w:r>
      <w:r>
        <w:rPr>
          <w:sz w:val="24"/>
        </w:rPr>
        <w:t>i</w:t>
      </w:r>
      <w:r>
        <w:rPr>
          <w:spacing w:val="-2"/>
          <w:sz w:val="24"/>
        </w:rPr>
        <w:t xml:space="preserve"> </w:t>
      </w:r>
      <w:r>
        <w:rPr>
          <w:sz w:val="24"/>
        </w:rPr>
        <w:t>Responsabili</w:t>
      </w:r>
      <w:r>
        <w:rPr>
          <w:spacing w:val="-2"/>
          <w:sz w:val="24"/>
        </w:rPr>
        <w:t xml:space="preserve"> </w:t>
      </w:r>
      <w:r>
        <w:rPr>
          <w:sz w:val="24"/>
        </w:rPr>
        <w:t>di</w:t>
      </w:r>
      <w:r>
        <w:rPr>
          <w:spacing w:val="-1"/>
          <w:sz w:val="24"/>
        </w:rPr>
        <w:t xml:space="preserve"> </w:t>
      </w:r>
      <w:r>
        <w:rPr>
          <w:spacing w:val="-2"/>
          <w:sz w:val="24"/>
        </w:rPr>
        <w:t>Settore</w:t>
      </w:r>
    </w:p>
    <w:p w14:paraId="6058BBF3" w14:textId="77777777" w:rsidR="006410D7" w:rsidRDefault="00DD2255">
      <w:pPr>
        <w:pStyle w:val="Corpotesto"/>
        <w:spacing w:before="182" w:line="276" w:lineRule="auto"/>
        <w:ind w:left="991" w:right="1461"/>
        <w:rPr>
          <w:rFonts w:ascii="Times New Roman"/>
        </w:rPr>
      </w:pPr>
      <w:r>
        <w:rPr>
          <w:rFonts w:ascii="Times New Roman"/>
          <w:b/>
        </w:rPr>
        <w:t>DESCRIZIONE:</w:t>
      </w:r>
      <w:r>
        <w:rPr>
          <w:rFonts w:ascii="Times New Roman"/>
          <w:b/>
          <w:spacing w:val="-4"/>
        </w:rPr>
        <w:t xml:space="preserve"> </w:t>
      </w:r>
      <w:r>
        <w:rPr>
          <w:rFonts w:ascii="Times New Roman"/>
        </w:rPr>
        <w:t>Pubblicare</w:t>
      </w:r>
      <w:r>
        <w:rPr>
          <w:rFonts w:ascii="Times New Roman"/>
          <w:spacing w:val="-4"/>
        </w:rPr>
        <w:t xml:space="preserve"> </w:t>
      </w:r>
      <w:r>
        <w:rPr>
          <w:rFonts w:ascii="Times New Roman"/>
        </w:rPr>
        <w:t>i</w:t>
      </w:r>
      <w:r>
        <w:rPr>
          <w:rFonts w:ascii="Times New Roman"/>
          <w:spacing w:val="-3"/>
        </w:rPr>
        <w:t xml:space="preserve"> </w:t>
      </w:r>
      <w:r>
        <w:rPr>
          <w:rFonts w:ascii="Times New Roman"/>
        </w:rPr>
        <w:t>documenti,</w:t>
      </w:r>
      <w:r>
        <w:rPr>
          <w:rFonts w:ascii="Times New Roman"/>
          <w:spacing w:val="-3"/>
        </w:rPr>
        <w:t xml:space="preserve"> </w:t>
      </w:r>
      <w:r>
        <w:rPr>
          <w:rFonts w:ascii="Times New Roman"/>
        </w:rPr>
        <w:t>le</w:t>
      </w:r>
      <w:r>
        <w:rPr>
          <w:rFonts w:ascii="Times New Roman"/>
          <w:spacing w:val="-3"/>
        </w:rPr>
        <w:t xml:space="preserve"> </w:t>
      </w:r>
      <w:r>
        <w:rPr>
          <w:rFonts w:ascii="Times New Roman"/>
        </w:rPr>
        <w:t>informazioni</w:t>
      </w:r>
      <w:r>
        <w:rPr>
          <w:rFonts w:ascii="Times New Roman"/>
          <w:spacing w:val="-3"/>
        </w:rPr>
        <w:t xml:space="preserve"> </w:t>
      </w:r>
      <w:r>
        <w:rPr>
          <w:rFonts w:ascii="Times New Roman"/>
        </w:rPr>
        <w:t>e</w:t>
      </w:r>
      <w:r>
        <w:rPr>
          <w:rFonts w:ascii="Times New Roman"/>
          <w:spacing w:val="-4"/>
        </w:rPr>
        <w:t xml:space="preserve"> </w:t>
      </w:r>
      <w:r>
        <w:rPr>
          <w:rFonts w:ascii="Times New Roman"/>
        </w:rPr>
        <w:t>i</w:t>
      </w:r>
      <w:r>
        <w:rPr>
          <w:rFonts w:ascii="Times New Roman"/>
          <w:spacing w:val="-3"/>
        </w:rPr>
        <w:t xml:space="preserve"> </w:t>
      </w:r>
      <w:r>
        <w:rPr>
          <w:rFonts w:ascii="Times New Roman"/>
        </w:rPr>
        <w:t>dati</w:t>
      </w:r>
      <w:r>
        <w:rPr>
          <w:rFonts w:ascii="Times New Roman"/>
          <w:spacing w:val="-3"/>
        </w:rPr>
        <w:t xml:space="preserve"> </w:t>
      </w:r>
      <w:r>
        <w:rPr>
          <w:rFonts w:ascii="Times New Roman"/>
        </w:rPr>
        <w:t>previsti</w:t>
      </w:r>
      <w:r>
        <w:rPr>
          <w:rFonts w:ascii="Times New Roman"/>
          <w:spacing w:val="-3"/>
        </w:rPr>
        <w:t xml:space="preserve"> </w:t>
      </w:r>
      <w:r>
        <w:rPr>
          <w:rFonts w:ascii="Times New Roman"/>
        </w:rPr>
        <w:t>dal</w:t>
      </w:r>
      <w:r>
        <w:rPr>
          <w:rFonts w:ascii="Times New Roman"/>
          <w:spacing w:val="-3"/>
        </w:rPr>
        <w:t xml:space="preserve"> </w:t>
      </w:r>
      <w:r>
        <w:rPr>
          <w:rFonts w:ascii="Times New Roman"/>
        </w:rPr>
        <w:t>D.Lgs.</w:t>
      </w:r>
      <w:r>
        <w:rPr>
          <w:rFonts w:ascii="Times New Roman"/>
          <w:spacing w:val="-3"/>
        </w:rPr>
        <w:t xml:space="preserve"> </w:t>
      </w:r>
      <w:r>
        <w:rPr>
          <w:rFonts w:ascii="Times New Roman"/>
        </w:rPr>
        <w:t xml:space="preserve">n. </w:t>
      </w:r>
      <w:r>
        <w:rPr>
          <w:rFonts w:ascii="Times New Roman"/>
          <w:spacing w:val="-2"/>
        </w:rPr>
        <w:t>33/2013.</w:t>
      </w:r>
    </w:p>
    <w:p w14:paraId="472F4865" w14:textId="77777777" w:rsidR="006410D7" w:rsidRDefault="00DD2255">
      <w:pPr>
        <w:pStyle w:val="Corpotesto"/>
        <w:spacing w:before="138" w:line="276" w:lineRule="auto"/>
        <w:ind w:left="991" w:right="1461"/>
        <w:rPr>
          <w:rFonts w:ascii="Times New Roman"/>
        </w:rPr>
      </w:pPr>
      <w:r>
        <w:rPr>
          <w:rFonts w:ascii="Times New Roman"/>
          <w:b/>
        </w:rPr>
        <w:t>OUTCOME:</w:t>
      </w:r>
      <w:r>
        <w:rPr>
          <w:rFonts w:ascii="Times New Roman"/>
          <w:b/>
          <w:spacing w:val="-4"/>
        </w:rPr>
        <w:t xml:space="preserve"> </w:t>
      </w:r>
      <w:r>
        <w:rPr>
          <w:rFonts w:ascii="Times New Roman"/>
        </w:rPr>
        <w:t>L'aggiornamento</w:t>
      </w:r>
      <w:r>
        <w:rPr>
          <w:rFonts w:ascii="Times New Roman"/>
          <w:spacing w:val="-6"/>
        </w:rPr>
        <w:t xml:space="preserve"> </w:t>
      </w:r>
      <w:r>
        <w:rPr>
          <w:rFonts w:ascii="Times New Roman"/>
        </w:rPr>
        <w:t>costante</w:t>
      </w:r>
      <w:r>
        <w:rPr>
          <w:rFonts w:ascii="Times New Roman"/>
          <w:spacing w:val="-6"/>
        </w:rPr>
        <w:t xml:space="preserve"> </w:t>
      </w:r>
      <w:r>
        <w:rPr>
          <w:rFonts w:ascii="Times New Roman"/>
        </w:rPr>
        <w:t>della</w:t>
      </w:r>
      <w:r>
        <w:rPr>
          <w:rFonts w:ascii="Times New Roman"/>
          <w:spacing w:val="-7"/>
        </w:rPr>
        <w:t xml:space="preserve"> </w:t>
      </w:r>
      <w:r>
        <w:rPr>
          <w:rFonts w:ascii="Times New Roman"/>
        </w:rPr>
        <w:t>sezione</w:t>
      </w:r>
      <w:r>
        <w:rPr>
          <w:rFonts w:ascii="Times New Roman"/>
          <w:spacing w:val="-7"/>
        </w:rPr>
        <w:t xml:space="preserve"> </w:t>
      </w:r>
      <w:r>
        <w:rPr>
          <w:rFonts w:ascii="Times New Roman"/>
        </w:rPr>
        <w:t>"Amministrazione</w:t>
      </w:r>
      <w:r>
        <w:rPr>
          <w:rFonts w:ascii="Times New Roman"/>
          <w:spacing w:val="-6"/>
        </w:rPr>
        <w:t xml:space="preserve"> </w:t>
      </w:r>
      <w:r>
        <w:rPr>
          <w:rFonts w:ascii="Times New Roman"/>
        </w:rPr>
        <w:t>Trasparente" permette trasparenza e diffusione delle informazioni da parte dell'Ente.</w:t>
      </w:r>
    </w:p>
    <w:p w14:paraId="7BF932D7" w14:textId="77777777" w:rsidR="006410D7" w:rsidRDefault="00DD2255">
      <w:pPr>
        <w:pStyle w:val="Corpotesto"/>
        <w:spacing w:before="141" w:line="276" w:lineRule="auto"/>
        <w:ind w:left="991" w:right="1809"/>
        <w:rPr>
          <w:rFonts w:ascii="Times New Roman"/>
        </w:rPr>
      </w:pPr>
      <w:r>
        <w:rPr>
          <w:rFonts w:ascii="Times New Roman"/>
          <w:b/>
        </w:rPr>
        <w:t>OUTPUT:</w:t>
      </w:r>
      <w:r>
        <w:rPr>
          <w:rFonts w:ascii="Times New Roman"/>
          <w:b/>
          <w:spacing w:val="-6"/>
        </w:rPr>
        <w:t xml:space="preserve"> </w:t>
      </w:r>
      <w:r>
        <w:rPr>
          <w:rFonts w:ascii="Times New Roman"/>
        </w:rPr>
        <w:t>Costante</w:t>
      </w:r>
      <w:r>
        <w:rPr>
          <w:rFonts w:ascii="Times New Roman"/>
          <w:spacing w:val="-5"/>
        </w:rPr>
        <w:t xml:space="preserve"> </w:t>
      </w:r>
      <w:r>
        <w:rPr>
          <w:rFonts w:ascii="Times New Roman"/>
        </w:rPr>
        <w:t>aggiornamento</w:t>
      </w:r>
      <w:r>
        <w:rPr>
          <w:rFonts w:ascii="Times New Roman"/>
          <w:spacing w:val="-5"/>
        </w:rPr>
        <w:t xml:space="preserve"> </w:t>
      </w:r>
      <w:r>
        <w:rPr>
          <w:rFonts w:ascii="Times New Roman"/>
        </w:rPr>
        <w:t>della</w:t>
      </w:r>
      <w:r>
        <w:rPr>
          <w:rFonts w:ascii="Times New Roman"/>
          <w:spacing w:val="-6"/>
        </w:rPr>
        <w:t xml:space="preserve"> </w:t>
      </w:r>
      <w:r>
        <w:rPr>
          <w:rFonts w:ascii="Times New Roman"/>
        </w:rPr>
        <w:t>sezione</w:t>
      </w:r>
      <w:r>
        <w:rPr>
          <w:rFonts w:ascii="Times New Roman"/>
          <w:spacing w:val="-4"/>
        </w:rPr>
        <w:t xml:space="preserve"> </w:t>
      </w:r>
      <w:r>
        <w:rPr>
          <w:rFonts w:ascii="Times New Roman"/>
        </w:rPr>
        <w:t>"Amministrazione</w:t>
      </w:r>
      <w:r>
        <w:rPr>
          <w:rFonts w:ascii="Times New Roman"/>
          <w:spacing w:val="-5"/>
        </w:rPr>
        <w:t xml:space="preserve"> </w:t>
      </w:r>
      <w:r>
        <w:rPr>
          <w:rFonts w:ascii="Times New Roman"/>
        </w:rPr>
        <w:t>Trasparente"</w:t>
      </w:r>
      <w:r>
        <w:rPr>
          <w:rFonts w:ascii="Times New Roman"/>
          <w:spacing w:val="-7"/>
        </w:rPr>
        <w:t xml:space="preserve"> </w:t>
      </w:r>
      <w:r>
        <w:rPr>
          <w:rFonts w:ascii="Times New Roman"/>
        </w:rPr>
        <w:t>del sito istituzionale.</w:t>
      </w:r>
    </w:p>
    <w:p w14:paraId="22204E61" w14:textId="77777777" w:rsidR="006410D7" w:rsidRDefault="00DD2255">
      <w:pPr>
        <w:spacing w:before="138"/>
        <w:ind w:left="991"/>
        <w:rPr>
          <w:sz w:val="24"/>
        </w:rPr>
      </w:pPr>
      <w:r>
        <w:rPr>
          <w:b/>
          <w:sz w:val="24"/>
        </w:rPr>
        <w:t>INDICATORE:</w:t>
      </w:r>
      <w:r>
        <w:rPr>
          <w:b/>
          <w:spacing w:val="-6"/>
          <w:sz w:val="24"/>
        </w:rPr>
        <w:t xml:space="preserve"> </w:t>
      </w:r>
      <w:r>
        <w:rPr>
          <w:sz w:val="24"/>
        </w:rPr>
        <w:t>Ottenimento</w:t>
      </w:r>
      <w:r>
        <w:rPr>
          <w:spacing w:val="-3"/>
          <w:sz w:val="24"/>
        </w:rPr>
        <w:t xml:space="preserve"> </w:t>
      </w:r>
      <w:r>
        <w:rPr>
          <w:sz w:val="24"/>
        </w:rPr>
        <w:t>dell'attestazione</w:t>
      </w:r>
      <w:r>
        <w:rPr>
          <w:spacing w:val="-3"/>
          <w:sz w:val="24"/>
        </w:rPr>
        <w:t xml:space="preserve"> </w:t>
      </w:r>
      <w:r>
        <w:rPr>
          <w:sz w:val="24"/>
        </w:rPr>
        <w:t>annuale</w:t>
      </w:r>
      <w:r>
        <w:rPr>
          <w:spacing w:val="-2"/>
          <w:sz w:val="24"/>
        </w:rPr>
        <w:t xml:space="preserve"> dell'OIV.</w:t>
      </w:r>
    </w:p>
    <w:p w14:paraId="4C6BA4D9" w14:textId="77777777" w:rsidR="006410D7" w:rsidRDefault="00DD2255">
      <w:pPr>
        <w:spacing w:before="183"/>
        <w:ind w:left="991"/>
        <w:rPr>
          <w:sz w:val="24"/>
        </w:rPr>
      </w:pPr>
      <w:r>
        <w:rPr>
          <w:b/>
          <w:sz w:val="24"/>
        </w:rPr>
        <w:t>ANNUALITÀ:</w:t>
      </w:r>
      <w:r>
        <w:rPr>
          <w:b/>
          <w:spacing w:val="-6"/>
          <w:sz w:val="24"/>
        </w:rPr>
        <w:t xml:space="preserve"> </w:t>
      </w:r>
      <w:r>
        <w:rPr>
          <w:spacing w:val="-4"/>
          <w:sz w:val="24"/>
        </w:rPr>
        <w:t>2026</w:t>
      </w:r>
    </w:p>
    <w:p w14:paraId="589FE8DB" w14:textId="77777777" w:rsidR="006410D7" w:rsidRDefault="00DD2255">
      <w:pPr>
        <w:pStyle w:val="Titolo51"/>
        <w:spacing w:before="180"/>
        <w:jc w:val="both"/>
        <w:rPr>
          <w:rFonts w:ascii="Times New Roman"/>
        </w:rPr>
      </w:pPr>
      <w:r>
        <w:rPr>
          <w:rFonts w:ascii="Times New Roman"/>
        </w:rPr>
        <w:t>PESO:</w:t>
      </w:r>
      <w:r>
        <w:rPr>
          <w:rFonts w:ascii="Times New Roman"/>
          <w:spacing w:val="-3"/>
        </w:rPr>
        <w:t xml:space="preserve"> </w:t>
      </w:r>
      <w:r>
        <w:rPr>
          <w:rFonts w:ascii="Times New Roman"/>
          <w:spacing w:val="-5"/>
        </w:rPr>
        <w:t>5%</w:t>
      </w:r>
    </w:p>
    <w:p w14:paraId="09B4F31A" w14:textId="77777777" w:rsidR="006410D7" w:rsidRDefault="00000000">
      <w:pPr>
        <w:spacing w:before="66"/>
        <w:rPr>
          <w:b/>
          <w:sz w:val="20"/>
        </w:rPr>
      </w:pPr>
      <w:r>
        <w:rPr>
          <w:b/>
          <w:sz w:val="20"/>
        </w:rPr>
        <w:pict w14:anchorId="679A7030">
          <v:rect id="docshape1" o:spid="_x0000_s2099" style="position:absolute;margin-left:55.2pt;margin-top:16pt;width:484.9pt;height:.5pt;z-index:-15728640;mso-wrap-distance-left:0;mso-wrap-distance-right:0;mso-position-horizontal-relative:page" fillcolor="gray" stroked="f">
            <w10:wrap type="topAndBottom" anchorx="page"/>
          </v:rect>
        </w:pict>
      </w:r>
    </w:p>
    <w:p w14:paraId="7DDEE23E" w14:textId="77777777" w:rsidR="006410D7" w:rsidRDefault="006410D7">
      <w:pPr>
        <w:rPr>
          <w:b/>
          <w:sz w:val="20"/>
        </w:rPr>
        <w:sectPr w:rsidR="006410D7">
          <w:pgSz w:w="11910" w:h="16840"/>
          <w:pgMar w:top="1320" w:right="0" w:bottom="280" w:left="708" w:header="720" w:footer="720" w:gutter="0"/>
          <w:cols w:space="720"/>
        </w:sectPr>
      </w:pPr>
    </w:p>
    <w:p w14:paraId="6A9A4E65" w14:textId="77777777" w:rsidR="006410D7" w:rsidRDefault="00DD2255">
      <w:pPr>
        <w:pStyle w:val="Titolo41"/>
        <w:numPr>
          <w:ilvl w:val="0"/>
          <w:numId w:val="24"/>
        </w:numPr>
        <w:tabs>
          <w:tab w:val="left" w:pos="785"/>
        </w:tabs>
        <w:spacing w:before="74" w:line="240" w:lineRule="auto"/>
        <w:ind w:left="424" w:right="1229" w:firstLine="0"/>
      </w:pPr>
      <w:r>
        <w:lastRenderedPageBreak/>
        <w:t>Riduzione</w:t>
      </w:r>
      <w:r>
        <w:rPr>
          <w:spacing w:val="-4"/>
        </w:rPr>
        <w:t xml:space="preserve"> </w:t>
      </w:r>
      <w:r>
        <w:t>dei</w:t>
      </w:r>
      <w:r>
        <w:rPr>
          <w:spacing w:val="-3"/>
        </w:rPr>
        <w:t xml:space="preserve"> </w:t>
      </w:r>
      <w:r>
        <w:t>tempi</w:t>
      </w:r>
      <w:r>
        <w:rPr>
          <w:spacing w:val="-6"/>
        </w:rPr>
        <w:t xml:space="preserve"> </w:t>
      </w:r>
      <w:r>
        <w:t>medi</w:t>
      </w:r>
      <w:r>
        <w:rPr>
          <w:spacing w:val="-4"/>
        </w:rPr>
        <w:t xml:space="preserve"> </w:t>
      </w:r>
      <w:r>
        <w:t>di</w:t>
      </w:r>
      <w:r>
        <w:rPr>
          <w:spacing w:val="-7"/>
        </w:rPr>
        <w:t xml:space="preserve"> </w:t>
      </w:r>
      <w:r>
        <w:t>pagamento —</w:t>
      </w:r>
      <w:r>
        <w:rPr>
          <w:spacing w:val="-6"/>
        </w:rPr>
        <w:t xml:space="preserve"> </w:t>
      </w:r>
      <w:r>
        <w:t>Obiettivo</w:t>
      </w:r>
      <w:r>
        <w:rPr>
          <w:spacing w:val="-4"/>
        </w:rPr>
        <w:t xml:space="preserve"> </w:t>
      </w:r>
      <w:r>
        <w:t xml:space="preserve">PNRR </w:t>
      </w:r>
      <w:r>
        <w:rPr>
          <w:spacing w:val="-4"/>
        </w:rPr>
        <w:t>1.11</w:t>
      </w:r>
    </w:p>
    <w:p w14:paraId="3CBE6BDB" w14:textId="77777777" w:rsidR="006410D7" w:rsidRDefault="00DD2255">
      <w:pPr>
        <w:spacing w:before="120"/>
        <w:ind w:left="991"/>
        <w:rPr>
          <w:sz w:val="24"/>
        </w:rPr>
      </w:pPr>
      <w:r>
        <w:rPr>
          <w:b/>
          <w:sz w:val="24"/>
        </w:rPr>
        <w:t>RISORSE</w:t>
      </w:r>
      <w:r>
        <w:rPr>
          <w:b/>
          <w:spacing w:val="-4"/>
          <w:sz w:val="24"/>
        </w:rPr>
        <w:t xml:space="preserve"> </w:t>
      </w:r>
      <w:r>
        <w:rPr>
          <w:b/>
          <w:sz w:val="24"/>
        </w:rPr>
        <w:t>UMANE</w:t>
      </w:r>
      <w:r>
        <w:rPr>
          <w:b/>
          <w:spacing w:val="-2"/>
          <w:sz w:val="24"/>
        </w:rPr>
        <w:t xml:space="preserve"> </w:t>
      </w:r>
      <w:r>
        <w:rPr>
          <w:b/>
          <w:sz w:val="24"/>
        </w:rPr>
        <w:t>COINVOLTE:</w:t>
      </w:r>
      <w:r>
        <w:rPr>
          <w:b/>
          <w:spacing w:val="-2"/>
          <w:sz w:val="24"/>
        </w:rPr>
        <w:t xml:space="preserve"> </w:t>
      </w:r>
      <w:r>
        <w:rPr>
          <w:sz w:val="24"/>
        </w:rPr>
        <w:t>Tutti</w:t>
      </w:r>
      <w:r>
        <w:rPr>
          <w:spacing w:val="-1"/>
          <w:sz w:val="24"/>
        </w:rPr>
        <w:t xml:space="preserve"> </w:t>
      </w:r>
      <w:r>
        <w:rPr>
          <w:sz w:val="24"/>
        </w:rPr>
        <w:t>i</w:t>
      </w:r>
      <w:r>
        <w:rPr>
          <w:spacing w:val="-2"/>
          <w:sz w:val="24"/>
        </w:rPr>
        <w:t xml:space="preserve"> </w:t>
      </w:r>
      <w:r>
        <w:rPr>
          <w:sz w:val="24"/>
        </w:rPr>
        <w:t>Responsabili</w:t>
      </w:r>
      <w:r>
        <w:rPr>
          <w:spacing w:val="-2"/>
          <w:sz w:val="24"/>
        </w:rPr>
        <w:t xml:space="preserve"> </w:t>
      </w:r>
      <w:r>
        <w:rPr>
          <w:sz w:val="24"/>
        </w:rPr>
        <w:t>di</w:t>
      </w:r>
      <w:r>
        <w:rPr>
          <w:spacing w:val="-1"/>
          <w:sz w:val="24"/>
        </w:rPr>
        <w:t xml:space="preserve"> </w:t>
      </w:r>
      <w:r>
        <w:rPr>
          <w:spacing w:val="-2"/>
          <w:sz w:val="24"/>
        </w:rPr>
        <w:t>Settore</w:t>
      </w:r>
    </w:p>
    <w:p w14:paraId="703C915D" w14:textId="77777777" w:rsidR="006410D7" w:rsidRDefault="00DD2255">
      <w:pPr>
        <w:pStyle w:val="Corpotesto"/>
        <w:spacing w:before="182" w:line="276" w:lineRule="auto"/>
        <w:ind w:left="991" w:right="1809"/>
        <w:rPr>
          <w:rFonts w:ascii="Times New Roman" w:hAnsi="Times New Roman"/>
        </w:rPr>
      </w:pPr>
      <w:r>
        <w:rPr>
          <w:rFonts w:ascii="Times New Roman" w:hAnsi="Times New Roman"/>
          <w:b/>
        </w:rPr>
        <w:t xml:space="preserve">DESCRIZIONE: </w:t>
      </w:r>
      <w:r>
        <w:rPr>
          <w:rFonts w:ascii="Times New Roman" w:hAnsi="Times New Roman"/>
        </w:rPr>
        <w:t>Ai sensi dell'art. 4-bis del D.L. n. 13/2023, convertito nella L. n. 41/2023,</w:t>
      </w:r>
      <w:r>
        <w:rPr>
          <w:rFonts w:ascii="Times New Roman" w:hAnsi="Times New Roman"/>
          <w:spacing w:val="-4"/>
        </w:rPr>
        <w:t xml:space="preserve"> </w:t>
      </w:r>
      <w:r>
        <w:rPr>
          <w:rFonts w:ascii="Times New Roman" w:hAnsi="Times New Roman"/>
        </w:rPr>
        <w:t>le</w:t>
      </w:r>
      <w:r>
        <w:rPr>
          <w:rFonts w:ascii="Times New Roman" w:hAnsi="Times New Roman"/>
          <w:spacing w:val="-5"/>
        </w:rPr>
        <w:t xml:space="preserve"> </w:t>
      </w:r>
      <w:r>
        <w:rPr>
          <w:rFonts w:ascii="Times New Roman" w:hAnsi="Times New Roman"/>
        </w:rPr>
        <w:t>pubbliche</w:t>
      </w:r>
      <w:r>
        <w:rPr>
          <w:rFonts w:ascii="Times New Roman" w:hAnsi="Times New Roman"/>
          <w:spacing w:val="-5"/>
        </w:rPr>
        <w:t xml:space="preserve"> </w:t>
      </w:r>
      <w:r>
        <w:rPr>
          <w:rFonts w:ascii="Times New Roman" w:hAnsi="Times New Roman"/>
        </w:rPr>
        <w:t>amministrazioni</w:t>
      </w:r>
      <w:r>
        <w:rPr>
          <w:rFonts w:ascii="Times New Roman" w:hAnsi="Times New Roman"/>
          <w:spacing w:val="-4"/>
        </w:rPr>
        <w:t xml:space="preserve"> </w:t>
      </w:r>
      <w:r>
        <w:rPr>
          <w:rFonts w:ascii="Times New Roman" w:hAnsi="Times New Roman"/>
        </w:rPr>
        <w:t>devono</w:t>
      </w:r>
      <w:r>
        <w:rPr>
          <w:rFonts w:ascii="Times New Roman" w:hAnsi="Times New Roman"/>
          <w:spacing w:val="-4"/>
        </w:rPr>
        <w:t xml:space="preserve"> </w:t>
      </w:r>
      <w:r>
        <w:rPr>
          <w:rFonts w:ascii="Times New Roman" w:hAnsi="Times New Roman"/>
        </w:rPr>
        <w:t>considerare</w:t>
      </w:r>
      <w:r>
        <w:rPr>
          <w:rFonts w:ascii="Times New Roman" w:hAnsi="Times New Roman"/>
          <w:spacing w:val="-5"/>
        </w:rPr>
        <w:t xml:space="preserve"> </w:t>
      </w:r>
      <w:r>
        <w:rPr>
          <w:rFonts w:ascii="Times New Roman" w:hAnsi="Times New Roman"/>
        </w:rPr>
        <w:t>specifici</w:t>
      </w:r>
      <w:r>
        <w:rPr>
          <w:rFonts w:ascii="Times New Roman" w:hAnsi="Times New Roman"/>
          <w:spacing w:val="-4"/>
        </w:rPr>
        <w:t xml:space="preserve"> </w:t>
      </w:r>
      <w:r>
        <w:rPr>
          <w:rFonts w:ascii="Times New Roman" w:hAnsi="Times New Roman"/>
        </w:rPr>
        <w:t>obiettivi</w:t>
      </w:r>
      <w:r>
        <w:rPr>
          <w:rFonts w:ascii="Times New Roman" w:hAnsi="Times New Roman"/>
          <w:spacing w:val="-4"/>
        </w:rPr>
        <w:t xml:space="preserve"> </w:t>
      </w:r>
      <w:r>
        <w:rPr>
          <w:rFonts w:ascii="Times New Roman" w:hAnsi="Times New Roman"/>
        </w:rPr>
        <w:t xml:space="preserve">annuali relativi al rispetto dei tempi di pagamento, da valutarsi ai fini della retribuzione di risultato in misura non inferiore al </w:t>
      </w:r>
      <w:r>
        <w:rPr>
          <w:rFonts w:ascii="Times New Roman" w:hAnsi="Times New Roman"/>
          <w:b/>
        </w:rPr>
        <w:t>30%</w:t>
      </w:r>
      <w:r>
        <w:rPr>
          <w:rFonts w:ascii="Times New Roman" w:hAnsi="Times New Roman"/>
        </w:rPr>
        <w:t xml:space="preserve">. L'ente è altresì impegnato nella tempestiva emersione, istruttoria e segnalazione di eventuali debiti fuori bilancio e passività </w:t>
      </w:r>
      <w:r>
        <w:rPr>
          <w:rFonts w:ascii="Times New Roman" w:hAnsi="Times New Roman"/>
          <w:spacing w:val="-2"/>
        </w:rPr>
        <w:t>potenziali.</w:t>
      </w:r>
    </w:p>
    <w:p w14:paraId="5EA190B3" w14:textId="77777777" w:rsidR="006410D7" w:rsidRDefault="00DD2255">
      <w:pPr>
        <w:pStyle w:val="Corpotesto"/>
        <w:spacing w:before="138" w:line="276" w:lineRule="auto"/>
        <w:ind w:left="991" w:right="1461"/>
        <w:rPr>
          <w:rFonts w:ascii="Times New Roman"/>
        </w:rPr>
      </w:pPr>
      <w:r>
        <w:rPr>
          <w:rFonts w:ascii="Times New Roman"/>
          <w:b/>
        </w:rPr>
        <w:t>OUTCOME:</w:t>
      </w:r>
      <w:r>
        <w:rPr>
          <w:rFonts w:ascii="Times New Roman"/>
          <w:b/>
          <w:spacing w:val="-5"/>
        </w:rPr>
        <w:t xml:space="preserve"> </w:t>
      </w:r>
      <w:r>
        <w:rPr>
          <w:rFonts w:ascii="Times New Roman"/>
        </w:rPr>
        <w:t>Raggiungimento</w:t>
      </w:r>
      <w:r>
        <w:rPr>
          <w:rFonts w:ascii="Times New Roman"/>
          <w:spacing w:val="-4"/>
        </w:rPr>
        <w:t xml:space="preserve"> </w:t>
      </w:r>
      <w:r>
        <w:rPr>
          <w:rFonts w:ascii="Times New Roman"/>
        </w:rPr>
        <w:t>e</w:t>
      </w:r>
      <w:r>
        <w:rPr>
          <w:rFonts w:ascii="Times New Roman"/>
          <w:spacing w:val="-5"/>
        </w:rPr>
        <w:t xml:space="preserve"> </w:t>
      </w:r>
      <w:r>
        <w:rPr>
          <w:rFonts w:ascii="Times New Roman"/>
        </w:rPr>
        <w:t>stabilizzazione</w:t>
      </w:r>
      <w:r>
        <w:rPr>
          <w:rFonts w:ascii="Times New Roman"/>
          <w:spacing w:val="-4"/>
        </w:rPr>
        <w:t xml:space="preserve"> </w:t>
      </w:r>
      <w:r>
        <w:rPr>
          <w:rFonts w:ascii="Times New Roman"/>
        </w:rPr>
        <w:t>dei</w:t>
      </w:r>
      <w:r>
        <w:rPr>
          <w:rFonts w:ascii="Times New Roman"/>
          <w:spacing w:val="-4"/>
        </w:rPr>
        <w:t xml:space="preserve"> </w:t>
      </w:r>
      <w:r>
        <w:rPr>
          <w:rFonts w:ascii="Times New Roman"/>
        </w:rPr>
        <w:t>30</w:t>
      </w:r>
      <w:r>
        <w:rPr>
          <w:rFonts w:ascii="Times New Roman"/>
          <w:spacing w:val="-4"/>
        </w:rPr>
        <w:t xml:space="preserve"> </w:t>
      </w:r>
      <w:r>
        <w:rPr>
          <w:rFonts w:ascii="Times New Roman"/>
        </w:rPr>
        <w:t>giorni</w:t>
      </w:r>
      <w:r>
        <w:rPr>
          <w:rFonts w:ascii="Times New Roman"/>
          <w:spacing w:val="-4"/>
        </w:rPr>
        <w:t xml:space="preserve"> </w:t>
      </w:r>
      <w:r>
        <w:rPr>
          <w:rFonts w:ascii="Times New Roman"/>
        </w:rPr>
        <w:t>medi</w:t>
      </w:r>
      <w:r>
        <w:rPr>
          <w:rFonts w:ascii="Times New Roman"/>
          <w:spacing w:val="-4"/>
        </w:rPr>
        <w:t xml:space="preserve"> </w:t>
      </w:r>
      <w:r>
        <w:rPr>
          <w:rFonts w:ascii="Times New Roman"/>
        </w:rPr>
        <w:t>di</w:t>
      </w:r>
      <w:r>
        <w:rPr>
          <w:rFonts w:ascii="Times New Roman"/>
          <w:spacing w:val="-4"/>
        </w:rPr>
        <w:t xml:space="preserve"> </w:t>
      </w:r>
      <w:r>
        <w:rPr>
          <w:rFonts w:ascii="Times New Roman"/>
        </w:rPr>
        <w:t xml:space="preserve">pagamento, </w:t>
      </w:r>
      <w:r>
        <w:rPr>
          <w:rFonts w:ascii="Times New Roman"/>
          <w:spacing w:val="-2"/>
        </w:rPr>
        <w:t>mediante:</w:t>
      </w:r>
    </w:p>
    <w:p w14:paraId="7738FCDD" w14:textId="77777777" w:rsidR="006410D7" w:rsidRDefault="00DD2255">
      <w:pPr>
        <w:pStyle w:val="Paragrafoelenco"/>
        <w:numPr>
          <w:ilvl w:val="1"/>
          <w:numId w:val="24"/>
        </w:numPr>
        <w:tabs>
          <w:tab w:val="left" w:pos="1700"/>
        </w:tabs>
        <w:spacing w:before="270"/>
        <w:ind w:left="1700" w:hanging="282"/>
        <w:rPr>
          <w:rFonts w:ascii="Times New Roman" w:hAnsi="Times New Roman"/>
          <w:sz w:val="24"/>
        </w:rPr>
      </w:pP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costante</w:t>
      </w:r>
      <w:r>
        <w:rPr>
          <w:rFonts w:ascii="Times New Roman" w:hAnsi="Times New Roman"/>
          <w:spacing w:val="-1"/>
          <w:sz w:val="24"/>
        </w:rPr>
        <w:t xml:space="preserve"> </w:t>
      </w:r>
      <w:r>
        <w:rPr>
          <w:rFonts w:ascii="Times New Roman" w:hAnsi="Times New Roman"/>
          <w:sz w:val="24"/>
        </w:rPr>
        <w:t>monitoraggio delle</w:t>
      </w:r>
      <w:r>
        <w:rPr>
          <w:rFonts w:ascii="Times New Roman" w:hAnsi="Times New Roman"/>
          <w:spacing w:val="-2"/>
          <w:sz w:val="24"/>
        </w:rPr>
        <w:t xml:space="preserve"> </w:t>
      </w:r>
      <w:r>
        <w:rPr>
          <w:rFonts w:ascii="Times New Roman" w:hAnsi="Times New Roman"/>
          <w:sz w:val="24"/>
        </w:rPr>
        <w:t>procedure</w:t>
      </w:r>
      <w:r>
        <w:rPr>
          <w:rFonts w:ascii="Times New Roman" w:hAnsi="Times New Roman"/>
          <w:spacing w:val="-2"/>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pacing w:val="-2"/>
          <w:sz w:val="24"/>
        </w:rPr>
        <w:t>liquidazione;</w:t>
      </w:r>
    </w:p>
    <w:p w14:paraId="6049A252" w14:textId="77777777" w:rsidR="006410D7" w:rsidRDefault="006410D7">
      <w:pPr>
        <w:spacing w:before="37"/>
        <w:rPr>
          <w:sz w:val="24"/>
        </w:rPr>
      </w:pPr>
    </w:p>
    <w:p w14:paraId="03E4FD55" w14:textId="77777777" w:rsidR="006410D7" w:rsidRDefault="00DD2255">
      <w:pPr>
        <w:pStyle w:val="Paragrafoelenco"/>
        <w:numPr>
          <w:ilvl w:val="1"/>
          <w:numId w:val="24"/>
        </w:numPr>
        <w:tabs>
          <w:tab w:val="left" w:pos="1700"/>
        </w:tabs>
        <w:ind w:left="1700" w:hanging="282"/>
        <w:rPr>
          <w:rFonts w:ascii="Times New Roman" w:hAnsi="Times New Roman"/>
          <w:sz w:val="24"/>
        </w:rPr>
      </w:pPr>
      <w:r>
        <w:rPr>
          <w:rFonts w:ascii="Times New Roman" w:hAnsi="Times New Roman"/>
          <w:sz w:val="24"/>
        </w:rPr>
        <w:t>B)</w:t>
      </w:r>
      <w:r>
        <w:rPr>
          <w:rFonts w:ascii="Times New Roman" w:hAnsi="Times New Roman"/>
          <w:spacing w:val="-1"/>
          <w:sz w:val="24"/>
        </w:rPr>
        <w:t xml:space="preserve"> </w:t>
      </w:r>
      <w:r>
        <w:rPr>
          <w:rFonts w:ascii="Times New Roman" w:hAnsi="Times New Roman"/>
          <w:sz w:val="24"/>
        </w:rPr>
        <w:t>informativa</w:t>
      </w:r>
      <w:r>
        <w:rPr>
          <w:rFonts w:ascii="Times New Roman" w:hAnsi="Times New Roman"/>
          <w:spacing w:val="-1"/>
          <w:sz w:val="24"/>
        </w:rPr>
        <w:t xml:space="preserve"> </w:t>
      </w:r>
      <w:r>
        <w:rPr>
          <w:rFonts w:ascii="Times New Roman" w:hAnsi="Times New Roman"/>
          <w:sz w:val="24"/>
        </w:rPr>
        <w:t>periodica e</w:t>
      </w:r>
      <w:r>
        <w:rPr>
          <w:rFonts w:ascii="Times New Roman" w:hAnsi="Times New Roman"/>
          <w:spacing w:val="-1"/>
          <w:sz w:val="24"/>
        </w:rPr>
        <w:t xml:space="preserve"> </w:t>
      </w:r>
      <w:r>
        <w:rPr>
          <w:rFonts w:ascii="Times New Roman" w:hAnsi="Times New Roman"/>
          <w:sz w:val="24"/>
        </w:rPr>
        <w:t>adozione</w:t>
      </w:r>
      <w:r>
        <w:rPr>
          <w:rFonts w:ascii="Times New Roman" w:hAnsi="Times New Roman"/>
          <w:spacing w:val="-1"/>
          <w:sz w:val="24"/>
        </w:rPr>
        <w:t xml:space="preserve"> </w:t>
      </w:r>
      <w:r>
        <w:rPr>
          <w:rFonts w:ascii="Times New Roman" w:hAnsi="Times New Roman"/>
          <w:sz w:val="24"/>
        </w:rPr>
        <w:t>di misure</w:t>
      </w:r>
      <w:r>
        <w:rPr>
          <w:rFonts w:ascii="Times New Roman" w:hAnsi="Times New Roman"/>
          <w:spacing w:val="-2"/>
          <w:sz w:val="24"/>
        </w:rPr>
        <w:t xml:space="preserve"> correttive.</w:t>
      </w:r>
    </w:p>
    <w:p w14:paraId="02D75BAE" w14:textId="77777777" w:rsidR="006410D7" w:rsidRDefault="00DD2255">
      <w:pPr>
        <w:spacing w:before="180" w:line="398" w:lineRule="auto"/>
        <w:ind w:left="991" w:right="4279"/>
        <w:rPr>
          <w:sz w:val="24"/>
        </w:rPr>
      </w:pPr>
      <w:r>
        <w:rPr>
          <w:b/>
          <w:sz w:val="24"/>
        </w:rPr>
        <w:t xml:space="preserve">OUTPUT: </w:t>
      </w:r>
      <w:r>
        <w:rPr>
          <w:sz w:val="24"/>
        </w:rPr>
        <w:t xml:space="preserve">Tempi di pagamento ≤ 30 giorni. </w:t>
      </w:r>
      <w:r>
        <w:rPr>
          <w:b/>
          <w:sz w:val="24"/>
        </w:rPr>
        <w:t>INDICATORE:</w:t>
      </w:r>
      <w:r>
        <w:rPr>
          <w:b/>
          <w:spacing w:val="-12"/>
          <w:sz w:val="24"/>
        </w:rPr>
        <w:t xml:space="preserve"> </w:t>
      </w:r>
      <w:r>
        <w:rPr>
          <w:sz w:val="24"/>
        </w:rPr>
        <w:t>Monitoraggio</w:t>
      </w:r>
      <w:r>
        <w:rPr>
          <w:spacing w:val="-11"/>
          <w:sz w:val="24"/>
        </w:rPr>
        <w:t xml:space="preserve"> </w:t>
      </w:r>
      <w:r>
        <w:rPr>
          <w:sz w:val="24"/>
        </w:rPr>
        <w:t>quadrimestrale</w:t>
      </w:r>
      <w:r>
        <w:rPr>
          <w:spacing w:val="-11"/>
          <w:sz w:val="24"/>
        </w:rPr>
        <w:t xml:space="preserve"> </w:t>
      </w:r>
      <w:r>
        <w:rPr>
          <w:sz w:val="24"/>
        </w:rPr>
        <w:t xml:space="preserve">positivo. </w:t>
      </w:r>
      <w:r>
        <w:rPr>
          <w:b/>
          <w:sz w:val="24"/>
        </w:rPr>
        <w:t xml:space="preserve">ANNUALITÀ: </w:t>
      </w:r>
      <w:r>
        <w:rPr>
          <w:sz w:val="24"/>
        </w:rPr>
        <w:t>2026</w:t>
      </w:r>
    </w:p>
    <w:p w14:paraId="1AE4E5B9" w14:textId="77777777" w:rsidR="006410D7" w:rsidRDefault="00DD2255">
      <w:pPr>
        <w:pStyle w:val="Titolo51"/>
        <w:spacing w:line="272" w:lineRule="exact"/>
        <w:rPr>
          <w:rFonts w:ascii="Times New Roman"/>
        </w:rPr>
      </w:pPr>
      <w:r>
        <w:rPr>
          <w:rFonts w:ascii="Times New Roman"/>
        </w:rPr>
        <w:t>PESO:</w:t>
      </w:r>
      <w:r>
        <w:rPr>
          <w:rFonts w:ascii="Times New Roman"/>
          <w:spacing w:val="-3"/>
        </w:rPr>
        <w:t xml:space="preserve"> </w:t>
      </w:r>
      <w:r>
        <w:rPr>
          <w:rFonts w:ascii="Times New Roman"/>
          <w:spacing w:val="-5"/>
        </w:rPr>
        <w:t>30%</w:t>
      </w:r>
    </w:p>
    <w:p w14:paraId="5A4DB6EF" w14:textId="77777777" w:rsidR="006410D7" w:rsidRDefault="00000000">
      <w:pPr>
        <w:spacing w:before="66"/>
        <w:rPr>
          <w:b/>
          <w:sz w:val="20"/>
        </w:rPr>
      </w:pPr>
      <w:r>
        <w:rPr>
          <w:b/>
          <w:sz w:val="20"/>
        </w:rPr>
        <w:pict w14:anchorId="2ACEC432">
          <v:rect id="docshape2" o:spid="_x0000_s2098" style="position:absolute;margin-left:55.2pt;margin-top:16.05pt;width:484.9pt;height:.5pt;z-index:-15728128;mso-wrap-distance-left:0;mso-wrap-distance-right:0;mso-position-horizontal-relative:page" fillcolor="gray" stroked="f">
            <w10:wrap type="topAndBottom" anchorx="page"/>
          </v:rect>
        </w:pict>
      </w:r>
    </w:p>
    <w:p w14:paraId="726FDFAA" w14:textId="77777777" w:rsidR="006410D7" w:rsidRDefault="00DD2255">
      <w:pPr>
        <w:pStyle w:val="Titolo41"/>
        <w:numPr>
          <w:ilvl w:val="0"/>
          <w:numId w:val="24"/>
        </w:numPr>
        <w:tabs>
          <w:tab w:val="left" w:pos="785"/>
        </w:tabs>
        <w:spacing w:before="283" w:line="240" w:lineRule="auto"/>
        <w:ind w:left="424" w:right="1639" w:firstLine="0"/>
      </w:pPr>
      <w:r>
        <w:t>Formazione</w:t>
      </w:r>
      <w:r>
        <w:rPr>
          <w:spacing w:val="-10"/>
        </w:rPr>
        <w:t xml:space="preserve"> </w:t>
      </w:r>
      <w:r>
        <w:t>obbligatoria</w:t>
      </w:r>
      <w:r>
        <w:rPr>
          <w:spacing w:val="-3"/>
        </w:rPr>
        <w:t xml:space="preserve"> </w:t>
      </w:r>
      <w:r>
        <w:t>—</w:t>
      </w:r>
      <w:r>
        <w:rPr>
          <w:spacing w:val="-8"/>
        </w:rPr>
        <w:t xml:space="preserve"> </w:t>
      </w:r>
      <w:r>
        <w:t>Circolare</w:t>
      </w:r>
      <w:r>
        <w:rPr>
          <w:spacing w:val="-6"/>
        </w:rPr>
        <w:t xml:space="preserve"> </w:t>
      </w:r>
      <w:r>
        <w:t>Funzione</w:t>
      </w:r>
      <w:r>
        <w:rPr>
          <w:spacing w:val="-6"/>
        </w:rPr>
        <w:t xml:space="preserve"> </w:t>
      </w:r>
      <w:r>
        <w:t xml:space="preserve">Pubblica </w:t>
      </w:r>
      <w:r>
        <w:rPr>
          <w:spacing w:val="-2"/>
        </w:rPr>
        <w:t>15.01.2025</w:t>
      </w:r>
    </w:p>
    <w:p w14:paraId="48E46BBA" w14:textId="77777777" w:rsidR="006410D7" w:rsidRDefault="00DD2255">
      <w:pPr>
        <w:spacing w:before="120"/>
        <w:ind w:left="991"/>
        <w:rPr>
          <w:sz w:val="24"/>
        </w:rPr>
      </w:pPr>
      <w:r>
        <w:rPr>
          <w:b/>
          <w:sz w:val="24"/>
        </w:rPr>
        <w:t>RISORSE</w:t>
      </w:r>
      <w:r>
        <w:rPr>
          <w:b/>
          <w:spacing w:val="-4"/>
          <w:sz w:val="24"/>
        </w:rPr>
        <w:t xml:space="preserve"> </w:t>
      </w:r>
      <w:r>
        <w:rPr>
          <w:b/>
          <w:sz w:val="24"/>
        </w:rPr>
        <w:t>UMANE</w:t>
      </w:r>
      <w:r>
        <w:rPr>
          <w:b/>
          <w:spacing w:val="-2"/>
          <w:sz w:val="24"/>
        </w:rPr>
        <w:t xml:space="preserve"> </w:t>
      </w:r>
      <w:r>
        <w:rPr>
          <w:b/>
          <w:sz w:val="24"/>
        </w:rPr>
        <w:t>COINVOLTE:</w:t>
      </w:r>
      <w:r>
        <w:rPr>
          <w:b/>
          <w:spacing w:val="-2"/>
          <w:sz w:val="24"/>
        </w:rPr>
        <w:t xml:space="preserve"> </w:t>
      </w:r>
      <w:r>
        <w:rPr>
          <w:sz w:val="24"/>
        </w:rPr>
        <w:t>Responsabili</w:t>
      </w:r>
      <w:r>
        <w:rPr>
          <w:spacing w:val="-2"/>
          <w:sz w:val="24"/>
        </w:rPr>
        <w:t xml:space="preserve"> </w:t>
      </w:r>
      <w:r>
        <w:rPr>
          <w:sz w:val="24"/>
        </w:rPr>
        <w:t>di</w:t>
      </w:r>
      <w:r>
        <w:rPr>
          <w:spacing w:val="-2"/>
          <w:sz w:val="24"/>
        </w:rPr>
        <w:t xml:space="preserve"> </w:t>
      </w:r>
      <w:r>
        <w:rPr>
          <w:sz w:val="24"/>
        </w:rPr>
        <w:t>Settore</w:t>
      </w:r>
      <w:r>
        <w:rPr>
          <w:spacing w:val="-3"/>
          <w:sz w:val="24"/>
        </w:rPr>
        <w:t xml:space="preserve"> </w:t>
      </w:r>
      <w:r>
        <w:rPr>
          <w:sz w:val="24"/>
        </w:rPr>
        <w:t>e</w:t>
      </w:r>
      <w:r>
        <w:rPr>
          <w:spacing w:val="-3"/>
          <w:sz w:val="24"/>
        </w:rPr>
        <w:t xml:space="preserve"> </w:t>
      </w:r>
      <w:r>
        <w:rPr>
          <w:sz w:val="24"/>
        </w:rPr>
        <w:t>dipendenti</w:t>
      </w:r>
      <w:r>
        <w:rPr>
          <w:spacing w:val="-1"/>
          <w:sz w:val="24"/>
        </w:rPr>
        <w:t xml:space="preserve"> </w:t>
      </w:r>
      <w:r>
        <w:rPr>
          <w:spacing w:val="-2"/>
          <w:sz w:val="24"/>
        </w:rPr>
        <w:t>tutti</w:t>
      </w:r>
    </w:p>
    <w:p w14:paraId="7E0598DB" w14:textId="77777777" w:rsidR="006410D7" w:rsidRDefault="00DD2255">
      <w:pPr>
        <w:spacing w:before="180"/>
        <w:ind w:left="991"/>
        <w:rPr>
          <w:sz w:val="24"/>
        </w:rPr>
      </w:pPr>
      <w:r>
        <w:rPr>
          <w:b/>
          <w:sz w:val="24"/>
        </w:rPr>
        <w:t>TIPO</w:t>
      </w:r>
      <w:r>
        <w:rPr>
          <w:b/>
          <w:spacing w:val="-2"/>
          <w:sz w:val="24"/>
        </w:rPr>
        <w:t xml:space="preserve"> </w:t>
      </w:r>
      <w:r>
        <w:rPr>
          <w:b/>
          <w:sz w:val="24"/>
        </w:rPr>
        <w:t>DI</w:t>
      </w:r>
      <w:r>
        <w:rPr>
          <w:b/>
          <w:spacing w:val="-2"/>
          <w:sz w:val="24"/>
        </w:rPr>
        <w:t xml:space="preserve"> </w:t>
      </w:r>
      <w:r>
        <w:rPr>
          <w:b/>
          <w:sz w:val="24"/>
        </w:rPr>
        <w:t>OBIETTIVO:</w:t>
      </w:r>
      <w:r>
        <w:rPr>
          <w:b/>
          <w:spacing w:val="-3"/>
          <w:sz w:val="24"/>
        </w:rPr>
        <w:t xml:space="preserve"> </w:t>
      </w:r>
      <w:r>
        <w:rPr>
          <w:sz w:val="24"/>
        </w:rPr>
        <w:t>Obiettivo</w:t>
      </w:r>
      <w:r>
        <w:rPr>
          <w:spacing w:val="-1"/>
          <w:sz w:val="24"/>
        </w:rPr>
        <w:t xml:space="preserve"> </w:t>
      </w:r>
      <w:r>
        <w:rPr>
          <w:sz w:val="24"/>
        </w:rPr>
        <w:t>quantitativo</w:t>
      </w:r>
      <w:r>
        <w:rPr>
          <w:spacing w:val="-1"/>
          <w:sz w:val="24"/>
        </w:rPr>
        <w:t xml:space="preserve"> </w:t>
      </w:r>
      <w:r>
        <w:rPr>
          <w:spacing w:val="-2"/>
          <w:sz w:val="24"/>
        </w:rPr>
        <w:t>annuale</w:t>
      </w:r>
    </w:p>
    <w:p w14:paraId="37C6050B" w14:textId="77777777" w:rsidR="006410D7" w:rsidRDefault="00DD2255">
      <w:pPr>
        <w:pStyle w:val="Corpotesto"/>
        <w:spacing w:before="182" w:line="276" w:lineRule="auto"/>
        <w:ind w:left="991" w:right="1461"/>
        <w:rPr>
          <w:rFonts w:ascii="Times New Roman" w:hAnsi="Times New Roman"/>
        </w:rPr>
      </w:pPr>
      <w:r>
        <w:rPr>
          <w:rFonts w:ascii="Times New Roman" w:hAnsi="Times New Roman"/>
          <w:b/>
        </w:rPr>
        <w:t xml:space="preserve">DESCRIZIONE: </w:t>
      </w:r>
      <w:r>
        <w:rPr>
          <w:rFonts w:ascii="Times New Roman" w:hAnsi="Times New Roman"/>
        </w:rPr>
        <w:t>Raggiungimento di 40 ore annue di formazione obbligatoria, con partecipazione</w:t>
      </w:r>
      <w:r>
        <w:rPr>
          <w:rFonts w:ascii="Times New Roman" w:hAnsi="Times New Roman"/>
          <w:spacing w:val="-4"/>
        </w:rPr>
        <w:t xml:space="preserve"> </w:t>
      </w:r>
      <w:r>
        <w:rPr>
          <w:rFonts w:ascii="Times New Roman" w:hAnsi="Times New Roman"/>
        </w:rPr>
        <w:t>alle</w:t>
      </w:r>
      <w:r>
        <w:rPr>
          <w:rFonts w:ascii="Times New Roman" w:hAnsi="Times New Roman"/>
          <w:spacing w:val="-5"/>
        </w:rPr>
        <w:t xml:space="preserve"> </w:t>
      </w:r>
      <w:r>
        <w:rPr>
          <w:rFonts w:ascii="Times New Roman" w:hAnsi="Times New Roman"/>
        </w:rPr>
        <w:t>attività</w:t>
      </w:r>
      <w:r>
        <w:rPr>
          <w:rFonts w:ascii="Times New Roman" w:hAnsi="Times New Roman"/>
          <w:spacing w:val="-4"/>
        </w:rPr>
        <w:t xml:space="preserve"> </w:t>
      </w:r>
      <w:r>
        <w:rPr>
          <w:rFonts w:ascii="Times New Roman" w:hAnsi="Times New Roman"/>
        </w:rPr>
        <w:t>formative</w:t>
      </w:r>
      <w:r>
        <w:rPr>
          <w:rFonts w:ascii="Times New Roman" w:hAnsi="Times New Roman"/>
          <w:spacing w:val="-3"/>
        </w:rPr>
        <w:t xml:space="preserve"> </w:t>
      </w:r>
      <w:r>
        <w:rPr>
          <w:rFonts w:ascii="Times New Roman" w:hAnsi="Times New Roman"/>
        </w:rPr>
        <w:t>assegnate</w:t>
      </w:r>
      <w:r>
        <w:rPr>
          <w:rFonts w:ascii="Times New Roman" w:hAnsi="Times New Roman"/>
          <w:spacing w:val="-3"/>
        </w:rPr>
        <w:t xml:space="preserve"> </w:t>
      </w:r>
      <w:r>
        <w:rPr>
          <w:rFonts w:ascii="Times New Roman" w:hAnsi="Times New Roman"/>
        </w:rPr>
        <w:t>con</w:t>
      </w:r>
      <w:r>
        <w:rPr>
          <w:rFonts w:ascii="Times New Roman" w:hAnsi="Times New Roman"/>
          <w:spacing w:val="-4"/>
        </w:rPr>
        <w:t xml:space="preserve"> </w:t>
      </w:r>
      <w:r>
        <w:rPr>
          <w:rFonts w:ascii="Times New Roman" w:hAnsi="Times New Roman"/>
        </w:rPr>
        <w:t>impegno</w:t>
      </w:r>
      <w:r>
        <w:rPr>
          <w:rFonts w:ascii="Times New Roman" w:hAnsi="Times New Roman"/>
          <w:spacing w:val="-4"/>
        </w:rPr>
        <w:t xml:space="preserve"> </w:t>
      </w:r>
      <w:r>
        <w:rPr>
          <w:rFonts w:ascii="Times New Roman" w:hAnsi="Times New Roman"/>
        </w:rPr>
        <w:t>e</w:t>
      </w:r>
      <w:r>
        <w:rPr>
          <w:rFonts w:ascii="Times New Roman" w:hAnsi="Times New Roman"/>
          <w:spacing w:val="-5"/>
        </w:rPr>
        <w:t xml:space="preserve"> </w:t>
      </w:r>
      <w:r>
        <w:rPr>
          <w:rFonts w:ascii="Times New Roman" w:hAnsi="Times New Roman"/>
        </w:rPr>
        <w:t>diligenza,</w:t>
      </w:r>
      <w:r>
        <w:rPr>
          <w:rFonts w:ascii="Times New Roman" w:hAnsi="Times New Roman"/>
          <w:spacing w:val="-4"/>
        </w:rPr>
        <w:t xml:space="preserve"> </w:t>
      </w:r>
      <w:r>
        <w:rPr>
          <w:rFonts w:ascii="Times New Roman" w:hAnsi="Times New Roman"/>
        </w:rPr>
        <w:t>completandole entro i termini previsti. Il mancato conseguimento incide sulla corresponsione del trattamento accessorio collegato ai risultati.</w:t>
      </w:r>
    </w:p>
    <w:p w14:paraId="42BC37A9" w14:textId="77777777" w:rsidR="006410D7" w:rsidRDefault="00DD2255">
      <w:pPr>
        <w:pStyle w:val="Corpotesto"/>
        <w:spacing w:before="139" w:line="276" w:lineRule="auto"/>
        <w:ind w:left="991" w:right="1809"/>
        <w:rPr>
          <w:rFonts w:ascii="Times New Roman" w:hAnsi="Times New Roman"/>
        </w:rPr>
      </w:pPr>
      <w:r>
        <w:rPr>
          <w:rFonts w:ascii="Times New Roman" w:hAnsi="Times New Roman"/>
          <w:b/>
        </w:rPr>
        <w:t>OUTPUT:</w:t>
      </w:r>
      <w:r>
        <w:rPr>
          <w:rFonts w:ascii="Times New Roman" w:hAnsi="Times New Roman"/>
          <w:b/>
          <w:spacing w:val="-5"/>
        </w:rPr>
        <w:t xml:space="preserve"> </w:t>
      </w:r>
      <w:r>
        <w:rPr>
          <w:rFonts w:ascii="Times New Roman" w:hAnsi="Times New Roman"/>
        </w:rPr>
        <w:t>Completamento</w:t>
      </w:r>
      <w:r>
        <w:rPr>
          <w:rFonts w:ascii="Times New Roman" w:hAnsi="Times New Roman"/>
          <w:spacing w:val="-4"/>
        </w:rPr>
        <w:t xml:space="preserve"> </w:t>
      </w:r>
      <w:r>
        <w:rPr>
          <w:rFonts w:ascii="Times New Roman" w:hAnsi="Times New Roman"/>
        </w:rPr>
        <w:t>delle</w:t>
      </w:r>
      <w:r>
        <w:rPr>
          <w:rFonts w:ascii="Times New Roman" w:hAnsi="Times New Roman"/>
          <w:spacing w:val="-4"/>
        </w:rPr>
        <w:t xml:space="preserve"> </w:t>
      </w:r>
      <w:r>
        <w:rPr>
          <w:rFonts w:ascii="Times New Roman" w:hAnsi="Times New Roman"/>
        </w:rPr>
        <w:t>attività</w:t>
      </w:r>
      <w:r>
        <w:rPr>
          <w:rFonts w:ascii="Times New Roman" w:hAnsi="Times New Roman"/>
          <w:spacing w:val="-4"/>
        </w:rPr>
        <w:t xml:space="preserve"> </w:t>
      </w:r>
      <w:r>
        <w:rPr>
          <w:rFonts w:ascii="Times New Roman" w:hAnsi="Times New Roman"/>
        </w:rPr>
        <w:t>formative</w:t>
      </w:r>
      <w:r>
        <w:rPr>
          <w:rFonts w:ascii="Times New Roman" w:hAnsi="Times New Roman"/>
          <w:spacing w:val="-4"/>
        </w:rPr>
        <w:t xml:space="preserve"> </w:t>
      </w:r>
      <w:r>
        <w:rPr>
          <w:rFonts w:ascii="Times New Roman" w:hAnsi="Times New Roman"/>
        </w:rPr>
        <w:t>assegnate,</w:t>
      </w:r>
      <w:r>
        <w:rPr>
          <w:rFonts w:ascii="Times New Roman" w:hAnsi="Times New Roman"/>
          <w:spacing w:val="-4"/>
        </w:rPr>
        <w:t xml:space="preserve"> </w:t>
      </w:r>
      <w:r>
        <w:rPr>
          <w:rFonts w:ascii="Times New Roman" w:hAnsi="Times New Roman"/>
        </w:rPr>
        <w:t>con</w:t>
      </w:r>
      <w:r>
        <w:rPr>
          <w:rFonts w:ascii="Times New Roman" w:hAnsi="Times New Roman"/>
          <w:spacing w:val="-4"/>
        </w:rPr>
        <w:t xml:space="preserve"> </w:t>
      </w:r>
      <w:r>
        <w:rPr>
          <w:rFonts w:ascii="Times New Roman" w:hAnsi="Times New Roman"/>
        </w:rPr>
        <w:t>superamento</w:t>
      </w:r>
      <w:r>
        <w:rPr>
          <w:rFonts w:ascii="Times New Roman" w:hAnsi="Times New Roman"/>
          <w:spacing w:val="-4"/>
        </w:rPr>
        <w:t xml:space="preserve"> </w:t>
      </w:r>
      <w:r>
        <w:rPr>
          <w:rFonts w:ascii="Times New Roman" w:hAnsi="Times New Roman"/>
        </w:rPr>
        <w:t>del</w:t>
      </w:r>
      <w:r>
        <w:rPr>
          <w:rFonts w:ascii="Times New Roman" w:hAnsi="Times New Roman"/>
          <w:spacing w:val="-4"/>
        </w:rPr>
        <w:t xml:space="preserve"> </w:t>
      </w:r>
      <w:r>
        <w:rPr>
          <w:rFonts w:ascii="Times New Roman" w:hAnsi="Times New Roman"/>
        </w:rPr>
        <w:t>test post-formazione ove previsto.</w:t>
      </w:r>
    </w:p>
    <w:p w14:paraId="49B01EDE" w14:textId="77777777" w:rsidR="006410D7" w:rsidRDefault="00DD2255">
      <w:pPr>
        <w:spacing w:before="138"/>
        <w:ind w:left="991"/>
        <w:rPr>
          <w:sz w:val="24"/>
        </w:rPr>
      </w:pPr>
      <w:r>
        <w:rPr>
          <w:b/>
          <w:sz w:val="24"/>
        </w:rPr>
        <w:t>INDICATORE:</w:t>
      </w:r>
      <w:r>
        <w:rPr>
          <w:b/>
          <w:spacing w:val="-6"/>
          <w:sz w:val="24"/>
        </w:rPr>
        <w:t xml:space="preserve"> </w:t>
      </w:r>
      <w:r>
        <w:rPr>
          <w:sz w:val="24"/>
        </w:rPr>
        <w:t>Ore/anno</w:t>
      </w:r>
      <w:r>
        <w:rPr>
          <w:spacing w:val="-2"/>
          <w:sz w:val="24"/>
        </w:rPr>
        <w:t xml:space="preserve"> </w:t>
      </w:r>
      <w:r>
        <w:rPr>
          <w:sz w:val="24"/>
        </w:rPr>
        <w:t>di</w:t>
      </w:r>
      <w:r>
        <w:rPr>
          <w:spacing w:val="-2"/>
          <w:sz w:val="24"/>
        </w:rPr>
        <w:t xml:space="preserve"> </w:t>
      </w:r>
      <w:r>
        <w:rPr>
          <w:sz w:val="24"/>
        </w:rPr>
        <w:t>formazione</w:t>
      </w:r>
      <w:r>
        <w:rPr>
          <w:spacing w:val="-2"/>
          <w:sz w:val="24"/>
        </w:rPr>
        <w:t xml:space="preserve"> effettuate.</w:t>
      </w:r>
    </w:p>
    <w:p w14:paraId="049D07A3" w14:textId="77777777" w:rsidR="006410D7" w:rsidRDefault="00DD2255">
      <w:pPr>
        <w:spacing w:before="183"/>
        <w:ind w:left="991"/>
        <w:rPr>
          <w:sz w:val="24"/>
        </w:rPr>
      </w:pPr>
      <w:r>
        <w:rPr>
          <w:b/>
          <w:sz w:val="24"/>
        </w:rPr>
        <w:t>ANNUALITÀ:</w:t>
      </w:r>
      <w:r>
        <w:rPr>
          <w:b/>
          <w:spacing w:val="-6"/>
          <w:sz w:val="24"/>
        </w:rPr>
        <w:t xml:space="preserve"> </w:t>
      </w:r>
      <w:r>
        <w:rPr>
          <w:spacing w:val="-4"/>
          <w:sz w:val="24"/>
        </w:rPr>
        <w:t>2026</w:t>
      </w:r>
    </w:p>
    <w:p w14:paraId="173ABBA7" w14:textId="77777777" w:rsidR="006410D7" w:rsidRDefault="00DD2255">
      <w:pPr>
        <w:pStyle w:val="Titolo51"/>
        <w:spacing w:before="180"/>
        <w:rPr>
          <w:rFonts w:ascii="Times New Roman"/>
        </w:rPr>
      </w:pPr>
      <w:r>
        <w:rPr>
          <w:rFonts w:ascii="Times New Roman"/>
        </w:rPr>
        <w:t>PESO:</w:t>
      </w:r>
      <w:r>
        <w:rPr>
          <w:rFonts w:ascii="Times New Roman"/>
          <w:spacing w:val="-2"/>
        </w:rPr>
        <w:t xml:space="preserve"> </w:t>
      </w:r>
      <w:r>
        <w:rPr>
          <w:rFonts w:ascii="Times New Roman"/>
          <w:spacing w:val="-5"/>
        </w:rPr>
        <w:t>5%</w:t>
      </w:r>
    </w:p>
    <w:p w14:paraId="433DBB6D" w14:textId="77777777" w:rsidR="006410D7" w:rsidRDefault="00000000">
      <w:pPr>
        <w:spacing w:before="66"/>
        <w:rPr>
          <w:b/>
          <w:sz w:val="20"/>
        </w:rPr>
      </w:pPr>
      <w:r>
        <w:rPr>
          <w:b/>
          <w:sz w:val="20"/>
        </w:rPr>
        <w:pict w14:anchorId="59497513">
          <v:rect id="docshape3" o:spid="_x0000_s2097" style="position:absolute;margin-left:55.2pt;margin-top:16.05pt;width:484.9pt;height:.5pt;z-index:-15727616;mso-wrap-distance-left:0;mso-wrap-distance-right:0;mso-position-horizontal-relative:page" fillcolor="gray" stroked="f">
            <w10:wrap type="topAndBottom" anchorx="page"/>
          </v:rect>
        </w:pict>
      </w:r>
    </w:p>
    <w:p w14:paraId="324C228F" w14:textId="77777777" w:rsidR="006410D7" w:rsidRDefault="00DD2255">
      <w:pPr>
        <w:pStyle w:val="Titolo41"/>
        <w:spacing w:before="283" w:line="240" w:lineRule="auto"/>
        <w:ind w:left="424" w:firstLine="0"/>
      </w:pPr>
      <w:r>
        <w:t>Obiettivi per</w:t>
      </w:r>
      <w:r>
        <w:rPr>
          <w:spacing w:val="1"/>
        </w:rPr>
        <w:t xml:space="preserve"> </w:t>
      </w:r>
      <w:r>
        <w:rPr>
          <w:spacing w:val="-2"/>
        </w:rPr>
        <w:t>Settore</w:t>
      </w:r>
    </w:p>
    <w:p w14:paraId="2DD6993F" w14:textId="77777777" w:rsidR="006410D7" w:rsidRDefault="00000000">
      <w:pPr>
        <w:spacing w:before="4"/>
        <w:rPr>
          <w:b/>
          <w:sz w:val="20"/>
        </w:rPr>
      </w:pPr>
      <w:r>
        <w:rPr>
          <w:b/>
          <w:sz w:val="20"/>
        </w:rPr>
        <w:pict w14:anchorId="721D3B9B">
          <v:rect id="docshape4" o:spid="_x0000_s2096" style="position:absolute;margin-left:55.2pt;margin-top:12.9pt;width:484.9pt;height:.5pt;z-index:-15727104;mso-wrap-distance-left:0;mso-wrap-distance-right:0;mso-position-horizontal-relative:page" fillcolor="gray" stroked="f">
            <w10:wrap type="topAndBottom" anchorx="page"/>
          </v:rect>
        </w:pict>
      </w:r>
    </w:p>
    <w:p w14:paraId="1CC1E2CD" w14:textId="77777777" w:rsidR="006410D7" w:rsidRDefault="006410D7">
      <w:pPr>
        <w:rPr>
          <w:b/>
          <w:sz w:val="20"/>
        </w:rPr>
        <w:sectPr w:rsidR="006410D7">
          <w:pgSz w:w="11910" w:h="16840"/>
          <w:pgMar w:top="1040" w:right="0" w:bottom="280" w:left="708" w:header="720" w:footer="720" w:gutter="0"/>
          <w:cols w:space="720"/>
        </w:sectPr>
      </w:pPr>
    </w:p>
    <w:p w14:paraId="55268EF0" w14:textId="77777777" w:rsidR="006410D7" w:rsidRDefault="00DD2255">
      <w:pPr>
        <w:pStyle w:val="Titolo31"/>
        <w:spacing w:before="74"/>
      </w:pPr>
      <w:r>
        <w:lastRenderedPageBreak/>
        <w:t>SEGRETARIO</w:t>
      </w:r>
      <w:r>
        <w:rPr>
          <w:spacing w:val="-1"/>
        </w:rPr>
        <w:t xml:space="preserve"> </w:t>
      </w:r>
      <w:r>
        <w:rPr>
          <w:spacing w:val="-2"/>
        </w:rPr>
        <w:t>COMUNALE</w:t>
      </w:r>
    </w:p>
    <w:p w14:paraId="43467D6E" w14:textId="77777777" w:rsidR="006410D7" w:rsidRDefault="00DD2255">
      <w:pPr>
        <w:pStyle w:val="Corpotesto"/>
        <w:spacing w:before="121"/>
        <w:ind w:left="424"/>
        <w:rPr>
          <w:rFonts w:ascii="Times New Roman"/>
        </w:rPr>
      </w:pPr>
      <w:r>
        <w:rPr>
          <w:rFonts w:ascii="Times New Roman"/>
        </w:rPr>
        <w:t>Avv.</w:t>
      </w:r>
      <w:r>
        <w:rPr>
          <w:rFonts w:ascii="Times New Roman"/>
          <w:spacing w:val="-1"/>
        </w:rPr>
        <w:t xml:space="preserve"> </w:t>
      </w:r>
      <w:r>
        <w:rPr>
          <w:rFonts w:ascii="Times New Roman"/>
        </w:rPr>
        <w:t>Valentina</w:t>
      </w:r>
      <w:r>
        <w:rPr>
          <w:rFonts w:ascii="Times New Roman"/>
          <w:spacing w:val="-1"/>
        </w:rPr>
        <w:t xml:space="preserve"> </w:t>
      </w:r>
      <w:r>
        <w:rPr>
          <w:rFonts w:ascii="Times New Roman"/>
          <w:spacing w:val="-2"/>
        </w:rPr>
        <w:t>Vitali</w:t>
      </w:r>
    </w:p>
    <w:p w14:paraId="0246C28D" w14:textId="77777777" w:rsidR="006410D7" w:rsidRDefault="00000000">
      <w:pPr>
        <w:spacing w:before="66"/>
        <w:rPr>
          <w:sz w:val="20"/>
        </w:rPr>
      </w:pPr>
      <w:r>
        <w:rPr>
          <w:sz w:val="20"/>
        </w:rPr>
        <w:pict w14:anchorId="6684A41D">
          <v:rect id="docshape5" o:spid="_x0000_s2095" style="position:absolute;margin-left:55.2pt;margin-top:16pt;width:484.9pt;height:.5pt;z-index:-15726592;mso-wrap-distance-left:0;mso-wrap-distance-right:0;mso-position-horizontal-relative:page" fillcolor="gray" stroked="f">
            <w10:wrap type="topAndBottom" anchorx="page"/>
          </v:rect>
        </w:pict>
      </w:r>
    </w:p>
    <w:p w14:paraId="6FA249AD" w14:textId="77777777" w:rsidR="006410D7" w:rsidRDefault="00DD2255">
      <w:pPr>
        <w:pStyle w:val="Titolo31"/>
        <w:ind w:right="1461"/>
      </w:pPr>
      <w:r>
        <w:t>OBIETTIVO</w:t>
      </w:r>
      <w:r>
        <w:rPr>
          <w:spacing w:val="-17"/>
        </w:rPr>
        <w:t xml:space="preserve"> </w:t>
      </w:r>
      <w:r>
        <w:t>SC-OB1:</w:t>
      </w:r>
      <w:r>
        <w:rPr>
          <w:spacing w:val="-16"/>
        </w:rPr>
        <w:t xml:space="preserve"> </w:t>
      </w:r>
      <w:r>
        <w:t>ADOZIONE/AGGIORNAMENTO DEL SISTEMA DI MISURAZIONE E VALUTAZIONE DELLA PERFORMANCE</w:t>
      </w:r>
    </w:p>
    <w:p w14:paraId="3FF1635E" w14:textId="77777777" w:rsidR="006410D7" w:rsidRDefault="00DD2255">
      <w:pPr>
        <w:pStyle w:val="Titolo61"/>
        <w:spacing w:before="118"/>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2A7DDEBF" w14:textId="77777777" w:rsidR="006410D7" w:rsidRDefault="006410D7">
      <w:pPr>
        <w:spacing w:before="8" w:after="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18"/>
        <w:gridCol w:w="4222"/>
      </w:tblGrid>
      <w:tr w:rsidR="006410D7" w14:paraId="5AD4F03C" w14:textId="77777777">
        <w:trPr>
          <w:trHeight w:val="551"/>
        </w:trPr>
        <w:tc>
          <w:tcPr>
            <w:tcW w:w="5418" w:type="dxa"/>
            <w:tcBorders>
              <w:top w:val="nil"/>
              <w:left w:val="nil"/>
            </w:tcBorders>
          </w:tcPr>
          <w:p w14:paraId="39D717CF" w14:textId="77777777" w:rsidR="006410D7" w:rsidRDefault="00DD2255">
            <w:pPr>
              <w:pStyle w:val="TableParagraph"/>
              <w:spacing w:before="136"/>
              <w:ind w:left="160"/>
              <w:rPr>
                <w:b/>
                <w:sz w:val="24"/>
              </w:rPr>
            </w:pPr>
            <w:r>
              <w:rPr>
                <w:b/>
                <w:sz w:val="24"/>
              </w:rPr>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4222" w:type="dxa"/>
            <w:tcBorders>
              <w:top w:val="nil"/>
              <w:right w:val="nil"/>
            </w:tcBorders>
          </w:tcPr>
          <w:p w14:paraId="0BB9328D" w14:textId="77777777" w:rsidR="006410D7" w:rsidRDefault="00DD2255">
            <w:pPr>
              <w:pStyle w:val="TableParagraph"/>
              <w:spacing w:line="276" w:lineRule="exact"/>
              <w:ind w:left="938" w:hanging="279"/>
              <w:rPr>
                <w:b/>
                <w:sz w:val="24"/>
              </w:rPr>
            </w:pPr>
            <w:r>
              <w:rPr>
                <w:b/>
                <w:sz w:val="24"/>
              </w:rPr>
              <w:t>Tempi</w:t>
            </w:r>
            <w:r>
              <w:rPr>
                <w:b/>
                <w:spacing w:val="-10"/>
                <w:sz w:val="24"/>
              </w:rPr>
              <w:t xml:space="preserve"> </w:t>
            </w:r>
            <w:r>
              <w:rPr>
                <w:b/>
                <w:sz w:val="24"/>
              </w:rPr>
              <w:t>di</w:t>
            </w:r>
            <w:r>
              <w:rPr>
                <w:b/>
                <w:spacing w:val="-10"/>
                <w:sz w:val="24"/>
              </w:rPr>
              <w:t xml:space="preserve"> </w:t>
            </w:r>
            <w:r>
              <w:rPr>
                <w:b/>
                <w:sz w:val="24"/>
              </w:rPr>
              <w:t>realizzazione</w:t>
            </w:r>
            <w:r>
              <w:rPr>
                <w:b/>
                <w:spacing w:val="-9"/>
                <w:sz w:val="24"/>
              </w:rPr>
              <w:t xml:space="preserve"> </w:t>
            </w:r>
            <w:r>
              <w:rPr>
                <w:b/>
                <w:sz w:val="24"/>
              </w:rPr>
              <w:t>e</w:t>
            </w:r>
            <w:r>
              <w:rPr>
                <w:b/>
                <w:spacing w:val="-11"/>
                <w:sz w:val="24"/>
              </w:rPr>
              <w:t xml:space="preserve"> </w:t>
            </w:r>
            <w:r>
              <w:rPr>
                <w:b/>
                <w:sz w:val="24"/>
              </w:rPr>
              <w:t>peso intermedio (Anno 2026)</w:t>
            </w:r>
          </w:p>
        </w:tc>
      </w:tr>
      <w:tr w:rsidR="006410D7" w14:paraId="585295F6" w14:textId="77777777">
        <w:trPr>
          <w:trHeight w:val="275"/>
        </w:trPr>
        <w:tc>
          <w:tcPr>
            <w:tcW w:w="5418" w:type="dxa"/>
            <w:tcBorders>
              <w:left w:val="nil"/>
            </w:tcBorders>
          </w:tcPr>
          <w:p w14:paraId="361123A9" w14:textId="77777777" w:rsidR="006410D7" w:rsidRDefault="00DD2255">
            <w:pPr>
              <w:pStyle w:val="TableParagraph"/>
              <w:spacing w:line="255" w:lineRule="exact"/>
              <w:rPr>
                <w:sz w:val="24"/>
              </w:rPr>
            </w:pPr>
            <w:r>
              <w:rPr>
                <w:sz w:val="24"/>
              </w:rPr>
              <w:t>Confronto</w:t>
            </w:r>
            <w:r>
              <w:rPr>
                <w:spacing w:val="-2"/>
                <w:sz w:val="24"/>
              </w:rPr>
              <w:t xml:space="preserve"> sindacale</w:t>
            </w:r>
          </w:p>
        </w:tc>
        <w:tc>
          <w:tcPr>
            <w:tcW w:w="4222" w:type="dxa"/>
            <w:tcBorders>
              <w:right w:val="nil"/>
            </w:tcBorders>
          </w:tcPr>
          <w:p w14:paraId="4A91D985" w14:textId="77777777" w:rsidR="006410D7" w:rsidRDefault="00DD2255">
            <w:pPr>
              <w:pStyle w:val="TableParagraph"/>
              <w:spacing w:line="255" w:lineRule="exact"/>
              <w:ind w:left="103"/>
              <w:rPr>
                <w:sz w:val="24"/>
              </w:rPr>
            </w:pPr>
            <w:r>
              <w:rPr>
                <w:sz w:val="24"/>
              </w:rPr>
              <w:t xml:space="preserve">30.09.2026 — </w:t>
            </w:r>
            <w:r>
              <w:rPr>
                <w:spacing w:val="-5"/>
                <w:sz w:val="24"/>
              </w:rPr>
              <w:t>25%</w:t>
            </w:r>
          </w:p>
        </w:tc>
      </w:tr>
      <w:tr w:rsidR="006410D7" w14:paraId="45EB79FE" w14:textId="77777777">
        <w:trPr>
          <w:trHeight w:val="275"/>
        </w:trPr>
        <w:tc>
          <w:tcPr>
            <w:tcW w:w="5418" w:type="dxa"/>
            <w:tcBorders>
              <w:left w:val="nil"/>
            </w:tcBorders>
          </w:tcPr>
          <w:p w14:paraId="734FE59E" w14:textId="77777777" w:rsidR="006410D7" w:rsidRDefault="00DD2255">
            <w:pPr>
              <w:pStyle w:val="TableParagraph"/>
              <w:spacing w:line="256" w:lineRule="exact"/>
              <w:rPr>
                <w:sz w:val="24"/>
              </w:rPr>
            </w:pPr>
            <w:r>
              <w:rPr>
                <w:sz w:val="24"/>
              </w:rPr>
              <w:t>Richiesta</w:t>
            </w:r>
            <w:r>
              <w:rPr>
                <w:spacing w:val="-1"/>
                <w:sz w:val="24"/>
              </w:rPr>
              <w:t xml:space="preserve"> </w:t>
            </w:r>
            <w:r>
              <w:rPr>
                <w:sz w:val="24"/>
              </w:rPr>
              <w:t>parere</w:t>
            </w:r>
            <w:r>
              <w:rPr>
                <w:spacing w:val="-3"/>
                <w:sz w:val="24"/>
              </w:rPr>
              <w:t xml:space="preserve"> </w:t>
            </w:r>
            <w:r>
              <w:rPr>
                <w:sz w:val="24"/>
              </w:rPr>
              <w:t xml:space="preserve">Nucleo di </w:t>
            </w:r>
            <w:r>
              <w:rPr>
                <w:spacing w:val="-2"/>
                <w:sz w:val="24"/>
              </w:rPr>
              <w:t>Valutazione</w:t>
            </w:r>
          </w:p>
        </w:tc>
        <w:tc>
          <w:tcPr>
            <w:tcW w:w="4222" w:type="dxa"/>
            <w:tcBorders>
              <w:right w:val="nil"/>
            </w:tcBorders>
          </w:tcPr>
          <w:p w14:paraId="5B28C3C6" w14:textId="77777777" w:rsidR="006410D7" w:rsidRDefault="00DD2255">
            <w:pPr>
              <w:pStyle w:val="TableParagraph"/>
              <w:spacing w:line="256" w:lineRule="exact"/>
              <w:ind w:left="103"/>
              <w:rPr>
                <w:sz w:val="24"/>
              </w:rPr>
            </w:pPr>
            <w:r>
              <w:rPr>
                <w:sz w:val="24"/>
              </w:rPr>
              <w:t xml:space="preserve">31.10.2026 — </w:t>
            </w:r>
            <w:r>
              <w:rPr>
                <w:spacing w:val="-5"/>
                <w:sz w:val="24"/>
              </w:rPr>
              <w:t>25%</w:t>
            </w:r>
          </w:p>
        </w:tc>
      </w:tr>
      <w:tr w:rsidR="006410D7" w14:paraId="4CE1229A" w14:textId="77777777">
        <w:trPr>
          <w:trHeight w:val="552"/>
        </w:trPr>
        <w:tc>
          <w:tcPr>
            <w:tcW w:w="5418" w:type="dxa"/>
            <w:tcBorders>
              <w:left w:val="nil"/>
              <w:bottom w:val="nil"/>
            </w:tcBorders>
          </w:tcPr>
          <w:p w14:paraId="75B3D0CC" w14:textId="77777777" w:rsidR="006410D7" w:rsidRDefault="00DD2255">
            <w:pPr>
              <w:pStyle w:val="TableParagraph"/>
              <w:spacing w:line="276" w:lineRule="exact"/>
              <w:ind w:right="1"/>
              <w:rPr>
                <w:sz w:val="24"/>
              </w:rPr>
            </w:pPr>
            <w:r>
              <w:rPr>
                <w:sz w:val="24"/>
              </w:rPr>
              <w:t>Approvazione</w:t>
            </w:r>
            <w:r>
              <w:rPr>
                <w:spacing w:val="-8"/>
                <w:sz w:val="24"/>
              </w:rPr>
              <w:t xml:space="preserve"> </w:t>
            </w:r>
            <w:r>
              <w:rPr>
                <w:sz w:val="24"/>
              </w:rPr>
              <w:t>del</w:t>
            </w:r>
            <w:r>
              <w:rPr>
                <w:spacing w:val="-8"/>
                <w:sz w:val="24"/>
              </w:rPr>
              <w:t xml:space="preserve"> </w:t>
            </w:r>
            <w:r>
              <w:rPr>
                <w:sz w:val="24"/>
              </w:rPr>
              <w:t>Sistema</w:t>
            </w:r>
            <w:r>
              <w:rPr>
                <w:spacing w:val="-8"/>
                <w:sz w:val="24"/>
              </w:rPr>
              <w:t xml:space="preserve"> </w:t>
            </w:r>
            <w:r>
              <w:rPr>
                <w:sz w:val="24"/>
              </w:rPr>
              <w:t>di</w:t>
            </w:r>
            <w:r>
              <w:rPr>
                <w:spacing w:val="-8"/>
                <w:sz w:val="24"/>
              </w:rPr>
              <w:t xml:space="preserve"> </w:t>
            </w:r>
            <w:r>
              <w:rPr>
                <w:sz w:val="24"/>
              </w:rPr>
              <w:t>Misurazione</w:t>
            </w:r>
            <w:r>
              <w:rPr>
                <w:spacing w:val="-8"/>
                <w:sz w:val="24"/>
              </w:rPr>
              <w:t xml:space="preserve"> </w:t>
            </w:r>
            <w:r>
              <w:rPr>
                <w:sz w:val="24"/>
              </w:rPr>
              <w:t>e Valutazione della Performance</w:t>
            </w:r>
          </w:p>
        </w:tc>
        <w:tc>
          <w:tcPr>
            <w:tcW w:w="4222" w:type="dxa"/>
            <w:tcBorders>
              <w:bottom w:val="nil"/>
              <w:right w:val="nil"/>
            </w:tcBorders>
          </w:tcPr>
          <w:p w14:paraId="0E5E25E9" w14:textId="77777777" w:rsidR="006410D7" w:rsidRDefault="00DD2255">
            <w:pPr>
              <w:pStyle w:val="TableParagraph"/>
              <w:spacing w:before="136"/>
              <w:ind w:left="103"/>
              <w:rPr>
                <w:sz w:val="24"/>
              </w:rPr>
            </w:pPr>
            <w:r>
              <w:rPr>
                <w:sz w:val="24"/>
              </w:rPr>
              <w:t xml:space="preserve">31.12.2026 — </w:t>
            </w:r>
            <w:r>
              <w:rPr>
                <w:spacing w:val="-5"/>
                <w:sz w:val="24"/>
              </w:rPr>
              <w:t>25%</w:t>
            </w:r>
          </w:p>
        </w:tc>
      </w:tr>
    </w:tbl>
    <w:p w14:paraId="73F9484E" w14:textId="77777777" w:rsidR="006410D7" w:rsidRDefault="00DD2255">
      <w:pPr>
        <w:spacing w:before="1"/>
        <w:ind w:left="424"/>
        <w:rPr>
          <w:b/>
          <w:sz w:val="24"/>
        </w:rPr>
      </w:pPr>
      <w:r>
        <w:rPr>
          <w:b/>
          <w:sz w:val="24"/>
        </w:rPr>
        <w:t>Indicatori</w:t>
      </w:r>
      <w:r>
        <w:rPr>
          <w:b/>
          <w:spacing w:val="-4"/>
          <w:sz w:val="24"/>
        </w:rPr>
        <w:t xml:space="preserve"> </w:t>
      </w:r>
      <w:r>
        <w:rPr>
          <w:b/>
          <w:sz w:val="24"/>
        </w:rPr>
        <w:t>associati</w:t>
      </w:r>
      <w:r>
        <w:rPr>
          <w:b/>
          <w:spacing w:val="-3"/>
          <w:sz w:val="24"/>
        </w:rPr>
        <w:t xml:space="preserve"> </w:t>
      </w:r>
      <w:r>
        <w:rPr>
          <w:b/>
          <w:spacing w:val="-2"/>
          <w:sz w:val="24"/>
        </w:rPr>
        <w:t>all'obiettivo:</w:t>
      </w:r>
    </w:p>
    <w:p w14:paraId="3D57DAC9" w14:textId="77777777" w:rsidR="006410D7" w:rsidRDefault="00000000">
      <w:pPr>
        <w:spacing w:before="10"/>
        <w:rPr>
          <w:b/>
          <w:sz w:val="13"/>
        </w:rPr>
      </w:pPr>
      <w:r>
        <w:rPr>
          <w:b/>
          <w:sz w:val="13"/>
        </w:rPr>
        <w:pict w14:anchorId="0998E1A7">
          <v:group id="docshapegroup6" o:spid="_x0000_s2089" style="position:absolute;margin-left:51.25pt;margin-top:9.2pt;width:350.25pt;height:55.7pt;z-index:-15726080;mso-wrap-distance-left:0;mso-wrap-distance-right:0;mso-position-horizontal-relative:page" coordorigin="1025,184" coordsize="7005,1114">
            <v:shapetype id="_x0000_t202" coordsize="21600,21600" o:spt="202" path="m,l,21600r21600,l21600,xe">
              <v:stroke joinstyle="miter"/>
              <v:path gradientshapeok="t" o:connecttype="rect"/>
            </v:shapetype>
            <v:shape id="docshape7" o:spid="_x0000_s2094" type="#_x0000_t202" style="position:absolute;left:5489;top:327;width:2312;height:266" filled="f" stroked="f">
              <v:textbox inset="0,0,0,0">
                <w:txbxContent>
                  <w:p w14:paraId="332D35D6" w14:textId="77777777" w:rsidR="006410D7" w:rsidRDefault="00DD2255">
                    <w:pPr>
                      <w:spacing w:line="266" w:lineRule="exact"/>
                      <w:rPr>
                        <w:b/>
                        <w:sz w:val="24"/>
                      </w:rPr>
                    </w:pPr>
                    <w:r>
                      <w:rPr>
                        <w:b/>
                        <w:sz w:val="24"/>
                      </w:rPr>
                      <w:t>Livelli di</w:t>
                    </w:r>
                    <w:r>
                      <w:rPr>
                        <w:b/>
                        <w:spacing w:val="-2"/>
                        <w:sz w:val="24"/>
                      </w:rPr>
                      <w:t xml:space="preserve"> performance</w:t>
                    </w:r>
                  </w:p>
                </w:txbxContent>
              </v:textbox>
            </v:shape>
            <v:shape id="docshape8" o:spid="_x0000_s2093" style="position:absolute;left:1024;top:183;width:7005;height:1114" coordorigin="1025,184" coordsize="7005,1114" o:spt="100" adj="0,,0" path="m5127,736r-1704,l3423,184r-10,l3413,736r-2388,l1025,745r2388,l3413,1297r10,l3423,745r1704,l5127,736xm5137,184r-10,l5127,736r,9l5127,1297r10,l5137,745r,-9l5137,184xm8029,736r-2892,l5137,745r2892,l8029,736xe" fillcolor="black" stroked="f">
              <v:stroke joinstyle="round"/>
              <v:formulas/>
              <v:path arrowok="t" o:connecttype="segments"/>
            </v:shape>
            <v:shape id="docshape9" o:spid="_x0000_s2092" type="#_x0000_t202" style="position:absolute;left:1132;top:190;width:1701;height:1104" filled="f" stroked="f">
              <v:textbox inset="0,0,0,0">
                <w:txbxContent>
                  <w:p w14:paraId="3F971A8F" w14:textId="77777777" w:rsidR="006410D7" w:rsidRDefault="00DD2255">
                    <w:pPr>
                      <w:ind w:left="569" w:hanging="75"/>
                      <w:rPr>
                        <w:b/>
                        <w:sz w:val="24"/>
                      </w:rPr>
                    </w:pPr>
                    <w:r>
                      <w:rPr>
                        <w:b/>
                        <w:spacing w:val="-2"/>
                        <w:sz w:val="24"/>
                      </w:rPr>
                      <w:t>Descrizione indicatore</w:t>
                    </w:r>
                  </w:p>
                  <w:p w14:paraId="22E2B8BE" w14:textId="77777777" w:rsidR="006410D7" w:rsidRDefault="00DD2255">
                    <w:pPr>
                      <w:rPr>
                        <w:sz w:val="24"/>
                      </w:rPr>
                    </w:pPr>
                    <w:r>
                      <w:rPr>
                        <w:spacing w:val="-2"/>
                        <w:sz w:val="24"/>
                      </w:rPr>
                      <w:t>Adempimenti effettuati</w:t>
                    </w:r>
                  </w:p>
                </w:txbxContent>
              </v:textbox>
            </v:shape>
            <v:shape id="docshape10" o:spid="_x0000_s2091" type="#_x0000_t202" style="position:absolute;left:3528;top:190;width:1187;height:965" filled="f" stroked="f">
              <v:textbox inset="0,0,0,0">
                <w:txbxContent>
                  <w:p w14:paraId="24DEC402" w14:textId="77777777" w:rsidR="006410D7" w:rsidRDefault="00DD2255">
                    <w:pPr>
                      <w:ind w:left="389" w:right="17" w:hanging="58"/>
                      <w:rPr>
                        <w:b/>
                        <w:sz w:val="24"/>
                      </w:rPr>
                    </w:pPr>
                    <w:r>
                      <w:rPr>
                        <w:b/>
                        <w:sz w:val="24"/>
                      </w:rPr>
                      <w:t>Unità</w:t>
                    </w:r>
                    <w:r>
                      <w:rPr>
                        <w:b/>
                        <w:spacing w:val="-15"/>
                        <w:sz w:val="24"/>
                      </w:rPr>
                      <w:t xml:space="preserve"> </w:t>
                    </w:r>
                    <w:r>
                      <w:rPr>
                        <w:b/>
                        <w:sz w:val="24"/>
                      </w:rPr>
                      <w:t xml:space="preserve">di </w:t>
                    </w:r>
                    <w:r>
                      <w:rPr>
                        <w:b/>
                        <w:spacing w:val="-2"/>
                        <w:sz w:val="24"/>
                      </w:rPr>
                      <w:t>misura</w:t>
                    </w:r>
                  </w:p>
                  <w:p w14:paraId="111249C9" w14:textId="77777777" w:rsidR="006410D7" w:rsidRDefault="00DD2255">
                    <w:pPr>
                      <w:spacing w:before="136"/>
                      <w:rPr>
                        <w:sz w:val="24"/>
                      </w:rPr>
                    </w:pPr>
                    <w:r>
                      <w:rPr>
                        <w:spacing w:val="-2"/>
                        <w:sz w:val="24"/>
                      </w:rPr>
                      <w:t>Sì/No</w:t>
                    </w:r>
                  </w:p>
                </w:txbxContent>
              </v:textbox>
            </v:shape>
            <v:shape id="docshape11" o:spid="_x0000_s2090" type="#_x0000_t202" style="position:absolute;left:5242;top:889;width:2781;height:266" filled="f" stroked="f">
              <v:textbox inset="0,0,0,0">
                <w:txbxContent>
                  <w:p w14:paraId="33AD0E37" w14:textId="77777777" w:rsidR="006410D7" w:rsidRDefault="00DD2255">
                    <w:pPr>
                      <w:spacing w:line="266" w:lineRule="exact"/>
                      <w:rPr>
                        <w:sz w:val="24"/>
                      </w:rPr>
                    </w:pPr>
                    <w:r>
                      <w:rPr>
                        <w:sz w:val="24"/>
                      </w:rPr>
                      <w:t>Massimo</w:t>
                    </w:r>
                    <w:r>
                      <w:rPr>
                        <w:spacing w:val="-1"/>
                        <w:sz w:val="24"/>
                      </w:rPr>
                      <w:t xml:space="preserve"> </w:t>
                    </w:r>
                    <w:r>
                      <w:rPr>
                        <w:sz w:val="24"/>
                      </w:rPr>
                      <w:t>30</w:t>
                    </w:r>
                    <w:r>
                      <w:rPr>
                        <w:spacing w:val="-1"/>
                        <w:sz w:val="24"/>
                      </w:rPr>
                      <w:t xml:space="preserve"> </w:t>
                    </w:r>
                    <w:r>
                      <w:rPr>
                        <w:sz w:val="24"/>
                      </w:rPr>
                      <w:t>giorni</w:t>
                    </w:r>
                    <w:r>
                      <w:rPr>
                        <w:spacing w:val="-1"/>
                        <w:sz w:val="24"/>
                      </w:rPr>
                      <w:t xml:space="preserve"> </w:t>
                    </w:r>
                    <w:r>
                      <w:rPr>
                        <w:sz w:val="24"/>
                      </w:rPr>
                      <w:t xml:space="preserve">di </w:t>
                    </w:r>
                    <w:r>
                      <w:rPr>
                        <w:spacing w:val="-2"/>
                        <w:sz w:val="24"/>
                      </w:rPr>
                      <w:t>ritardo</w:t>
                    </w:r>
                  </w:p>
                </w:txbxContent>
              </v:textbox>
            </v:shape>
            <w10:wrap type="topAndBottom" anchorx="page"/>
          </v:group>
        </w:pict>
      </w:r>
      <w:r>
        <w:rPr>
          <w:b/>
          <w:sz w:val="13"/>
        </w:rPr>
        <w:pict w14:anchorId="49157379">
          <v:rect id="docshape12" o:spid="_x0000_s2088" style="position:absolute;margin-left:55.2pt;margin-top:71.7pt;width:484.9pt;height:.5pt;z-index:-15725568;mso-wrap-distance-left:0;mso-wrap-distance-right:0;mso-position-horizontal-relative:page" fillcolor="gray" stroked="f">
            <w10:wrap type="topAndBottom" anchorx="page"/>
          </v:rect>
        </w:pict>
      </w:r>
    </w:p>
    <w:p w14:paraId="6E7133FF" w14:textId="77777777" w:rsidR="006410D7" w:rsidRDefault="006410D7">
      <w:pPr>
        <w:spacing w:before="9"/>
        <w:rPr>
          <w:b/>
          <w:sz w:val="9"/>
        </w:rPr>
      </w:pPr>
    </w:p>
    <w:p w14:paraId="07E4BBD2" w14:textId="77777777" w:rsidR="006410D7" w:rsidRDefault="00DD2255">
      <w:pPr>
        <w:pStyle w:val="Titolo31"/>
        <w:ind w:right="1256"/>
      </w:pPr>
      <w:r>
        <w:t>OBIETTIVO SC-OB2: INCREMENTO DELL'EFFETTIVITÀ</w:t>
      </w:r>
      <w:r>
        <w:rPr>
          <w:spacing w:val="-11"/>
        </w:rPr>
        <w:t xml:space="preserve"> </w:t>
      </w:r>
      <w:r>
        <w:t>DEL</w:t>
      </w:r>
      <w:r>
        <w:rPr>
          <w:spacing w:val="-9"/>
        </w:rPr>
        <w:t xml:space="preserve"> </w:t>
      </w:r>
      <w:r>
        <w:t>SISTEMA</w:t>
      </w:r>
      <w:r>
        <w:rPr>
          <w:spacing w:val="-9"/>
        </w:rPr>
        <w:t xml:space="preserve"> </w:t>
      </w:r>
      <w:r>
        <w:t>DEI</w:t>
      </w:r>
      <w:r>
        <w:rPr>
          <w:spacing w:val="-8"/>
        </w:rPr>
        <w:t xml:space="preserve"> </w:t>
      </w:r>
      <w:r>
        <w:t xml:space="preserve">CONTROLLI </w:t>
      </w:r>
      <w:r>
        <w:rPr>
          <w:spacing w:val="-2"/>
        </w:rPr>
        <w:t>INTERNI</w:t>
      </w:r>
    </w:p>
    <w:p w14:paraId="6D061644" w14:textId="77777777" w:rsidR="006410D7" w:rsidRDefault="00DD2255">
      <w:pPr>
        <w:pStyle w:val="Titolo61"/>
        <w:spacing w:before="118"/>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1D912AA3" w14:textId="77777777" w:rsidR="006410D7" w:rsidRDefault="006410D7">
      <w:pPr>
        <w:spacing w:before="6" w:after="1"/>
        <w:rPr>
          <w:b/>
          <w:sz w:val="15"/>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13"/>
        <w:gridCol w:w="4542"/>
      </w:tblGrid>
      <w:tr w:rsidR="006410D7" w14:paraId="006F5E5C" w14:textId="77777777">
        <w:trPr>
          <w:trHeight w:val="549"/>
        </w:trPr>
        <w:tc>
          <w:tcPr>
            <w:tcW w:w="5113" w:type="dxa"/>
            <w:tcBorders>
              <w:top w:val="nil"/>
              <w:left w:val="nil"/>
            </w:tcBorders>
          </w:tcPr>
          <w:p w14:paraId="651D7379" w14:textId="77777777" w:rsidR="006410D7" w:rsidRDefault="00DD2255">
            <w:pPr>
              <w:pStyle w:val="TableParagraph"/>
              <w:spacing w:line="274" w:lineRule="exact"/>
              <w:ind w:left="1896" w:right="693" w:hanging="1184"/>
              <w:rPr>
                <w:b/>
                <w:sz w:val="24"/>
              </w:rPr>
            </w:pPr>
            <w:r>
              <w:rPr>
                <w:b/>
                <w:sz w:val="24"/>
              </w:rPr>
              <w:t>Attività</w:t>
            </w:r>
            <w:r>
              <w:rPr>
                <w:b/>
                <w:spacing w:val="-13"/>
                <w:sz w:val="24"/>
              </w:rPr>
              <w:t xml:space="preserve"> </w:t>
            </w:r>
            <w:r>
              <w:rPr>
                <w:b/>
                <w:sz w:val="24"/>
              </w:rPr>
              <w:t>funzionali</w:t>
            </w:r>
            <w:r>
              <w:rPr>
                <w:b/>
                <w:spacing w:val="-13"/>
                <w:sz w:val="24"/>
              </w:rPr>
              <w:t xml:space="preserve"> </w:t>
            </w:r>
            <w:r>
              <w:rPr>
                <w:b/>
                <w:sz w:val="24"/>
              </w:rPr>
              <w:t>al</w:t>
            </w:r>
            <w:r>
              <w:rPr>
                <w:b/>
                <w:spacing w:val="-13"/>
                <w:sz w:val="24"/>
              </w:rPr>
              <w:t xml:space="preserve"> </w:t>
            </w:r>
            <w:r>
              <w:rPr>
                <w:b/>
                <w:sz w:val="24"/>
              </w:rPr>
              <w:t xml:space="preserve">conseguimento </w:t>
            </w:r>
            <w:r>
              <w:rPr>
                <w:b/>
                <w:spacing w:val="-2"/>
                <w:sz w:val="24"/>
              </w:rPr>
              <w:t>dell'obiettivo</w:t>
            </w:r>
          </w:p>
        </w:tc>
        <w:tc>
          <w:tcPr>
            <w:tcW w:w="4542" w:type="dxa"/>
            <w:tcBorders>
              <w:top w:val="nil"/>
              <w:right w:val="nil"/>
            </w:tcBorders>
          </w:tcPr>
          <w:p w14:paraId="35E3D501" w14:textId="77777777" w:rsidR="006410D7" w:rsidRDefault="00DD2255">
            <w:pPr>
              <w:pStyle w:val="TableParagraph"/>
              <w:spacing w:line="274" w:lineRule="exact"/>
              <w:ind w:left="1689" w:hanging="1462"/>
              <w:rPr>
                <w:b/>
                <w:sz w:val="24"/>
              </w:rPr>
            </w:pPr>
            <w:r>
              <w:rPr>
                <w:b/>
                <w:sz w:val="24"/>
              </w:rPr>
              <w:t>Tempi</w:t>
            </w:r>
            <w:r>
              <w:rPr>
                <w:b/>
                <w:spacing w:val="-8"/>
                <w:sz w:val="24"/>
              </w:rPr>
              <w:t xml:space="preserve"> </w:t>
            </w:r>
            <w:r>
              <w:rPr>
                <w:b/>
                <w:sz w:val="24"/>
              </w:rPr>
              <w:t>di</w:t>
            </w:r>
            <w:r>
              <w:rPr>
                <w:b/>
                <w:spacing w:val="-8"/>
                <w:sz w:val="24"/>
              </w:rPr>
              <w:t xml:space="preserve"> </w:t>
            </w:r>
            <w:r>
              <w:rPr>
                <w:b/>
                <w:sz w:val="24"/>
              </w:rPr>
              <w:t>realizzazione</w:t>
            </w:r>
            <w:r>
              <w:rPr>
                <w:b/>
                <w:spacing w:val="-7"/>
                <w:sz w:val="24"/>
              </w:rPr>
              <w:t xml:space="preserve"> </w:t>
            </w:r>
            <w:r>
              <w:rPr>
                <w:b/>
                <w:sz w:val="24"/>
              </w:rPr>
              <w:t>e</w:t>
            </w:r>
            <w:r>
              <w:rPr>
                <w:b/>
                <w:spacing w:val="-9"/>
                <w:sz w:val="24"/>
              </w:rPr>
              <w:t xml:space="preserve"> </w:t>
            </w:r>
            <w:r>
              <w:rPr>
                <w:b/>
                <w:sz w:val="24"/>
              </w:rPr>
              <w:t>peso</w:t>
            </w:r>
            <w:r>
              <w:rPr>
                <w:b/>
                <w:spacing w:val="-8"/>
                <w:sz w:val="24"/>
              </w:rPr>
              <w:t xml:space="preserve"> </w:t>
            </w:r>
            <w:r>
              <w:rPr>
                <w:b/>
                <w:sz w:val="24"/>
              </w:rPr>
              <w:t>intermedio (Anno 2026)</w:t>
            </w:r>
          </w:p>
        </w:tc>
      </w:tr>
      <w:tr w:rsidR="006410D7" w14:paraId="6CD2E55F" w14:textId="77777777">
        <w:trPr>
          <w:trHeight w:val="551"/>
        </w:trPr>
        <w:tc>
          <w:tcPr>
            <w:tcW w:w="5113" w:type="dxa"/>
            <w:tcBorders>
              <w:left w:val="nil"/>
            </w:tcBorders>
          </w:tcPr>
          <w:p w14:paraId="4B839E7A" w14:textId="77777777" w:rsidR="006410D7" w:rsidRDefault="00DD2255">
            <w:pPr>
              <w:pStyle w:val="TableParagraph"/>
              <w:spacing w:line="274" w:lineRule="exact"/>
              <w:ind w:left="122" w:right="686"/>
              <w:rPr>
                <w:sz w:val="24"/>
              </w:rPr>
            </w:pPr>
            <w:r>
              <w:rPr>
                <w:sz w:val="24"/>
              </w:rPr>
              <w:t>Revisione</w:t>
            </w:r>
            <w:r>
              <w:rPr>
                <w:spacing w:val="-9"/>
                <w:sz w:val="24"/>
              </w:rPr>
              <w:t xml:space="preserve"> </w:t>
            </w:r>
            <w:r>
              <w:rPr>
                <w:sz w:val="24"/>
              </w:rPr>
              <w:t>del</w:t>
            </w:r>
            <w:r>
              <w:rPr>
                <w:spacing w:val="-8"/>
                <w:sz w:val="24"/>
              </w:rPr>
              <w:t xml:space="preserve"> </w:t>
            </w:r>
            <w:r>
              <w:rPr>
                <w:sz w:val="24"/>
              </w:rPr>
              <w:t>regolamento</w:t>
            </w:r>
            <w:r>
              <w:rPr>
                <w:spacing w:val="-8"/>
                <w:sz w:val="24"/>
              </w:rPr>
              <w:t xml:space="preserve"> </w:t>
            </w:r>
            <w:r>
              <w:rPr>
                <w:sz w:val="24"/>
              </w:rPr>
              <w:t>o</w:t>
            </w:r>
            <w:r>
              <w:rPr>
                <w:spacing w:val="-8"/>
                <w:sz w:val="24"/>
              </w:rPr>
              <w:t xml:space="preserve"> </w:t>
            </w:r>
            <w:r>
              <w:rPr>
                <w:sz w:val="24"/>
              </w:rPr>
              <w:t>delle</w:t>
            </w:r>
            <w:r>
              <w:rPr>
                <w:spacing w:val="-9"/>
                <w:sz w:val="24"/>
              </w:rPr>
              <w:t xml:space="preserve"> </w:t>
            </w:r>
            <w:r>
              <w:rPr>
                <w:sz w:val="24"/>
              </w:rPr>
              <w:t xml:space="preserve">procedure </w:t>
            </w:r>
            <w:r>
              <w:rPr>
                <w:spacing w:val="-2"/>
                <w:sz w:val="24"/>
              </w:rPr>
              <w:t>operative</w:t>
            </w:r>
          </w:p>
        </w:tc>
        <w:tc>
          <w:tcPr>
            <w:tcW w:w="4542" w:type="dxa"/>
            <w:tcBorders>
              <w:right w:val="nil"/>
            </w:tcBorders>
          </w:tcPr>
          <w:p w14:paraId="13638ADC" w14:textId="77777777" w:rsidR="006410D7" w:rsidRDefault="00DD2255">
            <w:pPr>
              <w:pStyle w:val="TableParagraph"/>
              <w:spacing w:before="135"/>
              <w:ind w:left="102"/>
              <w:rPr>
                <w:sz w:val="24"/>
              </w:rPr>
            </w:pPr>
            <w:r>
              <w:rPr>
                <w:sz w:val="24"/>
              </w:rPr>
              <w:t xml:space="preserve">31.12.2026 — </w:t>
            </w:r>
            <w:r>
              <w:rPr>
                <w:spacing w:val="-4"/>
                <w:sz w:val="24"/>
              </w:rPr>
              <w:t>100%</w:t>
            </w:r>
          </w:p>
        </w:tc>
      </w:tr>
    </w:tbl>
    <w:p w14:paraId="71B66A57" w14:textId="77777777" w:rsidR="006410D7" w:rsidRDefault="00DD2255">
      <w:pPr>
        <w:spacing w:before="4"/>
        <w:ind w:left="424"/>
        <w:rPr>
          <w:b/>
          <w:sz w:val="24"/>
        </w:rPr>
      </w:pPr>
      <w:r>
        <w:rPr>
          <w:b/>
          <w:sz w:val="24"/>
        </w:rPr>
        <w:t>Indicatori</w:t>
      </w:r>
      <w:r>
        <w:rPr>
          <w:b/>
          <w:spacing w:val="-4"/>
          <w:sz w:val="24"/>
        </w:rPr>
        <w:t xml:space="preserve"> </w:t>
      </w:r>
      <w:r>
        <w:rPr>
          <w:b/>
          <w:sz w:val="24"/>
        </w:rPr>
        <w:t>associati</w:t>
      </w:r>
      <w:r>
        <w:rPr>
          <w:b/>
          <w:spacing w:val="-3"/>
          <w:sz w:val="24"/>
        </w:rPr>
        <w:t xml:space="preserve"> </w:t>
      </w:r>
      <w:r>
        <w:rPr>
          <w:b/>
          <w:spacing w:val="-2"/>
          <w:sz w:val="24"/>
        </w:rPr>
        <w:t>all'obiettivo:</w:t>
      </w:r>
    </w:p>
    <w:p w14:paraId="7E1A7D1E" w14:textId="77777777" w:rsidR="006410D7" w:rsidRDefault="00000000">
      <w:pPr>
        <w:spacing w:before="10"/>
        <w:rPr>
          <w:b/>
          <w:sz w:val="13"/>
        </w:rPr>
      </w:pPr>
      <w:r>
        <w:rPr>
          <w:b/>
          <w:sz w:val="13"/>
        </w:rPr>
        <w:pict w14:anchorId="56FBBE73">
          <v:group id="docshapegroup13" o:spid="_x0000_s2083" style="position:absolute;margin-left:51.25pt;margin-top:9.2pt;width:482.05pt;height:55.7pt;z-index:-15725056;mso-wrap-distance-left:0;mso-wrap-distance-right:0;mso-position-horizontal-relative:page" coordorigin="1025,184" coordsize="9641,1114">
            <v:shape id="docshape14" o:spid="_x0000_s2087" style="position:absolute;left:1024;top:184;width:9641;height:1114" coordorigin="1025,184" coordsize="9641,1114" o:spt="100" adj="0,,0" path="m5317,736r-10,l1025,736r,10l5307,746r,552l5317,1298r,-552l5317,736xm5317,184r-10,l5307,736r10,l5317,184xm6832,184r-10,l6822,736r10,l6832,184xm10665,736r-3833,l6822,736r,l5317,736r,10l6822,746r,552l6832,1298r,-552l10665,746r,-10xe" fillcolor="black" stroked="f">
              <v:stroke joinstyle="round"/>
              <v:formulas/>
              <v:path arrowok="t" o:connecttype="segments"/>
            </v:shape>
            <v:shape id="docshape15" o:spid="_x0000_s2086" type="#_x0000_t202" style="position:absolute;left:1132;top:327;width:3322;height:967" filled="f" stroked="f">
              <v:textbox inset="0,0,0,0">
                <w:txbxContent>
                  <w:p w14:paraId="58A4236C" w14:textId="77777777" w:rsidR="006410D7" w:rsidRDefault="00DD2255">
                    <w:pPr>
                      <w:spacing w:line="266" w:lineRule="exact"/>
                      <w:ind w:left="890"/>
                      <w:rPr>
                        <w:b/>
                        <w:sz w:val="24"/>
                      </w:rPr>
                    </w:pPr>
                    <w:r>
                      <w:rPr>
                        <w:b/>
                        <w:sz w:val="24"/>
                      </w:rPr>
                      <w:t>Descrizione</w:t>
                    </w:r>
                    <w:r>
                      <w:rPr>
                        <w:b/>
                        <w:spacing w:val="-5"/>
                        <w:sz w:val="24"/>
                      </w:rPr>
                      <w:t xml:space="preserve"> </w:t>
                    </w:r>
                    <w:r>
                      <w:rPr>
                        <w:b/>
                        <w:spacing w:val="-2"/>
                        <w:sz w:val="24"/>
                      </w:rPr>
                      <w:t>indicatore</w:t>
                    </w:r>
                  </w:p>
                  <w:p w14:paraId="2BEFBE34" w14:textId="77777777" w:rsidR="006410D7" w:rsidRDefault="00DD2255">
                    <w:pPr>
                      <w:spacing w:before="149"/>
                      <w:rPr>
                        <w:sz w:val="24"/>
                      </w:rPr>
                    </w:pPr>
                    <w:r>
                      <w:rPr>
                        <w:sz w:val="24"/>
                      </w:rPr>
                      <w:t>I</w:t>
                    </w:r>
                    <w:r>
                      <w:rPr>
                        <w:spacing w:val="-8"/>
                        <w:sz w:val="24"/>
                      </w:rPr>
                      <w:t xml:space="preserve"> </w:t>
                    </w:r>
                    <w:r>
                      <w:rPr>
                        <w:sz w:val="24"/>
                      </w:rPr>
                      <w:t>controlli</w:t>
                    </w:r>
                    <w:r>
                      <w:rPr>
                        <w:spacing w:val="-8"/>
                        <w:sz w:val="24"/>
                      </w:rPr>
                      <w:t xml:space="preserve"> </w:t>
                    </w:r>
                    <w:r>
                      <w:rPr>
                        <w:sz w:val="24"/>
                      </w:rPr>
                      <w:t>previsti</w:t>
                    </w:r>
                    <w:r>
                      <w:rPr>
                        <w:spacing w:val="-8"/>
                        <w:sz w:val="24"/>
                      </w:rPr>
                      <w:t xml:space="preserve"> </w:t>
                    </w:r>
                    <w:r>
                      <w:rPr>
                        <w:sz w:val="24"/>
                      </w:rPr>
                      <w:t>sono</w:t>
                    </w:r>
                    <w:r>
                      <w:rPr>
                        <w:spacing w:val="-8"/>
                        <w:sz w:val="24"/>
                      </w:rPr>
                      <w:t xml:space="preserve"> </w:t>
                    </w:r>
                    <w:r>
                      <w:rPr>
                        <w:sz w:val="24"/>
                      </w:rPr>
                      <w:t>stati</w:t>
                    </w:r>
                    <w:r>
                      <w:rPr>
                        <w:spacing w:val="-8"/>
                        <w:sz w:val="24"/>
                      </w:rPr>
                      <w:t xml:space="preserve"> </w:t>
                    </w:r>
                    <w:r>
                      <w:rPr>
                        <w:sz w:val="24"/>
                      </w:rPr>
                      <w:t>svolti secondo il piano?</w:t>
                    </w:r>
                  </w:p>
                </w:txbxContent>
              </v:textbox>
            </v:shape>
            <v:shape id="docshape16" o:spid="_x0000_s2085" type="#_x0000_t202" style="position:absolute;left:5420;top:190;width:1085;height:965" filled="f" stroked="f">
              <v:textbox inset="0,0,0,0">
                <w:txbxContent>
                  <w:p w14:paraId="3E2D0B87" w14:textId="77777777" w:rsidR="006410D7" w:rsidRDefault="00DD2255">
                    <w:pPr>
                      <w:ind w:left="288" w:right="16" w:hanging="58"/>
                      <w:rPr>
                        <w:b/>
                        <w:sz w:val="24"/>
                      </w:rPr>
                    </w:pPr>
                    <w:r>
                      <w:rPr>
                        <w:b/>
                        <w:sz w:val="24"/>
                      </w:rPr>
                      <w:t>Unità</w:t>
                    </w:r>
                    <w:r>
                      <w:rPr>
                        <w:b/>
                        <w:spacing w:val="-15"/>
                        <w:sz w:val="24"/>
                      </w:rPr>
                      <w:t xml:space="preserve"> </w:t>
                    </w:r>
                    <w:r>
                      <w:rPr>
                        <w:b/>
                        <w:sz w:val="24"/>
                      </w:rPr>
                      <w:t xml:space="preserve">di </w:t>
                    </w:r>
                    <w:r>
                      <w:rPr>
                        <w:b/>
                        <w:spacing w:val="-2"/>
                        <w:sz w:val="24"/>
                      </w:rPr>
                      <w:t>misura</w:t>
                    </w:r>
                  </w:p>
                  <w:p w14:paraId="611FFEE6" w14:textId="77777777" w:rsidR="006410D7" w:rsidRDefault="00DD2255">
                    <w:pPr>
                      <w:spacing w:before="136"/>
                      <w:rPr>
                        <w:sz w:val="24"/>
                      </w:rPr>
                    </w:pPr>
                    <w:r>
                      <w:rPr>
                        <w:spacing w:val="-2"/>
                        <w:sz w:val="24"/>
                      </w:rPr>
                      <w:t>Sì/No</w:t>
                    </w:r>
                  </w:p>
                </w:txbxContent>
              </v:textbox>
            </v:shape>
            <v:shape id="docshape17" o:spid="_x0000_s2084" type="#_x0000_t202" style="position:absolute;left:6937;top:327;width:3707;height:967" filled="f" stroked="f">
              <v:textbox inset="0,0,0,0">
                <w:txbxContent>
                  <w:p w14:paraId="694C31EE" w14:textId="77777777" w:rsidR="006410D7" w:rsidRDefault="00DD2255">
                    <w:pPr>
                      <w:spacing w:line="266" w:lineRule="exact"/>
                      <w:ind w:left="717"/>
                      <w:rPr>
                        <w:b/>
                        <w:sz w:val="24"/>
                      </w:rPr>
                    </w:pPr>
                    <w:r>
                      <w:rPr>
                        <w:b/>
                        <w:sz w:val="24"/>
                      </w:rPr>
                      <w:t>Livelli di</w:t>
                    </w:r>
                    <w:r>
                      <w:rPr>
                        <w:b/>
                        <w:spacing w:val="-2"/>
                        <w:sz w:val="24"/>
                      </w:rPr>
                      <w:t xml:space="preserve"> performance</w:t>
                    </w:r>
                  </w:p>
                  <w:p w14:paraId="2B24763E" w14:textId="77777777" w:rsidR="006410D7" w:rsidRDefault="00DD2255">
                    <w:pPr>
                      <w:spacing w:before="149"/>
                      <w:rPr>
                        <w:sz w:val="24"/>
                      </w:rPr>
                    </w:pPr>
                    <w:r>
                      <w:rPr>
                        <w:sz w:val="24"/>
                      </w:rPr>
                      <w:t>Rispetto</w:t>
                    </w:r>
                    <w:r>
                      <w:rPr>
                        <w:spacing w:val="-8"/>
                        <w:sz w:val="24"/>
                      </w:rPr>
                      <w:t xml:space="preserve"> </w:t>
                    </w:r>
                    <w:r>
                      <w:rPr>
                        <w:sz w:val="24"/>
                      </w:rPr>
                      <w:t>tempistiche;</w:t>
                    </w:r>
                    <w:r>
                      <w:rPr>
                        <w:spacing w:val="-8"/>
                        <w:sz w:val="24"/>
                      </w:rPr>
                      <w:t xml:space="preserve"> </w:t>
                    </w:r>
                    <w:r>
                      <w:rPr>
                        <w:sz w:val="24"/>
                      </w:rPr>
                      <w:t>max</w:t>
                    </w:r>
                    <w:r>
                      <w:rPr>
                        <w:spacing w:val="-7"/>
                        <w:sz w:val="24"/>
                      </w:rPr>
                      <w:t xml:space="preserve"> </w:t>
                    </w:r>
                    <w:r>
                      <w:rPr>
                        <w:sz w:val="24"/>
                      </w:rPr>
                      <w:t>30</w:t>
                    </w:r>
                    <w:r>
                      <w:rPr>
                        <w:spacing w:val="-8"/>
                        <w:sz w:val="24"/>
                      </w:rPr>
                      <w:t xml:space="preserve"> </w:t>
                    </w:r>
                    <w:r>
                      <w:rPr>
                        <w:sz w:val="24"/>
                      </w:rPr>
                      <w:t>giorni</w:t>
                    </w:r>
                    <w:r>
                      <w:rPr>
                        <w:spacing w:val="-8"/>
                        <w:sz w:val="24"/>
                      </w:rPr>
                      <w:t xml:space="preserve"> </w:t>
                    </w:r>
                    <w:r>
                      <w:rPr>
                        <w:sz w:val="24"/>
                      </w:rPr>
                      <w:t xml:space="preserve">di </w:t>
                    </w:r>
                    <w:r>
                      <w:rPr>
                        <w:spacing w:val="-2"/>
                        <w:sz w:val="24"/>
                      </w:rPr>
                      <w:t>ritardo</w:t>
                    </w:r>
                  </w:p>
                </w:txbxContent>
              </v:textbox>
            </v:shape>
            <w10:wrap type="topAndBottom" anchorx="page"/>
          </v:group>
        </w:pict>
      </w:r>
      <w:r>
        <w:rPr>
          <w:b/>
          <w:sz w:val="13"/>
        </w:rPr>
        <w:pict w14:anchorId="12C62549">
          <v:rect id="docshape18" o:spid="_x0000_s2082" style="position:absolute;margin-left:55.2pt;margin-top:71.7pt;width:484.9pt;height:.5pt;z-index:-15724544;mso-wrap-distance-left:0;mso-wrap-distance-right:0;mso-position-horizontal-relative:page" fillcolor="gray" stroked="f">
            <w10:wrap type="topAndBottom" anchorx="page"/>
          </v:rect>
        </w:pict>
      </w:r>
    </w:p>
    <w:p w14:paraId="593EEF4B" w14:textId="77777777" w:rsidR="006410D7" w:rsidRDefault="006410D7">
      <w:pPr>
        <w:spacing w:before="9"/>
        <w:rPr>
          <w:b/>
          <w:sz w:val="9"/>
        </w:rPr>
      </w:pPr>
    </w:p>
    <w:p w14:paraId="5E6EF2C6" w14:textId="77777777" w:rsidR="006410D7" w:rsidRDefault="00DD2255">
      <w:pPr>
        <w:pStyle w:val="Titolo31"/>
      </w:pPr>
      <w:r>
        <w:t>I</w:t>
      </w:r>
      <w:r>
        <w:rPr>
          <w:spacing w:val="-6"/>
        </w:rPr>
        <w:t xml:space="preserve"> </w:t>
      </w:r>
      <w:r>
        <w:t>SETTORE</w:t>
      </w:r>
      <w:r>
        <w:rPr>
          <w:spacing w:val="-2"/>
        </w:rPr>
        <w:t xml:space="preserve"> </w:t>
      </w:r>
      <w:r>
        <w:t>—</w:t>
      </w:r>
      <w:r>
        <w:rPr>
          <w:spacing w:val="-1"/>
        </w:rPr>
        <w:t xml:space="preserve"> </w:t>
      </w:r>
      <w:r>
        <w:t>AFFARI</w:t>
      </w:r>
      <w:r>
        <w:rPr>
          <w:spacing w:val="-3"/>
        </w:rPr>
        <w:t xml:space="preserve"> </w:t>
      </w:r>
      <w:r>
        <w:t>GENERALI</w:t>
      </w:r>
      <w:r>
        <w:rPr>
          <w:spacing w:val="-3"/>
        </w:rPr>
        <w:t xml:space="preserve"> </w:t>
      </w:r>
      <w:r>
        <w:t>E</w:t>
      </w:r>
      <w:r>
        <w:rPr>
          <w:spacing w:val="-1"/>
        </w:rPr>
        <w:t xml:space="preserve"> </w:t>
      </w:r>
      <w:r>
        <w:rPr>
          <w:spacing w:val="-2"/>
        </w:rPr>
        <w:t>DEMOGRAFICI</w:t>
      </w:r>
    </w:p>
    <w:p w14:paraId="616490A9" w14:textId="77777777" w:rsidR="006410D7" w:rsidRDefault="00DD2255">
      <w:pPr>
        <w:pStyle w:val="Titolo61"/>
        <w:spacing w:before="121"/>
        <w:rPr>
          <w:rFonts w:ascii="Times New Roman"/>
        </w:rPr>
      </w:pPr>
      <w:r>
        <w:rPr>
          <w:rFonts w:ascii="Times New Roman"/>
        </w:rPr>
        <w:t>Responsabile:</w:t>
      </w:r>
      <w:r>
        <w:rPr>
          <w:rFonts w:ascii="Times New Roman"/>
          <w:spacing w:val="-2"/>
        </w:rPr>
        <w:t xml:space="preserve"> </w:t>
      </w:r>
      <w:r>
        <w:rPr>
          <w:rFonts w:ascii="Times New Roman"/>
        </w:rPr>
        <w:t>avv.</w:t>
      </w:r>
      <w:r>
        <w:rPr>
          <w:rFonts w:ascii="Times New Roman"/>
          <w:spacing w:val="-2"/>
        </w:rPr>
        <w:t xml:space="preserve"> </w:t>
      </w:r>
      <w:r>
        <w:rPr>
          <w:rFonts w:ascii="Times New Roman"/>
        </w:rPr>
        <w:t>Valentina</w:t>
      </w:r>
      <w:r>
        <w:rPr>
          <w:rFonts w:ascii="Times New Roman"/>
          <w:spacing w:val="-2"/>
        </w:rPr>
        <w:t xml:space="preserve"> </w:t>
      </w:r>
      <w:r>
        <w:rPr>
          <w:rFonts w:ascii="Times New Roman"/>
        </w:rPr>
        <w:t>Vitali</w:t>
      </w:r>
      <w:r>
        <w:rPr>
          <w:rFonts w:ascii="Times New Roman"/>
          <w:spacing w:val="-2"/>
        </w:rPr>
        <w:t xml:space="preserve"> </w:t>
      </w:r>
      <w:r>
        <w:rPr>
          <w:rFonts w:ascii="Times New Roman"/>
        </w:rPr>
        <w:t>ad</w:t>
      </w:r>
      <w:r>
        <w:rPr>
          <w:rFonts w:ascii="Times New Roman"/>
          <w:spacing w:val="-1"/>
        </w:rPr>
        <w:t xml:space="preserve"> </w:t>
      </w:r>
      <w:r>
        <w:rPr>
          <w:rFonts w:ascii="Times New Roman"/>
          <w:spacing w:val="-2"/>
        </w:rPr>
        <w:t>interim</w:t>
      </w:r>
    </w:p>
    <w:p w14:paraId="6A0E9176" w14:textId="77777777" w:rsidR="006410D7" w:rsidRDefault="00DD2255">
      <w:pPr>
        <w:spacing w:before="180" w:line="276" w:lineRule="auto"/>
        <w:ind w:left="424" w:right="1256"/>
        <w:rPr>
          <w:i/>
          <w:sz w:val="24"/>
        </w:rPr>
      </w:pPr>
      <w:r>
        <w:rPr>
          <w:i/>
          <w:sz w:val="24"/>
        </w:rPr>
        <w:t>(Nota:</w:t>
      </w:r>
      <w:r>
        <w:rPr>
          <w:i/>
          <w:spacing w:val="-3"/>
          <w:sz w:val="24"/>
        </w:rPr>
        <w:t xml:space="preserve"> </w:t>
      </w:r>
      <w:r>
        <w:rPr>
          <w:i/>
          <w:sz w:val="24"/>
        </w:rPr>
        <w:t>Il</w:t>
      </w:r>
      <w:r>
        <w:rPr>
          <w:i/>
          <w:spacing w:val="-1"/>
          <w:sz w:val="24"/>
        </w:rPr>
        <w:t xml:space="preserve"> </w:t>
      </w:r>
      <w:r>
        <w:rPr>
          <w:i/>
          <w:sz w:val="24"/>
        </w:rPr>
        <w:t>verbale</w:t>
      </w:r>
      <w:r>
        <w:rPr>
          <w:i/>
          <w:spacing w:val="-2"/>
          <w:sz w:val="24"/>
        </w:rPr>
        <w:t xml:space="preserve"> </w:t>
      </w:r>
      <w:r>
        <w:rPr>
          <w:i/>
          <w:sz w:val="24"/>
        </w:rPr>
        <w:t>evidenzia</w:t>
      </w:r>
      <w:r>
        <w:rPr>
          <w:i/>
          <w:spacing w:val="-3"/>
          <w:sz w:val="24"/>
        </w:rPr>
        <w:t xml:space="preserve"> </w:t>
      </w:r>
      <w:r>
        <w:rPr>
          <w:i/>
          <w:sz w:val="24"/>
        </w:rPr>
        <w:t>come</w:t>
      </w:r>
      <w:r>
        <w:rPr>
          <w:i/>
          <w:spacing w:val="-4"/>
          <w:sz w:val="24"/>
        </w:rPr>
        <w:t xml:space="preserve"> </w:t>
      </w:r>
      <w:r>
        <w:rPr>
          <w:i/>
          <w:sz w:val="24"/>
        </w:rPr>
        <w:t>criticità</w:t>
      </w:r>
      <w:r>
        <w:rPr>
          <w:i/>
          <w:spacing w:val="-3"/>
          <w:sz w:val="24"/>
        </w:rPr>
        <w:t xml:space="preserve"> </w:t>
      </w:r>
      <w:r>
        <w:rPr>
          <w:i/>
          <w:sz w:val="24"/>
        </w:rPr>
        <w:t>principale</w:t>
      </w:r>
      <w:r>
        <w:rPr>
          <w:i/>
          <w:spacing w:val="-3"/>
          <w:sz w:val="24"/>
        </w:rPr>
        <w:t xml:space="preserve"> </w:t>
      </w:r>
      <w:r>
        <w:rPr>
          <w:i/>
          <w:sz w:val="24"/>
        </w:rPr>
        <w:t>del</w:t>
      </w:r>
      <w:r>
        <w:rPr>
          <w:i/>
          <w:spacing w:val="-1"/>
          <w:sz w:val="24"/>
        </w:rPr>
        <w:t xml:space="preserve"> </w:t>
      </w:r>
      <w:r>
        <w:rPr>
          <w:i/>
          <w:sz w:val="24"/>
        </w:rPr>
        <w:t>settore</w:t>
      </w:r>
      <w:r>
        <w:rPr>
          <w:i/>
          <w:spacing w:val="-3"/>
          <w:sz w:val="24"/>
        </w:rPr>
        <w:t xml:space="preserve"> </w:t>
      </w:r>
      <w:r>
        <w:rPr>
          <w:i/>
          <w:sz w:val="24"/>
        </w:rPr>
        <w:t>la</w:t>
      </w:r>
      <w:r>
        <w:rPr>
          <w:i/>
          <w:spacing w:val="-3"/>
          <w:sz w:val="24"/>
        </w:rPr>
        <w:t xml:space="preserve"> </w:t>
      </w:r>
      <w:r>
        <w:rPr>
          <w:i/>
          <w:sz w:val="24"/>
        </w:rPr>
        <w:t>carenza</w:t>
      </w:r>
      <w:r>
        <w:rPr>
          <w:i/>
          <w:spacing w:val="-2"/>
          <w:sz w:val="24"/>
        </w:rPr>
        <w:t xml:space="preserve"> </w:t>
      </w:r>
      <w:r>
        <w:rPr>
          <w:i/>
          <w:sz w:val="24"/>
        </w:rPr>
        <w:t>di</w:t>
      </w:r>
      <w:r>
        <w:rPr>
          <w:i/>
          <w:spacing w:val="-3"/>
          <w:sz w:val="24"/>
        </w:rPr>
        <w:t xml:space="preserve"> </w:t>
      </w:r>
      <w:r>
        <w:rPr>
          <w:i/>
          <w:sz w:val="24"/>
        </w:rPr>
        <w:t>personale;</w:t>
      </w:r>
      <w:r>
        <w:rPr>
          <w:i/>
          <w:spacing w:val="-5"/>
          <w:sz w:val="24"/>
        </w:rPr>
        <w:t xml:space="preserve"> </w:t>
      </w:r>
      <w:r>
        <w:rPr>
          <w:i/>
          <w:sz w:val="24"/>
        </w:rPr>
        <w:t>gli obiettivi sono calibrati sulle effettive capacità operative.)</w:t>
      </w:r>
    </w:p>
    <w:p w14:paraId="4BEF558D" w14:textId="77777777" w:rsidR="006410D7" w:rsidRDefault="006410D7">
      <w:pPr>
        <w:spacing w:line="276" w:lineRule="auto"/>
        <w:rPr>
          <w:i/>
          <w:sz w:val="24"/>
        </w:rPr>
        <w:sectPr w:rsidR="006410D7">
          <w:pgSz w:w="11910" w:h="16840"/>
          <w:pgMar w:top="1040" w:right="0" w:bottom="280" w:left="708" w:header="720" w:footer="720" w:gutter="0"/>
          <w:cols w:space="720"/>
        </w:sectPr>
      </w:pPr>
    </w:p>
    <w:p w14:paraId="37B1DB77" w14:textId="77777777" w:rsidR="006410D7" w:rsidRDefault="00DD2255">
      <w:pPr>
        <w:spacing w:before="73" w:line="276" w:lineRule="auto"/>
        <w:ind w:left="424" w:right="1172"/>
        <w:rPr>
          <w:rFonts w:ascii="Arial" w:hAnsi="Arial"/>
          <w:b/>
          <w:sz w:val="19"/>
        </w:rPr>
      </w:pPr>
      <w:r>
        <w:rPr>
          <w:b/>
          <w:sz w:val="24"/>
        </w:rPr>
        <w:lastRenderedPageBreak/>
        <w:t>Obiettivo 1: Predisposizione delle assunzioni programmate con tempestiva richiesta del parere</w:t>
      </w:r>
      <w:r>
        <w:rPr>
          <w:b/>
          <w:spacing w:val="-4"/>
          <w:sz w:val="24"/>
        </w:rPr>
        <w:t xml:space="preserve"> </w:t>
      </w:r>
      <w:r>
        <w:rPr>
          <w:b/>
          <w:sz w:val="24"/>
        </w:rPr>
        <w:t>alla</w:t>
      </w:r>
      <w:r>
        <w:rPr>
          <w:b/>
          <w:spacing w:val="-3"/>
          <w:sz w:val="24"/>
        </w:rPr>
        <w:t xml:space="preserve"> </w:t>
      </w:r>
      <w:r>
        <w:rPr>
          <w:b/>
          <w:sz w:val="24"/>
        </w:rPr>
        <w:t>COSFEL.</w:t>
      </w:r>
      <w:r>
        <w:rPr>
          <w:b/>
          <w:spacing w:val="-2"/>
          <w:sz w:val="24"/>
        </w:rPr>
        <w:t xml:space="preserve"> </w:t>
      </w:r>
      <w:r>
        <w:rPr>
          <w:rFonts w:ascii="Arial" w:hAnsi="Arial"/>
          <w:b/>
          <w:color w:val="27241E"/>
          <w:sz w:val="19"/>
        </w:rPr>
        <w:t>Obiettivo</w:t>
      </w:r>
      <w:r>
        <w:rPr>
          <w:rFonts w:ascii="Arial" w:hAnsi="Arial"/>
          <w:b/>
          <w:color w:val="27241E"/>
          <w:spacing w:val="-3"/>
          <w:sz w:val="19"/>
        </w:rPr>
        <w:t xml:space="preserve"> </w:t>
      </w:r>
      <w:r>
        <w:rPr>
          <w:rFonts w:ascii="Arial" w:hAnsi="Arial"/>
          <w:b/>
          <w:color w:val="27241E"/>
          <w:sz w:val="19"/>
        </w:rPr>
        <w:t>coerente</w:t>
      </w:r>
      <w:r>
        <w:rPr>
          <w:rFonts w:ascii="Arial" w:hAnsi="Arial"/>
          <w:b/>
          <w:color w:val="27241E"/>
          <w:spacing w:val="-3"/>
          <w:sz w:val="19"/>
        </w:rPr>
        <w:t xml:space="preserve"> </w:t>
      </w:r>
      <w:r>
        <w:rPr>
          <w:rFonts w:ascii="Arial" w:hAnsi="Arial"/>
          <w:b/>
          <w:color w:val="27241E"/>
          <w:sz w:val="19"/>
        </w:rPr>
        <w:t>con</w:t>
      </w:r>
      <w:r>
        <w:rPr>
          <w:rFonts w:ascii="Arial" w:hAnsi="Arial"/>
          <w:b/>
          <w:color w:val="27241E"/>
          <w:spacing w:val="-3"/>
          <w:sz w:val="19"/>
        </w:rPr>
        <w:t xml:space="preserve"> </w:t>
      </w:r>
      <w:r>
        <w:rPr>
          <w:rFonts w:ascii="Arial" w:hAnsi="Arial"/>
          <w:b/>
          <w:color w:val="27241E"/>
          <w:sz w:val="19"/>
        </w:rPr>
        <w:t>la</w:t>
      </w:r>
      <w:r>
        <w:rPr>
          <w:rFonts w:ascii="Arial" w:hAnsi="Arial"/>
          <w:b/>
          <w:color w:val="27241E"/>
          <w:spacing w:val="-3"/>
          <w:sz w:val="19"/>
        </w:rPr>
        <w:t xml:space="preserve"> </w:t>
      </w:r>
      <w:r>
        <w:rPr>
          <w:rFonts w:ascii="Arial" w:hAnsi="Arial"/>
          <w:b/>
          <w:color w:val="27241E"/>
          <w:sz w:val="19"/>
        </w:rPr>
        <w:t>criticità</w:t>
      </w:r>
      <w:r>
        <w:rPr>
          <w:rFonts w:ascii="Arial" w:hAnsi="Arial"/>
          <w:b/>
          <w:color w:val="27241E"/>
          <w:spacing w:val="-3"/>
          <w:sz w:val="19"/>
        </w:rPr>
        <w:t xml:space="preserve"> </w:t>
      </w:r>
      <w:r>
        <w:rPr>
          <w:rFonts w:ascii="Arial" w:hAnsi="Arial"/>
          <w:b/>
          <w:color w:val="27241E"/>
          <w:sz w:val="19"/>
        </w:rPr>
        <w:t>relativa</w:t>
      </w:r>
      <w:r>
        <w:rPr>
          <w:rFonts w:ascii="Arial" w:hAnsi="Arial"/>
          <w:b/>
          <w:color w:val="27241E"/>
          <w:spacing w:val="-3"/>
          <w:sz w:val="19"/>
        </w:rPr>
        <w:t xml:space="preserve"> </w:t>
      </w:r>
      <w:r>
        <w:rPr>
          <w:rFonts w:ascii="Arial" w:hAnsi="Arial"/>
          <w:b/>
          <w:color w:val="27241E"/>
          <w:sz w:val="19"/>
        </w:rPr>
        <w:t>all’assenza</w:t>
      </w:r>
      <w:r>
        <w:rPr>
          <w:rFonts w:ascii="Arial" w:hAnsi="Arial"/>
          <w:b/>
          <w:color w:val="27241E"/>
          <w:spacing w:val="-3"/>
          <w:sz w:val="19"/>
        </w:rPr>
        <w:t xml:space="preserve"> </w:t>
      </w:r>
      <w:r>
        <w:rPr>
          <w:rFonts w:ascii="Arial" w:hAnsi="Arial"/>
          <w:b/>
          <w:color w:val="27241E"/>
          <w:sz w:val="19"/>
        </w:rPr>
        <w:t>di</w:t>
      </w:r>
      <w:r>
        <w:rPr>
          <w:rFonts w:ascii="Arial" w:hAnsi="Arial"/>
          <w:b/>
          <w:color w:val="27241E"/>
          <w:spacing w:val="-1"/>
          <w:sz w:val="19"/>
        </w:rPr>
        <w:t xml:space="preserve"> </w:t>
      </w:r>
      <w:r>
        <w:rPr>
          <w:rFonts w:ascii="Arial" w:hAnsi="Arial"/>
          <w:b/>
          <w:color w:val="27241E"/>
          <w:sz w:val="19"/>
        </w:rPr>
        <w:t>personale</w:t>
      </w:r>
      <w:r>
        <w:rPr>
          <w:rFonts w:ascii="Arial" w:hAnsi="Arial"/>
          <w:b/>
          <w:color w:val="27241E"/>
          <w:spacing w:val="-3"/>
          <w:sz w:val="19"/>
        </w:rPr>
        <w:t xml:space="preserve"> </w:t>
      </w:r>
      <w:r>
        <w:rPr>
          <w:rFonts w:ascii="Arial" w:hAnsi="Arial"/>
          <w:b/>
          <w:color w:val="27241E"/>
          <w:sz w:val="19"/>
        </w:rPr>
        <w:t>evidenziata</w:t>
      </w:r>
      <w:r>
        <w:rPr>
          <w:rFonts w:ascii="Arial" w:hAnsi="Arial"/>
          <w:b/>
          <w:color w:val="27241E"/>
          <w:spacing w:val="-3"/>
          <w:sz w:val="19"/>
        </w:rPr>
        <w:t xml:space="preserve"> </w:t>
      </w:r>
      <w:r>
        <w:rPr>
          <w:rFonts w:ascii="Arial" w:hAnsi="Arial"/>
          <w:b/>
          <w:color w:val="27241E"/>
          <w:sz w:val="19"/>
        </w:rPr>
        <w:t xml:space="preserve">nel </w:t>
      </w:r>
      <w:r>
        <w:rPr>
          <w:rFonts w:ascii="Arial" w:hAnsi="Arial"/>
          <w:b/>
          <w:color w:val="27241E"/>
          <w:spacing w:val="-2"/>
          <w:sz w:val="19"/>
        </w:rPr>
        <w:t>verbale.</w:t>
      </w:r>
    </w:p>
    <w:p w14:paraId="3D3D2485" w14:textId="77777777" w:rsidR="006410D7" w:rsidRDefault="00DD2255">
      <w:pPr>
        <w:spacing w:before="142"/>
        <w:ind w:left="424"/>
        <w:rPr>
          <w:sz w:val="24"/>
        </w:rPr>
      </w:pPr>
      <w:r>
        <w:rPr>
          <w:b/>
          <w:sz w:val="24"/>
        </w:rPr>
        <w:t>Codice</w:t>
      </w:r>
      <w:r>
        <w:rPr>
          <w:b/>
          <w:spacing w:val="-6"/>
          <w:sz w:val="24"/>
        </w:rPr>
        <w:t xml:space="preserve"> </w:t>
      </w:r>
      <w:r>
        <w:rPr>
          <w:b/>
          <w:sz w:val="24"/>
        </w:rPr>
        <w:t>univoco</w:t>
      </w:r>
      <w:r>
        <w:rPr>
          <w:b/>
          <w:spacing w:val="-5"/>
          <w:sz w:val="24"/>
        </w:rPr>
        <w:t xml:space="preserve"> </w:t>
      </w:r>
      <w:r>
        <w:rPr>
          <w:b/>
          <w:sz w:val="24"/>
        </w:rPr>
        <w:t>obiettivo:</w:t>
      </w:r>
      <w:r>
        <w:rPr>
          <w:b/>
          <w:spacing w:val="-1"/>
          <w:sz w:val="24"/>
        </w:rPr>
        <w:t xml:space="preserve"> </w:t>
      </w:r>
      <w:r>
        <w:rPr>
          <w:sz w:val="24"/>
        </w:rPr>
        <w:t>I-SETTORE-</w:t>
      </w:r>
      <w:r>
        <w:rPr>
          <w:spacing w:val="-5"/>
          <w:sz w:val="24"/>
        </w:rPr>
        <w:t>OB1</w:t>
      </w:r>
    </w:p>
    <w:p w14:paraId="6DAED64F" w14:textId="77777777" w:rsidR="006410D7" w:rsidRDefault="00DD2255">
      <w:pPr>
        <w:pStyle w:val="Titolo61"/>
        <w:spacing w:before="41"/>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10%</w:t>
      </w:r>
    </w:p>
    <w:p w14:paraId="6760864A" w14:textId="77777777" w:rsidR="006410D7" w:rsidRDefault="006410D7">
      <w:pPr>
        <w:spacing w:before="3" w:after="1"/>
        <w:rPr>
          <w:b/>
          <w:sz w:val="15"/>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93"/>
        <w:gridCol w:w="4162"/>
      </w:tblGrid>
      <w:tr w:rsidR="006410D7" w14:paraId="5AA884B9" w14:textId="77777777">
        <w:trPr>
          <w:trHeight w:val="551"/>
        </w:trPr>
        <w:tc>
          <w:tcPr>
            <w:tcW w:w="5493" w:type="dxa"/>
            <w:tcBorders>
              <w:top w:val="nil"/>
              <w:left w:val="nil"/>
            </w:tcBorders>
          </w:tcPr>
          <w:p w14:paraId="7D0CACCE" w14:textId="77777777" w:rsidR="006410D7" w:rsidRDefault="00DD2255">
            <w:pPr>
              <w:pStyle w:val="TableParagraph"/>
              <w:spacing w:before="136"/>
              <w:ind w:left="203"/>
              <w:rPr>
                <w:b/>
                <w:sz w:val="24"/>
              </w:rPr>
            </w:pPr>
            <w:r>
              <w:rPr>
                <w:b/>
                <w:sz w:val="24"/>
              </w:rPr>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4162" w:type="dxa"/>
            <w:tcBorders>
              <w:top w:val="nil"/>
              <w:right w:val="nil"/>
            </w:tcBorders>
          </w:tcPr>
          <w:p w14:paraId="6A4E5890" w14:textId="77777777" w:rsidR="006410D7" w:rsidRDefault="00DD2255">
            <w:pPr>
              <w:pStyle w:val="TableParagraph"/>
              <w:spacing w:line="276" w:lineRule="exact"/>
              <w:ind w:left="909" w:right="530" w:hanging="281"/>
              <w:rPr>
                <w:b/>
                <w:sz w:val="24"/>
              </w:rPr>
            </w:pPr>
            <w:r>
              <w:rPr>
                <w:b/>
                <w:sz w:val="24"/>
              </w:rPr>
              <w:t>Tempi</w:t>
            </w:r>
            <w:r>
              <w:rPr>
                <w:b/>
                <w:spacing w:val="-11"/>
                <w:sz w:val="24"/>
              </w:rPr>
              <w:t xml:space="preserve"> </w:t>
            </w:r>
            <w:r>
              <w:rPr>
                <w:b/>
                <w:sz w:val="24"/>
              </w:rPr>
              <w:t>di</w:t>
            </w:r>
            <w:r>
              <w:rPr>
                <w:b/>
                <w:spacing w:val="-11"/>
                <w:sz w:val="24"/>
              </w:rPr>
              <w:t xml:space="preserve"> </w:t>
            </w:r>
            <w:r>
              <w:rPr>
                <w:b/>
                <w:sz w:val="24"/>
              </w:rPr>
              <w:t>realizzazione</w:t>
            </w:r>
            <w:r>
              <w:rPr>
                <w:b/>
                <w:spacing w:val="-10"/>
                <w:sz w:val="24"/>
              </w:rPr>
              <w:t xml:space="preserve"> </w:t>
            </w:r>
            <w:r>
              <w:rPr>
                <w:b/>
                <w:sz w:val="24"/>
              </w:rPr>
              <w:t>e</w:t>
            </w:r>
            <w:r>
              <w:rPr>
                <w:b/>
                <w:spacing w:val="-11"/>
                <w:sz w:val="24"/>
              </w:rPr>
              <w:t xml:space="preserve"> </w:t>
            </w:r>
            <w:r>
              <w:rPr>
                <w:b/>
                <w:sz w:val="24"/>
              </w:rPr>
              <w:t>peso intermedio (Anno 2026)</w:t>
            </w:r>
          </w:p>
        </w:tc>
      </w:tr>
      <w:tr w:rsidR="006410D7" w14:paraId="75A0A416" w14:textId="77777777">
        <w:trPr>
          <w:trHeight w:val="551"/>
        </w:trPr>
        <w:tc>
          <w:tcPr>
            <w:tcW w:w="5493" w:type="dxa"/>
            <w:tcBorders>
              <w:left w:val="nil"/>
            </w:tcBorders>
          </w:tcPr>
          <w:p w14:paraId="0DF88314" w14:textId="77777777" w:rsidR="006410D7" w:rsidRDefault="00DD2255">
            <w:pPr>
              <w:pStyle w:val="TableParagraph"/>
              <w:spacing w:before="54"/>
              <w:ind w:left="122"/>
              <w:rPr>
                <w:rFonts w:ascii="Arial"/>
                <w:b/>
                <w:sz w:val="19"/>
              </w:rPr>
            </w:pPr>
            <w:r>
              <w:rPr>
                <w:rFonts w:ascii="Arial"/>
                <w:b/>
                <w:color w:val="27241E"/>
                <w:sz w:val="19"/>
              </w:rPr>
              <w:t>tempestiva</w:t>
            </w:r>
            <w:r>
              <w:rPr>
                <w:rFonts w:ascii="Arial"/>
                <w:b/>
                <w:color w:val="27241E"/>
                <w:spacing w:val="-8"/>
                <w:sz w:val="19"/>
              </w:rPr>
              <w:t xml:space="preserve"> </w:t>
            </w:r>
            <w:r>
              <w:rPr>
                <w:rFonts w:ascii="Arial"/>
                <w:b/>
                <w:color w:val="27241E"/>
                <w:sz w:val="19"/>
              </w:rPr>
              <w:t>trasmissione</w:t>
            </w:r>
            <w:r>
              <w:rPr>
                <w:rFonts w:ascii="Arial"/>
                <w:b/>
                <w:color w:val="27241E"/>
                <w:spacing w:val="-8"/>
                <w:sz w:val="19"/>
              </w:rPr>
              <w:t xml:space="preserve"> </w:t>
            </w:r>
            <w:r>
              <w:rPr>
                <w:rFonts w:ascii="Arial"/>
                <w:b/>
                <w:color w:val="27241E"/>
                <w:sz w:val="19"/>
              </w:rPr>
              <w:t>della</w:t>
            </w:r>
            <w:r>
              <w:rPr>
                <w:rFonts w:ascii="Arial"/>
                <w:b/>
                <w:color w:val="27241E"/>
                <w:spacing w:val="-7"/>
                <w:sz w:val="19"/>
              </w:rPr>
              <w:t xml:space="preserve"> </w:t>
            </w:r>
            <w:r>
              <w:rPr>
                <w:rFonts w:ascii="Arial"/>
                <w:b/>
                <w:color w:val="27241E"/>
                <w:sz w:val="19"/>
              </w:rPr>
              <w:t>richiesta</w:t>
            </w:r>
            <w:r>
              <w:rPr>
                <w:rFonts w:ascii="Arial"/>
                <w:b/>
                <w:color w:val="27241E"/>
                <w:spacing w:val="-8"/>
                <w:sz w:val="19"/>
              </w:rPr>
              <w:t xml:space="preserve"> </w:t>
            </w:r>
            <w:r>
              <w:rPr>
                <w:rFonts w:ascii="Arial"/>
                <w:b/>
                <w:color w:val="27241E"/>
                <w:sz w:val="19"/>
              </w:rPr>
              <w:t>di</w:t>
            </w:r>
            <w:r>
              <w:rPr>
                <w:rFonts w:ascii="Arial"/>
                <w:b/>
                <w:color w:val="27241E"/>
                <w:spacing w:val="-6"/>
                <w:sz w:val="19"/>
              </w:rPr>
              <w:t xml:space="preserve"> </w:t>
            </w:r>
            <w:r>
              <w:rPr>
                <w:rFonts w:ascii="Arial"/>
                <w:b/>
                <w:color w:val="27241E"/>
                <w:sz w:val="19"/>
              </w:rPr>
              <w:t>parere</w:t>
            </w:r>
            <w:r>
              <w:rPr>
                <w:rFonts w:ascii="Arial"/>
                <w:b/>
                <w:color w:val="27241E"/>
                <w:spacing w:val="-8"/>
                <w:sz w:val="19"/>
              </w:rPr>
              <w:t xml:space="preserve"> </w:t>
            </w:r>
            <w:r>
              <w:rPr>
                <w:rFonts w:ascii="Arial"/>
                <w:b/>
                <w:color w:val="27241E"/>
                <w:sz w:val="19"/>
              </w:rPr>
              <w:t xml:space="preserve">alla </w:t>
            </w:r>
            <w:r>
              <w:rPr>
                <w:rFonts w:ascii="Arial"/>
                <w:b/>
                <w:color w:val="27241E"/>
                <w:spacing w:val="-2"/>
                <w:sz w:val="19"/>
              </w:rPr>
              <w:t>COSFEL</w:t>
            </w:r>
          </w:p>
        </w:tc>
        <w:tc>
          <w:tcPr>
            <w:tcW w:w="4162" w:type="dxa"/>
            <w:tcBorders>
              <w:right w:val="nil"/>
            </w:tcBorders>
          </w:tcPr>
          <w:p w14:paraId="11C94FE3" w14:textId="77777777" w:rsidR="006410D7" w:rsidRDefault="00DD2255">
            <w:pPr>
              <w:pStyle w:val="TableParagraph"/>
              <w:spacing w:line="272" w:lineRule="exact"/>
              <w:ind w:left="102"/>
              <w:rPr>
                <w:sz w:val="24"/>
              </w:rPr>
            </w:pPr>
            <w:r>
              <w:rPr>
                <w:sz w:val="24"/>
              </w:rPr>
              <w:t>Entro</w:t>
            </w:r>
            <w:r>
              <w:rPr>
                <w:spacing w:val="-2"/>
                <w:sz w:val="24"/>
              </w:rPr>
              <w:t xml:space="preserve"> </w:t>
            </w:r>
            <w:r>
              <w:rPr>
                <w:sz w:val="24"/>
              </w:rPr>
              <w:t>15</w:t>
            </w:r>
            <w:r>
              <w:rPr>
                <w:spacing w:val="-1"/>
                <w:sz w:val="24"/>
              </w:rPr>
              <w:t xml:space="preserve"> </w:t>
            </w:r>
            <w:r>
              <w:rPr>
                <w:sz w:val="24"/>
              </w:rPr>
              <w:t>giorni</w:t>
            </w:r>
            <w:r>
              <w:rPr>
                <w:spacing w:val="-1"/>
                <w:sz w:val="24"/>
              </w:rPr>
              <w:t xml:space="preserve"> </w:t>
            </w:r>
            <w:r>
              <w:rPr>
                <w:sz w:val="24"/>
              </w:rPr>
              <w:t xml:space="preserve">dall’approvazione </w:t>
            </w:r>
            <w:r>
              <w:rPr>
                <w:spacing w:val="-5"/>
                <w:sz w:val="24"/>
              </w:rPr>
              <w:t>del</w:t>
            </w:r>
          </w:p>
          <w:p w14:paraId="730A8516" w14:textId="77777777" w:rsidR="006410D7" w:rsidRDefault="00DD2255">
            <w:pPr>
              <w:pStyle w:val="TableParagraph"/>
              <w:spacing w:line="259" w:lineRule="exact"/>
              <w:ind w:left="102"/>
              <w:rPr>
                <w:sz w:val="24"/>
              </w:rPr>
            </w:pPr>
            <w:r>
              <w:rPr>
                <w:sz w:val="24"/>
              </w:rPr>
              <w:t>PIAO</w:t>
            </w:r>
            <w:r>
              <w:rPr>
                <w:spacing w:val="-5"/>
                <w:sz w:val="24"/>
              </w:rPr>
              <w:t xml:space="preserve"> </w:t>
            </w:r>
            <w:r>
              <w:rPr>
                <w:spacing w:val="-2"/>
                <w:sz w:val="24"/>
              </w:rPr>
              <w:t>2026/2028</w:t>
            </w:r>
          </w:p>
        </w:tc>
      </w:tr>
      <w:tr w:rsidR="006410D7" w14:paraId="230B79FF" w14:textId="77777777">
        <w:trPr>
          <w:trHeight w:val="275"/>
        </w:trPr>
        <w:tc>
          <w:tcPr>
            <w:tcW w:w="5493" w:type="dxa"/>
            <w:tcBorders>
              <w:left w:val="nil"/>
            </w:tcBorders>
          </w:tcPr>
          <w:p w14:paraId="2EC3CD04" w14:textId="77777777" w:rsidR="006410D7" w:rsidRDefault="00DD2255">
            <w:pPr>
              <w:pStyle w:val="TableParagraph"/>
              <w:spacing w:line="256" w:lineRule="exact"/>
              <w:ind w:left="122"/>
              <w:rPr>
                <w:sz w:val="24"/>
              </w:rPr>
            </w:pPr>
            <w:r>
              <w:rPr>
                <w:sz w:val="24"/>
              </w:rPr>
              <w:t>Attivazione</w:t>
            </w:r>
            <w:r>
              <w:rPr>
                <w:spacing w:val="-3"/>
                <w:sz w:val="24"/>
              </w:rPr>
              <w:t xml:space="preserve"> </w:t>
            </w:r>
            <w:r>
              <w:rPr>
                <w:sz w:val="24"/>
              </w:rPr>
              <w:t>delle</w:t>
            </w:r>
            <w:r>
              <w:rPr>
                <w:spacing w:val="-2"/>
                <w:sz w:val="24"/>
              </w:rPr>
              <w:t xml:space="preserve"> </w:t>
            </w:r>
            <w:r>
              <w:rPr>
                <w:sz w:val="24"/>
              </w:rPr>
              <w:t>procedure</w:t>
            </w:r>
            <w:r>
              <w:rPr>
                <w:spacing w:val="-2"/>
                <w:sz w:val="24"/>
              </w:rPr>
              <w:t xml:space="preserve"> </w:t>
            </w:r>
            <w:r>
              <w:rPr>
                <w:sz w:val="24"/>
              </w:rPr>
              <w:t>di</w:t>
            </w:r>
            <w:r>
              <w:rPr>
                <w:spacing w:val="-1"/>
                <w:sz w:val="24"/>
              </w:rPr>
              <w:t xml:space="preserve"> </w:t>
            </w:r>
            <w:r>
              <w:rPr>
                <w:spacing w:val="-2"/>
                <w:sz w:val="24"/>
              </w:rPr>
              <w:t>assunzione</w:t>
            </w:r>
          </w:p>
        </w:tc>
        <w:tc>
          <w:tcPr>
            <w:tcW w:w="4162" w:type="dxa"/>
            <w:tcBorders>
              <w:right w:val="nil"/>
            </w:tcBorders>
          </w:tcPr>
          <w:p w14:paraId="289CD105" w14:textId="77777777" w:rsidR="006410D7" w:rsidRDefault="00DD2255">
            <w:pPr>
              <w:pStyle w:val="TableParagraph"/>
              <w:spacing w:line="256" w:lineRule="exact"/>
              <w:ind w:left="102"/>
              <w:rPr>
                <w:sz w:val="24"/>
              </w:rPr>
            </w:pPr>
            <w:r>
              <w:rPr>
                <w:sz w:val="24"/>
              </w:rPr>
              <w:t>Entro</w:t>
            </w:r>
            <w:r>
              <w:rPr>
                <w:spacing w:val="-1"/>
                <w:sz w:val="24"/>
              </w:rPr>
              <w:t xml:space="preserve"> </w:t>
            </w:r>
            <w:r>
              <w:rPr>
                <w:sz w:val="24"/>
              </w:rPr>
              <w:t>40</w:t>
            </w:r>
            <w:r>
              <w:rPr>
                <w:spacing w:val="-1"/>
                <w:sz w:val="24"/>
              </w:rPr>
              <w:t xml:space="preserve"> </w:t>
            </w:r>
            <w:r>
              <w:rPr>
                <w:sz w:val="24"/>
              </w:rPr>
              <w:t>giorni</w:t>
            </w:r>
            <w:r>
              <w:rPr>
                <w:spacing w:val="1"/>
                <w:sz w:val="24"/>
              </w:rPr>
              <w:t xml:space="preserve"> </w:t>
            </w:r>
            <w:r>
              <w:rPr>
                <w:spacing w:val="-2"/>
                <w:sz w:val="24"/>
              </w:rPr>
              <w:t>autorizzazione</w:t>
            </w:r>
          </w:p>
        </w:tc>
      </w:tr>
    </w:tbl>
    <w:p w14:paraId="0A53E290" w14:textId="77777777" w:rsidR="006410D7" w:rsidRDefault="00DD2255">
      <w:pPr>
        <w:spacing w:before="5"/>
        <w:ind w:left="424"/>
        <w:rPr>
          <w:b/>
          <w:sz w:val="24"/>
        </w:rPr>
      </w:pPr>
      <w:r>
        <w:rPr>
          <w:b/>
          <w:sz w:val="24"/>
        </w:rPr>
        <w:t>Indicatori</w:t>
      </w:r>
      <w:r>
        <w:rPr>
          <w:b/>
          <w:spacing w:val="-4"/>
          <w:sz w:val="24"/>
        </w:rPr>
        <w:t xml:space="preserve"> </w:t>
      </w:r>
      <w:r>
        <w:rPr>
          <w:b/>
          <w:sz w:val="24"/>
        </w:rPr>
        <w:t>associati</w:t>
      </w:r>
      <w:r>
        <w:rPr>
          <w:b/>
          <w:spacing w:val="-3"/>
          <w:sz w:val="24"/>
        </w:rPr>
        <w:t xml:space="preserve"> </w:t>
      </w:r>
      <w:r>
        <w:rPr>
          <w:b/>
          <w:spacing w:val="-2"/>
          <w:sz w:val="24"/>
        </w:rPr>
        <w:t>all'obiettivo:</w:t>
      </w:r>
    </w:p>
    <w:p w14:paraId="4F276742" w14:textId="77777777" w:rsidR="006410D7" w:rsidRDefault="00000000">
      <w:pPr>
        <w:spacing w:before="10"/>
        <w:rPr>
          <w:b/>
          <w:sz w:val="13"/>
        </w:rPr>
      </w:pPr>
      <w:r>
        <w:rPr>
          <w:b/>
          <w:sz w:val="13"/>
        </w:rPr>
        <w:pict w14:anchorId="56911D63">
          <v:group id="docshapegroup19" o:spid="_x0000_s2077" style="position:absolute;margin-left:51.25pt;margin-top:9.2pt;width:452.15pt;height:55.75pt;z-index:-15724032;mso-wrap-distance-left:0;mso-wrap-distance-right:0;mso-position-horizontal-relative:page" coordorigin="1025,184" coordsize="9043,1115">
            <v:shape id="docshape20" o:spid="_x0000_s2081" type="#_x0000_t202" style="position:absolute;left:7928;top:327;width:543;height:266" filled="f" stroked="f">
              <v:textbox inset="0,0,0,0">
                <w:txbxContent>
                  <w:p w14:paraId="0C6B276E" w14:textId="77777777" w:rsidR="006410D7" w:rsidRDefault="00DD2255">
                    <w:pPr>
                      <w:spacing w:line="266" w:lineRule="exact"/>
                      <w:rPr>
                        <w:b/>
                        <w:sz w:val="24"/>
                      </w:rPr>
                    </w:pPr>
                    <w:r>
                      <w:rPr>
                        <w:b/>
                        <w:spacing w:val="-2"/>
                        <w:sz w:val="24"/>
                      </w:rPr>
                      <w:t>Si/no</w:t>
                    </w:r>
                  </w:p>
                </w:txbxContent>
              </v:textbox>
            </v:shape>
            <v:shape id="docshape21" o:spid="_x0000_s2080" style="position:absolute;left:1024;top:184;width:9043;height:1115" coordorigin="1025,184" coordsize="9043,1115" o:spt="100" adj="0,,0" path="m4367,746r-10,l4357,1298r10,l4367,746xm4367,184r-10,l4357,736r-3332,l1025,746r3332,l4367,746r,-10l4367,184xm6205,746r-10,l6195,1298r10,l6205,746xm10068,736r-3863,l6205,184r-10,l6195,736r-1828,l4367,746r1828,l6205,746r3863,l10068,736xe" fillcolor="black" stroked="f">
              <v:stroke joinstyle="round"/>
              <v:formulas/>
              <v:path arrowok="t" o:connecttype="segments"/>
            </v:shape>
            <v:shape id="docshape22" o:spid="_x0000_s2079" type="#_x0000_t202" style="position:absolute;left:1132;top:190;width:2794;height:1104" filled="f" stroked="f">
              <v:textbox inset="0,0,0,0">
                <w:txbxContent>
                  <w:p w14:paraId="418F6A7A" w14:textId="77777777" w:rsidR="006410D7" w:rsidRDefault="00DD2255">
                    <w:pPr>
                      <w:ind w:left="994" w:hanging="648"/>
                      <w:rPr>
                        <w:b/>
                        <w:sz w:val="24"/>
                      </w:rPr>
                    </w:pPr>
                    <w:r>
                      <w:rPr>
                        <w:b/>
                        <w:sz w:val="24"/>
                      </w:rPr>
                      <w:t>Domanda</w:t>
                    </w:r>
                    <w:r>
                      <w:rPr>
                        <w:b/>
                        <w:spacing w:val="-15"/>
                        <w:sz w:val="24"/>
                      </w:rPr>
                      <w:t xml:space="preserve"> </w:t>
                    </w:r>
                    <w:r>
                      <w:rPr>
                        <w:b/>
                        <w:sz w:val="24"/>
                      </w:rPr>
                      <w:t>di</w:t>
                    </w:r>
                    <w:r>
                      <w:rPr>
                        <w:b/>
                        <w:spacing w:val="-15"/>
                        <w:sz w:val="24"/>
                      </w:rPr>
                      <w:t xml:space="preserve"> </w:t>
                    </w:r>
                    <w:r>
                      <w:rPr>
                        <w:b/>
                        <w:sz w:val="24"/>
                      </w:rPr>
                      <w:t xml:space="preserve">assunzione </w:t>
                    </w:r>
                    <w:r>
                      <w:rPr>
                        <w:b/>
                        <w:spacing w:val="-2"/>
                        <w:sz w:val="24"/>
                      </w:rPr>
                      <w:t>trasmessa?</w:t>
                    </w:r>
                  </w:p>
                  <w:p w14:paraId="35F49E2A" w14:textId="77777777" w:rsidR="006410D7" w:rsidRDefault="00DD2255">
                    <w:pPr>
                      <w:rPr>
                        <w:sz w:val="24"/>
                      </w:rPr>
                    </w:pPr>
                    <w:r>
                      <w:rPr>
                        <w:sz w:val="24"/>
                      </w:rPr>
                      <w:t>Primo</w:t>
                    </w:r>
                    <w:r>
                      <w:rPr>
                        <w:spacing w:val="-15"/>
                        <w:sz w:val="24"/>
                      </w:rPr>
                      <w:t xml:space="preserve"> </w:t>
                    </w:r>
                    <w:r>
                      <w:rPr>
                        <w:sz w:val="24"/>
                      </w:rPr>
                      <w:t>atto</w:t>
                    </w:r>
                    <w:r>
                      <w:rPr>
                        <w:spacing w:val="-15"/>
                        <w:sz w:val="24"/>
                      </w:rPr>
                      <w:t xml:space="preserve"> </w:t>
                    </w:r>
                    <w:r>
                      <w:rPr>
                        <w:sz w:val="24"/>
                      </w:rPr>
                      <w:t xml:space="preserve">procedurale </w:t>
                    </w:r>
                    <w:r>
                      <w:rPr>
                        <w:spacing w:val="-2"/>
                        <w:sz w:val="24"/>
                      </w:rPr>
                      <w:t>adottato?</w:t>
                    </w:r>
                  </w:p>
                </w:txbxContent>
              </v:textbox>
            </v:shape>
            <v:shape id="docshape23" o:spid="_x0000_s2078" type="#_x0000_t202" style="position:absolute;left:6310;top:889;width:589;height:266" filled="f" stroked="f">
              <v:textbox inset="0,0,0,0">
                <w:txbxContent>
                  <w:p w14:paraId="21B19ED0" w14:textId="77777777" w:rsidR="006410D7" w:rsidRDefault="00DD2255">
                    <w:pPr>
                      <w:spacing w:line="266" w:lineRule="exact"/>
                      <w:rPr>
                        <w:sz w:val="24"/>
                      </w:rPr>
                    </w:pPr>
                    <w:r>
                      <w:rPr>
                        <w:sz w:val="24"/>
                      </w:rPr>
                      <w:t xml:space="preserve">Si/ </w:t>
                    </w:r>
                    <w:r>
                      <w:rPr>
                        <w:spacing w:val="-5"/>
                        <w:sz w:val="24"/>
                      </w:rPr>
                      <w:t>no</w:t>
                    </w:r>
                  </w:p>
                </w:txbxContent>
              </v:textbox>
            </v:shape>
            <w10:wrap type="topAndBottom" anchorx="page"/>
          </v:group>
        </w:pict>
      </w:r>
    </w:p>
    <w:p w14:paraId="35B12A9D" w14:textId="77777777" w:rsidR="006410D7" w:rsidRDefault="006410D7">
      <w:pPr>
        <w:spacing w:before="179"/>
        <w:rPr>
          <w:b/>
          <w:sz w:val="24"/>
        </w:rPr>
      </w:pPr>
    </w:p>
    <w:p w14:paraId="68BCA87E" w14:textId="77777777" w:rsidR="006410D7" w:rsidRDefault="00DD2255">
      <w:pPr>
        <w:pStyle w:val="Titolo61"/>
        <w:rPr>
          <w:rFonts w:ascii="Times New Roman"/>
        </w:rPr>
      </w:pPr>
      <w:r>
        <w:rPr>
          <w:rFonts w:ascii="Times New Roman"/>
        </w:rPr>
        <w:t>Risorse</w:t>
      </w:r>
      <w:r>
        <w:rPr>
          <w:rFonts w:ascii="Times New Roman"/>
          <w:spacing w:val="-3"/>
        </w:rPr>
        <w:t xml:space="preserve"> </w:t>
      </w:r>
      <w:r>
        <w:rPr>
          <w:rFonts w:ascii="Times New Roman"/>
        </w:rPr>
        <w:t>umane</w:t>
      </w:r>
      <w:r>
        <w:rPr>
          <w:rFonts w:ascii="Times New Roman"/>
          <w:spacing w:val="-2"/>
        </w:rPr>
        <w:t xml:space="preserve"> coinvolte:</w:t>
      </w:r>
    </w:p>
    <w:p w14:paraId="2898D359" w14:textId="77777777" w:rsidR="006410D7" w:rsidRDefault="00000000">
      <w:pPr>
        <w:spacing w:before="9"/>
        <w:rPr>
          <w:b/>
          <w:sz w:val="13"/>
        </w:rPr>
      </w:pPr>
      <w:r>
        <w:rPr>
          <w:b/>
          <w:sz w:val="13"/>
        </w:rPr>
        <w:pict w14:anchorId="18213DD4">
          <v:group id="docshapegroup24" o:spid="_x0000_s2071" style="position:absolute;margin-left:51.25pt;margin-top:9.15pt;width:418.2pt;height:41.8pt;z-index:-15723520;mso-wrap-distance-left:0;mso-wrap-distance-right:0;mso-position-horizontal-relative:page" coordorigin="1025,183" coordsize="8364,836">
            <v:shape id="docshape25" o:spid="_x0000_s2076" type="#_x0000_t202" style="position:absolute;left:4119;top:190;width:1030;height:266" filled="f" stroked="f">
              <v:textbox inset="0,0,0,0">
                <w:txbxContent>
                  <w:p w14:paraId="7A7785A6" w14:textId="77777777" w:rsidR="006410D7" w:rsidRDefault="00DD2255">
                    <w:pPr>
                      <w:spacing w:line="266" w:lineRule="exact"/>
                      <w:rPr>
                        <w:b/>
                        <w:sz w:val="24"/>
                      </w:rPr>
                    </w:pPr>
                    <w:r>
                      <w:rPr>
                        <w:b/>
                        <w:spacing w:val="-2"/>
                        <w:sz w:val="24"/>
                      </w:rPr>
                      <w:t>Categoria</w:t>
                    </w:r>
                  </w:p>
                </w:txbxContent>
              </v:textbox>
            </v:shape>
            <v:shape id="docshape26" o:spid="_x0000_s2075" style="position:absolute;left:1024;top:183;width:8357;height:836" coordorigin="1025,183" coordsize="8357,836" o:spt="100" adj="0,,0" path="m6613,457r-3980,l2633,183r-9,l2624,457r-1599,l1025,467r1599,l2624,1019r9,l2633,467r3980,l6613,457xm9381,457r-2758,l6623,183r-10,l6613,457r,10l6613,1019r10,l6623,467r2758,l9381,457xe" fillcolor="black" stroked="f">
              <v:stroke joinstyle="round"/>
              <v:formulas/>
              <v:path arrowok="t" o:connecttype="segments"/>
            </v:shape>
            <v:shape id="docshape27" o:spid="_x0000_s2074" type="#_x0000_t202" style="position:absolute;left:1132;top:190;width:1313;height:828" filled="f" stroked="f">
              <v:textbox inset="0,0,0,0">
                <w:txbxContent>
                  <w:p w14:paraId="34E9540B" w14:textId="77777777" w:rsidR="006410D7" w:rsidRDefault="00DD2255">
                    <w:pPr>
                      <w:spacing w:line="244" w:lineRule="auto"/>
                      <w:ind w:right="18" w:firstLine="93"/>
                      <w:rPr>
                        <w:sz w:val="24"/>
                      </w:rPr>
                    </w:pPr>
                    <w:r>
                      <w:rPr>
                        <w:b/>
                        <w:spacing w:val="-2"/>
                        <w:sz w:val="24"/>
                      </w:rPr>
                      <w:t xml:space="preserve">Nominativo </w:t>
                    </w:r>
                    <w:r>
                      <w:rPr>
                        <w:sz w:val="24"/>
                      </w:rPr>
                      <w:t xml:space="preserve">Avv. De </w:t>
                    </w:r>
                    <w:r>
                      <w:rPr>
                        <w:spacing w:val="-2"/>
                        <w:sz w:val="24"/>
                      </w:rPr>
                      <w:t>Donno</w:t>
                    </w:r>
                  </w:p>
                </w:txbxContent>
              </v:textbox>
            </v:shape>
            <v:shape id="docshape28" o:spid="_x0000_s2073" type="#_x0000_t202" style="position:absolute;left:2738;top:612;width:888;height:266" filled="f" stroked="f">
              <v:textbox inset="0,0,0,0">
                <w:txbxContent>
                  <w:p w14:paraId="102E9E2B" w14:textId="77777777" w:rsidR="006410D7" w:rsidRDefault="00DD2255">
                    <w:pPr>
                      <w:spacing w:line="266" w:lineRule="exact"/>
                      <w:rPr>
                        <w:sz w:val="24"/>
                      </w:rPr>
                    </w:pPr>
                    <w:r>
                      <w:rPr>
                        <w:spacing w:val="-2"/>
                        <w:sz w:val="24"/>
                      </w:rPr>
                      <w:t>istruttore</w:t>
                    </w:r>
                  </w:p>
                </w:txbxContent>
              </v:textbox>
            </v:shape>
            <v:shape id="docshape29" o:spid="_x0000_s2072" type="#_x0000_t202" style="position:absolute;left:6726;top:190;width:2662;height:689" filled="f" stroked="f">
              <v:textbox inset="0,0,0,0">
                <w:txbxContent>
                  <w:p w14:paraId="4A5E48C5" w14:textId="77777777" w:rsidR="006410D7" w:rsidRDefault="00DD2255">
                    <w:pPr>
                      <w:spacing w:line="266" w:lineRule="exact"/>
                      <w:ind w:left="14"/>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p w14:paraId="1E1A8E9A" w14:textId="77777777" w:rsidR="006410D7" w:rsidRDefault="00DD2255">
                    <w:pPr>
                      <w:spacing w:before="146"/>
                      <w:rPr>
                        <w:sz w:val="24"/>
                      </w:rPr>
                    </w:pPr>
                    <w:r>
                      <w:rPr>
                        <w:spacing w:val="-4"/>
                        <w:sz w:val="24"/>
                      </w:rPr>
                      <w:t>100%</w:t>
                    </w:r>
                  </w:p>
                </w:txbxContent>
              </v:textbox>
            </v:shape>
            <w10:wrap type="topAndBottom" anchorx="page"/>
          </v:group>
        </w:pict>
      </w:r>
      <w:r>
        <w:rPr>
          <w:b/>
          <w:sz w:val="13"/>
        </w:rPr>
        <w:pict w14:anchorId="4E4D9FD8">
          <v:rect id="docshape30" o:spid="_x0000_s2070" style="position:absolute;margin-left:55.2pt;margin-top:57.9pt;width:484.9pt;height:.5pt;z-index:-15723008;mso-wrap-distance-left:0;mso-wrap-distance-right:0;mso-position-horizontal-relative:page" fillcolor="gray" stroked="f">
            <w10:wrap type="topAndBottom" anchorx="page"/>
          </v:rect>
        </w:pict>
      </w:r>
    </w:p>
    <w:p w14:paraId="09F0D48D" w14:textId="77777777" w:rsidR="006410D7" w:rsidRDefault="006410D7">
      <w:pPr>
        <w:rPr>
          <w:b/>
          <w:sz w:val="10"/>
        </w:rPr>
      </w:pPr>
    </w:p>
    <w:p w14:paraId="7716E92E" w14:textId="77777777" w:rsidR="006410D7" w:rsidRDefault="00DD2255">
      <w:pPr>
        <w:pStyle w:val="Titolo41"/>
        <w:spacing w:before="283" w:line="240" w:lineRule="auto"/>
        <w:ind w:left="424" w:right="1461" w:firstLine="0"/>
      </w:pPr>
      <w:r>
        <w:t>OBIETTIVO</w:t>
      </w:r>
      <w:r>
        <w:rPr>
          <w:spacing w:val="-7"/>
        </w:rPr>
        <w:t xml:space="preserve"> </w:t>
      </w:r>
      <w:r>
        <w:t>I-SETTORE-OB2:</w:t>
      </w:r>
      <w:r>
        <w:rPr>
          <w:spacing w:val="-6"/>
        </w:rPr>
        <w:t xml:space="preserve"> </w:t>
      </w:r>
      <w:r>
        <w:t>Evasione</w:t>
      </w:r>
      <w:r>
        <w:rPr>
          <w:spacing w:val="-6"/>
        </w:rPr>
        <w:t xml:space="preserve"> </w:t>
      </w:r>
      <w:r>
        <w:t>delle</w:t>
      </w:r>
      <w:r>
        <w:rPr>
          <w:spacing w:val="-7"/>
        </w:rPr>
        <w:t xml:space="preserve"> </w:t>
      </w:r>
      <w:r>
        <w:t>istanze</w:t>
      </w:r>
      <w:r>
        <w:rPr>
          <w:spacing w:val="-8"/>
        </w:rPr>
        <w:t xml:space="preserve"> </w:t>
      </w:r>
      <w:r>
        <w:t>di nuova C.I.E.</w:t>
      </w:r>
    </w:p>
    <w:p w14:paraId="44FC803F" w14:textId="77777777" w:rsidR="006410D7" w:rsidRDefault="00DD2255">
      <w:pPr>
        <w:spacing w:before="119"/>
        <w:ind w:left="424"/>
        <w:rPr>
          <w:sz w:val="24"/>
        </w:rPr>
      </w:pPr>
      <w:r>
        <w:rPr>
          <w:b/>
          <w:sz w:val="24"/>
        </w:rPr>
        <w:t>Codice</w:t>
      </w:r>
      <w:r>
        <w:rPr>
          <w:b/>
          <w:spacing w:val="-6"/>
          <w:sz w:val="24"/>
        </w:rPr>
        <w:t xml:space="preserve"> </w:t>
      </w:r>
      <w:r>
        <w:rPr>
          <w:b/>
          <w:sz w:val="24"/>
        </w:rPr>
        <w:t>univoco</w:t>
      </w:r>
      <w:r>
        <w:rPr>
          <w:b/>
          <w:spacing w:val="-5"/>
          <w:sz w:val="24"/>
        </w:rPr>
        <w:t xml:space="preserve"> </w:t>
      </w:r>
      <w:r>
        <w:rPr>
          <w:b/>
          <w:sz w:val="24"/>
        </w:rPr>
        <w:t>obiettivo:</w:t>
      </w:r>
      <w:r>
        <w:rPr>
          <w:b/>
          <w:spacing w:val="-1"/>
          <w:sz w:val="24"/>
        </w:rPr>
        <w:t xml:space="preserve"> </w:t>
      </w:r>
      <w:r>
        <w:rPr>
          <w:sz w:val="24"/>
        </w:rPr>
        <w:t>I-SETTORE-</w:t>
      </w:r>
      <w:r>
        <w:rPr>
          <w:spacing w:val="-5"/>
          <w:sz w:val="24"/>
        </w:rPr>
        <w:t>OB2</w:t>
      </w:r>
    </w:p>
    <w:p w14:paraId="25D0D884" w14:textId="77777777" w:rsidR="006410D7" w:rsidRDefault="00DD2255">
      <w:pPr>
        <w:spacing w:before="41"/>
        <w:ind w:left="424"/>
        <w:rPr>
          <w:b/>
          <w:sz w:val="24"/>
        </w:rPr>
      </w:pPr>
      <w:r>
        <w:rPr>
          <w:b/>
          <w:sz w:val="24"/>
        </w:rPr>
        <w:t>Peso</w:t>
      </w:r>
      <w:r>
        <w:rPr>
          <w:b/>
          <w:spacing w:val="-3"/>
          <w:sz w:val="24"/>
        </w:rPr>
        <w:t xml:space="preserve"> </w:t>
      </w:r>
      <w:r>
        <w:rPr>
          <w:b/>
          <w:sz w:val="24"/>
        </w:rPr>
        <w:t>obiettivo:</w:t>
      </w:r>
      <w:r>
        <w:rPr>
          <w:b/>
          <w:spacing w:val="-3"/>
          <w:sz w:val="24"/>
        </w:rPr>
        <w:t xml:space="preserve"> </w:t>
      </w:r>
      <w:r>
        <w:rPr>
          <w:b/>
          <w:spacing w:val="-5"/>
          <w:sz w:val="24"/>
        </w:rPr>
        <w:t>10%</w:t>
      </w:r>
    </w:p>
    <w:p w14:paraId="580EFB72" w14:textId="77777777" w:rsidR="006410D7" w:rsidRDefault="00DD2255">
      <w:pPr>
        <w:spacing w:before="180"/>
        <w:ind w:left="424"/>
        <w:rPr>
          <w:b/>
          <w:sz w:val="24"/>
        </w:rPr>
      </w:pPr>
      <w:r>
        <w:rPr>
          <w:b/>
          <w:sz w:val="24"/>
        </w:rPr>
        <w:t>Indicatori</w:t>
      </w:r>
      <w:r>
        <w:rPr>
          <w:b/>
          <w:spacing w:val="-3"/>
          <w:sz w:val="24"/>
        </w:rPr>
        <w:t xml:space="preserve"> </w:t>
      </w:r>
      <w:r>
        <w:rPr>
          <w:b/>
          <w:sz w:val="24"/>
        </w:rPr>
        <w:t>associati</w:t>
      </w:r>
      <w:r>
        <w:rPr>
          <w:b/>
          <w:spacing w:val="-3"/>
          <w:sz w:val="24"/>
        </w:rPr>
        <w:t xml:space="preserve"> </w:t>
      </w:r>
      <w:r>
        <w:rPr>
          <w:b/>
          <w:spacing w:val="-2"/>
          <w:sz w:val="24"/>
        </w:rPr>
        <w:t>all'obiettivo:</w:t>
      </w:r>
    </w:p>
    <w:p w14:paraId="51D126CB" w14:textId="77777777" w:rsidR="006410D7" w:rsidRDefault="006410D7">
      <w:pPr>
        <w:spacing w:before="6" w:after="1"/>
        <w:rPr>
          <w:b/>
          <w:sz w:val="15"/>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3"/>
        <w:gridCol w:w="3862"/>
        <w:gridCol w:w="2290"/>
      </w:tblGrid>
      <w:tr w:rsidR="006410D7" w14:paraId="037A10D5" w14:textId="77777777">
        <w:trPr>
          <w:trHeight w:val="551"/>
        </w:trPr>
        <w:tc>
          <w:tcPr>
            <w:tcW w:w="3503" w:type="dxa"/>
            <w:tcBorders>
              <w:top w:val="nil"/>
              <w:left w:val="nil"/>
            </w:tcBorders>
          </w:tcPr>
          <w:p w14:paraId="5FCA268A" w14:textId="77777777" w:rsidR="006410D7" w:rsidRDefault="00DD2255">
            <w:pPr>
              <w:pStyle w:val="TableParagraph"/>
              <w:spacing w:before="133"/>
              <w:ind w:left="614"/>
              <w:rPr>
                <w:b/>
                <w:sz w:val="24"/>
              </w:rPr>
            </w:pPr>
            <w:r>
              <w:rPr>
                <w:b/>
                <w:sz w:val="24"/>
              </w:rPr>
              <w:t>Descrizione</w:t>
            </w:r>
            <w:r>
              <w:rPr>
                <w:b/>
                <w:spacing w:val="-5"/>
                <w:sz w:val="24"/>
              </w:rPr>
              <w:t xml:space="preserve"> </w:t>
            </w:r>
            <w:r>
              <w:rPr>
                <w:b/>
                <w:spacing w:val="-2"/>
                <w:sz w:val="24"/>
              </w:rPr>
              <w:t>indicatore</w:t>
            </w:r>
          </w:p>
        </w:tc>
        <w:tc>
          <w:tcPr>
            <w:tcW w:w="3862" w:type="dxa"/>
            <w:tcBorders>
              <w:top w:val="nil"/>
            </w:tcBorders>
          </w:tcPr>
          <w:p w14:paraId="69357271" w14:textId="77777777" w:rsidR="006410D7" w:rsidRDefault="00DD2255">
            <w:pPr>
              <w:pStyle w:val="TableParagraph"/>
              <w:spacing w:before="133"/>
              <w:ind w:left="1117"/>
              <w:rPr>
                <w:b/>
                <w:sz w:val="24"/>
              </w:rPr>
            </w:pPr>
            <w:r>
              <w:rPr>
                <w:b/>
                <w:sz w:val="24"/>
              </w:rPr>
              <w:t xml:space="preserve">Unità di </w:t>
            </w:r>
            <w:r>
              <w:rPr>
                <w:b/>
                <w:spacing w:val="-2"/>
                <w:sz w:val="24"/>
              </w:rPr>
              <w:t>misura</w:t>
            </w:r>
          </w:p>
        </w:tc>
        <w:tc>
          <w:tcPr>
            <w:tcW w:w="2290" w:type="dxa"/>
            <w:tcBorders>
              <w:top w:val="nil"/>
              <w:right w:val="nil"/>
            </w:tcBorders>
          </w:tcPr>
          <w:p w14:paraId="427451FC" w14:textId="77777777" w:rsidR="006410D7" w:rsidRDefault="00DD2255">
            <w:pPr>
              <w:pStyle w:val="TableParagraph"/>
              <w:spacing w:line="276" w:lineRule="exact"/>
              <w:ind w:left="532" w:firstLine="201"/>
              <w:rPr>
                <w:b/>
                <w:sz w:val="24"/>
              </w:rPr>
            </w:pPr>
            <w:r>
              <w:rPr>
                <w:b/>
                <w:sz w:val="24"/>
              </w:rPr>
              <w:t xml:space="preserve">Livelli di </w:t>
            </w:r>
            <w:r>
              <w:rPr>
                <w:b/>
                <w:spacing w:val="-2"/>
                <w:sz w:val="24"/>
              </w:rPr>
              <w:t>performance</w:t>
            </w:r>
          </w:p>
        </w:tc>
      </w:tr>
      <w:tr w:rsidR="006410D7" w14:paraId="27E32A81" w14:textId="77777777">
        <w:trPr>
          <w:trHeight w:val="827"/>
        </w:trPr>
        <w:tc>
          <w:tcPr>
            <w:tcW w:w="3503" w:type="dxa"/>
            <w:tcBorders>
              <w:left w:val="nil"/>
            </w:tcBorders>
          </w:tcPr>
          <w:p w14:paraId="7CE47E83" w14:textId="77777777" w:rsidR="006410D7" w:rsidRDefault="00DD2255">
            <w:pPr>
              <w:pStyle w:val="TableParagraph"/>
              <w:ind w:left="122"/>
              <w:rPr>
                <w:sz w:val="24"/>
              </w:rPr>
            </w:pPr>
            <w:r>
              <w:rPr>
                <w:sz w:val="24"/>
              </w:rPr>
              <w:t>Smaltimento</w:t>
            </w:r>
            <w:r>
              <w:rPr>
                <w:spacing w:val="-15"/>
                <w:sz w:val="24"/>
              </w:rPr>
              <w:t xml:space="preserve"> </w:t>
            </w:r>
            <w:r>
              <w:rPr>
                <w:sz w:val="24"/>
              </w:rPr>
              <w:t>degli</w:t>
            </w:r>
            <w:r>
              <w:rPr>
                <w:spacing w:val="-15"/>
                <w:sz w:val="24"/>
              </w:rPr>
              <w:t xml:space="preserve"> </w:t>
            </w:r>
            <w:r>
              <w:rPr>
                <w:sz w:val="24"/>
              </w:rPr>
              <w:t>appuntamenti presi e rilascio della carte</w:t>
            </w:r>
          </w:p>
          <w:p w14:paraId="64D65E33" w14:textId="77777777" w:rsidR="006410D7" w:rsidRDefault="00DD2255">
            <w:pPr>
              <w:pStyle w:val="TableParagraph"/>
              <w:spacing w:line="259" w:lineRule="exact"/>
              <w:ind w:left="122"/>
              <w:rPr>
                <w:sz w:val="24"/>
              </w:rPr>
            </w:pPr>
            <w:r>
              <w:rPr>
                <w:sz w:val="24"/>
              </w:rPr>
              <w:t>d’identità</w:t>
            </w:r>
            <w:r>
              <w:rPr>
                <w:spacing w:val="-2"/>
                <w:sz w:val="24"/>
              </w:rPr>
              <w:t xml:space="preserve"> elettronica.</w:t>
            </w:r>
          </w:p>
        </w:tc>
        <w:tc>
          <w:tcPr>
            <w:tcW w:w="3862" w:type="dxa"/>
          </w:tcPr>
          <w:p w14:paraId="0EE8B90D" w14:textId="77777777" w:rsidR="006410D7" w:rsidRDefault="00DD2255">
            <w:pPr>
              <w:pStyle w:val="TableParagraph"/>
              <w:spacing w:before="133"/>
              <w:ind w:left="102"/>
              <w:rPr>
                <w:sz w:val="24"/>
              </w:rPr>
            </w:pPr>
            <w:r>
              <w:rPr>
                <w:sz w:val="24"/>
              </w:rPr>
              <w:t>riduzione</w:t>
            </w:r>
            <w:r>
              <w:rPr>
                <w:spacing w:val="-13"/>
                <w:sz w:val="24"/>
              </w:rPr>
              <w:t xml:space="preserve"> </w:t>
            </w:r>
            <w:r>
              <w:rPr>
                <w:sz w:val="24"/>
              </w:rPr>
              <w:t>rispetto</w:t>
            </w:r>
            <w:r>
              <w:rPr>
                <w:spacing w:val="-13"/>
                <w:sz w:val="24"/>
              </w:rPr>
              <w:t xml:space="preserve"> </w:t>
            </w:r>
            <w:r>
              <w:rPr>
                <w:sz w:val="24"/>
              </w:rPr>
              <w:t>alla</w:t>
            </w:r>
            <w:r>
              <w:rPr>
                <w:spacing w:val="-14"/>
                <w:sz w:val="24"/>
              </w:rPr>
              <w:t xml:space="preserve"> </w:t>
            </w:r>
            <w:r>
              <w:rPr>
                <w:sz w:val="24"/>
              </w:rPr>
              <w:t xml:space="preserve">rilevazione </w:t>
            </w:r>
            <w:r>
              <w:rPr>
                <w:spacing w:val="-2"/>
                <w:sz w:val="24"/>
              </w:rPr>
              <w:t>iniziale</w:t>
            </w:r>
          </w:p>
        </w:tc>
        <w:tc>
          <w:tcPr>
            <w:tcW w:w="2290" w:type="dxa"/>
            <w:tcBorders>
              <w:right w:val="nil"/>
            </w:tcBorders>
          </w:tcPr>
          <w:p w14:paraId="110FD821" w14:textId="77777777" w:rsidR="006410D7" w:rsidRDefault="00DD2255">
            <w:pPr>
              <w:pStyle w:val="TableParagraph"/>
              <w:spacing w:before="272"/>
              <w:ind w:left="102"/>
              <w:rPr>
                <w:sz w:val="24"/>
              </w:rPr>
            </w:pPr>
            <w:r>
              <w:rPr>
                <w:sz w:val="24"/>
              </w:rPr>
              <w:t>Max: 80%; Min:</w:t>
            </w:r>
            <w:r>
              <w:rPr>
                <w:spacing w:val="1"/>
                <w:sz w:val="24"/>
              </w:rPr>
              <w:t xml:space="preserve"> </w:t>
            </w:r>
            <w:r>
              <w:rPr>
                <w:spacing w:val="-5"/>
                <w:sz w:val="24"/>
              </w:rPr>
              <w:t>50%</w:t>
            </w:r>
          </w:p>
        </w:tc>
      </w:tr>
    </w:tbl>
    <w:p w14:paraId="50E25966" w14:textId="77777777" w:rsidR="006410D7" w:rsidRDefault="006410D7">
      <w:pPr>
        <w:spacing w:before="185"/>
        <w:rPr>
          <w:b/>
          <w:sz w:val="24"/>
        </w:rPr>
      </w:pPr>
    </w:p>
    <w:p w14:paraId="168C8349" w14:textId="77777777" w:rsidR="006410D7" w:rsidRDefault="00DD2255">
      <w:pPr>
        <w:ind w:left="424"/>
        <w:rPr>
          <w:b/>
          <w:sz w:val="24"/>
        </w:rPr>
      </w:pPr>
      <w:r>
        <w:rPr>
          <w:b/>
          <w:sz w:val="24"/>
        </w:rPr>
        <w:t>Risorse</w:t>
      </w:r>
      <w:r>
        <w:rPr>
          <w:b/>
          <w:spacing w:val="-3"/>
          <w:sz w:val="24"/>
        </w:rPr>
        <w:t xml:space="preserve"> </w:t>
      </w:r>
      <w:r>
        <w:rPr>
          <w:b/>
          <w:sz w:val="24"/>
        </w:rPr>
        <w:t>umane</w:t>
      </w:r>
      <w:r>
        <w:rPr>
          <w:b/>
          <w:spacing w:val="-2"/>
          <w:sz w:val="24"/>
        </w:rPr>
        <w:t xml:space="preserve"> coinvolte:</w:t>
      </w:r>
    </w:p>
    <w:p w14:paraId="27954A35" w14:textId="77777777" w:rsidR="006410D7" w:rsidRDefault="006410D7">
      <w:pPr>
        <w:spacing w:before="10" w:after="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4"/>
        <w:gridCol w:w="3990"/>
        <w:gridCol w:w="2763"/>
      </w:tblGrid>
      <w:tr w:rsidR="006410D7" w14:paraId="04D0D9CB" w14:textId="77777777">
        <w:trPr>
          <w:trHeight w:val="273"/>
        </w:trPr>
        <w:tc>
          <w:tcPr>
            <w:tcW w:w="1604" w:type="dxa"/>
            <w:tcBorders>
              <w:top w:val="nil"/>
              <w:left w:val="nil"/>
            </w:tcBorders>
          </w:tcPr>
          <w:p w14:paraId="254CA00F" w14:textId="77777777" w:rsidR="006410D7" w:rsidRDefault="00DD2255">
            <w:pPr>
              <w:pStyle w:val="TableParagraph"/>
              <w:spacing w:line="253" w:lineRule="exact"/>
              <w:ind w:left="201"/>
              <w:rPr>
                <w:b/>
                <w:sz w:val="24"/>
              </w:rPr>
            </w:pPr>
            <w:r>
              <w:rPr>
                <w:b/>
                <w:spacing w:val="-2"/>
                <w:sz w:val="24"/>
              </w:rPr>
              <w:t>Nominativo</w:t>
            </w:r>
          </w:p>
        </w:tc>
        <w:tc>
          <w:tcPr>
            <w:tcW w:w="3990" w:type="dxa"/>
            <w:tcBorders>
              <w:top w:val="nil"/>
            </w:tcBorders>
          </w:tcPr>
          <w:p w14:paraId="07A519E6" w14:textId="77777777" w:rsidR="006410D7" w:rsidRDefault="00DD2255">
            <w:pPr>
              <w:pStyle w:val="TableParagraph"/>
              <w:spacing w:line="253" w:lineRule="exact"/>
              <w:ind w:left="1"/>
              <w:jc w:val="center"/>
              <w:rPr>
                <w:b/>
                <w:sz w:val="24"/>
              </w:rPr>
            </w:pPr>
            <w:r>
              <w:rPr>
                <w:b/>
                <w:spacing w:val="-2"/>
                <w:sz w:val="24"/>
              </w:rPr>
              <w:t>Categoria</w:t>
            </w:r>
          </w:p>
        </w:tc>
        <w:tc>
          <w:tcPr>
            <w:tcW w:w="2763" w:type="dxa"/>
            <w:tcBorders>
              <w:top w:val="nil"/>
              <w:right w:val="nil"/>
            </w:tcBorders>
          </w:tcPr>
          <w:p w14:paraId="63DF33BE" w14:textId="77777777" w:rsidR="006410D7" w:rsidRDefault="00DD2255">
            <w:pPr>
              <w:pStyle w:val="TableParagraph"/>
              <w:spacing w:line="253" w:lineRule="exact"/>
              <w:ind w:left="116"/>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c>
      </w:tr>
      <w:tr w:rsidR="006410D7" w14:paraId="71FD3FC0" w14:textId="77777777">
        <w:trPr>
          <w:trHeight w:val="275"/>
        </w:trPr>
        <w:tc>
          <w:tcPr>
            <w:tcW w:w="1604" w:type="dxa"/>
            <w:tcBorders>
              <w:left w:val="nil"/>
            </w:tcBorders>
          </w:tcPr>
          <w:p w14:paraId="5B3FE516" w14:textId="77777777" w:rsidR="006410D7" w:rsidRDefault="00DD2255">
            <w:pPr>
              <w:pStyle w:val="TableParagraph"/>
              <w:spacing w:line="256" w:lineRule="exact"/>
              <w:rPr>
                <w:sz w:val="24"/>
              </w:rPr>
            </w:pPr>
            <w:r>
              <w:rPr>
                <w:sz w:val="24"/>
              </w:rPr>
              <w:t>Buia</w:t>
            </w:r>
            <w:r>
              <w:rPr>
                <w:spacing w:val="-2"/>
                <w:sz w:val="24"/>
              </w:rPr>
              <w:t xml:space="preserve"> </w:t>
            </w:r>
            <w:r>
              <w:rPr>
                <w:spacing w:val="-5"/>
                <w:sz w:val="24"/>
              </w:rPr>
              <w:t>Ada</w:t>
            </w:r>
          </w:p>
        </w:tc>
        <w:tc>
          <w:tcPr>
            <w:tcW w:w="3990" w:type="dxa"/>
          </w:tcPr>
          <w:p w14:paraId="3D445A81" w14:textId="77777777" w:rsidR="006410D7" w:rsidRDefault="00DD2255">
            <w:pPr>
              <w:pStyle w:val="TableParagraph"/>
              <w:spacing w:line="256" w:lineRule="exact"/>
              <w:ind w:left="105"/>
              <w:rPr>
                <w:sz w:val="24"/>
              </w:rPr>
            </w:pPr>
            <w:r>
              <w:rPr>
                <w:spacing w:val="-2"/>
                <w:sz w:val="24"/>
              </w:rPr>
              <w:t>istruttore</w:t>
            </w:r>
          </w:p>
        </w:tc>
        <w:tc>
          <w:tcPr>
            <w:tcW w:w="2763" w:type="dxa"/>
            <w:tcBorders>
              <w:right w:val="nil"/>
            </w:tcBorders>
          </w:tcPr>
          <w:p w14:paraId="0250D4B8" w14:textId="77777777" w:rsidR="006410D7" w:rsidRDefault="00DD2255">
            <w:pPr>
              <w:pStyle w:val="TableParagraph"/>
              <w:spacing w:line="256" w:lineRule="exact"/>
              <w:ind w:left="102"/>
              <w:rPr>
                <w:sz w:val="24"/>
              </w:rPr>
            </w:pPr>
            <w:r>
              <w:rPr>
                <w:spacing w:val="-4"/>
                <w:sz w:val="24"/>
              </w:rPr>
              <w:t>100%</w:t>
            </w:r>
          </w:p>
        </w:tc>
      </w:tr>
      <w:tr w:rsidR="006410D7" w14:paraId="541F570C" w14:textId="77777777">
        <w:trPr>
          <w:trHeight w:val="278"/>
        </w:trPr>
        <w:tc>
          <w:tcPr>
            <w:tcW w:w="1604" w:type="dxa"/>
            <w:tcBorders>
              <w:left w:val="nil"/>
              <w:bottom w:val="nil"/>
            </w:tcBorders>
          </w:tcPr>
          <w:p w14:paraId="1B83AFB3" w14:textId="77777777" w:rsidR="006410D7" w:rsidRDefault="00DD2255">
            <w:pPr>
              <w:pStyle w:val="TableParagraph"/>
              <w:spacing w:line="259" w:lineRule="exact"/>
              <w:rPr>
                <w:sz w:val="24"/>
              </w:rPr>
            </w:pPr>
            <w:r>
              <w:rPr>
                <w:sz w:val="24"/>
              </w:rPr>
              <w:t xml:space="preserve">Manco </w:t>
            </w:r>
            <w:r>
              <w:rPr>
                <w:spacing w:val="-2"/>
                <w:sz w:val="24"/>
              </w:rPr>
              <w:t>Laura</w:t>
            </w:r>
          </w:p>
        </w:tc>
        <w:tc>
          <w:tcPr>
            <w:tcW w:w="3990" w:type="dxa"/>
            <w:tcBorders>
              <w:bottom w:val="nil"/>
            </w:tcBorders>
          </w:tcPr>
          <w:p w14:paraId="25F835AE" w14:textId="77777777" w:rsidR="006410D7" w:rsidRDefault="00DD2255">
            <w:pPr>
              <w:pStyle w:val="TableParagraph"/>
              <w:spacing w:line="259" w:lineRule="exact"/>
              <w:ind w:left="105"/>
              <w:rPr>
                <w:sz w:val="24"/>
              </w:rPr>
            </w:pPr>
            <w:r>
              <w:rPr>
                <w:spacing w:val="-2"/>
                <w:sz w:val="24"/>
              </w:rPr>
              <w:t>istruttore</w:t>
            </w:r>
          </w:p>
        </w:tc>
        <w:tc>
          <w:tcPr>
            <w:tcW w:w="2763" w:type="dxa"/>
            <w:tcBorders>
              <w:bottom w:val="nil"/>
              <w:right w:val="nil"/>
            </w:tcBorders>
          </w:tcPr>
          <w:p w14:paraId="3E300AE9" w14:textId="77777777" w:rsidR="006410D7" w:rsidRDefault="00DD2255">
            <w:pPr>
              <w:pStyle w:val="TableParagraph"/>
              <w:spacing w:line="259" w:lineRule="exact"/>
              <w:ind w:left="102"/>
              <w:rPr>
                <w:sz w:val="24"/>
              </w:rPr>
            </w:pPr>
            <w:r>
              <w:rPr>
                <w:spacing w:val="-4"/>
                <w:sz w:val="24"/>
              </w:rPr>
              <w:t>100%</w:t>
            </w:r>
          </w:p>
        </w:tc>
      </w:tr>
    </w:tbl>
    <w:p w14:paraId="515B4F5C" w14:textId="77777777" w:rsidR="006410D7" w:rsidRDefault="006410D7">
      <w:pPr>
        <w:spacing w:before="144"/>
        <w:rPr>
          <w:b/>
          <w:sz w:val="24"/>
        </w:rPr>
      </w:pPr>
    </w:p>
    <w:p w14:paraId="37005AC2" w14:textId="77777777" w:rsidR="006410D7" w:rsidRDefault="00DD2255">
      <w:pPr>
        <w:spacing w:before="1"/>
        <w:ind w:left="991"/>
        <w:rPr>
          <w:i/>
          <w:sz w:val="24"/>
        </w:rPr>
      </w:pPr>
      <w:r>
        <w:rPr>
          <w:i/>
          <w:sz w:val="24"/>
        </w:rPr>
        <w:t>*</w:t>
      </w:r>
      <w:r>
        <w:rPr>
          <w:i/>
          <w:spacing w:val="-1"/>
          <w:sz w:val="24"/>
        </w:rPr>
        <w:t xml:space="preserve"> </w:t>
      </w:r>
      <w:r>
        <w:rPr>
          <w:i/>
          <w:sz w:val="24"/>
        </w:rPr>
        <w:t>La</w:t>
      </w:r>
      <w:r>
        <w:rPr>
          <w:i/>
          <w:spacing w:val="-1"/>
          <w:sz w:val="24"/>
        </w:rPr>
        <w:t xml:space="preserve"> </w:t>
      </w:r>
      <w:r>
        <w:rPr>
          <w:i/>
          <w:sz w:val="24"/>
        </w:rPr>
        <w:t>somma</w:t>
      </w:r>
      <w:r>
        <w:rPr>
          <w:i/>
          <w:spacing w:val="-1"/>
          <w:sz w:val="24"/>
        </w:rPr>
        <w:t xml:space="preserve"> </w:t>
      </w:r>
      <w:r>
        <w:rPr>
          <w:i/>
          <w:sz w:val="24"/>
        </w:rPr>
        <w:t>dei</w:t>
      </w:r>
      <w:r>
        <w:rPr>
          <w:i/>
          <w:spacing w:val="-1"/>
          <w:sz w:val="24"/>
        </w:rPr>
        <w:t xml:space="preserve"> </w:t>
      </w:r>
      <w:r>
        <w:rPr>
          <w:i/>
          <w:sz w:val="24"/>
        </w:rPr>
        <w:t>pesi</w:t>
      </w:r>
      <w:r>
        <w:rPr>
          <w:i/>
          <w:spacing w:val="-1"/>
          <w:sz w:val="24"/>
        </w:rPr>
        <w:t xml:space="preserve"> </w:t>
      </w:r>
      <w:r>
        <w:rPr>
          <w:i/>
          <w:sz w:val="24"/>
        </w:rPr>
        <w:t>degli</w:t>
      </w:r>
      <w:r>
        <w:rPr>
          <w:i/>
          <w:spacing w:val="-1"/>
          <w:sz w:val="24"/>
        </w:rPr>
        <w:t xml:space="preserve"> </w:t>
      </w:r>
      <w:r>
        <w:rPr>
          <w:i/>
          <w:sz w:val="24"/>
        </w:rPr>
        <w:t>obiettivi</w:t>
      </w:r>
      <w:r>
        <w:rPr>
          <w:i/>
          <w:spacing w:val="-1"/>
          <w:sz w:val="24"/>
        </w:rPr>
        <w:t xml:space="preserve"> </w:t>
      </w:r>
      <w:r>
        <w:rPr>
          <w:i/>
          <w:sz w:val="24"/>
        </w:rPr>
        <w:t>settoriali attribuiti</w:t>
      </w:r>
      <w:r>
        <w:rPr>
          <w:i/>
          <w:spacing w:val="-1"/>
          <w:sz w:val="24"/>
        </w:rPr>
        <w:t xml:space="preserve"> </w:t>
      </w:r>
      <w:r>
        <w:rPr>
          <w:i/>
          <w:sz w:val="24"/>
        </w:rPr>
        <w:t>al</w:t>
      </w:r>
      <w:r>
        <w:rPr>
          <w:i/>
          <w:spacing w:val="-1"/>
          <w:sz w:val="24"/>
        </w:rPr>
        <w:t xml:space="preserve"> </w:t>
      </w:r>
      <w:r>
        <w:rPr>
          <w:i/>
          <w:sz w:val="24"/>
        </w:rPr>
        <w:t>Responsabile</w:t>
      </w:r>
      <w:r>
        <w:rPr>
          <w:i/>
          <w:spacing w:val="-1"/>
          <w:sz w:val="24"/>
        </w:rPr>
        <w:t xml:space="preserve"> </w:t>
      </w:r>
      <w:r>
        <w:rPr>
          <w:i/>
          <w:sz w:val="24"/>
        </w:rPr>
        <w:t>è</w:t>
      </w:r>
      <w:r>
        <w:rPr>
          <w:i/>
          <w:spacing w:val="-3"/>
          <w:sz w:val="24"/>
        </w:rPr>
        <w:t xml:space="preserve"> </w:t>
      </w:r>
      <w:r>
        <w:rPr>
          <w:i/>
          <w:sz w:val="24"/>
        </w:rPr>
        <w:t>pari</w:t>
      </w:r>
      <w:r>
        <w:rPr>
          <w:i/>
          <w:spacing w:val="-1"/>
          <w:sz w:val="24"/>
        </w:rPr>
        <w:t xml:space="preserve"> </w:t>
      </w:r>
      <w:r>
        <w:rPr>
          <w:i/>
          <w:sz w:val="24"/>
        </w:rPr>
        <w:t xml:space="preserve">al </w:t>
      </w:r>
      <w:r>
        <w:rPr>
          <w:i/>
          <w:spacing w:val="-4"/>
          <w:sz w:val="24"/>
        </w:rPr>
        <w:t>60%.</w:t>
      </w:r>
    </w:p>
    <w:p w14:paraId="23A69241" w14:textId="77777777" w:rsidR="006410D7" w:rsidRDefault="00000000">
      <w:pPr>
        <w:spacing w:before="66"/>
        <w:rPr>
          <w:i/>
          <w:sz w:val="20"/>
        </w:rPr>
      </w:pPr>
      <w:r>
        <w:rPr>
          <w:i/>
          <w:sz w:val="20"/>
        </w:rPr>
        <w:pict w14:anchorId="12F9F34B">
          <v:rect id="docshape31" o:spid="_x0000_s2069" style="position:absolute;margin-left:55.2pt;margin-top:16pt;width:484.9pt;height:.5pt;z-index:-15722496;mso-wrap-distance-left:0;mso-wrap-distance-right:0;mso-position-horizontal-relative:page" fillcolor="gray" stroked="f">
            <w10:wrap type="topAndBottom" anchorx="page"/>
          </v:rect>
        </w:pict>
      </w:r>
    </w:p>
    <w:p w14:paraId="48458FEB" w14:textId="77777777" w:rsidR="006410D7" w:rsidRDefault="006410D7">
      <w:pPr>
        <w:rPr>
          <w:i/>
          <w:sz w:val="20"/>
        </w:rPr>
        <w:sectPr w:rsidR="006410D7">
          <w:pgSz w:w="11910" w:h="16840"/>
          <w:pgMar w:top="1040" w:right="0" w:bottom="280" w:left="708" w:header="720" w:footer="720" w:gutter="0"/>
          <w:cols w:space="720"/>
        </w:sectPr>
      </w:pPr>
    </w:p>
    <w:p w14:paraId="2FAF0F13" w14:textId="77777777" w:rsidR="006410D7" w:rsidRDefault="00DD2255">
      <w:pPr>
        <w:pStyle w:val="Titolo31"/>
        <w:numPr>
          <w:ilvl w:val="0"/>
          <w:numId w:val="23"/>
        </w:numPr>
        <w:tabs>
          <w:tab w:val="left" w:pos="791"/>
        </w:tabs>
        <w:spacing w:before="74"/>
        <w:ind w:right="2908" w:firstLine="0"/>
      </w:pPr>
      <w:r>
        <w:lastRenderedPageBreak/>
        <w:t>SETTORE</w:t>
      </w:r>
      <w:r>
        <w:rPr>
          <w:spacing w:val="-10"/>
        </w:rPr>
        <w:t xml:space="preserve"> </w:t>
      </w:r>
      <w:r>
        <w:t>—</w:t>
      </w:r>
      <w:r>
        <w:rPr>
          <w:spacing w:val="-10"/>
        </w:rPr>
        <w:t xml:space="preserve"> </w:t>
      </w:r>
      <w:r>
        <w:t>ECONOMICO-FINANZIARIO</w:t>
      </w:r>
      <w:r>
        <w:rPr>
          <w:spacing w:val="-10"/>
        </w:rPr>
        <w:t xml:space="preserve"> </w:t>
      </w:r>
      <w:r>
        <w:t xml:space="preserve">E </w:t>
      </w:r>
      <w:r>
        <w:rPr>
          <w:spacing w:val="-2"/>
        </w:rPr>
        <w:t>TRIBUTARIO</w:t>
      </w:r>
    </w:p>
    <w:p w14:paraId="69E22A89" w14:textId="77777777" w:rsidR="006410D7" w:rsidRDefault="00DD2255">
      <w:pPr>
        <w:spacing w:before="120"/>
        <w:ind w:left="424"/>
        <w:rPr>
          <w:sz w:val="24"/>
        </w:rPr>
      </w:pPr>
      <w:r>
        <w:rPr>
          <w:b/>
          <w:sz w:val="24"/>
        </w:rPr>
        <w:t>Responsabile:</w:t>
      </w:r>
      <w:r>
        <w:rPr>
          <w:b/>
          <w:spacing w:val="-3"/>
          <w:sz w:val="24"/>
        </w:rPr>
        <w:t xml:space="preserve"> </w:t>
      </w:r>
      <w:r>
        <w:rPr>
          <w:sz w:val="24"/>
        </w:rPr>
        <w:t>Dott.</w:t>
      </w:r>
      <w:r>
        <w:rPr>
          <w:spacing w:val="-3"/>
          <w:sz w:val="24"/>
        </w:rPr>
        <w:t xml:space="preserve"> </w:t>
      </w:r>
      <w:r>
        <w:rPr>
          <w:sz w:val="24"/>
        </w:rPr>
        <w:t>Stefano</w:t>
      </w:r>
      <w:r>
        <w:rPr>
          <w:spacing w:val="-3"/>
          <w:sz w:val="24"/>
        </w:rPr>
        <w:t xml:space="preserve"> </w:t>
      </w:r>
      <w:r>
        <w:rPr>
          <w:sz w:val="24"/>
        </w:rPr>
        <w:t>De</w:t>
      </w:r>
      <w:r>
        <w:rPr>
          <w:spacing w:val="-4"/>
          <w:sz w:val="24"/>
        </w:rPr>
        <w:t xml:space="preserve"> </w:t>
      </w:r>
      <w:r>
        <w:rPr>
          <w:spacing w:val="-2"/>
          <w:sz w:val="24"/>
        </w:rPr>
        <w:t>Pascali</w:t>
      </w:r>
    </w:p>
    <w:p w14:paraId="2486B36C" w14:textId="77777777" w:rsidR="006410D7" w:rsidRDefault="00000000">
      <w:pPr>
        <w:spacing w:before="66"/>
        <w:rPr>
          <w:sz w:val="20"/>
        </w:rPr>
      </w:pPr>
      <w:r>
        <w:rPr>
          <w:sz w:val="20"/>
        </w:rPr>
        <w:pict w14:anchorId="19F74536">
          <v:rect id="docshape32" o:spid="_x0000_s2068" style="position:absolute;margin-left:55.2pt;margin-top:16pt;width:484.9pt;height:.5pt;z-index:-15721984;mso-wrap-distance-left:0;mso-wrap-distance-right:0;mso-position-horizontal-relative:page" fillcolor="gray" stroked="f">
            <w10:wrap type="topAndBottom" anchorx="page"/>
          </v:rect>
        </w:pict>
      </w:r>
    </w:p>
    <w:p w14:paraId="5E9DEE0E" w14:textId="77777777" w:rsidR="006410D7" w:rsidRDefault="00DD2255">
      <w:pPr>
        <w:pStyle w:val="Titolo31"/>
        <w:ind w:right="1256"/>
      </w:pPr>
      <w:r>
        <w:t>OBIETTIVO II-SETTORE-OB1: MONITORAGGIO E GESTIONE</w:t>
      </w:r>
      <w:r>
        <w:rPr>
          <w:spacing w:val="-10"/>
        </w:rPr>
        <w:t xml:space="preserve"> </w:t>
      </w:r>
      <w:r>
        <w:t>DELLA</w:t>
      </w:r>
      <w:r>
        <w:rPr>
          <w:spacing w:val="-10"/>
        </w:rPr>
        <w:t xml:space="preserve"> </w:t>
      </w:r>
      <w:r>
        <w:t>PROCEDURA</w:t>
      </w:r>
      <w:r>
        <w:rPr>
          <w:spacing w:val="-10"/>
        </w:rPr>
        <w:t xml:space="preserve"> </w:t>
      </w:r>
      <w:r>
        <w:t>DI</w:t>
      </w:r>
      <w:r>
        <w:rPr>
          <w:spacing w:val="-10"/>
        </w:rPr>
        <w:t xml:space="preserve"> </w:t>
      </w:r>
      <w:r>
        <w:t xml:space="preserve">RIEQUILIBRIO </w:t>
      </w:r>
      <w:r>
        <w:rPr>
          <w:spacing w:val="-2"/>
        </w:rPr>
        <w:t>FINANZIARIO</w:t>
      </w:r>
    </w:p>
    <w:p w14:paraId="6BC27549" w14:textId="77777777" w:rsidR="006410D7" w:rsidRDefault="00DD2255">
      <w:pPr>
        <w:spacing w:before="118"/>
        <w:ind w:left="424"/>
        <w:rPr>
          <w:sz w:val="24"/>
        </w:rPr>
      </w:pPr>
      <w:r>
        <w:rPr>
          <w:b/>
          <w:sz w:val="24"/>
        </w:rPr>
        <w:t>Codice</w:t>
      </w:r>
      <w:r>
        <w:rPr>
          <w:b/>
          <w:spacing w:val="-6"/>
          <w:sz w:val="24"/>
        </w:rPr>
        <w:t xml:space="preserve"> </w:t>
      </w:r>
      <w:r>
        <w:rPr>
          <w:b/>
          <w:sz w:val="24"/>
        </w:rPr>
        <w:t>univoco</w:t>
      </w:r>
      <w:r>
        <w:rPr>
          <w:b/>
          <w:spacing w:val="-4"/>
          <w:sz w:val="24"/>
        </w:rPr>
        <w:t xml:space="preserve"> </w:t>
      </w:r>
      <w:r>
        <w:rPr>
          <w:b/>
          <w:sz w:val="24"/>
        </w:rPr>
        <w:t>obiettivo:</w:t>
      </w:r>
      <w:r>
        <w:rPr>
          <w:b/>
          <w:spacing w:val="-1"/>
          <w:sz w:val="24"/>
        </w:rPr>
        <w:t xml:space="preserve"> </w:t>
      </w:r>
      <w:r>
        <w:rPr>
          <w:sz w:val="24"/>
        </w:rPr>
        <w:t>II-SETTORE-</w:t>
      </w:r>
      <w:r>
        <w:rPr>
          <w:spacing w:val="-5"/>
          <w:sz w:val="24"/>
        </w:rPr>
        <w:t>OB1</w:t>
      </w:r>
    </w:p>
    <w:p w14:paraId="1E1A686F" w14:textId="77777777" w:rsidR="006410D7" w:rsidRDefault="00DD2255">
      <w:pPr>
        <w:pStyle w:val="Titolo61"/>
        <w:spacing w:before="41"/>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30%</w:t>
      </w:r>
    </w:p>
    <w:p w14:paraId="762527FD" w14:textId="77777777" w:rsidR="006410D7" w:rsidRDefault="00DD2255">
      <w:pPr>
        <w:spacing w:before="182" w:line="276" w:lineRule="auto"/>
        <w:ind w:left="424" w:right="1256"/>
        <w:rPr>
          <w:i/>
          <w:sz w:val="24"/>
        </w:rPr>
      </w:pPr>
      <w:r>
        <w:rPr>
          <w:i/>
          <w:sz w:val="24"/>
        </w:rPr>
        <w:t>(Obiettivo</w:t>
      </w:r>
      <w:r>
        <w:rPr>
          <w:i/>
          <w:spacing w:val="-3"/>
          <w:sz w:val="24"/>
        </w:rPr>
        <w:t xml:space="preserve"> </w:t>
      </w:r>
      <w:r>
        <w:rPr>
          <w:i/>
          <w:sz w:val="24"/>
        </w:rPr>
        <w:t>individuato</w:t>
      </w:r>
      <w:r>
        <w:rPr>
          <w:i/>
          <w:spacing w:val="-3"/>
          <w:sz w:val="24"/>
        </w:rPr>
        <w:t xml:space="preserve"> </w:t>
      </w:r>
      <w:r>
        <w:rPr>
          <w:i/>
          <w:sz w:val="24"/>
        </w:rPr>
        <w:t>nel</w:t>
      </w:r>
      <w:r>
        <w:rPr>
          <w:i/>
          <w:spacing w:val="-3"/>
          <w:sz w:val="24"/>
        </w:rPr>
        <w:t xml:space="preserve"> </w:t>
      </w:r>
      <w:r>
        <w:rPr>
          <w:i/>
          <w:sz w:val="24"/>
        </w:rPr>
        <w:t>verbale</w:t>
      </w:r>
      <w:r>
        <w:rPr>
          <w:i/>
          <w:spacing w:val="-4"/>
          <w:sz w:val="24"/>
        </w:rPr>
        <w:t xml:space="preserve"> </w:t>
      </w:r>
      <w:r>
        <w:rPr>
          <w:i/>
          <w:sz w:val="24"/>
        </w:rPr>
        <w:t>come</w:t>
      </w:r>
      <w:r>
        <w:rPr>
          <w:i/>
          <w:spacing w:val="-4"/>
          <w:sz w:val="24"/>
        </w:rPr>
        <w:t xml:space="preserve"> </w:t>
      </w:r>
      <w:r>
        <w:rPr>
          <w:i/>
          <w:sz w:val="24"/>
        </w:rPr>
        <w:t>prioritario</w:t>
      </w:r>
      <w:r>
        <w:rPr>
          <w:i/>
          <w:spacing w:val="-3"/>
          <w:sz w:val="24"/>
        </w:rPr>
        <w:t xml:space="preserve"> </w:t>
      </w:r>
      <w:r>
        <w:rPr>
          <w:i/>
          <w:sz w:val="24"/>
        </w:rPr>
        <w:t>e</w:t>
      </w:r>
      <w:r>
        <w:rPr>
          <w:i/>
          <w:spacing w:val="-3"/>
          <w:sz w:val="24"/>
        </w:rPr>
        <w:t xml:space="preserve"> </w:t>
      </w:r>
      <w:r>
        <w:rPr>
          <w:i/>
          <w:sz w:val="24"/>
        </w:rPr>
        <w:t>di</w:t>
      </w:r>
      <w:r>
        <w:rPr>
          <w:i/>
          <w:spacing w:val="-3"/>
          <w:sz w:val="24"/>
        </w:rPr>
        <w:t xml:space="preserve"> </w:t>
      </w:r>
      <w:r>
        <w:rPr>
          <w:i/>
          <w:sz w:val="24"/>
        </w:rPr>
        <w:t>particolare</w:t>
      </w:r>
      <w:r>
        <w:rPr>
          <w:i/>
          <w:spacing w:val="-4"/>
          <w:sz w:val="24"/>
        </w:rPr>
        <w:t xml:space="preserve"> </w:t>
      </w:r>
      <w:r>
        <w:rPr>
          <w:i/>
          <w:sz w:val="24"/>
        </w:rPr>
        <w:t>delicatezza,</w:t>
      </w:r>
      <w:r>
        <w:rPr>
          <w:i/>
          <w:spacing w:val="-3"/>
          <w:sz w:val="24"/>
        </w:rPr>
        <w:t xml:space="preserve"> </w:t>
      </w:r>
      <w:r>
        <w:rPr>
          <w:i/>
          <w:sz w:val="24"/>
        </w:rPr>
        <w:t>da</w:t>
      </w:r>
      <w:r>
        <w:rPr>
          <w:i/>
          <w:spacing w:val="-3"/>
          <w:sz w:val="24"/>
        </w:rPr>
        <w:t xml:space="preserve"> </w:t>
      </w:r>
      <w:r>
        <w:rPr>
          <w:i/>
          <w:sz w:val="24"/>
        </w:rPr>
        <w:t>presidiare</w:t>
      </w:r>
      <w:r>
        <w:rPr>
          <w:i/>
          <w:spacing w:val="-3"/>
          <w:sz w:val="24"/>
        </w:rPr>
        <w:t xml:space="preserve"> </w:t>
      </w:r>
      <w:r>
        <w:rPr>
          <w:i/>
          <w:sz w:val="24"/>
        </w:rPr>
        <w:t>con indicatore stringente )</w:t>
      </w:r>
    </w:p>
    <w:p w14:paraId="0A7C018F" w14:textId="77777777" w:rsidR="006410D7" w:rsidRDefault="006410D7">
      <w:pPr>
        <w:spacing w:before="2"/>
        <w:rPr>
          <w:i/>
          <w:sz w:val="12"/>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21"/>
        <w:gridCol w:w="3818"/>
      </w:tblGrid>
      <w:tr w:rsidR="006410D7" w14:paraId="3DBE5C07" w14:textId="77777777">
        <w:trPr>
          <w:trHeight w:val="551"/>
        </w:trPr>
        <w:tc>
          <w:tcPr>
            <w:tcW w:w="5821" w:type="dxa"/>
            <w:tcBorders>
              <w:top w:val="nil"/>
              <w:left w:val="nil"/>
            </w:tcBorders>
          </w:tcPr>
          <w:p w14:paraId="52548D1C" w14:textId="77777777" w:rsidR="006410D7" w:rsidRDefault="00DD2255">
            <w:pPr>
              <w:pStyle w:val="TableParagraph"/>
              <w:spacing w:before="136"/>
              <w:ind w:left="362"/>
              <w:rPr>
                <w:b/>
                <w:sz w:val="24"/>
              </w:rPr>
            </w:pPr>
            <w:r>
              <w:rPr>
                <w:b/>
                <w:sz w:val="24"/>
              </w:rPr>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3818" w:type="dxa"/>
            <w:tcBorders>
              <w:top w:val="nil"/>
              <w:right w:val="nil"/>
            </w:tcBorders>
          </w:tcPr>
          <w:p w14:paraId="10B653ED" w14:textId="77777777" w:rsidR="006410D7" w:rsidRDefault="00DD2255">
            <w:pPr>
              <w:pStyle w:val="TableParagraph"/>
              <w:spacing w:line="276" w:lineRule="exact"/>
              <w:ind w:left="736" w:hanging="279"/>
              <w:rPr>
                <w:b/>
                <w:sz w:val="24"/>
              </w:rPr>
            </w:pPr>
            <w:r>
              <w:rPr>
                <w:b/>
                <w:sz w:val="24"/>
              </w:rPr>
              <w:t>Tempi</w:t>
            </w:r>
            <w:r>
              <w:rPr>
                <w:b/>
                <w:spacing w:val="-10"/>
                <w:sz w:val="24"/>
              </w:rPr>
              <w:t xml:space="preserve"> </w:t>
            </w:r>
            <w:r>
              <w:rPr>
                <w:b/>
                <w:sz w:val="24"/>
              </w:rPr>
              <w:t>di</w:t>
            </w:r>
            <w:r>
              <w:rPr>
                <w:b/>
                <w:spacing w:val="-10"/>
                <w:sz w:val="24"/>
              </w:rPr>
              <w:t xml:space="preserve"> </w:t>
            </w:r>
            <w:r>
              <w:rPr>
                <w:b/>
                <w:sz w:val="24"/>
              </w:rPr>
              <w:t>realizzazione</w:t>
            </w:r>
            <w:r>
              <w:rPr>
                <w:b/>
                <w:spacing w:val="-9"/>
                <w:sz w:val="24"/>
              </w:rPr>
              <w:t xml:space="preserve"> </w:t>
            </w:r>
            <w:r>
              <w:rPr>
                <w:b/>
                <w:sz w:val="24"/>
              </w:rPr>
              <w:t>e</w:t>
            </w:r>
            <w:r>
              <w:rPr>
                <w:b/>
                <w:spacing w:val="-11"/>
                <w:sz w:val="24"/>
              </w:rPr>
              <w:t xml:space="preserve"> </w:t>
            </w:r>
            <w:r>
              <w:rPr>
                <w:b/>
                <w:sz w:val="24"/>
              </w:rPr>
              <w:t>peso intermedio (Anno 2026)</w:t>
            </w:r>
          </w:p>
        </w:tc>
      </w:tr>
      <w:tr w:rsidR="006410D7" w14:paraId="23500F2A" w14:textId="77777777">
        <w:trPr>
          <w:trHeight w:val="551"/>
        </w:trPr>
        <w:tc>
          <w:tcPr>
            <w:tcW w:w="5821" w:type="dxa"/>
            <w:tcBorders>
              <w:left w:val="nil"/>
            </w:tcBorders>
          </w:tcPr>
          <w:p w14:paraId="4ADD4379" w14:textId="77777777" w:rsidR="006410D7" w:rsidRDefault="00DD2255">
            <w:pPr>
              <w:pStyle w:val="TableParagraph"/>
              <w:spacing w:line="272" w:lineRule="exact"/>
              <w:rPr>
                <w:sz w:val="24"/>
              </w:rPr>
            </w:pPr>
            <w:r>
              <w:rPr>
                <w:sz w:val="24"/>
              </w:rPr>
              <w:t>Verifica</w:t>
            </w:r>
            <w:r>
              <w:rPr>
                <w:spacing w:val="-4"/>
                <w:sz w:val="24"/>
              </w:rPr>
              <w:t xml:space="preserve"> </w:t>
            </w:r>
            <w:r>
              <w:rPr>
                <w:sz w:val="24"/>
              </w:rPr>
              <w:t>stato di</w:t>
            </w:r>
            <w:r>
              <w:rPr>
                <w:spacing w:val="-1"/>
                <w:sz w:val="24"/>
              </w:rPr>
              <w:t xml:space="preserve"> </w:t>
            </w:r>
            <w:r>
              <w:rPr>
                <w:sz w:val="24"/>
              </w:rPr>
              <w:t>avanzamento del</w:t>
            </w:r>
            <w:r>
              <w:rPr>
                <w:spacing w:val="-1"/>
                <w:sz w:val="24"/>
              </w:rPr>
              <w:t xml:space="preserve"> </w:t>
            </w:r>
            <w:r>
              <w:rPr>
                <w:sz w:val="24"/>
              </w:rPr>
              <w:t>piano di</w:t>
            </w:r>
            <w:r>
              <w:rPr>
                <w:spacing w:val="-1"/>
                <w:sz w:val="24"/>
              </w:rPr>
              <w:t xml:space="preserve"> </w:t>
            </w:r>
            <w:r>
              <w:rPr>
                <w:sz w:val="24"/>
              </w:rPr>
              <w:t xml:space="preserve">riequilibrio </w:t>
            </w:r>
            <w:r>
              <w:rPr>
                <w:spacing w:val="-10"/>
                <w:sz w:val="24"/>
              </w:rPr>
              <w:t>e</w:t>
            </w:r>
          </w:p>
          <w:p w14:paraId="25724503" w14:textId="77777777" w:rsidR="006410D7" w:rsidRDefault="00DD2255">
            <w:pPr>
              <w:pStyle w:val="TableParagraph"/>
              <w:spacing w:line="259" w:lineRule="exact"/>
              <w:rPr>
                <w:sz w:val="24"/>
              </w:rPr>
            </w:pPr>
            <w:r>
              <w:rPr>
                <w:sz w:val="24"/>
              </w:rPr>
              <w:t>aggiornamento</w:t>
            </w:r>
            <w:r>
              <w:rPr>
                <w:spacing w:val="-4"/>
                <w:sz w:val="24"/>
              </w:rPr>
              <w:t xml:space="preserve"> </w:t>
            </w:r>
            <w:r>
              <w:rPr>
                <w:spacing w:val="-2"/>
                <w:sz w:val="24"/>
              </w:rPr>
              <w:t>documentazione</w:t>
            </w:r>
          </w:p>
        </w:tc>
        <w:tc>
          <w:tcPr>
            <w:tcW w:w="3818" w:type="dxa"/>
            <w:tcBorders>
              <w:right w:val="nil"/>
            </w:tcBorders>
          </w:tcPr>
          <w:p w14:paraId="2BCE4594" w14:textId="77777777" w:rsidR="006410D7" w:rsidRDefault="00DD2255">
            <w:pPr>
              <w:pStyle w:val="TableParagraph"/>
              <w:spacing w:before="135"/>
              <w:ind w:left="103"/>
              <w:rPr>
                <w:sz w:val="24"/>
              </w:rPr>
            </w:pPr>
            <w:r>
              <w:rPr>
                <w:sz w:val="24"/>
              </w:rPr>
              <w:t xml:space="preserve">30.09.2026 — </w:t>
            </w:r>
            <w:r>
              <w:rPr>
                <w:spacing w:val="-5"/>
                <w:sz w:val="24"/>
              </w:rPr>
              <w:t>25%</w:t>
            </w:r>
          </w:p>
        </w:tc>
      </w:tr>
      <w:tr w:rsidR="006410D7" w14:paraId="5454C1BF" w14:textId="77777777">
        <w:trPr>
          <w:trHeight w:val="551"/>
        </w:trPr>
        <w:tc>
          <w:tcPr>
            <w:tcW w:w="5821" w:type="dxa"/>
            <w:tcBorders>
              <w:left w:val="nil"/>
            </w:tcBorders>
          </w:tcPr>
          <w:p w14:paraId="51629446" w14:textId="77777777" w:rsidR="006410D7" w:rsidRDefault="00DD2255">
            <w:pPr>
              <w:pStyle w:val="TableParagraph"/>
              <w:spacing w:line="273" w:lineRule="exact"/>
              <w:rPr>
                <w:sz w:val="24"/>
              </w:rPr>
            </w:pPr>
            <w:r>
              <w:rPr>
                <w:sz w:val="24"/>
              </w:rPr>
              <w:t>Predisposizione</w:t>
            </w:r>
            <w:r>
              <w:rPr>
                <w:spacing w:val="-2"/>
                <w:sz w:val="24"/>
              </w:rPr>
              <w:t xml:space="preserve"> </w:t>
            </w:r>
            <w:r>
              <w:rPr>
                <w:sz w:val="24"/>
              </w:rPr>
              <w:t>relazione</w:t>
            </w:r>
            <w:r>
              <w:rPr>
                <w:spacing w:val="-2"/>
                <w:sz w:val="24"/>
              </w:rPr>
              <w:t xml:space="preserve"> </w:t>
            </w:r>
            <w:r>
              <w:rPr>
                <w:sz w:val="24"/>
              </w:rPr>
              <w:t>semestrale</w:t>
            </w:r>
            <w:r>
              <w:rPr>
                <w:spacing w:val="-3"/>
                <w:sz w:val="24"/>
              </w:rPr>
              <w:t xml:space="preserve"> </w:t>
            </w:r>
            <w:r>
              <w:rPr>
                <w:sz w:val="24"/>
              </w:rPr>
              <w:t>sullo</w:t>
            </w:r>
            <w:r>
              <w:rPr>
                <w:spacing w:val="-1"/>
                <w:sz w:val="24"/>
              </w:rPr>
              <w:t xml:space="preserve"> </w:t>
            </w:r>
            <w:r>
              <w:rPr>
                <w:sz w:val="24"/>
              </w:rPr>
              <w:t>stato</w:t>
            </w:r>
            <w:r>
              <w:rPr>
                <w:spacing w:val="-1"/>
                <w:sz w:val="24"/>
              </w:rPr>
              <w:t xml:space="preserve"> </w:t>
            </w:r>
            <w:r>
              <w:rPr>
                <w:spacing w:val="-5"/>
                <w:sz w:val="24"/>
              </w:rPr>
              <w:t>di</w:t>
            </w:r>
          </w:p>
          <w:p w14:paraId="4DDF2F59" w14:textId="77777777" w:rsidR="006410D7" w:rsidRDefault="00DD2255">
            <w:pPr>
              <w:pStyle w:val="TableParagraph"/>
              <w:spacing w:line="259" w:lineRule="exact"/>
              <w:rPr>
                <w:sz w:val="24"/>
              </w:rPr>
            </w:pPr>
            <w:r>
              <w:rPr>
                <w:sz w:val="24"/>
              </w:rPr>
              <w:t>attuazione</w:t>
            </w:r>
            <w:r>
              <w:rPr>
                <w:spacing w:val="-4"/>
                <w:sz w:val="24"/>
              </w:rPr>
              <w:t xml:space="preserve"> </w:t>
            </w:r>
            <w:r>
              <w:rPr>
                <w:sz w:val="24"/>
              </w:rPr>
              <w:t>del</w:t>
            </w:r>
            <w:r>
              <w:rPr>
                <w:spacing w:val="-1"/>
                <w:sz w:val="24"/>
              </w:rPr>
              <w:t xml:space="preserve"> </w:t>
            </w:r>
            <w:r>
              <w:rPr>
                <w:spacing w:val="-2"/>
                <w:sz w:val="24"/>
              </w:rPr>
              <w:t>piano</w:t>
            </w:r>
          </w:p>
        </w:tc>
        <w:tc>
          <w:tcPr>
            <w:tcW w:w="3818" w:type="dxa"/>
            <w:tcBorders>
              <w:right w:val="nil"/>
            </w:tcBorders>
          </w:tcPr>
          <w:p w14:paraId="06285515" w14:textId="77777777" w:rsidR="006410D7" w:rsidRDefault="00DD2255">
            <w:pPr>
              <w:pStyle w:val="TableParagraph"/>
              <w:spacing w:before="135"/>
              <w:ind w:left="103"/>
              <w:rPr>
                <w:sz w:val="24"/>
              </w:rPr>
            </w:pPr>
            <w:r>
              <w:rPr>
                <w:sz w:val="24"/>
              </w:rPr>
              <w:t xml:space="preserve">30.09.2026 — </w:t>
            </w:r>
            <w:r>
              <w:rPr>
                <w:spacing w:val="-5"/>
                <w:sz w:val="24"/>
              </w:rPr>
              <w:t>35%</w:t>
            </w:r>
          </w:p>
        </w:tc>
      </w:tr>
      <w:tr w:rsidR="006410D7" w14:paraId="25E2EAD0" w14:textId="77777777">
        <w:trPr>
          <w:trHeight w:val="551"/>
        </w:trPr>
        <w:tc>
          <w:tcPr>
            <w:tcW w:w="5821" w:type="dxa"/>
            <w:tcBorders>
              <w:left w:val="nil"/>
              <w:bottom w:val="nil"/>
            </w:tcBorders>
          </w:tcPr>
          <w:p w14:paraId="5299A24A" w14:textId="77777777" w:rsidR="006410D7" w:rsidRDefault="00DD2255">
            <w:pPr>
              <w:pStyle w:val="TableParagraph"/>
              <w:spacing w:line="276" w:lineRule="exact"/>
              <w:rPr>
                <w:sz w:val="24"/>
              </w:rPr>
            </w:pPr>
            <w:r>
              <w:rPr>
                <w:sz w:val="24"/>
              </w:rPr>
              <w:t>Aggiornamento</w:t>
            </w:r>
            <w:r>
              <w:rPr>
                <w:spacing w:val="-7"/>
                <w:sz w:val="24"/>
              </w:rPr>
              <w:t xml:space="preserve"> </w:t>
            </w:r>
            <w:r>
              <w:rPr>
                <w:sz w:val="24"/>
              </w:rPr>
              <w:t>del</w:t>
            </w:r>
            <w:r>
              <w:rPr>
                <w:spacing w:val="-7"/>
                <w:sz w:val="24"/>
              </w:rPr>
              <w:t xml:space="preserve"> </w:t>
            </w:r>
            <w:r>
              <w:rPr>
                <w:sz w:val="24"/>
              </w:rPr>
              <w:t>piano</w:t>
            </w:r>
            <w:r>
              <w:rPr>
                <w:spacing w:val="-5"/>
                <w:sz w:val="24"/>
              </w:rPr>
              <w:t xml:space="preserve"> </w:t>
            </w:r>
            <w:r>
              <w:rPr>
                <w:sz w:val="24"/>
              </w:rPr>
              <w:t>e</w:t>
            </w:r>
            <w:r>
              <w:rPr>
                <w:spacing w:val="-8"/>
                <w:sz w:val="24"/>
              </w:rPr>
              <w:t xml:space="preserve"> </w:t>
            </w:r>
            <w:r>
              <w:rPr>
                <w:sz w:val="24"/>
              </w:rPr>
              <w:t>trasmissione</w:t>
            </w:r>
            <w:r>
              <w:rPr>
                <w:spacing w:val="-8"/>
                <w:sz w:val="24"/>
              </w:rPr>
              <w:t xml:space="preserve"> </w:t>
            </w:r>
            <w:r>
              <w:rPr>
                <w:sz w:val="24"/>
              </w:rPr>
              <w:t>agli</w:t>
            </w:r>
            <w:r>
              <w:rPr>
                <w:spacing w:val="-7"/>
                <w:sz w:val="24"/>
              </w:rPr>
              <w:t xml:space="preserve"> </w:t>
            </w:r>
            <w:r>
              <w:rPr>
                <w:sz w:val="24"/>
              </w:rPr>
              <w:t>organi competenti (Corte dei Conti, Ministero)</w:t>
            </w:r>
          </w:p>
        </w:tc>
        <w:tc>
          <w:tcPr>
            <w:tcW w:w="3818" w:type="dxa"/>
            <w:tcBorders>
              <w:bottom w:val="nil"/>
              <w:right w:val="nil"/>
            </w:tcBorders>
          </w:tcPr>
          <w:p w14:paraId="6AF3CBEB" w14:textId="77777777" w:rsidR="006410D7" w:rsidRDefault="00DD2255">
            <w:pPr>
              <w:pStyle w:val="TableParagraph"/>
              <w:spacing w:before="135"/>
              <w:ind w:left="103"/>
              <w:rPr>
                <w:sz w:val="24"/>
              </w:rPr>
            </w:pPr>
            <w:r>
              <w:rPr>
                <w:sz w:val="24"/>
              </w:rPr>
              <w:t xml:space="preserve">31.12.2026 — </w:t>
            </w:r>
            <w:r>
              <w:rPr>
                <w:spacing w:val="-5"/>
                <w:sz w:val="24"/>
              </w:rPr>
              <w:t>40%</w:t>
            </w:r>
          </w:p>
        </w:tc>
      </w:tr>
    </w:tbl>
    <w:p w14:paraId="0D56EB88" w14:textId="77777777" w:rsidR="006410D7" w:rsidRDefault="00DD2255">
      <w:pPr>
        <w:pStyle w:val="Titolo61"/>
        <w:spacing w:before="2"/>
        <w:rPr>
          <w:rFonts w:ascii="Times New Roman"/>
        </w:rPr>
      </w:pPr>
      <w:r>
        <w:rPr>
          <w:rFonts w:ascii="Times New Roman"/>
        </w:rPr>
        <w:t>Indicatori</w:t>
      </w:r>
      <w:r>
        <w:rPr>
          <w:rFonts w:ascii="Times New Roman"/>
          <w:spacing w:val="-4"/>
        </w:rPr>
        <w:t xml:space="preserve"> </w:t>
      </w:r>
      <w:r>
        <w:rPr>
          <w:rFonts w:ascii="Times New Roman"/>
        </w:rPr>
        <w:t>associati</w:t>
      </w:r>
      <w:r>
        <w:rPr>
          <w:rFonts w:ascii="Times New Roman"/>
          <w:spacing w:val="-3"/>
        </w:rPr>
        <w:t xml:space="preserve"> </w:t>
      </w:r>
      <w:r>
        <w:rPr>
          <w:rFonts w:ascii="Times New Roman"/>
          <w:spacing w:val="-2"/>
        </w:rPr>
        <w:t>all'obiettivo:</w:t>
      </w:r>
    </w:p>
    <w:p w14:paraId="5A967C33" w14:textId="77777777" w:rsidR="006410D7" w:rsidRDefault="006410D7">
      <w:pPr>
        <w:spacing w:before="10" w:after="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5"/>
        <w:gridCol w:w="2245"/>
        <w:gridCol w:w="3642"/>
      </w:tblGrid>
      <w:tr w:rsidR="006410D7" w14:paraId="1AC63A2B" w14:textId="77777777">
        <w:trPr>
          <w:trHeight w:val="275"/>
        </w:trPr>
        <w:tc>
          <w:tcPr>
            <w:tcW w:w="3755" w:type="dxa"/>
            <w:tcBorders>
              <w:top w:val="nil"/>
              <w:left w:val="nil"/>
            </w:tcBorders>
          </w:tcPr>
          <w:p w14:paraId="5A27886B" w14:textId="77777777" w:rsidR="006410D7" w:rsidRDefault="00DD2255">
            <w:pPr>
              <w:pStyle w:val="TableParagraph"/>
              <w:spacing w:line="256" w:lineRule="exact"/>
              <w:ind w:left="732"/>
              <w:rPr>
                <w:b/>
                <w:sz w:val="24"/>
              </w:rPr>
            </w:pPr>
            <w:r>
              <w:rPr>
                <w:b/>
                <w:sz w:val="24"/>
              </w:rPr>
              <w:t>Descrizione</w:t>
            </w:r>
            <w:r>
              <w:rPr>
                <w:b/>
                <w:spacing w:val="-5"/>
                <w:sz w:val="24"/>
              </w:rPr>
              <w:t xml:space="preserve"> </w:t>
            </w:r>
            <w:r>
              <w:rPr>
                <w:b/>
                <w:spacing w:val="-2"/>
                <w:sz w:val="24"/>
              </w:rPr>
              <w:t>indicatore</w:t>
            </w:r>
          </w:p>
        </w:tc>
        <w:tc>
          <w:tcPr>
            <w:tcW w:w="2245" w:type="dxa"/>
            <w:tcBorders>
              <w:top w:val="nil"/>
            </w:tcBorders>
          </w:tcPr>
          <w:p w14:paraId="39A94D2F" w14:textId="77777777" w:rsidR="006410D7" w:rsidRDefault="00DD2255">
            <w:pPr>
              <w:pStyle w:val="TableParagraph"/>
              <w:spacing w:line="256" w:lineRule="exact"/>
              <w:ind w:left="308"/>
              <w:rPr>
                <w:b/>
                <w:sz w:val="24"/>
              </w:rPr>
            </w:pPr>
            <w:r>
              <w:rPr>
                <w:b/>
                <w:sz w:val="24"/>
              </w:rPr>
              <w:t xml:space="preserve">Unità di </w:t>
            </w:r>
            <w:r>
              <w:rPr>
                <w:b/>
                <w:spacing w:val="-2"/>
                <w:sz w:val="24"/>
              </w:rPr>
              <w:t>misura</w:t>
            </w:r>
          </w:p>
        </w:tc>
        <w:tc>
          <w:tcPr>
            <w:tcW w:w="3642" w:type="dxa"/>
            <w:tcBorders>
              <w:top w:val="nil"/>
              <w:right w:val="nil"/>
            </w:tcBorders>
          </w:tcPr>
          <w:p w14:paraId="2F02D586" w14:textId="77777777" w:rsidR="006410D7" w:rsidRDefault="00DD2255">
            <w:pPr>
              <w:pStyle w:val="TableParagraph"/>
              <w:spacing w:line="256" w:lineRule="exact"/>
              <w:ind w:left="721"/>
              <w:rPr>
                <w:b/>
                <w:sz w:val="24"/>
              </w:rPr>
            </w:pPr>
            <w:r>
              <w:rPr>
                <w:b/>
                <w:sz w:val="24"/>
              </w:rPr>
              <w:t>Livelli di</w:t>
            </w:r>
            <w:r>
              <w:rPr>
                <w:b/>
                <w:spacing w:val="-2"/>
                <w:sz w:val="24"/>
              </w:rPr>
              <w:t xml:space="preserve"> performance</w:t>
            </w:r>
          </w:p>
        </w:tc>
      </w:tr>
      <w:tr w:rsidR="006410D7" w14:paraId="41178B70" w14:textId="77777777">
        <w:trPr>
          <w:trHeight w:val="549"/>
        </w:trPr>
        <w:tc>
          <w:tcPr>
            <w:tcW w:w="3755" w:type="dxa"/>
            <w:tcBorders>
              <w:left w:val="nil"/>
            </w:tcBorders>
          </w:tcPr>
          <w:p w14:paraId="41B237D9" w14:textId="77777777" w:rsidR="006410D7" w:rsidRDefault="00DD2255">
            <w:pPr>
              <w:pStyle w:val="TableParagraph"/>
              <w:spacing w:line="273" w:lineRule="exact"/>
              <w:rPr>
                <w:sz w:val="24"/>
              </w:rPr>
            </w:pPr>
            <w:r>
              <w:rPr>
                <w:sz w:val="24"/>
              </w:rPr>
              <w:t>Rispetto</w:t>
            </w:r>
            <w:r>
              <w:rPr>
                <w:spacing w:val="-1"/>
                <w:sz w:val="24"/>
              </w:rPr>
              <w:t xml:space="preserve"> </w:t>
            </w:r>
            <w:r>
              <w:rPr>
                <w:sz w:val="24"/>
              </w:rPr>
              <w:t>delle</w:t>
            </w:r>
            <w:r>
              <w:rPr>
                <w:spacing w:val="-2"/>
                <w:sz w:val="24"/>
              </w:rPr>
              <w:t xml:space="preserve"> </w:t>
            </w:r>
            <w:r>
              <w:rPr>
                <w:sz w:val="24"/>
              </w:rPr>
              <w:t>scadenze</w:t>
            </w:r>
            <w:r>
              <w:rPr>
                <w:spacing w:val="-1"/>
                <w:sz w:val="24"/>
              </w:rPr>
              <w:t xml:space="preserve"> </w:t>
            </w:r>
            <w:r>
              <w:rPr>
                <w:sz w:val="24"/>
              </w:rPr>
              <w:t>del</w:t>
            </w:r>
            <w:r>
              <w:rPr>
                <w:spacing w:val="-1"/>
                <w:sz w:val="24"/>
              </w:rPr>
              <w:t xml:space="preserve"> </w:t>
            </w:r>
            <w:r>
              <w:rPr>
                <w:sz w:val="24"/>
              </w:rPr>
              <w:t xml:space="preserve">piano </w:t>
            </w:r>
            <w:r>
              <w:rPr>
                <w:spacing w:val="-5"/>
                <w:sz w:val="24"/>
              </w:rPr>
              <w:t>di</w:t>
            </w:r>
          </w:p>
          <w:p w14:paraId="6D154A75" w14:textId="77777777" w:rsidR="006410D7" w:rsidRDefault="00DD2255">
            <w:pPr>
              <w:pStyle w:val="TableParagraph"/>
              <w:spacing w:line="257" w:lineRule="exact"/>
              <w:rPr>
                <w:sz w:val="24"/>
              </w:rPr>
            </w:pPr>
            <w:r>
              <w:rPr>
                <w:spacing w:val="-2"/>
                <w:sz w:val="24"/>
              </w:rPr>
              <w:t>riequilibrio</w:t>
            </w:r>
          </w:p>
        </w:tc>
        <w:tc>
          <w:tcPr>
            <w:tcW w:w="2245" w:type="dxa"/>
          </w:tcPr>
          <w:p w14:paraId="64D66768" w14:textId="77777777" w:rsidR="006410D7" w:rsidRDefault="00DD2255">
            <w:pPr>
              <w:pStyle w:val="TableParagraph"/>
              <w:spacing w:line="273" w:lineRule="exact"/>
              <w:ind w:left="102"/>
              <w:rPr>
                <w:sz w:val="24"/>
              </w:rPr>
            </w:pPr>
            <w:r>
              <w:rPr>
                <w:sz w:val="24"/>
              </w:rPr>
              <w:t>Sì/No</w:t>
            </w:r>
            <w:r>
              <w:rPr>
                <w:spacing w:val="-2"/>
                <w:sz w:val="24"/>
              </w:rPr>
              <w:t xml:space="preserve"> </w:t>
            </w:r>
            <w:r>
              <w:rPr>
                <w:sz w:val="24"/>
              </w:rPr>
              <w:t>—</w:t>
            </w:r>
            <w:r>
              <w:rPr>
                <w:spacing w:val="-1"/>
                <w:sz w:val="24"/>
              </w:rPr>
              <w:t xml:space="preserve"> </w:t>
            </w:r>
            <w:r>
              <w:rPr>
                <w:sz w:val="24"/>
              </w:rPr>
              <w:t>giorni</w:t>
            </w:r>
            <w:r>
              <w:rPr>
                <w:spacing w:val="-1"/>
                <w:sz w:val="24"/>
              </w:rPr>
              <w:t xml:space="preserve"> </w:t>
            </w:r>
            <w:r>
              <w:rPr>
                <w:spacing w:val="-5"/>
                <w:sz w:val="24"/>
              </w:rPr>
              <w:t>di</w:t>
            </w:r>
          </w:p>
          <w:p w14:paraId="1049F932" w14:textId="77777777" w:rsidR="006410D7" w:rsidRDefault="00DD2255">
            <w:pPr>
              <w:pStyle w:val="TableParagraph"/>
              <w:spacing w:line="257" w:lineRule="exact"/>
              <w:ind w:left="102"/>
              <w:rPr>
                <w:sz w:val="24"/>
              </w:rPr>
            </w:pPr>
            <w:r>
              <w:rPr>
                <w:spacing w:val="-2"/>
                <w:sz w:val="24"/>
              </w:rPr>
              <w:t>ritardo</w:t>
            </w:r>
          </w:p>
        </w:tc>
        <w:tc>
          <w:tcPr>
            <w:tcW w:w="3642" w:type="dxa"/>
            <w:tcBorders>
              <w:right w:val="nil"/>
            </w:tcBorders>
          </w:tcPr>
          <w:p w14:paraId="00E9A2AC" w14:textId="77777777" w:rsidR="006410D7" w:rsidRDefault="00DD2255">
            <w:pPr>
              <w:pStyle w:val="TableParagraph"/>
              <w:spacing w:line="273" w:lineRule="exact"/>
              <w:ind w:left="101"/>
              <w:rPr>
                <w:sz w:val="24"/>
              </w:rPr>
            </w:pPr>
            <w:r>
              <w:rPr>
                <w:sz w:val="24"/>
              </w:rPr>
              <w:t>Max:</w:t>
            </w:r>
            <w:r>
              <w:rPr>
                <w:spacing w:val="-3"/>
                <w:sz w:val="24"/>
              </w:rPr>
              <w:t xml:space="preserve"> </w:t>
            </w:r>
            <w:r>
              <w:rPr>
                <w:sz w:val="24"/>
              </w:rPr>
              <w:t>pieno</w:t>
            </w:r>
            <w:r>
              <w:rPr>
                <w:spacing w:val="-1"/>
                <w:sz w:val="24"/>
              </w:rPr>
              <w:t xml:space="preserve"> </w:t>
            </w:r>
            <w:r>
              <w:rPr>
                <w:sz w:val="24"/>
              </w:rPr>
              <w:t>rispetto;</w:t>
            </w:r>
            <w:r>
              <w:rPr>
                <w:spacing w:val="-1"/>
                <w:sz w:val="24"/>
              </w:rPr>
              <w:t xml:space="preserve"> </w:t>
            </w:r>
            <w:r>
              <w:rPr>
                <w:sz w:val="24"/>
              </w:rPr>
              <w:t>Min:</w:t>
            </w:r>
            <w:r>
              <w:rPr>
                <w:spacing w:val="-1"/>
                <w:sz w:val="24"/>
              </w:rPr>
              <w:t xml:space="preserve"> </w:t>
            </w:r>
            <w:r>
              <w:rPr>
                <w:sz w:val="24"/>
              </w:rPr>
              <w:t>max</w:t>
            </w:r>
            <w:r>
              <w:rPr>
                <w:spacing w:val="2"/>
                <w:sz w:val="24"/>
              </w:rPr>
              <w:t xml:space="preserve"> </w:t>
            </w:r>
            <w:r>
              <w:rPr>
                <w:spacing w:val="-5"/>
                <w:sz w:val="24"/>
              </w:rPr>
              <w:t>10</w:t>
            </w:r>
          </w:p>
          <w:p w14:paraId="1E125A1B" w14:textId="77777777" w:rsidR="006410D7" w:rsidRDefault="00DD2255">
            <w:pPr>
              <w:pStyle w:val="TableParagraph"/>
              <w:spacing w:line="257" w:lineRule="exact"/>
              <w:ind w:left="101"/>
              <w:rPr>
                <w:sz w:val="24"/>
              </w:rPr>
            </w:pPr>
            <w:r>
              <w:rPr>
                <w:sz w:val="24"/>
              </w:rPr>
              <w:t>gg</w:t>
            </w:r>
            <w:r>
              <w:rPr>
                <w:spacing w:val="-3"/>
                <w:sz w:val="24"/>
              </w:rPr>
              <w:t xml:space="preserve"> </w:t>
            </w:r>
            <w:r>
              <w:rPr>
                <w:sz w:val="24"/>
              </w:rPr>
              <w:t xml:space="preserve">di </w:t>
            </w:r>
            <w:r>
              <w:rPr>
                <w:spacing w:val="-2"/>
                <w:sz w:val="24"/>
              </w:rPr>
              <w:t>ritardo</w:t>
            </w:r>
          </w:p>
        </w:tc>
      </w:tr>
      <w:tr w:rsidR="006410D7" w14:paraId="53571225" w14:textId="77777777">
        <w:trPr>
          <w:trHeight w:val="552"/>
        </w:trPr>
        <w:tc>
          <w:tcPr>
            <w:tcW w:w="3755" w:type="dxa"/>
            <w:tcBorders>
              <w:left w:val="nil"/>
              <w:bottom w:val="nil"/>
            </w:tcBorders>
          </w:tcPr>
          <w:p w14:paraId="3F4D0D8F" w14:textId="77777777" w:rsidR="006410D7" w:rsidRDefault="00DD2255">
            <w:pPr>
              <w:pStyle w:val="TableParagraph"/>
              <w:spacing w:line="276" w:lineRule="exact"/>
              <w:rPr>
                <w:sz w:val="24"/>
              </w:rPr>
            </w:pPr>
            <w:r>
              <w:rPr>
                <w:sz w:val="24"/>
              </w:rPr>
              <w:t>Completezza</w:t>
            </w:r>
            <w:r>
              <w:rPr>
                <w:spacing w:val="-15"/>
                <w:sz w:val="24"/>
              </w:rPr>
              <w:t xml:space="preserve"> </w:t>
            </w:r>
            <w:r>
              <w:rPr>
                <w:sz w:val="24"/>
              </w:rPr>
              <w:t>della</w:t>
            </w:r>
            <w:r>
              <w:rPr>
                <w:spacing w:val="-15"/>
                <w:sz w:val="24"/>
              </w:rPr>
              <w:t xml:space="preserve"> </w:t>
            </w:r>
            <w:r>
              <w:rPr>
                <w:sz w:val="24"/>
              </w:rPr>
              <w:t xml:space="preserve">documentazione </w:t>
            </w:r>
            <w:r>
              <w:rPr>
                <w:spacing w:val="-2"/>
                <w:sz w:val="24"/>
              </w:rPr>
              <w:t>trasmessa</w:t>
            </w:r>
          </w:p>
        </w:tc>
        <w:tc>
          <w:tcPr>
            <w:tcW w:w="2245" w:type="dxa"/>
            <w:tcBorders>
              <w:bottom w:val="nil"/>
            </w:tcBorders>
          </w:tcPr>
          <w:p w14:paraId="0A0DFC39" w14:textId="77777777" w:rsidR="006410D7" w:rsidRDefault="00DD2255">
            <w:pPr>
              <w:pStyle w:val="TableParagraph"/>
              <w:spacing w:line="276" w:lineRule="exact"/>
              <w:ind w:left="102" w:right="615"/>
              <w:rPr>
                <w:sz w:val="24"/>
              </w:rPr>
            </w:pPr>
            <w:r>
              <w:rPr>
                <w:sz w:val="24"/>
              </w:rPr>
              <w:t>%</w:t>
            </w:r>
            <w:r>
              <w:rPr>
                <w:spacing w:val="-15"/>
                <w:sz w:val="24"/>
              </w:rPr>
              <w:t xml:space="preserve"> </w:t>
            </w:r>
            <w:r>
              <w:rPr>
                <w:sz w:val="24"/>
              </w:rPr>
              <w:t xml:space="preserve">adempimenti </w:t>
            </w:r>
            <w:r>
              <w:rPr>
                <w:spacing w:val="-2"/>
                <w:sz w:val="24"/>
              </w:rPr>
              <w:t>effettuati</w:t>
            </w:r>
          </w:p>
        </w:tc>
        <w:tc>
          <w:tcPr>
            <w:tcW w:w="3642" w:type="dxa"/>
            <w:tcBorders>
              <w:bottom w:val="nil"/>
              <w:right w:val="nil"/>
            </w:tcBorders>
          </w:tcPr>
          <w:p w14:paraId="5591BEF1" w14:textId="77777777" w:rsidR="006410D7" w:rsidRDefault="00DD2255">
            <w:pPr>
              <w:pStyle w:val="TableParagraph"/>
              <w:spacing w:before="136"/>
              <w:ind w:left="101"/>
              <w:rPr>
                <w:sz w:val="24"/>
              </w:rPr>
            </w:pPr>
            <w:r>
              <w:rPr>
                <w:sz w:val="24"/>
              </w:rPr>
              <w:t>Max: 100%; Min:</w:t>
            </w:r>
            <w:r>
              <w:rPr>
                <w:spacing w:val="2"/>
                <w:sz w:val="24"/>
              </w:rPr>
              <w:t xml:space="preserve"> </w:t>
            </w:r>
            <w:r>
              <w:rPr>
                <w:spacing w:val="-5"/>
                <w:sz w:val="24"/>
              </w:rPr>
              <w:t>90%</w:t>
            </w:r>
          </w:p>
        </w:tc>
      </w:tr>
    </w:tbl>
    <w:p w14:paraId="4E5FF32D" w14:textId="77777777" w:rsidR="006410D7" w:rsidRDefault="00DD2255">
      <w:pPr>
        <w:ind w:left="424"/>
        <w:rPr>
          <w:b/>
          <w:sz w:val="24"/>
        </w:rPr>
      </w:pPr>
      <w:r>
        <w:rPr>
          <w:b/>
          <w:sz w:val="24"/>
        </w:rPr>
        <w:t>Risorse</w:t>
      </w:r>
      <w:r>
        <w:rPr>
          <w:b/>
          <w:spacing w:val="-3"/>
          <w:sz w:val="24"/>
        </w:rPr>
        <w:t xml:space="preserve"> </w:t>
      </w:r>
      <w:r>
        <w:rPr>
          <w:b/>
          <w:sz w:val="24"/>
        </w:rPr>
        <w:t>umane</w:t>
      </w:r>
      <w:r>
        <w:rPr>
          <w:b/>
          <w:spacing w:val="-2"/>
          <w:sz w:val="24"/>
        </w:rPr>
        <w:t xml:space="preserve"> coinvolte:</w:t>
      </w:r>
    </w:p>
    <w:p w14:paraId="5200E81A" w14:textId="77777777" w:rsidR="006410D7" w:rsidRDefault="006410D7">
      <w:pPr>
        <w:spacing w:before="1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0"/>
        <w:gridCol w:w="3985"/>
        <w:gridCol w:w="2765"/>
      </w:tblGrid>
      <w:tr w:rsidR="006410D7" w14:paraId="7F9AF1CB" w14:textId="77777777">
        <w:trPr>
          <w:trHeight w:val="275"/>
        </w:trPr>
        <w:tc>
          <w:tcPr>
            <w:tcW w:w="1680" w:type="dxa"/>
            <w:tcBorders>
              <w:top w:val="nil"/>
              <w:left w:val="nil"/>
            </w:tcBorders>
          </w:tcPr>
          <w:p w14:paraId="07D516B9" w14:textId="77777777" w:rsidR="006410D7" w:rsidRDefault="00DD2255">
            <w:pPr>
              <w:pStyle w:val="TableParagraph"/>
              <w:spacing w:line="256" w:lineRule="exact"/>
              <w:ind w:left="240"/>
              <w:rPr>
                <w:b/>
                <w:sz w:val="24"/>
              </w:rPr>
            </w:pPr>
            <w:r>
              <w:rPr>
                <w:b/>
                <w:spacing w:val="-2"/>
                <w:sz w:val="24"/>
              </w:rPr>
              <w:t>Nominativo</w:t>
            </w:r>
          </w:p>
        </w:tc>
        <w:tc>
          <w:tcPr>
            <w:tcW w:w="3985" w:type="dxa"/>
            <w:tcBorders>
              <w:top w:val="nil"/>
            </w:tcBorders>
          </w:tcPr>
          <w:p w14:paraId="14D5728E" w14:textId="77777777" w:rsidR="006410D7" w:rsidRDefault="00DD2255">
            <w:pPr>
              <w:pStyle w:val="TableParagraph"/>
              <w:spacing w:line="256" w:lineRule="exact"/>
              <w:ind w:left="0" w:right="1"/>
              <w:jc w:val="center"/>
              <w:rPr>
                <w:b/>
                <w:sz w:val="24"/>
              </w:rPr>
            </w:pPr>
            <w:r>
              <w:rPr>
                <w:b/>
                <w:spacing w:val="-2"/>
                <w:sz w:val="24"/>
              </w:rPr>
              <w:t>Categoria</w:t>
            </w:r>
          </w:p>
        </w:tc>
        <w:tc>
          <w:tcPr>
            <w:tcW w:w="2765" w:type="dxa"/>
            <w:tcBorders>
              <w:top w:val="nil"/>
              <w:right w:val="nil"/>
            </w:tcBorders>
          </w:tcPr>
          <w:p w14:paraId="5B985FAA" w14:textId="77777777" w:rsidR="006410D7" w:rsidRDefault="00DD2255">
            <w:pPr>
              <w:pStyle w:val="TableParagraph"/>
              <w:spacing w:line="256" w:lineRule="exact"/>
              <w:ind w:left="120"/>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c>
      </w:tr>
      <w:tr w:rsidR="006410D7" w14:paraId="6A24ECD3" w14:textId="77777777">
        <w:trPr>
          <w:trHeight w:val="551"/>
        </w:trPr>
        <w:tc>
          <w:tcPr>
            <w:tcW w:w="1680" w:type="dxa"/>
            <w:tcBorders>
              <w:left w:val="nil"/>
            </w:tcBorders>
          </w:tcPr>
          <w:p w14:paraId="763AEE4E" w14:textId="77777777" w:rsidR="006410D7" w:rsidRDefault="00DD2255">
            <w:pPr>
              <w:pStyle w:val="TableParagraph"/>
              <w:spacing w:line="273" w:lineRule="exact"/>
              <w:rPr>
                <w:sz w:val="24"/>
              </w:rPr>
            </w:pPr>
            <w:r>
              <w:rPr>
                <w:sz w:val="24"/>
              </w:rPr>
              <w:t xml:space="preserve">Dott. </w:t>
            </w:r>
            <w:r>
              <w:rPr>
                <w:spacing w:val="-5"/>
                <w:sz w:val="24"/>
              </w:rPr>
              <w:t>De</w:t>
            </w:r>
          </w:p>
          <w:p w14:paraId="4DD52663" w14:textId="77777777" w:rsidR="006410D7" w:rsidRDefault="00DD2255">
            <w:pPr>
              <w:pStyle w:val="TableParagraph"/>
              <w:spacing w:line="259" w:lineRule="exact"/>
              <w:rPr>
                <w:sz w:val="24"/>
              </w:rPr>
            </w:pPr>
            <w:r>
              <w:rPr>
                <w:spacing w:val="-2"/>
                <w:sz w:val="24"/>
              </w:rPr>
              <w:t>Pascali</w:t>
            </w:r>
          </w:p>
        </w:tc>
        <w:tc>
          <w:tcPr>
            <w:tcW w:w="3985" w:type="dxa"/>
          </w:tcPr>
          <w:p w14:paraId="052E8E24" w14:textId="77777777" w:rsidR="006410D7" w:rsidRDefault="00DD2255">
            <w:pPr>
              <w:pStyle w:val="TableParagraph"/>
              <w:spacing w:line="273" w:lineRule="exact"/>
              <w:ind w:left="103"/>
              <w:rPr>
                <w:sz w:val="24"/>
              </w:rPr>
            </w:pPr>
            <w:r>
              <w:rPr>
                <w:sz w:val="24"/>
              </w:rPr>
              <w:t>Funzionario</w:t>
            </w:r>
            <w:r>
              <w:rPr>
                <w:spacing w:val="-2"/>
                <w:sz w:val="24"/>
              </w:rPr>
              <w:t xml:space="preserve"> </w:t>
            </w:r>
            <w:r>
              <w:rPr>
                <w:sz w:val="24"/>
              </w:rPr>
              <w:t>e</w:t>
            </w:r>
            <w:r>
              <w:rPr>
                <w:spacing w:val="-1"/>
                <w:sz w:val="24"/>
              </w:rPr>
              <w:t xml:space="preserve"> </w:t>
            </w:r>
            <w:r>
              <w:rPr>
                <w:spacing w:val="-2"/>
                <w:sz w:val="24"/>
              </w:rPr>
              <w:t>dell'elevata</w:t>
            </w:r>
          </w:p>
          <w:p w14:paraId="660FBD50" w14:textId="77777777" w:rsidR="006410D7" w:rsidRDefault="00DD2255">
            <w:pPr>
              <w:pStyle w:val="TableParagraph"/>
              <w:spacing w:line="259" w:lineRule="exact"/>
              <w:ind w:left="103"/>
              <w:rPr>
                <w:sz w:val="24"/>
              </w:rPr>
            </w:pPr>
            <w:r>
              <w:rPr>
                <w:spacing w:val="-2"/>
                <w:sz w:val="24"/>
              </w:rPr>
              <w:t>qualificazione</w:t>
            </w:r>
          </w:p>
        </w:tc>
        <w:tc>
          <w:tcPr>
            <w:tcW w:w="2765" w:type="dxa"/>
            <w:tcBorders>
              <w:right w:val="nil"/>
            </w:tcBorders>
          </w:tcPr>
          <w:p w14:paraId="04DE95C9" w14:textId="77777777" w:rsidR="006410D7" w:rsidRDefault="00DD2255">
            <w:pPr>
              <w:pStyle w:val="TableParagraph"/>
              <w:spacing w:before="133"/>
              <w:ind w:left="105"/>
              <w:rPr>
                <w:sz w:val="24"/>
              </w:rPr>
            </w:pPr>
            <w:r>
              <w:rPr>
                <w:spacing w:val="-5"/>
                <w:sz w:val="24"/>
              </w:rPr>
              <w:t>50%</w:t>
            </w:r>
          </w:p>
        </w:tc>
      </w:tr>
      <w:tr w:rsidR="006410D7" w14:paraId="6FEC528A" w14:textId="77777777">
        <w:trPr>
          <w:trHeight w:val="551"/>
        </w:trPr>
        <w:tc>
          <w:tcPr>
            <w:tcW w:w="1680" w:type="dxa"/>
            <w:tcBorders>
              <w:left w:val="nil"/>
              <w:bottom w:val="nil"/>
            </w:tcBorders>
          </w:tcPr>
          <w:p w14:paraId="259E4C52" w14:textId="77777777" w:rsidR="006410D7" w:rsidRDefault="00DD2255">
            <w:pPr>
              <w:pStyle w:val="TableParagraph"/>
              <w:spacing w:line="276" w:lineRule="exact"/>
              <w:ind w:right="349"/>
              <w:rPr>
                <w:sz w:val="24"/>
              </w:rPr>
            </w:pPr>
            <w:r>
              <w:rPr>
                <w:sz w:val="24"/>
              </w:rPr>
              <w:t>Dott.sssa</w:t>
            </w:r>
            <w:r>
              <w:rPr>
                <w:spacing w:val="-15"/>
                <w:sz w:val="24"/>
              </w:rPr>
              <w:t xml:space="preserve"> </w:t>
            </w:r>
            <w:r>
              <w:rPr>
                <w:sz w:val="24"/>
              </w:rPr>
              <w:t xml:space="preserve">De </w:t>
            </w:r>
            <w:r>
              <w:rPr>
                <w:spacing w:val="-2"/>
                <w:sz w:val="24"/>
              </w:rPr>
              <w:t>Matteis</w:t>
            </w:r>
          </w:p>
        </w:tc>
        <w:tc>
          <w:tcPr>
            <w:tcW w:w="3985" w:type="dxa"/>
            <w:tcBorders>
              <w:bottom w:val="nil"/>
            </w:tcBorders>
          </w:tcPr>
          <w:p w14:paraId="44E2AE52" w14:textId="77777777" w:rsidR="006410D7" w:rsidRDefault="00DD2255">
            <w:pPr>
              <w:pStyle w:val="TableParagraph"/>
              <w:spacing w:before="133"/>
              <w:ind w:left="103"/>
              <w:rPr>
                <w:sz w:val="24"/>
              </w:rPr>
            </w:pPr>
            <w:r>
              <w:rPr>
                <w:spacing w:val="-2"/>
                <w:sz w:val="24"/>
              </w:rPr>
              <w:t>istruttore</w:t>
            </w:r>
          </w:p>
        </w:tc>
        <w:tc>
          <w:tcPr>
            <w:tcW w:w="2765" w:type="dxa"/>
            <w:tcBorders>
              <w:bottom w:val="nil"/>
              <w:right w:val="nil"/>
            </w:tcBorders>
          </w:tcPr>
          <w:p w14:paraId="47465309" w14:textId="77777777" w:rsidR="006410D7" w:rsidRDefault="00DD2255">
            <w:pPr>
              <w:pStyle w:val="TableParagraph"/>
              <w:spacing w:before="133"/>
              <w:ind w:left="105"/>
              <w:rPr>
                <w:sz w:val="24"/>
              </w:rPr>
            </w:pPr>
            <w:r>
              <w:rPr>
                <w:spacing w:val="-5"/>
                <w:sz w:val="24"/>
              </w:rPr>
              <w:t>50%</w:t>
            </w:r>
          </w:p>
        </w:tc>
      </w:tr>
    </w:tbl>
    <w:p w14:paraId="582762E8" w14:textId="77777777" w:rsidR="006410D7" w:rsidRDefault="00000000">
      <w:pPr>
        <w:rPr>
          <w:b/>
          <w:sz w:val="10"/>
        </w:rPr>
      </w:pPr>
      <w:r>
        <w:rPr>
          <w:b/>
          <w:sz w:val="10"/>
        </w:rPr>
        <w:pict w14:anchorId="3E26EE9A">
          <v:rect id="docshape33" o:spid="_x0000_s2067" style="position:absolute;margin-left:55.2pt;margin-top:6.95pt;width:484.9pt;height:.5pt;z-index:-15721472;mso-wrap-distance-left:0;mso-wrap-distance-right:0;mso-position-horizontal-relative:page;mso-position-vertical-relative:text" fillcolor="gray" stroked="f">
            <w10:wrap type="topAndBottom" anchorx="page"/>
          </v:rect>
        </w:pict>
      </w:r>
    </w:p>
    <w:p w14:paraId="7A0A31F9" w14:textId="77777777" w:rsidR="006410D7" w:rsidRDefault="006410D7">
      <w:pPr>
        <w:rPr>
          <w:b/>
          <w:sz w:val="10"/>
        </w:rPr>
        <w:sectPr w:rsidR="006410D7">
          <w:pgSz w:w="11910" w:h="16840"/>
          <w:pgMar w:top="1040" w:right="0" w:bottom="280" w:left="708" w:header="720" w:footer="720" w:gutter="0"/>
          <w:cols w:space="720"/>
        </w:sectPr>
      </w:pPr>
    </w:p>
    <w:p w14:paraId="742C1989" w14:textId="77777777" w:rsidR="006410D7" w:rsidRDefault="00DD2255">
      <w:pPr>
        <w:pStyle w:val="Titolo31"/>
        <w:spacing w:before="74"/>
        <w:ind w:right="1096"/>
      </w:pPr>
      <w:r>
        <w:lastRenderedPageBreak/>
        <w:t>OBIETTIVO II-SETTORE-OB2: AVVIO E CONCLUSIONE DELLA PROCEDURA DI GARA PER L'AFFIDAMENTO DEI SERVIZI DI SUPPORTO ALLA GESTIONE ORDINARIA,</w:t>
      </w:r>
      <w:r>
        <w:rPr>
          <w:spacing w:val="-10"/>
        </w:rPr>
        <w:t xml:space="preserve"> </w:t>
      </w:r>
      <w:r>
        <w:t>ACCERTAMENTO</w:t>
      </w:r>
      <w:r>
        <w:rPr>
          <w:spacing w:val="-10"/>
        </w:rPr>
        <w:t xml:space="preserve"> </w:t>
      </w:r>
      <w:r>
        <w:t>E</w:t>
      </w:r>
      <w:r>
        <w:rPr>
          <w:spacing w:val="-10"/>
        </w:rPr>
        <w:t xml:space="preserve"> </w:t>
      </w:r>
      <w:r>
        <w:t>RISCOSSIONE</w:t>
      </w:r>
      <w:r>
        <w:rPr>
          <w:spacing w:val="-10"/>
        </w:rPr>
        <w:t xml:space="preserve"> </w:t>
      </w:r>
      <w:r>
        <w:t>DELLE ENTRATE COMUNALI</w:t>
      </w:r>
    </w:p>
    <w:p w14:paraId="5ADC952E" w14:textId="77777777" w:rsidR="006410D7" w:rsidRDefault="00DD2255">
      <w:pPr>
        <w:spacing w:before="119" w:line="276" w:lineRule="auto"/>
        <w:ind w:left="424" w:right="5855"/>
        <w:rPr>
          <w:sz w:val="24"/>
        </w:rPr>
      </w:pPr>
      <w:r>
        <w:rPr>
          <w:b/>
          <w:sz w:val="24"/>
        </w:rPr>
        <w:t xml:space="preserve">Codice univoco obiettivo: </w:t>
      </w:r>
      <w:r>
        <w:rPr>
          <w:sz w:val="24"/>
        </w:rPr>
        <w:t xml:space="preserve">II-SETTORE-OB2 </w:t>
      </w:r>
      <w:r>
        <w:rPr>
          <w:b/>
          <w:sz w:val="24"/>
        </w:rPr>
        <w:t>Tipo</w:t>
      </w:r>
      <w:r>
        <w:rPr>
          <w:b/>
          <w:spacing w:val="-6"/>
          <w:sz w:val="24"/>
        </w:rPr>
        <w:t xml:space="preserve"> </w:t>
      </w:r>
      <w:r>
        <w:rPr>
          <w:b/>
          <w:sz w:val="24"/>
        </w:rPr>
        <w:t>di</w:t>
      </w:r>
      <w:r>
        <w:rPr>
          <w:b/>
          <w:spacing w:val="-6"/>
          <w:sz w:val="24"/>
        </w:rPr>
        <w:t xml:space="preserve"> </w:t>
      </w:r>
      <w:r>
        <w:rPr>
          <w:b/>
          <w:sz w:val="24"/>
        </w:rPr>
        <w:t>obiettivo:</w:t>
      </w:r>
      <w:r>
        <w:rPr>
          <w:b/>
          <w:spacing w:val="-6"/>
          <w:sz w:val="24"/>
        </w:rPr>
        <w:t xml:space="preserve"> </w:t>
      </w:r>
      <w:r>
        <w:rPr>
          <w:sz w:val="24"/>
        </w:rPr>
        <w:t>Obiettivo</w:t>
      </w:r>
      <w:r>
        <w:rPr>
          <w:spacing w:val="-6"/>
          <w:sz w:val="24"/>
        </w:rPr>
        <w:t xml:space="preserve"> </w:t>
      </w:r>
      <w:r>
        <w:rPr>
          <w:sz w:val="24"/>
        </w:rPr>
        <w:t>strategico</w:t>
      </w:r>
      <w:r>
        <w:rPr>
          <w:spacing w:val="-6"/>
          <w:sz w:val="24"/>
        </w:rPr>
        <w:t xml:space="preserve"> </w:t>
      </w:r>
      <w:r>
        <w:rPr>
          <w:sz w:val="24"/>
        </w:rPr>
        <w:t>di</w:t>
      </w:r>
      <w:r>
        <w:rPr>
          <w:spacing w:val="-6"/>
          <w:sz w:val="24"/>
        </w:rPr>
        <w:t xml:space="preserve"> </w:t>
      </w:r>
      <w:r>
        <w:rPr>
          <w:sz w:val="24"/>
        </w:rPr>
        <w:t xml:space="preserve">risultato </w:t>
      </w:r>
      <w:r>
        <w:rPr>
          <w:b/>
          <w:sz w:val="24"/>
        </w:rPr>
        <w:t>Peso obiettivo: 3</w:t>
      </w:r>
      <w:r>
        <w:rPr>
          <w:sz w:val="24"/>
        </w:rPr>
        <w:t>0%</w:t>
      </w:r>
    </w:p>
    <w:p w14:paraId="5B53DBA7" w14:textId="77777777" w:rsidR="006410D7" w:rsidRDefault="00DD2255">
      <w:pPr>
        <w:pStyle w:val="Titolo61"/>
        <w:spacing w:before="139"/>
        <w:rPr>
          <w:rFonts w:ascii="Times New Roman"/>
        </w:rPr>
      </w:pPr>
      <w:r>
        <w:rPr>
          <w:rFonts w:ascii="Times New Roman"/>
          <w:spacing w:val="-2"/>
        </w:rPr>
        <w:t>Descrizione:</w:t>
      </w:r>
    </w:p>
    <w:p w14:paraId="3B1E7C9F" w14:textId="77777777" w:rsidR="006410D7" w:rsidRDefault="00DD2255">
      <w:pPr>
        <w:pStyle w:val="Corpotesto"/>
        <w:spacing w:before="181" w:line="276" w:lineRule="auto"/>
        <w:ind w:left="424" w:right="1256"/>
        <w:rPr>
          <w:rFonts w:ascii="Times New Roman"/>
        </w:rPr>
      </w:pPr>
      <w:r>
        <w:rPr>
          <w:rFonts w:ascii="Times New Roman"/>
        </w:rPr>
        <w:t>La</w:t>
      </w:r>
      <w:r>
        <w:rPr>
          <w:rFonts w:ascii="Times New Roman"/>
          <w:spacing w:val="-1"/>
        </w:rPr>
        <w:t xml:space="preserve"> </w:t>
      </w:r>
      <w:r>
        <w:rPr>
          <w:rFonts w:ascii="Times New Roman"/>
        </w:rPr>
        <w:t>procedura</w:t>
      </w:r>
      <w:r>
        <w:rPr>
          <w:rFonts w:ascii="Times New Roman"/>
          <w:spacing w:val="-4"/>
        </w:rPr>
        <w:t xml:space="preserve"> </w:t>
      </w:r>
      <w:r>
        <w:rPr>
          <w:rFonts w:ascii="Times New Roman"/>
        </w:rPr>
        <w:t>deve essere</w:t>
      </w:r>
      <w:r>
        <w:rPr>
          <w:rFonts w:ascii="Times New Roman"/>
          <w:spacing w:val="-1"/>
        </w:rPr>
        <w:t xml:space="preserve"> </w:t>
      </w:r>
      <w:r>
        <w:rPr>
          <w:rFonts w:ascii="Times New Roman"/>
        </w:rPr>
        <w:t>impostata</w:t>
      </w:r>
      <w:r>
        <w:rPr>
          <w:rFonts w:ascii="Times New Roman"/>
          <w:spacing w:val="-2"/>
        </w:rPr>
        <w:t xml:space="preserve"> </w:t>
      </w:r>
      <w:r>
        <w:rPr>
          <w:rFonts w:ascii="Times New Roman"/>
        </w:rPr>
        <w:t>nel</w:t>
      </w:r>
      <w:r>
        <w:rPr>
          <w:rFonts w:ascii="Times New Roman"/>
          <w:spacing w:val="-2"/>
        </w:rPr>
        <w:t xml:space="preserve"> </w:t>
      </w:r>
      <w:r>
        <w:rPr>
          <w:rFonts w:ascii="Times New Roman"/>
        </w:rPr>
        <w:t>pieno</w:t>
      </w:r>
      <w:r>
        <w:rPr>
          <w:rFonts w:ascii="Times New Roman"/>
          <w:spacing w:val="-2"/>
        </w:rPr>
        <w:t xml:space="preserve"> </w:t>
      </w:r>
      <w:r>
        <w:rPr>
          <w:rFonts w:ascii="Times New Roman"/>
        </w:rPr>
        <w:t>rispetto</w:t>
      </w:r>
      <w:r>
        <w:rPr>
          <w:rFonts w:ascii="Times New Roman"/>
          <w:spacing w:val="-2"/>
        </w:rPr>
        <w:t xml:space="preserve"> </w:t>
      </w:r>
      <w:r>
        <w:rPr>
          <w:rFonts w:ascii="Times New Roman"/>
        </w:rPr>
        <w:t>dei</w:t>
      </w:r>
      <w:r>
        <w:rPr>
          <w:rFonts w:ascii="Times New Roman"/>
          <w:spacing w:val="-2"/>
        </w:rPr>
        <w:t xml:space="preserve"> </w:t>
      </w:r>
      <w:r>
        <w:rPr>
          <w:rFonts w:ascii="Times New Roman"/>
        </w:rPr>
        <w:t>principi</w:t>
      </w:r>
      <w:r>
        <w:rPr>
          <w:rFonts w:ascii="Times New Roman"/>
          <w:spacing w:val="-2"/>
        </w:rPr>
        <w:t xml:space="preserve"> </w:t>
      </w:r>
      <w:r>
        <w:rPr>
          <w:rFonts w:ascii="Times New Roman"/>
        </w:rPr>
        <w:t>del</w:t>
      </w:r>
      <w:r>
        <w:rPr>
          <w:rFonts w:ascii="Times New Roman"/>
          <w:spacing w:val="-2"/>
        </w:rPr>
        <w:t xml:space="preserve"> </w:t>
      </w:r>
      <w:r>
        <w:rPr>
          <w:rFonts w:ascii="Times New Roman"/>
        </w:rPr>
        <w:t>Codice</w:t>
      </w:r>
      <w:r>
        <w:rPr>
          <w:rFonts w:ascii="Times New Roman"/>
          <w:spacing w:val="-4"/>
        </w:rPr>
        <w:t xml:space="preserve"> </w:t>
      </w:r>
      <w:r>
        <w:rPr>
          <w:rFonts w:ascii="Times New Roman"/>
        </w:rPr>
        <w:t>dei</w:t>
      </w:r>
      <w:r>
        <w:rPr>
          <w:rFonts w:ascii="Times New Roman"/>
          <w:spacing w:val="-2"/>
        </w:rPr>
        <w:t xml:space="preserve"> </w:t>
      </w:r>
      <w:r>
        <w:rPr>
          <w:rFonts w:ascii="Times New Roman"/>
        </w:rPr>
        <w:t>contratti</w:t>
      </w:r>
      <w:r>
        <w:rPr>
          <w:rFonts w:ascii="Times New Roman"/>
          <w:spacing w:val="-2"/>
        </w:rPr>
        <w:t xml:space="preserve"> </w:t>
      </w:r>
      <w:r>
        <w:rPr>
          <w:rFonts w:ascii="Times New Roman"/>
        </w:rPr>
        <w:t>pubblici (D.Lgs.</w:t>
      </w:r>
      <w:r>
        <w:rPr>
          <w:rFonts w:ascii="Times New Roman"/>
          <w:spacing w:val="-3"/>
        </w:rPr>
        <w:t xml:space="preserve"> </w:t>
      </w:r>
      <w:r>
        <w:rPr>
          <w:rFonts w:ascii="Times New Roman"/>
        </w:rPr>
        <w:t>n.</w:t>
      </w:r>
      <w:r>
        <w:rPr>
          <w:rFonts w:ascii="Times New Roman"/>
          <w:spacing w:val="-3"/>
        </w:rPr>
        <w:t xml:space="preserve"> </w:t>
      </w:r>
      <w:r>
        <w:rPr>
          <w:rFonts w:ascii="Times New Roman"/>
        </w:rPr>
        <w:t>36/2023),</w:t>
      </w:r>
      <w:r>
        <w:rPr>
          <w:rFonts w:ascii="Times New Roman"/>
          <w:spacing w:val="-3"/>
        </w:rPr>
        <w:t xml:space="preserve"> </w:t>
      </w:r>
      <w:r>
        <w:rPr>
          <w:rFonts w:ascii="Times New Roman"/>
        </w:rPr>
        <w:t>con</w:t>
      </w:r>
      <w:r>
        <w:rPr>
          <w:rFonts w:ascii="Times New Roman"/>
          <w:spacing w:val="-1"/>
        </w:rPr>
        <w:t xml:space="preserve"> </w:t>
      </w:r>
      <w:r>
        <w:rPr>
          <w:rFonts w:ascii="Times New Roman"/>
        </w:rPr>
        <w:t>particolare</w:t>
      </w:r>
      <w:r>
        <w:rPr>
          <w:rFonts w:ascii="Times New Roman"/>
          <w:spacing w:val="-4"/>
        </w:rPr>
        <w:t xml:space="preserve"> </w:t>
      </w:r>
      <w:r>
        <w:rPr>
          <w:rFonts w:ascii="Times New Roman"/>
        </w:rPr>
        <w:t>attenzione</w:t>
      </w:r>
      <w:r>
        <w:rPr>
          <w:rFonts w:ascii="Times New Roman"/>
          <w:spacing w:val="-3"/>
        </w:rPr>
        <w:t xml:space="preserve"> </w:t>
      </w:r>
      <w:r>
        <w:rPr>
          <w:rFonts w:ascii="Times New Roman"/>
        </w:rPr>
        <w:t>ai</w:t>
      </w:r>
      <w:r>
        <w:rPr>
          <w:rFonts w:ascii="Times New Roman"/>
          <w:spacing w:val="-1"/>
        </w:rPr>
        <w:t xml:space="preserve"> </w:t>
      </w:r>
      <w:r>
        <w:rPr>
          <w:rFonts w:ascii="Times New Roman"/>
        </w:rPr>
        <w:t>principi</w:t>
      </w:r>
      <w:r>
        <w:rPr>
          <w:rFonts w:ascii="Times New Roman"/>
          <w:spacing w:val="-3"/>
        </w:rPr>
        <w:t xml:space="preserve"> </w:t>
      </w:r>
      <w:r>
        <w:rPr>
          <w:rFonts w:ascii="Times New Roman"/>
        </w:rPr>
        <w:t>del</w:t>
      </w:r>
      <w:r>
        <w:rPr>
          <w:rFonts w:ascii="Times New Roman"/>
          <w:spacing w:val="-3"/>
        </w:rPr>
        <w:t xml:space="preserve"> </w:t>
      </w:r>
      <w:r>
        <w:rPr>
          <w:rFonts w:ascii="Times New Roman"/>
        </w:rPr>
        <w:t>risultato</w:t>
      </w:r>
      <w:r>
        <w:rPr>
          <w:rFonts w:ascii="Times New Roman"/>
          <w:spacing w:val="-3"/>
        </w:rPr>
        <w:t xml:space="preserve"> </w:t>
      </w:r>
      <w:r>
        <w:rPr>
          <w:rFonts w:ascii="Times New Roman"/>
        </w:rPr>
        <w:t>(art.</w:t>
      </w:r>
      <w:r>
        <w:rPr>
          <w:rFonts w:ascii="Times New Roman"/>
          <w:spacing w:val="-2"/>
        </w:rPr>
        <w:t xml:space="preserve"> </w:t>
      </w:r>
      <w:r>
        <w:rPr>
          <w:rFonts w:ascii="Times New Roman"/>
        </w:rPr>
        <w:t>1),</w:t>
      </w:r>
      <w:r>
        <w:rPr>
          <w:rFonts w:ascii="Times New Roman"/>
          <w:spacing w:val="-3"/>
        </w:rPr>
        <w:t xml:space="preserve"> </w:t>
      </w:r>
      <w:r>
        <w:rPr>
          <w:rFonts w:ascii="Times New Roman"/>
        </w:rPr>
        <w:t>della</w:t>
      </w:r>
      <w:r>
        <w:rPr>
          <w:rFonts w:ascii="Times New Roman"/>
          <w:spacing w:val="-4"/>
        </w:rPr>
        <w:t xml:space="preserve"> </w:t>
      </w:r>
      <w:r>
        <w:rPr>
          <w:rFonts w:ascii="Times New Roman"/>
        </w:rPr>
        <w:t>fiducia</w:t>
      </w:r>
      <w:r>
        <w:rPr>
          <w:rFonts w:ascii="Times New Roman"/>
          <w:spacing w:val="-2"/>
        </w:rPr>
        <w:t xml:space="preserve"> </w:t>
      </w:r>
      <w:r>
        <w:rPr>
          <w:rFonts w:ascii="Times New Roman"/>
        </w:rPr>
        <w:t>(art.</w:t>
      </w:r>
      <w:r>
        <w:rPr>
          <w:rFonts w:ascii="Times New Roman"/>
          <w:spacing w:val="-3"/>
        </w:rPr>
        <w:t xml:space="preserve"> </w:t>
      </w:r>
      <w:r>
        <w:rPr>
          <w:rFonts w:ascii="Times New Roman"/>
        </w:rPr>
        <w:t>2) e</w:t>
      </w:r>
      <w:r>
        <w:rPr>
          <w:rFonts w:ascii="Times New Roman"/>
          <w:spacing w:val="-2"/>
        </w:rPr>
        <w:t xml:space="preserve"> </w:t>
      </w:r>
      <w:r>
        <w:rPr>
          <w:rFonts w:ascii="Times New Roman"/>
        </w:rPr>
        <w:t>dell'accesso</w:t>
      </w:r>
      <w:r>
        <w:rPr>
          <w:rFonts w:ascii="Times New Roman"/>
          <w:spacing w:val="-1"/>
        </w:rPr>
        <w:t xml:space="preserve"> </w:t>
      </w:r>
      <w:r>
        <w:rPr>
          <w:rFonts w:ascii="Times New Roman"/>
        </w:rPr>
        <w:t>al</w:t>
      </w:r>
      <w:r>
        <w:rPr>
          <w:rFonts w:ascii="Times New Roman"/>
          <w:spacing w:val="-1"/>
        </w:rPr>
        <w:t xml:space="preserve"> </w:t>
      </w:r>
      <w:r>
        <w:rPr>
          <w:rFonts w:ascii="Times New Roman"/>
        </w:rPr>
        <w:t>mercato (art.</w:t>
      </w:r>
      <w:r>
        <w:rPr>
          <w:rFonts w:ascii="Times New Roman"/>
          <w:spacing w:val="-1"/>
        </w:rPr>
        <w:t xml:space="preserve"> </w:t>
      </w:r>
      <w:r>
        <w:rPr>
          <w:rFonts w:ascii="Times New Roman"/>
        </w:rPr>
        <w:t>10,</w:t>
      </w:r>
      <w:r>
        <w:rPr>
          <w:rFonts w:ascii="Times New Roman"/>
          <w:spacing w:val="-1"/>
        </w:rPr>
        <w:t xml:space="preserve"> </w:t>
      </w:r>
      <w:r>
        <w:rPr>
          <w:rFonts w:ascii="Times New Roman"/>
        </w:rPr>
        <w:t>comma</w:t>
      </w:r>
      <w:r>
        <w:rPr>
          <w:rFonts w:ascii="Times New Roman"/>
          <w:spacing w:val="-2"/>
        </w:rPr>
        <w:t xml:space="preserve"> </w:t>
      </w:r>
      <w:r>
        <w:rPr>
          <w:rFonts w:ascii="Times New Roman"/>
        </w:rPr>
        <w:t>3),</w:t>
      </w:r>
      <w:r>
        <w:rPr>
          <w:rFonts w:ascii="Times New Roman"/>
          <w:spacing w:val="-1"/>
        </w:rPr>
        <w:t xml:space="preserve"> </w:t>
      </w:r>
      <w:r>
        <w:rPr>
          <w:rFonts w:ascii="Times New Roman"/>
        </w:rPr>
        <w:t>che</w:t>
      </w:r>
      <w:r>
        <w:rPr>
          <w:rFonts w:ascii="Times New Roman"/>
          <w:spacing w:val="-2"/>
        </w:rPr>
        <w:t xml:space="preserve"> </w:t>
      </w:r>
      <w:r>
        <w:rPr>
          <w:rFonts w:ascii="Times New Roman"/>
        </w:rPr>
        <w:t>impongono</w:t>
      </w:r>
      <w:r>
        <w:rPr>
          <w:rFonts w:ascii="Times New Roman"/>
          <w:spacing w:val="-1"/>
        </w:rPr>
        <w:t xml:space="preserve"> </w:t>
      </w:r>
      <w:r>
        <w:rPr>
          <w:rFonts w:ascii="Times New Roman"/>
        </w:rPr>
        <w:t>di</w:t>
      </w:r>
      <w:r>
        <w:rPr>
          <w:rFonts w:ascii="Times New Roman"/>
          <w:spacing w:val="-1"/>
        </w:rPr>
        <w:t xml:space="preserve"> </w:t>
      </w:r>
      <w:r>
        <w:rPr>
          <w:rFonts w:ascii="Times New Roman"/>
        </w:rPr>
        <w:t>bilanciare</w:t>
      </w:r>
      <w:r>
        <w:rPr>
          <w:rFonts w:ascii="Times New Roman"/>
          <w:spacing w:val="-3"/>
        </w:rPr>
        <w:t xml:space="preserve"> </w:t>
      </w:r>
      <w:r>
        <w:rPr>
          <w:rFonts w:ascii="Times New Roman"/>
        </w:rPr>
        <w:t>l'esigenza</w:t>
      </w:r>
      <w:r>
        <w:rPr>
          <w:rFonts w:ascii="Times New Roman"/>
          <w:spacing w:val="-2"/>
        </w:rPr>
        <w:t xml:space="preserve"> </w:t>
      </w:r>
      <w:r>
        <w:rPr>
          <w:rFonts w:ascii="Times New Roman"/>
        </w:rPr>
        <w:t>di</w:t>
      </w:r>
      <w:r>
        <w:rPr>
          <w:rFonts w:ascii="Times New Roman"/>
          <w:spacing w:val="-1"/>
        </w:rPr>
        <w:t xml:space="preserve"> </w:t>
      </w:r>
      <w:r>
        <w:rPr>
          <w:rFonts w:ascii="Times New Roman"/>
        </w:rPr>
        <w:t>selezionare un operatore professionalmente qualificato con la tutela della concorrenza e la partecipazione del maggior numero possibile di concorrenti, favorendo le micro, piccole e medie imprese.</w:t>
      </w:r>
    </w:p>
    <w:p w14:paraId="1B9FA945" w14:textId="77777777" w:rsidR="006410D7" w:rsidRDefault="00DD2255">
      <w:pPr>
        <w:spacing w:before="139"/>
        <w:ind w:left="424"/>
        <w:rPr>
          <w:b/>
          <w:sz w:val="24"/>
        </w:rPr>
      </w:pPr>
      <w:r>
        <w:rPr>
          <w:b/>
          <w:sz w:val="24"/>
        </w:rPr>
        <w:t>Indicatori</w:t>
      </w:r>
      <w:r>
        <w:rPr>
          <w:b/>
          <w:spacing w:val="-4"/>
          <w:sz w:val="24"/>
        </w:rPr>
        <w:t xml:space="preserve"> </w:t>
      </w:r>
      <w:r>
        <w:rPr>
          <w:b/>
          <w:sz w:val="24"/>
        </w:rPr>
        <w:t>associati</w:t>
      </w:r>
      <w:r>
        <w:rPr>
          <w:b/>
          <w:spacing w:val="-3"/>
          <w:sz w:val="24"/>
        </w:rPr>
        <w:t xml:space="preserve"> </w:t>
      </w:r>
      <w:r>
        <w:rPr>
          <w:b/>
          <w:spacing w:val="-2"/>
          <w:sz w:val="24"/>
        </w:rPr>
        <w:t>all'obiettivo:</w:t>
      </w:r>
    </w:p>
    <w:p w14:paraId="572D76CF" w14:textId="77777777" w:rsidR="006410D7" w:rsidRDefault="006410D7">
      <w:pPr>
        <w:spacing w:before="6"/>
        <w:rPr>
          <w:b/>
          <w:sz w:val="15"/>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27"/>
        <w:gridCol w:w="1515"/>
        <w:gridCol w:w="3413"/>
      </w:tblGrid>
      <w:tr w:rsidR="006410D7" w14:paraId="561EE6F8" w14:textId="77777777">
        <w:trPr>
          <w:trHeight w:val="551"/>
        </w:trPr>
        <w:tc>
          <w:tcPr>
            <w:tcW w:w="4727" w:type="dxa"/>
            <w:tcBorders>
              <w:top w:val="nil"/>
              <w:left w:val="nil"/>
            </w:tcBorders>
          </w:tcPr>
          <w:p w14:paraId="0633CCA1" w14:textId="77777777" w:rsidR="006410D7" w:rsidRDefault="00DD2255">
            <w:pPr>
              <w:pStyle w:val="TableParagraph"/>
              <w:spacing w:before="133"/>
              <w:ind w:left="1226"/>
              <w:rPr>
                <w:b/>
                <w:sz w:val="24"/>
              </w:rPr>
            </w:pPr>
            <w:r>
              <w:rPr>
                <w:b/>
                <w:sz w:val="24"/>
              </w:rPr>
              <w:t>Descrizione</w:t>
            </w:r>
            <w:r>
              <w:rPr>
                <w:b/>
                <w:spacing w:val="-5"/>
                <w:sz w:val="24"/>
              </w:rPr>
              <w:t xml:space="preserve"> </w:t>
            </w:r>
            <w:r>
              <w:rPr>
                <w:b/>
                <w:spacing w:val="-2"/>
                <w:sz w:val="24"/>
              </w:rPr>
              <w:t>indicatore</w:t>
            </w:r>
          </w:p>
        </w:tc>
        <w:tc>
          <w:tcPr>
            <w:tcW w:w="1515" w:type="dxa"/>
            <w:tcBorders>
              <w:top w:val="nil"/>
            </w:tcBorders>
          </w:tcPr>
          <w:p w14:paraId="0C3DDF69" w14:textId="77777777" w:rsidR="006410D7" w:rsidRDefault="00DD2255">
            <w:pPr>
              <w:pStyle w:val="TableParagraph"/>
              <w:spacing w:line="276" w:lineRule="exact"/>
              <w:ind w:left="392" w:right="332" w:hanging="58"/>
              <w:rPr>
                <w:b/>
                <w:sz w:val="24"/>
              </w:rPr>
            </w:pPr>
            <w:r>
              <w:rPr>
                <w:b/>
                <w:sz w:val="24"/>
              </w:rPr>
              <w:t>Unità</w:t>
            </w:r>
            <w:r>
              <w:rPr>
                <w:b/>
                <w:spacing w:val="-15"/>
                <w:sz w:val="24"/>
              </w:rPr>
              <w:t xml:space="preserve"> </w:t>
            </w:r>
            <w:r>
              <w:rPr>
                <w:b/>
                <w:sz w:val="24"/>
              </w:rPr>
              <w:t xml:space="preserve">di </w:t>
            </w:r>
            <w:r>
              <w:rPr>
                <w:b/>
                <w:spacing w:val="-2"/>
                <w:sz w:val="24"/>
              </w:rPr>
              <w:t>misura</w:t>
            </w:r>
          </w:p>
        </w:tc>
        <w:tc>
          <w:tcPr>
            <w:tcW w:w="3413" w:type="dxa"/>
            <w:tcBorders>
              <w:top w:val="nil"/>
              <w:right w:val="nil"/>
            </w:tcBorders>
          </w:tcPr>
          <w:p w14:paraId="3CB064FC" w14:textId="77777777" w:rsidR="006410D7" w:rsidRDefault="00DD2255">
            <w:pPr>
              <w:pStyle w:val="TableParagraph"/>
              <w:spacing w:before="133"/>
              <w:ind w:left="608"/>
              <w:rPr>
                <w:b/>
                <w:sz w:val="24"/>
              </w:rPr>
            </w:pPr>
            <w:r>
              <w:rPr>
                <w:b/>
                <w:sz w:val="24"/>
              </w:rPr>
              <w:t>Livelli di</w:t>
            </w:r>
            <w:r>
              <w:rPr>
                <w:b/>
                <w:spacing w:val="-2"/>
                <w:sz w:val="24"/>
              </w:rPr>
              <w:t xml:space="preserve"> performance</w:t>
            </w:r>
          </w:p>
        </w:tc>
      </w:tr>
      <w:tr w:rsidR="006410D7" w14:paraId="6F47050C" w14:textId="77777777">
        <w:trPr>
          <w:trHeight w:val="275"/>
        </w:trPr>
        <w:tc>
          <w:tcPr>
            <w:tcW w:w="4727" w:type="dxa"/>
            <w:tcBorders>
              <w:left w:val="nil"/>
            </w:tcBorders>
          </w:tcPr>
          <w:p w14:paraId="7A8FA69C" w14:textId="77777777" w:rsidR="006410D7" w:rsidRDefault="00DD2255">
            <w:pPr>
              <w:pStyle w:val="TableParagraph"/>
              <w:spacing w:line="255" w:lineRule="exact"/>
              <w:ind w:left="122"/>
              <w:rPr>
                <w:sz w:val="24"/>
              </w:rPr>
            </w:pPr>
            <w:r>
              <w:rPr>
                <w:sz w:val="24"/>
              </w:rPr>
              <w:t>Pubblicazione</w:t>
            </w:r>
            <w:r>
              <w:rPr>
                <w:spacing w:val="-1"/>
                <w:sz w:val="24"/>
              </w:rPr>
              <w:t xml:space="preserve"> </w:t>
            </w:r>
            <w:r>
              <w:rPr>
                <w:sz w:val="24"/>
              </w:rPr>
              <w:t>del</w:t>
            </w:r>
            <w:r>
              <w:rPr>
                <w:spacing w:val="-1"/>
                <w:sz w:val="24"/>
              </w:rPr>
              <w:t xml:space="preserve"> </w:t>
            </w:r>
            <w:r>
              <w:rPr>
                <w:sz w:val="24"/>
              </w:rPr>
              <w:t>primo</w:t>
            </w:r>
            <w:r>
              <w:rPr>
                <w:spacing w:val="-1"/>
                <w:sz w:val="24"/>
              </w:rPr>
              <w:t xml:space="preserve"> </w:t>
            </w:r>
            <w:r>
              <w:rPr>
                <w:sz w:val="24"/>
              </w:rPr>
              <w:t>atto</w:t>
            </w:r>
            <w:r>
              <w:rPr>
                <w:spacing w:val="-1"/>
                <w:sz w:val="24"/>
              </w:rPr>
              <w:t xml:space="preserve"> </w:t>
            </w:r>
            <w:r>
              <w:rPr>
                <w:sz w:val="24"/>
              </w:rPr>
              <w:t xml:space="preserve">di </w:t>
            </w:r>
            <w:r>
              <w:rPr>
                <w:spacing w:val="-4"/>
                <w:sz w:val="24"/>
              </w:rPr>
              <w:t>gara</w:t>
            </w:r>
          </w:p>
        </w:tc>
        <w:tc>
          <w:tcPr>
            <w:tcW w:w="1515" w:type="dxa"/>
          </w:tcPr>
          <w:p w14:paraId="73F7ABCD" w14:textId="77777777" w:rsidR="006410D7" w:rsidRDefault="00DD2255">
            <w:pPr>
              <w:pStyle w:val="TableParagraph"/>
              <w:spacing w:line="255" w:lineRule="exact"/>
              <w:ind w:left="105"/>
              <w:rPr>
                <w:sz w:val="24"/>
              </w:rPr>
            </w:pPr>
            <w:r>
              <w:rPr>
                <w:spacing w:val="-2"/>
                <w:sz w:val="24"/>
              </w:rPr>
              <w:t>Sì/No</w:t>
            </w:r>
          </w:p>
        </w:tc>
        <w:tc>
          <w:tcPr>
            <w:tcW w:w="3413" w:type="dxa"/>
            <w:tcBorders>
              <w:right w:val="nil"/>
            </w:tcBorders>
          </w:tcPr>
          <w:p w14:paraId="7F86BE7F" w14:textId="77777777" w:rsidR="006410D7" w:rsidRDefault="00DD2255">
            <w:pPr>
              <w:pStyle w:val="TableParagraph"/>
              <w:spacing w:line="255" w:lineRule="exact"/>
              <w:ind w:left="164"/>
              <w:rPr>
                <w:sz w:val="24"/>
              </w:rPr>
            </w:pPr>
            <w:r>
              <w:rPr>
                <w:sz w:val="24"/>
              </w:rPr>
              <w:t>Pubblicazione</w:t>
            </w:r>
            <w:r>
              <w:rPr>
                <w:spacing w:val="-2"/>
                <w:sz w:val="24"/>
              </w:rPr>
              <w:t xml:space="preserve"> </w:t>
            </w:r>
            <w:r>
              <w:rPr>
                <w:sz w:val="24"/>
              </w:rPr>
              <w:t>entro</w:t>
            </w:r>
            <w:r>
              <w:rPr>
                <w:spacing w:val="-1"/>
                <w:sz w:val="24"/>
              </w:rPr>
              <w:t xml:space="preserve"> </w:t>
            </w:r>
            <w:r>
              <w:rPr>
                <w:spacing w:val="-2"/>
                <w:sz w:val="24"/>
              </w:rPr>
              <w:t>30.09.2026</w:t>
            </w:r>
          </w:p>
        </w:tc>
      </w:tr>
    </w:tbl>
    <w:p w14:paraId="12998164" w14:textId="77777777" w:rsidR="006410D7" w:rsidRDefault="006410D7">
      <w:pPr>
        <w:spacing w:before="185"/>
        <w:rPr>
          <w:b/>
          <w:sz w:val="24"/>
        </w:rPr>
      </w:pPr>
    </w:p>
    <w:p w14:paraId="26059FB0" w14:textId="77777777" w:rsidR="006410D7" w:rsidRDefault="00DD2255">
      <w:pPr>
        <w:ind w:left="424"/>
        <w:rPr>
          <w:b/>
          <w:sz w:val="24"/>
        </w:rPr>
      </w:pPr>
      <w:r>
        <w:rPr>
          <w:b/>
          <w:sz w:val="24"/>
        </w:rPr>
        <w:t>Risorse</w:t>
      </w:r>
      <w:r>
        <w:rPr>
          <w:b/>
          <w:spacing w:val="-3"/>
          <w:sz w:val="24"/>
        </w:rPr>
        <w:t xml:space="preserve"> </w:t>
      </w:r>
      <w:r>
        <w:rPr>
          <w:b/>
          <w:sz w:val="24"/>
        </w:rPr>
        <w:t>umane</w:t>
      </w:r>
      <w:r>
        <w:rPr>
          <w:b/>
          <w:spacing w:val="-2"/>
          <w:sz w:val="24"/>
        </w:rPr>
        <w:t xml:space="preserve"> coinvolte:</w:t>
      </w:r>
    </w:p>
    <w:p w14:paraId="40CBEBEB" w14:textId="77777777" w:rsidR="006410D7" w:rsidRDefault="006410D7">
      <w:pPr>
        <w:spacing w:before="6"/>
        <w:rPr>
          <w:b/>
          <w:sz w:val="15"/>
        </w:rPr>
      </w:pPr>
    </w:p>
    <w:tbl>
      <w:tblPr>
        <w:tblStyle w:val="TableNormal"/>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5"/>
        <w:gridCol w:w="3985"/>
        <w:gridCol w:w="2765"/>
      </w:tblGrid>
      <w:tr w:rsidR="006410D7" w14:paraId="6A947423" w14:textId="77777777">
        <w:trPr>
          <w:trHeight w:val="275"/>
        </w:trPr>
        <w:tc>
          <w:tcPr>
            <w:tcW w:w="1695" w:type="dxa"/>
            <w:tcBorders>
              <w:top w:val="nil"/>
              <w:left w:val="nil"/>
            </w:tcBorders>
          </w:tcPr>
          <w:p w14:paraId="6A266D10" w14:textId="77777777" w:rsidR="006410D7" w:rsidRDefault="00DD2255">
            <w:pPr>
              <w:pStyle w:val="TableParagraph"/>
              <w:spacing w:line="256" w:lineRule="exact"/>
              <w:ind w:left="254"/>
              <w:rPr>
                <w:b/>
                <w:sz w:val="24"/>
              </w:rPr>
            </w:pPr>
            <w:r>
              <w:rPr>
                <w:b/>
                <w:spacing w:val="-2"/>
                <w:sz w:val="24"/>
              </w:rPr>
              <w:t>Nominativo</w:t>
            </w:r>
          </w:p>
        </w:tc>
        <w:tc>
          <w:tcPr>
            <w:tcW w:w="3985" w:type="dxa"/>
            <w:tcBorders>
              <w:top w:val="nil"/>
            </w:tcBorders>
          </w:tcPr>
          <w:p w14:paraId="5F32DEB8" w14:textId="77777777" w:rsidR="006410D7" w:rsidRDefault="00DD2255">
            <w:pPr>
              <w:pStyle w:val="TableParagraph"/>
              <w:spacing w:line="256" w:lineRule="exact"/>
              <w:ind w:left="0" w:right="1"/>
              <w:jc w:val="center"/>
              <w:rPr>
                <w:b/>
                <w:sz w:val="24"/>
              </w:rPr>
            </w:pPr>
            <w:r>
              <w:rPr>
                <w:b/>
                <w:spacing w:val="-2"/>
                <w:sz w:val="24"/>
              </w:rPr>
              <w:t>Categoria</w:t>
            </w:r>
          </w:p>
        </w:tc>
        <w:tc>
          <w:tcPr>
            <w:tcW w:w="2765" w:type="dxa"/>
            <w:tcBorders>
              <w:top w:val="nil"/>
              <w:right w:val="nil"/>
            </w:tcBorders>
          </w:tcPr>
          <w:p w14:paraId="3D9725DD" w14:textId="77777777" w:rsidR="006410D7" w:rsidRDefault="00DD2255">
            <w:pPr>
              <w:pStyle w:val="TableParagraph"/>
              <w:spacing w:line="256" w:lineRule="exact"/>
              <w:ind w:left="119"/>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c>
      </w:tr>
      <w:tr w:rsidR="006410D7" w14:paraId="628C0CF7" w14:textId="77777777">
        <w:trPr>
          <w:trHeight w:val="551"/>
        </w:trPr>
        <w:tc>
          <w:tcPr>
            <w:tcW w:w="1695" w:type="dxa"/>
            <w:tcBorders>
              <w:left w:val="nil"/>
            </w:tcBorders>
          </w:tcPr>
          <w:p w14:paraId="5C384F49" w14:textId="77777777" w:rsidR="006410D7" w:rsidRDefault="00DD2255">
            <w:pPr>
              <w:pStyle w:val="TableParagraph"/>
              <w:spacing w:line="273" w:lineRule="exact"/>
              <w:ind w:left="122"/>
              <w:rPr>
                <w:sz w:val="24"/>
              </w:rPr>
            </w:pPr>
            <w:r>
              <w:rPr>
                <w:sz w:val="24"/>
              </w:rPr>
              <w:t xml:space="preserve">Dott. </w:t>
            </w:r>
            <w:r>
              <w:rPr>
                <w:spacing w:val="-5"/>
                <w:sz w:val="24"/>
              </w:rPr>
              <w:t>De</w:t>
            </w:r>
          </w:p>
          <w:p w14:paraId="774684EC" w14:textId="77777777" w:rsidR="006410D7" w:rsidRDefault="00DD2255">
            <w:pPr>
              <w:pStyle w:val="TableParagraph"/>
              <w:spacing w:line="259" w:lineRule="exact"/>
              <w:ind w:left="122"/>
              <w:rPr>
                <w:sz w:val="24"/>
              </w:rPr>
            </w:pPr>
            <w:r>
              <w:rPr>
                <w:spacing w:val="-2"/>
                <w:sz w:val="24"/>
              </w:rPr>
              <w:t>Pascali</w:t>
            </w:r>
          </w:p>
        </w:tc>
        <w:tc>
          <w:tcPr>
            <w:tcW w:w="3985" w:type="dxa"/>
          </w:tcPr>
          <w:p w14:paraId="67665708" w14:textId="77777777" w:rsidR="006410D7" w:rsidRDefault="00DD2255">
            <w:pPr>
              <w:pStyle w:val="TableParagraph"/>
              <w:spacing w:line="273" w:lineRule="exact"/>
              <w:ind w:left="102"/>
              <w:rPr>
                <w:sz w:val="24"/>
              </w:rPr>
            </w:pPr>
            <w:r>
              <w:rPr>
                <w:sz w:val="24"/>
              </w:rPr>
              <w:t>Funzionario</w:t>
            </w:r>
            <w:r>
              <w:rPr>
                <w:spacing w:val="-2"/>
                <w:sz w:val="24"/>
              </w:rPr>
              <w:t xml:space="preserve"> </w:t>
            </w:r>
            <w:r>
              <w:rPr>
                <w:sz w:val="24"/>
              </w:rPr>
              <w:t>e</w:t>
            </w:r>
            <w:r>
              <w:rPr>
                <w:spacing w:val="-1"/>
                <w:sz w:val="24"/>
              </w:rPr>
              <w:t xml:space="preserve"> </w:t>
            </w:r>
            <w:r>
              <w:rPr>
                <w:spacing w:val="-2"/>
                <w:sz w:val="24"/>
              </w:rPr>
              <w:t>dell'elevata</w:t>
            </w:r>
          </w:p>
          <w:p w14:paraId="5C25AD24" w14:textId="77777777" w:rsidR="006410D7" w:rsidRDefault="00DD2255">
            <w:pPr>
              <w:pStyle w:val="TableParagraph"/>
              <w:spacing w:line="259" w:lineRule="exact"/>
              <w:ind w:left="102"/>
              <w:rPr>
                <w:sz w:val="24"/>
              </w:rPr>
            </w:pPr>
            <w:r>
              <w:rPr>
                <w:spacing w:val="-2"/>
                <w:sz w:val="24"/>
              </w:rPr>
              <w:t>qualificazione</w:t>
            </w:r>
          </w:p>
        </w:tc>
        <w:tc>
          <w:tcPr>
            <w:tcW w:w="2765" w:type="dxa"/>
            <w:tcBorders>
              <w:right w:val="nil"/>
            </w:tcBorders>
          </w:tcPr>
          <w:p w14:paraId="2C7012C0" w14:textId="77777777" w:rsidR="006410D7" w:rsidRDefault="00DD2255">
            <w:pPr>
              <w:pStyle w:val="TableParagraph"/>
              <w:spacing w:before="133"/>
              <w:ind w:left="105"/>
              <w:rPr>
                <w:sz w:val="24"/>
              </w:rPr>
            </w:pPr>
            <w:r>
              <w:rPr>
                <w:spacing w:val="-5"/>
                <w:sz w:val="24"/>
              </w:rPr>
              <w:t>50%</w:t>
            </w:r>
          </w:p>
        </w:tc>
      </w:tr>
      <w:tr w:rsidR="006410D7" w14:paraId="3BDCA505" w14:textId="77777777">
        <w:trPr>
          <w:trHeight w:val="551"/>
        </w:trPr>
        <w:tc>
          <w:tcPr>
            <w:tcW w:w="1695" w:type="dxa"/>
            <w:tcBorders>
              <w:left w:val="nil"/>
            </w:tcBorders>
          </w:tcPr>
          <w:p w14:paraId="31DA48EE" w14:textId="77777777" w:rsidR="006410D7" w:rsidRDefault="00DD2255">
            <w:pPr>
              <w:pStyle w:val="TableParagraph"/>
              <w:spacing w:line="276" w:lineRule="exact"/>
              <w:ind w:left="122" w:right="443"/>
              <w:rPr>
                <w:sz w:val="24"/>
              </w:rPr>
            </w:pPr>
            <w:r>
              <w:rPr>
                <w:sz w:val="24"/>
              </w:rPr>
              <w:t>Dott.ssa</w:t>
            </w:r>
            <w:r>
              <w:rPr>
                <w:spacing w:val="-15"/>
                <w:sz w:val="24"/>
              </w:rPr>
              <w:t xml:space="preserve"> </w:t>
            </w:r>
            <w:r>
              <w:rPr>
                <w:sz w:val="24"/>
              </w:rPr>
              <w:t xml:space="preserve">De </w:t>
            </w:r>
            <w:r>
              <w:rPr>
                <w:spacing w:val="-2"/>
                <w:sz w:val="24"/>
              </w:rPr>
              <w:t>Matteis</w:t>
            </w:r>
          </w:p>
        </w:tc>
        <w:tc>
          <w:tcPr>
            <w:tcW w:w="3985" w:type="dxa"/>
          </w:tcPr>
          <w:p w14:paraId="1E2CAD34" w14:textId="77777777" w:rsidR="006410D7" w:rsidRDefault="00DD2255">
            <w:pPr>
              <w:pStyle w:val="TableParagraph"/>
              <w:spacing w:before="133"/>
              <w:ind w:left="102"/>
              <w:rPr>
                <w:sz w:val="24"/>
              </w:rPr>
            </w:pPr>
            <w:r>
              <w:rPr>
                <w:spacing w:val="-2"/>
                <w:sz w:val="24"/>
              </w:rPr>
              <w:t>istruttore</w:t>
            </w:r>
          </w:p>
        </w:tc>
        <w:tc>
          <w:tcPr>
            <w:tcW w:w="2765" w:type="dxa"/>
            <w:tcBorders>
              <w:right w:val="nil"/>
            </w:tcBorders>
          </w:tcPr>
          <w:p w14:paraId="32FD5618" w14:textId="77777777" w:rsidR="006410D7" w:rsidRDefault="00DD2255">
            <w:pPr>
              <w:pStyle w:val="TableParagraph"/>
              <w:spacing w:before="133"/>
              <w:ind w:left="105"/>
              <w:rPr>
                <w:sz w:val="24"/>
              </w:rPr>
            </w:pPr>
            <w:r>
              <w:rPr>
                <w:spacing w:val="-5"/>
                <w:sz w:val="24"/>
              </w:rPr>
              <w:t>50%</w:t>
            </w:r>
          </w:p>
        </w:tc>
      </w:tr>
    </w:tbl>
    <w:p w14:paraId="1AB3838A" w14:textId="77777777" w:rsidR="006410D7" w:rsidRDefault="006410D7">
      <w:pPr>
        <w:spacing w:before="246"/>
        <w:rPr>
          <w:b/>
          <w:sz w:val="24"/>
        </w:rPr>
      </w:pPr>
    </w:p>
    <w:p w14:paraId="73CA0CFC" w14:textId="77777777" w:rsidR="006410D7" w:rsidRDefault="00DD2255">
      <w:pPr>
        <w:pStyle w:val="Titolo31"/>
        <w:numPr>
          <w:ilvl w:val="0"/>
          <w:numId w:val="23"/>
        </w:numPr>
        <w:tabs>
          <w:tab w:val="left" w:pos="930"/>
        </w:tabs>
        <w:spacing w:before="1"/>
        <w:ind w:right="3555" w:firstLine="0"/>
      </w:pPr>
      <w:r>
        <w:t>SETTORE</w:t>
      </w:r>
      <w:r>
        <w:rPr>
          <w:spacing w:val="-12"/>
        </w:rPr>
        <w:t xml:space="preserve"> </w:t>
      </w:r>
      <w:r>
        <w:t>—</w:t>
      </w:r>
      <w:r>
        <w:rPr>
          <w:spacing w:val="-13"/>
        </w:rPr>
        <w:t xml:space="preserve"> </w:t>
      </w:r>
      <w:r>
        <w:t>TECNICO-URBANISTICO-</w:t>
      </w:r>
      <w:r>
        <w:rPr>
          <w:spacing w:val="-2"/>
        </w:rPr>
        <w:t>MANUTENTIVO</w:t>
      </w:r>
    </w:p>
    <w:p w14:paraId="2961272B" w14:textId="77777777" w:rsidR="006410D7" w:rsidRDefault="00DD2255">
      <w:pPr>
        <w:pStyle w:val="Corpotesto"/>
        <w:spacing w:before="119" w:line="276" w:lineRule="auto"/>
        <w:ind w:left="424" w:right="1256"/>
        <w:rPr>
          <w:rFonts w:ascii="Times New Roman" w:hAnsi="Times New Roman"/>
        </w:rPr>
      </w:pPr>
      <w:r>
        <w:rPr>
          <w:rFonts w:ascii="Times New Roman" w:hAnsi="Times New Roman"/>
          <w:b/>
        </w:rPr>
        <w:t>Responsabile:</w:t>
      </w:r>
      <w:r>
        <w:rPr>
          <w:rFonts w:ascii="Times New Roman" w:hAnsi="Times New Roman"/>
          <w:b/>
          <w:spacing w:val="-4"/>
        </w:rPr>
        <w:t xml:space="preserve"> </w:t>
      </w:r>
      <w:r>
        <w:rPr>
          <w:rFonts w:ascii="Times New Roman" w:hAnsi="Times New Roman"/>
        </w:rPr>
        <w:t>Sono</w:t>
      </w:r>
      <w:r>
        <w:rPr>
          <w:rFonts w:ascii="Times New Roman" w:hAnsi="Times New Roman"/>
          <w:spacing w:val="-4"/>
        </w:rPr>
        <w:t xml:space="preserve"> </w:t>
      </w:r>
      <w:r>
        <w:rPr>
          <w:rFonts w:ascii="Times New Roman" w:hAnsi="Times New Roman"/>
        </w:rPr>
        <w:t>attualmente</w:t>
      </w:r>
      <w:r>
        <w:rPr>
          <w:rFonts w:ascii="Times New Roman" w:hAnsi="Times New Roman"/>
          <w:spacing w:val="-4"/>
        </w:rPr>
        <w:t xml:space="preserve"> </w:t>
      </w:r>
      <w:r>
        <w:rPr>
          <w:rFonts w:ascii="Times New Roman" w:hAnsi="Times New Roman"/>
        </w:rPr>
        <w:t>sono</w:t>
      </w:r>
      <w:r>
        <w:rPr>
          <w:rFonts w:ascii="Times New Roman" w:hAnsi="Times New Roman"/>
          <w:spacing w:val="-4"/>
        </w:rPr>
        <w:t xml:space="preserve"> </w:t>
      </w:r>
      <w:r>
        <w:rPr>
          <w:rFonts w:ascii="Times New Roman" w:hAnsi="Times New Roman"/>
        </w:rPr>
        <w:t>in</w:t>
      </w:r>
      <w:r>
        <w:rPr>
          <w:rFonts w:ascii="Times New Roman" w:hAnsi="Times New Roman"/>
          <w:spacing w:val="-4"/>
        </w:rPr>
        <w:t xml:space="preserve"> </w:t>
      </w:r>
      <w:r>
        <w:rPr>
          <w:rFonts w:ascii="Times New Roman" w:hAnsi="Times New Roman"/>
        </w:rPr>
        <w:t>corso</w:t>
      </w:r>
      <w:r>
        <w:rPr>
          <w:rFonts w:ascii="Times New Roman" w:hAnsi="Times New Roman"/>
          <w:spacing w:val="-4"/>
        </w:rPr>
        <w:t xml:space="preserve"> </w:t>
      </w:r>
      <w:r>
        <w:rPr>
          <w:rFonts w:ascii="Times New Roman" w:hAnsi="Times New Roman"/>
        </w:rPr>
        <w:t>le</w:t>
      </w:r>
      <w:r>
        <w:rPr>
          <w:rFonts w:ascii="Times New Roman" w:hAnsi="Times New Roman"/>
          <w:spacing w:val="-3"/>
        </w:rPr>
        <w:t xml:space="preserve"> </w:t>
      </w:r>
      <w:r>
        <w:rPr>
          <w:rFonts w:ascii="Times New Roman" w:hAnsi="Times New Roman"/>
        </w:rPr>
        <w:t>procedure</w:t>
      </w:r>
      <w:r>
        <w:rPr>
          <w:rFonts w:ascii="Times New Roman" w:hAnsi="Times New Roman"/>
          <w:spacing w:val="-5"/>
        </w:rPr>
        <w:t xml:space="preserve"> </w:t>
      </w:r>
      <w:r>
        <w:rPr>
          <w:rFonts w:ascii="Times New Roman" w:hAnsi="Times New Roman"/>
        </w:rPr>
        <w:t>per</w:t>
      </w:r>
      <w:r>
        <w:rPr>
          <w:rFonts w:ascii="Times New Roman" w:hAnsi="Times New Roman"/>
          <w:spacing w:val="-4"/>
        </w:rPr>
        <w:t xml:space="preserve"> </w:t>
      </w:r>
      <w:r>
        <w:rPr>
          <w:rFonts w:ascii="Times New Roman" w:hAnsi="Times New Roman"/>
        </w:rPr>
        <w:t>il</w:t>
      </w:r>
      <w:r>
        <w:rPr>
          <w:rFonts w:ascii="Times New Roman" w:hAnsi="Times New Roman"/>
          <w:spacing w:val="-4"/>
        </w:rPr>
        <w:t xml:space="preserve"> </w:t>
      </w:r>
      <w:r>
        <w:rPr>
          <w:rFonts w:ascii="Times New Roman" w:hAnsi="Times New Roman"/>
        </w:rPr>
        <w:t>conferimento</w:t>
      </w:r>
      <w:r>
        <w:rPr>
          <w:rFonts w:ascii="Times New Roman" w:hAnsi="Times New Roman"/>
          <w:spacing w:val="-4"/>
        </w:rPr>
        <w:t xml:space="preserve"> </w:t>
      </w:r>
      <w:r>
        <w:rPr>
          <w:rFonts w:ascii="Times New Roman" w:hAnsi="Times New Roman"/>
        </w:rPr>
        <w:t>dell’incarico, considerata la scadenza al 31.07.2026 del precedente.</w:t>
      </w:r>
    </w:p>
    <w:p w14:paraId="0F286DC6" w14:textId="77777777" w:rsidR="006410D7" w:rsidRDefault="00000000">
      <w:pPr>
        <w:spacing w:before="24"/>
        <w:rPr>
          <w:sz w:val="20"/>
        </w:rPr>
      </w:pPr>
      <w:r>
        <w:rPr>
          <w:sz w:val="20"/>
        </w:rPr>
        <w:pict w14:anchorId="769C5672">
          <v:rect id="docshape34" o:spid="_x0000_s2066" style="position:absolute;margin-left:55.2pt;margin-top:13.9pt;width:484.9pt;height:.5pt;z-index:-15720960;mso-wrap-distance-left:0;mso-wrap-distance-right:0;mso-position-horizontal-relative:page" fillcolor="gray" stroked="f">
            <w10:wrap type="topAndBottom" anchorx="page"/>
          </v:rect>
        </w:pict>
      </w:r>
    </w:p>
    <w:p w14:paraId="1D07ED8B" w14:textId="77777777" w:rsidR="006410D7" w:rsidRDefault="00DD2255">
      <w:pPr>
        <w:pStyle w:val="Titolo31"/>
        <w:ind w:right="1096"/>
      </w:pPr>
      <w:r>
        <w:t>OBIETTIVO</w:t>
      </w:r>
      <w:r>
        <w:rPr>
          <w:spacing w:val="-11"/>
        </w:rPr>
        <w:t xml:space="preserve"> </w:t>
      </w:r>
      <w:r>
        <w:t>III-SETTORE-OB1:</w:t>
      </w:r>
      <w:r>
        <w:rPr>
          <w:spacing w:val="-11"/>
        </w:rPr>
        <w:t xml:space="preserve"> </w:t>
      </w:r>
      <w:r>
        <w:t>RICONOSCIMENTO</w:t>
      </w:r>
      <w:r>
        <w:rPr>
          <w:spacing w:val="-11"/>
        </w:rPr>
        <w:t xml:space="preserve"> </w:t>
      </w:r>
      <w:r>
        <w:t xml:space="preserve">DEI DEBITI FUORI BILANCIO EX ART. 194, C. 1, LETT. A), </w:t>
      </w:r>
      <w:r>
        <w:rPr>
          <w:spacing w:val="-4"/>
        </w:rPr>
        <w:t>TUEL</w:t>
      </w:r>
    </w:p>
    <w:p w14:paraId="5430B234" w14:textId="77777777" w:rsidR="006410D7" w:rsidRDefault="00DD2255">
      <w:pPr>
        <w:spacing w:before="119"/>
        <w:ind w:left="424"/>
        <w:rPr>
          <w:sz w:val="24"/>
        </w:rPr>
      </w:pPr>
      <w:r>
        <w:rPr>
          <w:b/>
          <w:sz w:val="24"/>
        </w:rPr>
        <w:t>Codice</w:t>
      </w:r>
      <w:r>
        <w:rPr>
          <w:b/>
          <w:spacing w:val="-5"/>
          <w:sz w:val="24"/>
        </w:rPr>
        <w:t xml:space="preserve"> </w:t>
      </w:r>
      <w:r>
        <w:rPr>
          <w:b/>
          <w:sz w:val="24"/>
        </w:rPr>
        <w:t>univoco</w:t>
      </w:r>
      <w:r>
        <w:rPr>
          <w:b/>
          <w:spacing w:val="-3"/>
          <w:sz w:val="24"/>
        </w:rPr>
        <w:t xml:space="preserve"> </w:t>
      </w:r>
      <w:r>
        <w:rPr>
          <w:b/>
          <w:sz w:val="24"/>
        </w:rPr>
        <w:t xml:space="preserve">obiettivo: </w:t>
      </w:r>
      <w:r>
        <w:rPr>
          <w:sz w:val="24"/>
        </w:rPr>
        <w:t>III-SETTORE-</w:t>
      </w:r>
      <w:r>
        <w:rPr>
          <w:spacing w:val="-5"/>
          <w:sz w:val="24"/>
        </w:rPr>
        <w:t>OB1</w:t>
      </w:r>
    </w:p>
    <w:p w14:paraId="6B316462" w14:textId="77777777" w:rsidR="006410D7" w:rsidRDefault="00DD2255">
      <w:pPr>
        <w:pStyle w:val="Titolo61"/>
        <w:spacing w:before="40"/>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25%</w:t>
      </w:r>
    </w:p>
    <w:p w14:paraId="60E4E83B" w14:textId="77777777" w:rsidR="006410D7" w:rsidRDefault="00DD2255">
      <w:pPr>
        <w:spacing w:before="183" w:line="276" w:lineRule="auto"/>
        <w:ind w:left="424" w:right="1256"/>
        <w:rPr>
          <w:i/>
          <w:sz w:val="24"/>
        </w:rPr>
      </w:pPr>
      <w:r>
        <w:rPr>
          <w:i/>
          <w:sz w:val="24"/>
        </w:rPr>
        <w:t>(Obiettivo</w:t>
      </w:r>
      <w:r>
        <w:rPr>
          <w:i/>
          <w:spacing w:val="-3"/>
          <w:sz w:val="24"/>
        </w:rPr>
        <w:t xml:space="preserve"> </w:t>
      </w:r>
      <w:r>
        <w:rPr>
          <w:i/>
          <w:sz w:val="24"/>
        </w:rPr>
        <w:t>concordato</w:t>
      </w:r>
      <w:r>
        <w:rPr>
          <w:i/>
          <w:spacing w:val="-3"/>
          <w:sz w:val="24"/>
        </w:rPr>
        <w:t xml:space="preserve"> </w:t>
      </w:r>
      <w:r>
        <w:rPr>
          <w:i/>
          <w:sz w:val="24"/>
        </w:rPr>
        <w:t>nel</w:t>
      </w:r>
      <w:r>
        <w:rPr>
          <w:i/>
          <w:spacing w:val="-3"/>
          <w:sz w:val="24"/>
        </w:rPr>
        <w:t xml:space="preserve"> </w:t>
      </w:r>
      <w:r>
        <w:rPr>
          <w:i/>
          <w:sz w:val="24"/>
        </w:rPr>
        <w:t>verbale</w:t>
      </w:r>
      <w:r>
        <w:rPr>
          <w:i/>
          <w:spacing w:val="-4"/>
          <w:sz w:val="24"/>
        </w:rPr>
        <w:t xml:space="preserve"> </w:t>
      </w:r>
      <w:r>
        <w:rPr>
          <w:i/>
          <w:sz w:val="24"/>
        </w:rPr>
        <w:t>con</w:t>
      </w:r>
      <w:r>
        <w:rPr>
          <w:i/>
          <w:spacing w:val="-3"/>
          <w:sz w:val="24"/>
        </w:rPr>
        <w:t xml:space="preserve"> </w:t>
      </w:r>
      <w:r>
        <w:rPr>
          <w:i/>
          <w:sz w:val="24"/>
        </w:rPr>
        <w:t>scansione</w:t>
      </w:r>
      <w:r>
        <w:rPr>
          <w:i/>
          <w:spacing w:val="-4"/>
          <w:sz w:val="24"/>
        </w:rPr>
        <w:t xml:space="preserve"> </w:t>
      </w:r>
      <w:r>
        <w:rPr>
          <w:i/>
          <w:sz w:val="24"/>
        </w:rPr>
        <w:t>bifasica,</w:t>
      </w:r>
      <w:r>
        <w:rPr>
          <w:i/>
          <w:spacing w:val="-3"/>
          <w:sz w:val="24"/>
        </w:rPr>
        <w:t xml:space="preserve"> </w:t>
      </w:r>
      <w:r>
        <w:rPr>
          <w:i/>
          <w:sz w:val="24"/>
        </w:rPr>
        <w:t>tenuto</w:t>
      </w:r>
      <w:r>
        <w:rPr>
          <w:i/>
          <w:spacing w:val="-3"/>
          <w:sz w:val="24"/>
        </w:rPr>
        <w:t xml:space="preserve"> </w:t>
      </w:r>
      <w:r>
        <w:rPr>
          <w:i/>
          <w:sz w:val="24"/>
        </w:rPr>
        <w:t>conto</w:t>
      </w:r>
      <w:r>
        <w:rPr>
          <w:i/>
          <w:spacing w:val="-3"/>
          <w:sz w:val="24"/>
        </w:rPr>
        <w:t xml:space="preserve"> </w:t>
      </w:r>
      <w:r>
        <w:rPr>
          <w:i/>
          <w:sz w:val="24"/>
        </w:rPr>
        <w:t>del</w:t>
      </w:r>
      <w:r>
        <w:rPr>
          <w:i/>
          <w:spacing w:val="-3"/>
          <w:sz w:val="24"/>
        </w:rPr>
        <w:t xml:space="preserve"> </w:t>
      </w:r>
      <w:r>
        <w:rPr>
          <w:i/>
          <w:sz w:val="24"/>
        </w:rPr>
        <w:t>numero</w:t>
      </w:r>
      <w:r>
        <w:rPr>
          <w:i/>
          <w:spacing w:val="-3"/>
          <w:sz w:val="24"/>
        </w:rPr>
        <w:t xml:space="preserve"> </w:t>
      </w:r>
      <w:r>
        <w:rPr>
          <w:i/>
          <w:sz w:val="24"/>
        </w:rPr>
        <w:t>rilevante</w:t>
      </w:r>
      <w:r>
        <w:rPr>
          <w:i/>
          <w:spacing w:val="-3"/>
          <w:sz w:val="24"/>
        </w:rPr>
        <w:t xml:space="preserve"> </w:t>
      </w:r>
      <w:r>
        <w:rPr>
          <w:i/>
          <w:sz w:val="24"/>
        </w:rPr>
        <w:t>di pratiche e del regime di reggenza del settore a 18 ore settimanali )</w:t>
      </w:r>
    </w:p>
    <w:p w14:paraId="48ADF72D" w14:textId="77777777" w:rsidR="006410D7" w:rsidRDefault="006410D7">
      <w:pPr>
        <w:spacing w:line="276" w:lineRule="auto"/>
        <w:rPr>
          <w:i/>
          <w:sz w:val="24"/>
        </w:rPr>
        <w:sectPr w:rsidR="006410D7">
          <w:pgSz w:w="11910" w:h="16840"/>
          <w:pgMar w:top="1040" w:right="0" w:bottom="280" w:left="708" w:header="720" w:footer="720" w:gutter="0"/>
          <w:cols w:space="720"/>
        </w:sect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61"/>
        <w:gridCol w:w="3878"/>
      </w:tblGrid>
      <w:tr w:rsidR="006410D7" w14:paraId="0CAB044B" w14:textId="77777777">
        <w:trPr>
          <w:trHeight w:val="551"/>
        </w:trPr>
        <w:tc>
          <w:tcPr>
            <w:tcW w:w="5761" w:type="dxa"/>
            <w:tcBorders>
              <w:top w:val="nil"/>
              <w:left w:val="nil"/>
            </w:tcBorders>
          </w:tcPr>
          <w:p w14:paraId="54F047B9" w14:textId="77777777" w:rsidR="006410D7" w:rsidRDefault="00DD2255">
            <w:pPr>
              <w:pStyle w:val="TableParagraph"/>
              <w:spacing w:before="136"/>
              <w:ind w:left="331"/>
              <w:rPr>
                <w:b/>
                <w:sz w:val="24"/>
              </w:rPr>
            </w:pPr>
            <w:r>
              <w:rPr>
                <w:b/>
                <w:sz w:val="24"/>
              </w:rPr>
              <w:lastRenderedPageBreak/>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3878" w:type="dxa"/>
            <w:tcBorders>
              <w:top w:val="nil"/>
              <w:right w:val="nil"/>
            </w:tcBorders>
          </w:tcPr>
          <w:p w14:paraId="20FC5DE6" w14:textId="77777777" w:rsidR="006410D7" w:rsidRDefault="00DD2255">
            <w:pPr>
              <w:pStyle w:val="TableParagraph"/>
              <w:spacing w:line="276" w:lineRule="exact"/>
              <w:ind w:left="768" w:hanging="281"/>
              <w:rPr>
                <w:b/>
                <w:sz w:val="24"/>
              </w:rPr>
            </w:pPr>
            <w:r>
              <w:rPr>
                <w:b/>
                <w:sz w:val="24"/>
              </w:rPr>
              <w:t>Tempi</w:t>
            </w:r>
            <w:r>
              <w:rPr>
                <w:b/>
                <w:spacing w:val="-10"/>
                <w:sz w:val="24"/>
              </w:rPr>
              <w:t xml:space="preserve"> </w:t>
            </w:r>
            <w:r>
              <w:rPr>
                <w:b/>
                <w:sz w:val="24"/>
              </w:rPr>
              <w:t>di</w:t>
            </w:r>
            <w:r>
              <w:rPr>
                <w:b/>
                <w:spacing w:val="-10"/>
                <w:sz w:val="24"/>
              </w:rPr>
              <w:t xml:space="preserve"> </w:t>
            </w:r>
            <w:r>
              <w:rPr>
                <w:b/>
                <w:sz w:val="24"/>
              </w:rPr>
              <w:t>realizzazione</w:t>
            </w:r>
            <w:r>
              <w:rPr>
                <w:b/>
                <w:spacing w:val="-9"/>
                <w:sz w:val="24"/>
              </w:rPr>
              <w:t xml:space="preserve"> </w:t>
            </w:r>
            <w:r>
              <w:rPr>
                <w:b/>
                <w:sz w:val="24"/>
              </w:rPr>
              <w:t>e</w:t>
            </w:r>
            <w:r>
              <w:rPr>
                <w:b/>
                <w:spacing w:val="-11"/>
                <w:sz w:val="24"/>
              </w:rPr>
              <w:t xml:space="preserve"> </w:t>
            </w:r>
            <w:r>
              <w:rPr>
                <w:b/>
                <w:sz w:val="24"/>
              </w:rPr>
              <w:t>peso intermedio (Anno 2026)</w:t>
            </w:r>
          </w:p>
        </w:tc>
      </w:tr>
      <w:tr w:rsidR="006410D7" w14:paraId="72723BC1" w14:textId="77777777">
        <w:trPr>
          <w:trHeight w:val="552"/>
        </w:trPr>
        <w:tc>
          <w:tcPr>
            <w:tcW w:w="5761" w:type="dxa"/>
            <w:tcBorders>
              <w:left w:val="nil"/>
            </w:tcBorders>
          </w:tcPr>
          <w:p w14:paraId="17D06C84" w14:textId="77777777" w:rsidR="006410D7" w:rsidRDefault="00DD2255">
            <w:pPr>
              <w:pStyle w:val="TableParagraph"/>
              <w:spacing w:line="276" w:lineRule="exact"/>
              <w:ind w:right="197"/>
              <w:rPr>
                <w:sz w:val="24"/>
              </w:rPr>
            </w:pPr>
            <w:r>
              <w:rPr>
                <w:sz w:val="24"/>
              </w:rPr>
              <w:t>Predisposizione</w:t>
            </w:r>
            <w:r>
              <w:rPr>
                <w:spacing w:val="-8"/>
                <w:sz w:val="24"/>
              </w:rPr>
              <w:t xml:space="preserve"> </w:t>
            </w:r>
            <w:r>
              <w:rPr>
                <w:sz w:val="24"/>
              </w:rPr>
              <w:t>del</w:t>
            </w:r>
            <w:r>
              <w:rPr>
                <w:spacing w:val="-8"/>
                <w:sz w:val="24"/>
              </w:rPr>
              <w:t xml:space="preserve"> </w:t>
            </w:r>
            <w:r>
              <w:rPr>
                <w:sz w:val="24"/>
              </w:rPr>
              <w:t>50%</w:t>
            </w:r>
            <w:r>
              <w:rPr>
                <w:spacing w:val="-8"/>
                <w:sz w:val="24"/>
              </w:rPr>
              <w:t xml:space="preserve"> </w:t>
            </w:r>
            <w:r>
              <w:rPr>
                <w:sz w:val="24"/>
              </w:rPr>
              <w:t>delle</w:t>
            </w:r>
            <w:r>
              <w:rPr>
                <w:spacing w:val="-9"/>
                <w:sz w:val="24"/>
              </w:rPr>
              <w:t xml:space="preserve"> </w:t>
            </w:r>
            <w:r>
              <w:rPr>
                <w:sz w:val="24"/>
              </w:rPr>
              <w:t>proposte</w:t>
            </w:r>
            <w:r>
              <w:rPr>
                <w:spacing w:val="-8"/>
                <w:sz w:val="24"/>
              </w:rPr>
              <w:t xml:space="preserve"> </w:t>
            </w:r>
            <w:r>
              <w:rPr>
                <w:sz w:val="24"/>
              </w:rPr>
              <w:t>di riconoscimento</w:t>
            </w:r>
            <w:r>
              <w:rPr>
                <w:spacing w:val="-3"/>
                <w:sz w:val="24"/>
              </w:rPr>
              <w:t xml:space="preserve"> </w:t>
            </w:r>
            <w:r>
              <w:rPr>
                <w:sz w:val="24"/>
              </w:rPr>
              <w:t>e</w:t>
            </w:r>
            <w:r>
              <w:rPr>
                <w:spacing w:val="-2"/>
                <w:sz w:val="24"/>
              </w:rPr>
              <w:t xml:space="preserve"> </w:t>
            </w:r>
            <w:r>
              <w:rPr>
                <w:sz w:val="24"/>
              </w:rPr>
              <w:t>trasmissione</w:t>
            </w:r>
            <w:r>
              <w:rPr>
                <w:spacing w:val="-1"/>
                <w:sz w:val="24"/>
              </w:rPr>
              <w:t xml:space="preserve"> </w:t>
            </w:r>
            <w:r>
              <w:rPr>
                <w:sz w:val="24"/>
              </w:rPr>
              <w:t>alla</w:t>
            </w:r>
            <w:r>
              <w:rPr>
                <w:spacing w:val="-2"/>
                <w:sz w:val="24"/>
              </w:rPr>
              <w:t xml:space="preserve"> Giunta</w:t>
            </w:r>
          </w:p>
        </w:tc>
        <w:tc>
          <w:tcPr>
            <w:tcW w:w="3878" w:type="dxa"/>
            <w:tcBorders>
              <w:right w:val="nil"/>
            </w:tcBorders>
          </w:tcPr>
          <w:p w14:paraId="31DFD16E" w14:textId="77777777" w:rsidR="006410D7" w:rsidRDefault="00DD2255">
            <w:pPr>
              <w:pStyle w:val="TableParagraph"/>
              <w:spacing w:before="136"/>
              <w:ind w:left="103"/>
              <w:rPr>
                <w:sz w:val="24"/>
              </w:rPr>
            </w:pPr>
            <w:r>
              <w:rPr>
                <w:sz w:val="24"/>
              </w:rPr>
              <w:t xml:space="preserve">30.09.2026 — </w:t>
            </w:r>
            <w:r>
              <w:rPr>
                <w:spacing w:val="-5"/>
                <w:sz w:val="24"/>
              </w:rPr>
              <w:t>50%</w:t>
            </w:r>
          </w:p>
        </w:tc>
      </w:tr>
      <w:tr w:rsidR="006410D7" w14:paraId="118E3E61" w14:textId="77777777">
        <w:trPr>
          <w:trHeight w:val="551"/>
        </w:trPr>
        <w:tc>
          <w:tcPr>
            <w:tcW w:w="5761" w:type="dxa"/>
            <w:tcBorders>
              <w:left w:val="nil"/>
              <w:bottom w:val="nil"/>
            </w:tcBorders>
          </w:tcPr>
          <w:p w14:paraId="236B504E" w14:textId="77777777" w:rsidR="006410D7" w:rsidRDefault="00DD2255">
            <w:pPr>
              <w:pStyle w:val="TableParagraph"/>
              <w:spacing w:line="272" w:lineRule="exact"/>
              <w:rPr>
                <w:sz w:val="24"/>
              </w:rPr>
            </w:pPr>
            <w:r>
              <w:rPr>
                <w:sz w:val="24"/>
              </w:rPr>
              <w:t>Predisposizione</w:t>
            </w:r>
            <w:r>
              <w:rPr>
                <w:spacing w:val="-3"/>
                <w:sz w:val="24"/>
              </w:rPr>
              <w:t xml:space="preserve"> </w:t>
            </w:r>
            <w:r>
              <w:rPr>
                <w:sz w:val="24"/>
              </w:rPr>
              <w:t>e</w:t>
            </w:r>
            <w:r>
              <w:rPr>
                <w:spacing w:val="-2"/>
                <w:sz w:val="24"/>
              </w:rPr>
              <w:t xml:space="preserve"> </w:t>
            </w:r>
            <w:r>
              <w:rPr>
                <w:sz w:val="24"/>
              </w:rPr>
              <w:t>trasmissione</w:t>
            </w:r>
            <w:r>
              <w:rPr>
                <w:spacing w:val="-2"/>
                <w:sz w:val="24"/>
              </w:rPr>
              <w:t xml:space="preserve"> </w:t>
            </w:r>
            <w:r>
              <w:rPr>
                <w:sz w:val="24"/>
              </w:rPr>
              <w:t>del restante</w:t>
            </w:r>
            <w:r>
              <w:rPr>
                <w:spacing w:val="-2"/>
                <w:sz w:val="24"/>
              </w:rPr>
              <w:t xml:space="preserve"> </w:t>
            </w:r>
            <w:r>
              <w:rPr>
                <w:sz w:val="24"/>
              </w:rPr>
              <w:t>50%</w:t>
            </w:r>
            <w:r>
              <w:rPr>
                <w:spacing w:val="-1"/>
                <w:sz w:val="24"/>
              </w:rPr>
              <w:t xml:space="preserve"> </w:t>
            </w:r>
            <w:r>
              <w:rPr>
                <w:spacing w:val="-4"/>
                <w:sz w:val="24"/>
              </w:rPr>
              <w:t>delle</w:t>
            </w:r>
          </w:p>
          <w:p w14:paraId="66F4771B" w14:textId="77777777" w:rsidR="006410D7" w:rsidRDefault="00DD2255">
            <w:pPr>
              <w:pStyle w:val="TableParagraph"/>
              <w:spacing w:line="259" w:lineRule="exact"/>
              <w:rPr>
                <w:sz w:val="24"/>
              </w:rPr>
            </w:pPr>
            <w:r>
              <w:rPr>
                <w:sz w:val="24"/>
              </w:rPr>
              <w:t>proposte</w:t>
            </w:r>
            <w:r>
              <w:rPr>
                <w:spacing w:val="-2"/>
                <w:sz w:val="24"/>
              </w:rPr>
              <w:t xml:space="preserve"> </w:t>
            </w:r>
            <w:r>
              <w:rPr>
                <w:sz w:val="24"/>
              </w:rPr>
              <w:t xml:space="preserve">di </w:t>
            </w:r>
            <w:r>
              <w:rPr>
                <w:spacing w:val="-2"/>
                <w:sz w:val="24"/>
              </w:rPr>
              <w:t>riconoscimento</w:t>
            </w:r>
          </w:p>
        </w:tc>
        <w:tc>
          <w:tcPr>
            <w:tcW w:w="3878" w:type="dxa"/>
            <w:tcBorders>
              <w:bottom w:val="nil"/>
              <w:right w:val="nil"/>
            </w:tcBorders>
          </w:tcPr>
          <w:p w14:paraId="4B8A3E8B" w14:textId="77777777" w:rsidR="006410D7" w:rsidRDefault="00DD2255">
            <w:pPr>
              <w:pStyle w:val="TableParagraph"/>
              <w:spacing w:before="135"/>
              <w:ind w:left="103"/>
              <w:rPr>
                <w:sz w:val="24"/>
              </w:rPr>
            </w:pPr>
            <w:r>
              <w:rPr>
                <w:sz w:val="24"/>
              </w:rPr>
              <w:t xml:space="preserve">31.12.2026 — </w:t>
            </w:r>
            <w:r>
              <w:rPr>
                <w:spacing w:val="-5"/>
                <w:sz w:val="24"/>
              </w:rPr>
              <w:t>50%</w:t>
            </w:r>
          </w:p>
        </w:tc>
      </w:tr>
    </w:tbl>
    <w:p w14:paraId="18FBC796" w14:textId="77777777" w:rsidR="006410D7" w:rsidRDefault="00DD2255">
      <w:pPr>
        <w:pStyle w:val="Titolo61"/>
        <w:spacing w:before="15"/>
        <w:rPr>
          <w:rFonts w:ascii="Times New Roman"/>
        </w:rPr>
      </w:pPr>
      <w:r>
        <w:rPr>
          <w:rFonts w:ascii="Times New Roman"/>
        </w:rPr>
        <w:t>Indicatori</w:t>
      </w:r>
      <w:r>
        <w:rPr>
          <w:rFonts w:ascii="Times New Roman"/>
          <w:spacing w:val="-4"/>
        </w:rPr>
        <w:t xml:space="preserve"> </w:t>
      </w:r>
      <w:r>
        <w:rPr>
          <w:rFonts w:ascii="Times New Roman"/>
        </w:rPr>
        <w:t>associati</w:t>
      </w:r>
      <w:r>
        <w:rPr>
          <w:rFonts w:ascii="Times New Roman"/>
          <w:spacing w:val="-3"/>
        </w:rPr>
        <w:t xml:space="preserve"> </w:t>
      </w:r>
      <w:r>
        <w:rPr>
          <w:rFonts w:ascii="Times New Roman"/>
          <w:spacing w:val="-2"/>
        </w:rPr>
        <w:t>all'obiettivo:</w:t>
      </w:r>
    </w:p>
    <w:p w14:paraId="0E248FC0" w14:textId="77777777" w:rsidR="006410D7" w:rsidRDefault="006410D7">
      <w:pPr>
        <w:spacing w:before="10" w:after="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7"/>
        <w:gridCol w:w="1498"/>
        <w:gridCol w:w="2206"/>
      </w:tblGrid>
      <w:tr w:rsidR="006410D7" w14:paraId="12C69958" w14:textId="77777777">
        <w:trPr>
          <w:trHeight w:val="551"/>
        </w:trPr>
        <w:tc>
          <w:tcPr>
            <w:tcW w:w="5937" w:type="dxa"/>
            <w:tcBorders>
              <w:top w:val="nil"/>
              <w:left w:val="nil"/>
            </w:tcBorders>
          </w:tcPr>
          <w:p w14:paraId="2BAB6C74" w14:textId="77777777" w:rsidR="006410D7" w:rsidRDefault="00DD2255">
            <w:pPr>
              <w:pStyle w:val="TableParagraph"/>
              <w:spacing w:before="133"/>
              <w:ind w:left="1824"/>
              <w:rPr>
                <w:b/>
                <w:sz w:val="24"/>
              </w:rPr>
            </w:pPr>
            <w:r>
              <w:rPr>
                <w:b/>
                <w:sz w:val="24"/>
              </w:rPr>
              <w:t>Descrizione</w:t>
            </w:r>
            <w:r>
              <w:rPr>
                <w:b/>
                <w:spacing w:val="-5"/>
                <w:sz w:val="24"/>
              </w:rPr>
              <w:t xml:space="preserve"> </w:t>
            </w:r>
            <w:r>
              <w:rPr>
                <w:b/>
                <w:spacing w:val="-2"/>
                <w:sz w:val="24"/>
              </w:rPr>
              <w:t>indicatore</w:t>
            </w:r>
          </w:p>
        </w:tc>
        <w:tc>
          <w:tcPr>
            <w:tcW w:w="1498" w:type="dxa"/>
            <w:tcBorders>
              <w:top w:val="nil"/>
            </w:tcBorders>
          </w:tcPr>
          <w:p w14:paraId="6A6C5E5A" w14:textId="77777777" w:rsidR="006410D7" w:rsidRDefault="00DD2255">
            <w:pPr>
              <w:pStyle w:val="TableParagraph"/>
              <w:spacing w:line="276" w:lineRule="exact"/>
              <w:ind w:left="383" w:right="324" w:hanging="58"/>
              <w:rPr>
                <w:b/>
                <w:sz w:val="24"/>
              </w:rPr>
            </w:pPr>
            <w:r>
              <w:rPr>
                <w:b/>
                <w:sz w:val="24"/>
              </w:rPr>
              <w:t>Unità</w:t>
            </w:r>
            <w:r>
              <w:rPr>
                <w:b/>
                <w:spacing w:val="-15"/>
                <w:sz w:val="24"/>
              </w:rPr>
              <w:t xml:space="preserve"> </w:t>
            </w:r>
            <w:r>
              <w:rPr>
                <w:b/>
                <w:sz w:val="24"/>
              </w:rPr>
              <w:t xml:space="preserve">di </w:t>
            </w:r>
            <w:r>
              <w:rPr>
                <w:b/>
                <w:spacing w:val="-2"/>
                <w:sz w:val="24"/>
              </w:rPr>
              <w:t>misura</w:t>
            </w:r>
          </w:p>
        </w:tc>
        <w:tc>
          <w:tcPr>
            <w:tcW w:w="2206" w:type="dxa"/>
            <w:tcBorders>
              <w:top w:val="nil"/>
              <w:right w:val="nil"/>
            </w:tcBorders>
          </w:tcPr>
          <w:p w14:paraId="5A6C9615" w14:textId="77777777" w:rsidR="006410D7" w:rsidRDefault="00DD2255">
            <w:pPr>
              <w:pStyle w:val="TableParagraph"/>
              <w:spacing w:line="276" w:lineRule="exact"/>
              <w:ind w:left="491" w:firstLine="201"/>
              <w:rPr>
                <w:b/>
                <w:sz w:val="24"/>
              </w:rPr>
            </w:pPr>
            <w:r>
              <w:rPr>
                <w:b/>
                <w:sz w:val="24"/>
              </w:rPr>
              <w:t xml:space="preserve">Livelli di </w:t>
            </w:r>
            <w:r>
              <w:rPr>
                <w:b/>
                <w:spacing w:val="-2"/>
                <w:sz w:val="24"/>
              </w:rPr>
              <w:t>performance</w:t>
            </w:r>
          </w:p>
        </w:tc>
      </w:tr>
      <w:tr w:rsidR="006410D7" w14:paraId="70A6026B" w14:textId="77777777">
        <w:trPr>
          <w:trHeight w:val="549"/>
        </w:trPr>
        <w:tc>
          <w:tcPr>
            <w:tcW w:w="5937" w:type="dxa"/>
            <w:tcBorders>
              <w:left w:val="nil"/>
            </w:tcBorders>
          </w:tcPr>
          <w:p w14:paraId="67F58627" w14:textId="77777777" w:rsidR="006410D7" w:rsidRDefault="00DD2255">
            <w:pPr>
              <w:pStyle w:val="TableParagraph"/>
              <w:spacing w:line="272" w:lineRule="exact"/>
              <w:rPr>
                <w:sz w:val="24"/>
              </w:rPr>
            </w:pPr>
            <w:r>
              <w:rPr>
                <w:sz w:val="24"/>
              </w:rPr>
              <w:t>%</w:t>
            </w:r>
            <w:r>
              <w:rPr>
                <w:spacing w:val="-2"/>
                <w:sz w:val="24"/>
              </w:rPr>
              <w:t xml:space="preserve"> </w:t>
            </w:r>
            <w:r>
              <w:rPr>
                <w:sz w:val="24"/>
              </w:rPr>
              <w:t>pratiche ex</w:t>
            </w:r>
            <w:r>
              <w:rPr>
                <w:spacing w:val="2"/>
                <w:sz w:val="24"/>
              </w:rPr>
              <w:t xml:space="preserve"> </w:t>
            </w:r>
            <w:r>
              <w:rPr>
                <w:sz w:val="24"/>
              </w:rPr>
              <w:t>art.</w:t>
            </w:r>
            <w:r>
              <w:rPr>
                <w:spacing w:val="-1"/>
                <w:sz w:val="24"/>
              </w:rPr>
              <w:t xml:space="preserve"> </w:t>
            </w:r>
            <w:r>
              <w:rPr>
                <w:sz w:val="24"/>
              </w:rPr>
              <w:t>194, lett.</w:t>
            </w:r>
            <w:r>
              <w:rPr>
                <w:spacing w:val="-1"/>
                <w:sz w:val="24"/>
              </w:rPr>
              <w:t xml:space="preserve"> </w:t>
            </w:r>
            <w:r>
              <w:rPr>
                <w:sz w:val="24"/>
              </w:rPr>
              <w:t>a) portate</w:t>
            </w:r>
            <w:r>
              <w:rPr>
                <w:spacing w:val="-2"/>
                <w:sz w:val="24"/>
              </w:rPr>
              <w:t xml:space="preserve"> </w:t>
            </w:r>
            <w:r>
              <w:rPr>
                <w:sz w:val="24"/>
              </w:rPr>
              <w:t>a</w:t>
            </w:r>
            <w:r>
              <w:rPr>
                <w:spacing w:val="1"/>
                <w:sz w:val="24"/>
              </w:rPr>
              <w:t xml:space="preserve"> </w:t>
            </w:r>
            <w:r>
              <w:rPr>
                <w:spacing w:val="-2"/>
                <w:sz w:val="24"/>
              </w:rPr>
              <w:t>riconoscimento</w:t>
            </w:r>
          </w:p>
          <w:p w14:paraId="5128876B" w14:textId="77777777" w:rsidR="006410D7" w:rsidRDefault="00DD2255">
            <w:pPr>
              <w:pStyle w:val="TableParagraph"/>
              <w:spacing w:line="257" w:lineRule="exact"/>
              <w:rPr>
                <w:sz w:val="24"/>
              </w:rPr>
            </w:pPr>
            <w:r>
              <w:rPr>
                <w:sz w:val="24"/>
              </w:rPr>
              <w:t>entro</w:t>
            </w:r>
            <w:r>
              <w:rPr>
                <w:spacing w:val="-1"/>
                <w:sz w:val="24"/>
              </w:rPr>
              <w:t xml:space="preserve"> </w:t>
            </w:r>
            <w:r>
              <w:rPr>
                <w:sz w:val="24"/>
              </w:rPr>
              <w:t xml:space="preserve">il </w:t>
            </w:r>
            <w:r>
              <w:rPr>
                <w:spacing w:val="-2"/>
                <w:sz w:val="24"/>
              </w:rPr>
              <w:t>30.09.2026</w:t>
            </w:r>
          </w:p>
        </w:tc>
        <w:tc>
          <w:tcPr>
            <w:tcW w:w="1498" w:type="dxa"/>
          </w:tcPr>
          <w:p w14:paraId="1ADFFA60" w14:textId="77777777" w:rsidR="006410D7" w:rsidRDefault="00DD2255">
            <w:pPr>
              <w:pStyle w:val="TableParagraph"/>
              <w:spacing w:before="133"/>
              <w:ind w:left="102"/>
              <w:rPr>
                <w:sz w:val="24"/>
              </w:rPr>
            </w:pPr>
            <w:r>
              <w:rPr>
                <w:spacing w:val="-10"/>
                <w:sz w:val="24"/>
              </w:rPr>
              <w:t>%</w:t>
            </w:r>
          </w:p>
        </w:tc>
        <w:tc>
          <w:tcPr>
            <w:tcW w:w="2206" w:type="dxa"/>
            <w:tcBorders>
              <w:right w:val="nil"/>
            </w:tcBorders>
          </w:tcPr>
          <w:p w14:paraId="1D94FAEF" w14:textId="77777777" w:rsidR="006410D7" w:rsidRDefault="00DD2255">
            <w:pPr>
              <w:pStyle w:val="TableParagraph"/>
              <w:spacing w:line="272" w:lineRule="exact"/>
              <w:ind w:left="102"/>
              <w:rPr>
                <w:sz w:val="24"/>
              </w:rPr>
            </w:pPr>
            <w:r>
              <w:rPr>
                <w:sz w:val="24"/>
              </w:rPr>
              <w:t>Max: 50%;</w:t>
            </w:r>
            <w:r>
              <w:rPr>
                <w:spacing w:val="1"/>
                <w:sz w:val="24"/>
              </w:rPr>
              <w:t xml:space="preserve"> </w:t>
            </w:r>
            <w:r>
              <w:rPr>
                <w:spacing w:val="-4"/>
                <w:sz w:val="24"/>
              </w:rPr>
              <w:t>Min:</w:t>
            </w:r>
          </w:p>
          <w:p w14:paraId="776B764B" w14:textId="77777777" w:rsidR="006410D7" w:rsidRDefault="00DD2255">
            <w:pPr>
              <w:pStyle w:val="TableParagraph"/>
              <w:spacing w:line="257" w:lineRule="exact"/>
              <w:ind w:left="102"/>
              <w:rPr>
                <w:sz w:val="24"/>
              </w:rPr>
            </w:pPr>
            <w:r>
              <w:rPr>
                <w:spacing w:val="-5"/>
                <w:sz w:val="24"/>
              </w:rPr>
              <w:t>40%</w:t>
            </w:r>
          </w:p>
        </w:tc>
      </w:tr>
      <w:tr w:rsidR="006410D7" w14:paraId="12F7AF5E" w14:textId="77777777">
        <w:trPr>
          <w:trHeight w:val="551"/>
        </w:trPr>
        <w:tc>
          <w:tcPr>
            <w:tcW w:w="5937" w:type="dxa"/>
            <w:tcBorders>
              <w:left w:val="nil"/>
              <w:bottom w:val="nil"/>
            </w:tcBorders>
          </w:tcPr>
          <w:p w14:paraId="2BB7C7B8" w14:textId="77777777" w:rsidR="006410D7" w:rsidRDefault="00DD2255">
            <w:pPr>
              <w:pStyle w:val="TableParagraph"/>
              <w:spacing w:line="276" w:lineRule="exact"/>
              <w:ind w:right="116"/>
              <w:rPr>
                <w:sz w:val="24"/>
              </w:rPr>
            </w:pPr>
            <w:r>
              <w:rPr>
                <w:sz w:val="24"/>
              </w:rPr>
              <w:t>%</w:t>
            </w:r>
            <w:r>
              <w:rPr>
                <w:spacing w:val="-6"/>
                <w:sz w:val="24"/>
              </w:rPr>
              <w:t xml:space="preserve"> </w:t>
            </w:r>
            <w:r>
              <w:rPr>
                <w:sz w:val="24"/>
              </w:rPr>
              <w:t>pratiche</w:t>
            </w:r>
            <w:r>
              <w:rPr>
                <w:spacing w:val="-4"/>
                <w:sz w:val="24"/>
              </w:rPr>
              <w:t xml:space="preserve"> </w:t>
            </w:r>
            <w:r>
              <w:rPr>
                <w:sz w:val="24"/>
              </w:rPr>
              <w:t>ex</w:t>
            </w:r>
            <w:r>
              <w:rPr>
                <w:spacing w:val="-3"/>
                <w:sz w:val="24"/>
              </w:rPr>
              <w:t xml:space="preserve"> </w:t>
            </w:r>
            <w:r>
              <w:rPr>
                <w:sz w:val="24"/>
              </w:rPr>
              <w:t>art.</w:t>
            </w:r>
            <w:r>
              <w:rPr>
                <w:spacing w:val="-5"/>
                <w:sz w:val="24"/>
              </w:rPr>
              <w:t xml:space="preserve"> </w:t>
            </w:r>
            <w:r>
              <w:rPr>
                <w:sz w:val="24"/>
              </w:rPr>
              <w:t>194,</w:t>
            </w:r>
            <w:r>
              <w:rPr>
                <w:spacing w:val="-5"/>
                <w:sz w:val="24"/>
              </w:rPr>
              <w:t xml:space="preserve"> </w:t>
            </w:r>
            <w:r>
              <w:rPr>
                <w:sz w:val="24"/>
              </w:rPr>
              <w:t>lett.</w:t>
            </w:r>
            <w:r>
              <w:rPr>
                <w:spacing w:val="-5"/>
                <w:sz w:val="24"/>
              </w:rPr>
              <w:t xml:space="preserve"> </w:t>
            </w:r>
            <w:r>
              <w:rPr>
                <w:sz w:val="24"/>
              </w:rPr>
              <w:t>a)</w:t>
            </w:r>
            <w:r>
              <w:rPr>
                <w:spacing w:val="-5"/>
                <w:sz w:val="24"/>
              </w:rPr>
              <w:t xml:space="preserve"> </w:t>
            </w:r>
            <w:r>
              <w:rPr>
                <w:sz w:val="24"/>
              </w:rPr>
              <w:t>portate</w:t>
            </w:r>
            <w:r>
              <w:rPr>
                <w:spacing w:val="-6"/>
                <w:sz w:val="24"/>
              </w:rPr>
              <w:t xml:space="preserve"> </w:t>
            </w:r>
            <w:r>
              <w:rPr>
                <w:sz w:val="24"/>
              </w:rPr>
              <w:t>a</w:t>
            </w:r>
            <w:r>
              <w:rPr>
                <w:spacing w:val="-4"/>
                <w:sz w:val="24"/>
              </w:rPr>
              <w:t xml:space="preserve"> </w:t>
            </w:r>
            <w:r>
              <w:rPr>
                <w:sz w:val="24"/>
              </w:rPr>
              <w:t>riconoscimento entro il 31.12.2026</w:t>
            </w:r>
          </w:p>
        </w:tc>
        <w:tc>
          <w:tcPr>
            <w:tcW w:w="1498" w:type="dxa"/>
            <w:tcBorders>
              <w:bottom w:val="nil"/>
            </w:tcBorders>
          </w:tcPr>
          <w:p w14:paraId="4475B9A2" w14:textId="77777777" w:rsidR="006410D7" w:rsidRDefault="00DD2255">
            <w:pPr>
              <w:pStyle w:val="TableParagraph"/>
              <w:spacing w:before="135"/>
              <w:ind w:left="102"/>
              <w:rPr>
                <w:sz w:val="24"/>
              </w:rPr>
            </w:pPr>
            <w:r>
              <w:rPr>
                <w:spacing w:val="-10"/>
                <w:sz w:val="24"/>
              </w:rPr>
              <w:t>%</w:t>
            </w:r>
          </w:p>
        </w:tc>
        <w:tc>
          <w:tcPr>
            <w:tcW w:w="2206" w:type="dxa"/>
            <w:tcBorders>
              <w:bottom w:val="nil"/>
              <w:right w:val="nil"/>
            </w:tcBorders>
          </w:tcPr>
          <w:p w14:paraId="735F42E1" w14:textId="77777777" w:rsidR="006410D7" w:rsidRDefault="00DD2255">
            <w:pPr>
              <w:pStyle w:val="TableParagraph"/>
              <w:spacing w:line="275" w:lineRule="exact"/>
              <w:ind w:left="102"/>
              <w:rPr>
                <w:sz w:val="24"/>
              </w:rPr>
            </w:pPr>
            <w:r>
              <w:rPr>
                <w:sz w:val="24"/>
              </w:rPr>
              <w:t>Max: 100%;</w:t>
            </w:r>
            <w:r>
              <w:rPr>
                <w:spacing w:val="1"/>
                <w:sz w:val="24"/>
              </w:rPr>
              <w:t xml:space="preserve"> </w:t>
            </w:r>
            <w:r>
              <w:rPr>
                <w:spacing w:val="-4"/>
                <w:sz w:val="24"/>
              </w:rPr>
              <w:t>Min:</w:t>
            </w:r>
          </w:p>
          <w:p w14:paraId="2895B96F" w14:textId="77777777" w:rsidR="006410D7" w:rsidRDefault="00DD2255">
            <w:pPr>
              <w:pStyle w:val="TableParagraph"/>
              <w:spacing w:line="257" w:lineRule="exact"/>
              <w:ind w:left="102"/>
              <w:rPr>
                <w:sz w:val="24"/>
              </w:rPr>
            </w:pPr>
            <w:r>
              <w:rPr>
                <w:spacing w:val="-5"/>
                <w:sz w:val="24"/>
              </w:rPr>
              <w:t>80%</w:t>
            </w:r>
          </w:p>
        </w:tc>
      </w:tr>
    </w:tbl>
    <w:p w14:paraId="430F6D09" w14:textId="77777777" w:rsidR="006410D7" w:rsidRDefault="00DD2255">
      <w:pPr>
        <w:spacing w:before="1"/>
        <w:ind w:left="424"/>
        <w:rPr>
          <w:b/>
          <w:sz w:val="24"/>
        </w:rPr>
      </w:pPr>
      <w:r>
        <w:rPr>
          <w:b/>
          <w:sz w:val="24"/>
        </w:rPr>
        <w:t>Risorse</w:t>
      </w:r>
      <w:r>
        <w:rPr>
          <w:b/>
          <w:spacing w:val="-3"/>
          <w:sz w:val="24"/>
        </w:rPr>
        <w:t xml:space="preserve"> </w:t>
      </w:r>
      <w:r>
        <w:rPr>
          <w:b/>
          <w:sz w:val="24"/>
        </w:rPr>
        <w:t>umane</w:t>
      </w:r>
      <w:r>
        <w:rPr>
          <w:b/>
          <w:spacing w:val="-2"/>
          <w:sz w:val="24"/>
        </w:rPr>
        <w:t xml:space="preserve"> coinvolte:</w:t>
      </w:r>
    </w:p>
    <w:p w14:paraId="41D6BB7A" w14:textId="77777777" w:rsidR="006410D7" w:rsidRDefault="00000000">
      <w:pPr>
        <w:spacing w:before="9"/>
        <w:rPr>
          <w:b/>
          <w:sz w:val="13"/>
        </w:rPr>
      </w:pPr>
      <w:r>
        <w:rPr>
          <w:b/>
          <w:sz w:val="13"/>
        </w:rPr>
        <w:pict w14:anchorId="66AD3EB6">
          <v:group id="docshapegroup35" o:spid="_x0000_s2060" style="position:absolute;margin-left:51.25pt;margin-top:9.15pt;width:426.95pt;height:55.75pt;z-index:-15720448;mso-wrap-distance-left:0;mso-wrap-distance-right:0;mso-position-horizontal-relative:page" coordorigin="1025,183" coordsize="8539,1115">
            <v:shape id="docshape36" o:spid="_x0000_s2065" type="#_x0000_t202" style="position:absolute;left:6915;top:190;width:2648;height:266" filled="f" stroked="f">
              <v:textbox inset="0,0,0,0">
                <w:txbxContent>
                  <w:p w14:paraId="77A05B08" w14:textId="77777777" w:rsidR="006410D7" w:rsidRDefault="00DD2255">
                    <w:pPr>
                      <w:spacing w:line="266" w:lineRule="exact"/>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xbxContent>
              </v:textbox>
            </v:shape>
            <v:shape id="docshape37" o:spid="_x0000_s2064" style="position:absolute;left:1024;top:183;width:8532;height:1115" coordorigin="1025,183" coordsize="8532,1115" o:spt="100" adj="0,,0" path="m2808,469r-9,l2799,1297r9,l2808,469xm6789,460r-3981,l2808,183r-9,l2799,460r-1774,l1025,469r1774,l2799,469r9,l6789,469r,-9xm6798,469r-9,l6789,1297r9,l6798,469xm9556,460r-2758,l6798,183r-9,l6789,460r,9l6798,469r2758,l9556,460xe" fillcolor="black" stroked="f">
              <v:stroke joinstyle="round"/>
              <v:formulas/>
              <v:path arrowok="t" o:connecttype="segments"/>
            </v:shape>
            <v:shape id="docshape38" o:spid="_x0000_s2063" type="#_x0000_t202" style="position:absolute;left:1132;top:190;width:1400;height:1104" filled="f" stroked="f">
              <v:textbox inset="0,0,0,0">
                <w:txbxContent>
                  <w:p w14:paraId="3DCB55F9" w14:textId="77777777" w:rsidR="006410D7" w:rsidRDefault="00DD2255">
                    <w:pPr>
                      <w:spacing w:line="242" w:lineRule="auto"/>
                      <w:ind w:right="18" w:firstLine="180"/>
                      <w:rPr>
                        <w:sz w:val="24"/>
                      </w:rPr>
                    </w:pPr>
                    <w:r>
                      <w:rPr>
                        <w:b/>
                        <w:spacing w:val="-2"/>
                        <w:sz w:val="24"/>
                      </w:rPr>
                      <w:t xml:space="preserve">Nominativo </w:t>
                    </w:r>
                    <w:r>
                      <w:rPr>
                        <w:sz w:val="24"/>
                      </w:rPr>
                      <w:t xml:space="preserve">Incarico in corso di </w:t>
                    </w:r>
                    <w:r>
                      <w:rPr>
                        <w:spacing w:val="-2"/>
                        <w:sz w:val="24"/>
                      </w:rPr>
                      <w:t>conferimento</w:t>
                    </w:r>
                  </w:p>
                </w:txbxContent>
              </v:textbox>
            </v:shape>
            <v:shape id="docshape39" o:spid="_x0000_s2062" type="#_x0000_t202" style="position:absolute;left:2914;top:190;width:2490;height:965" filled="f" stroked="f">
              <v:textbox inset="0,0,0,0">
                <w:txbxContent>
                  <w:p w14:paraId="7CD18A52" w14:textId="77777777" w:rsidR="006410D7" w:rsidRDefault="00DD2255">
                    <w:pPr>
                      <w:spacing w:line="266" w:lineRule="exact"/>
                      <w:ind w:left="1380"/>
                      <w:rPr>
                        <w:b/>
                        <w:sz w:val="24"/>
                      </w:rPr>
                    </w:pPr>
                    <w:r>
                      <w:rPr>
                        <w:b/>
                        <w:spacing w:val="-2"/>
                        <w:sz w:val="24"/>
                      </w:rPr>
                      <w:t>Categoria</w:t>
                    </w:r>
                  </w:p>
                  <w:p w14:paraId="0DB46121" w14:textId="77777777" w:rsidR="006410D7" w:rsidRDefault="00DD2255">
                    <w:pPr>
                      <w:spacing w:before="147"/>
                      <w:rPr>
                        <w:sz w:val="24"/>
                      </w:rPr>
                    </w:pPr>
                    <w:r>
                      <w:rPr>
                        <w:sz w:val="24"/>
                      </w:rPr>
                      <w:t>Funzionario</w:t>
                    </w:r>
                    <w:r>
                      <w:rPr>
                        <w:spacing w:val="-15"/>
                        <w:sz w:val="24"/>
                      </w:rPr>
                      <w:t xml:space="preserve"> </w:t>
                    </w:r>
                    <w:r>
                      <w:rPr>
                        <w:sz w:val="24"/>
                      </w:rPr>
                      <w:t>e</w:t>
                    </w:r>
                    <w:r>
                      <w:rPr>
                        <w:spacing w:val="-15"/>
                        <w:sz w:val="24"/>
                      </w:rPr>
                      <w:t xml:space="preserve"> </w:t>
                    </w:r>
                    <w:r>
                      <w:rPr>
                        <w:sz w:val="24"/>
                      </w:rPr>
                      <w:t xml:space="preserve">dell'elevata </w:t>
                    </w:r>
                    <w:r>
                      <w:rPr>
                        <w:spacing w:val="-2"/>
                        <w:sz w:val="24"/>
                      </w:rPr>
                      <w:t>qualificazione</w:t>
                    </w:r>
                  </w:p>
                </w:txbxContent>
              </v:textbox>
            </v:shape>
            <v:shape id="docshape40" o:spid="_x0000_s2061" type="#_x0000_t202" style="position:absolute;left:6901;top:752;width:580;height:266" filled="f" stroked="f">
              <v:textbox inset="0,0,0,0">
                <w:txbxContent>
                  <w:p w14:paraId="5EDDA2E6" w14:textId="77777777" w:rsidR="006410D7" w:rsidRDefault="00DD2255">
                    <w:pPr>
                      <w:spacing w:line="266" w:lineRule="exact"/>
                      <w:rPr>
                        <w:sz w:val="24"/>
                      </w:rPr>
                    </w:pPr>
                    <w:r>
                      <w:rPr>
                        <w:spacing w:val="-4"/>
                        <w:sz w:val="24"/>
                      </w:rPr>
                      <w:t>100%</w:t>
                    </w:r>
                  </w:p>
                </w:txbxContent>
              </v:textbox>
            </v:shape>
            <w10:wrap type="topAndBottom" anchorx="page"/>
          </v:group>
        </w:pict>
      </w:r>
      <w:r>
        <w:rPr>
          <w:b/>
          <w:sz w:val="13"/>
        </w:rPr>
        <w:pict w14:anchorId="1F4BAA28">
          <v:rect id="docshape41" o:spid="_x0000_s2059" style="position:absolute;margin-left:55.2pt;margin-top:71.7pt;width:484.9pt;height:.5pt;z-index:-15719936;mso-wrap-distance-left:0;mso-wrap-distance-right:0;mso-position-horizontal-relative:page" fillcolor="gray" stroked="f">
            <w10:wrap type="topAndBottom" anchorx="page"/>
          </v:rect>
        </w:pict>
      </w:r>
    </w:p>
    <w:p w14:paraId="65E2FC8D" w14:textId="77777777" w:rsidR="006410D7" w:rsidRDefault="006410D7">
      <w:pPr>
        <w:spacing w:before="9"/>
        <w:rPr>
          <w:b/>
          <w:sz w:val="9"/>
        </w:rPr>
      </w:pPr>
    </w:p>
    <w:p w14:paraId="4FFFA721" w14:textId="77777777" w:rsidR="006410D7" w:rsidRDefault="00DD2255">
      <w:pPr>
        <w:pStyle w:val="Titolo31"/>
        <w:ind w:right="1133"/>
        <w:jc w:val="both"/>
      </w:pPr>
      <w:r>
        <w:t xml:space="preserve">OBIETTIVO III-SETTORE-OB2: PRESA IN CARICO E GESTIONE DELLE PRATICHE EDILIZIE PREGRESSE E </w:t>
      </w:r>
      <w:r>
        <w:rPr>
          <w:spacing w:val="-2"/>
        </w:rPr>
        <w:t>NUOVE</w:t>
      </w:r>
    </w:p>
    <w:p w14:paraId="1DBB8B23" w14:textId="77777777" w:rsidR="006410D7" w:rsidRDefault="00DD2255">
      <w:pPr>
        <w:spacing w:before="118"/>
        <w:ind w:left="424"/>
        <w:rPr>
          <w:sz w:val="24"/>
        </w:rPr>
      </w:pPr>
      <w:r>
        <w:rPr>
          <w:b/>
          <w:sz w:val="24"/>
        </w:rPr>
        <w:t>Codice</w:t>
      </w:r>
      <w:r>
        <w:rPr>
          <w:b/>
          <w:spacing w:val="-5"/>
          <w:sz w:val="24"/>
        </w:rPr>
        <w:t xml:space="preserve"> </w:t>
      </w:r>
      <w:r>
        <w:rPr>
          <w:b/>
          <w:sz w:val="24"/>
        </w:rPr>
        <w:t>univoco</w:t>
      </w:r>
      <w:r>
        <w:rPr>
          <w:b/>
          <w:spacing w:val="-3"/>
          <w:sz w:val="24"/>
        </w:rPr>
        <w:t xml:space="preserve"> </w:t>
      </w:r>
      <w:r>
        <w:rPr>
          <w:b/>
          <w:sz w:val="24"/>
        </w:rPr>
        <w:t xml:space="preserve">obiettivo: </w:t>
      </w:r>
      <w:r>
        <w:rPr>
          <w:sz w:val="24"/>
        </w:rPr>
        <w:t>III-SETTORE-</w:t>
      </w:r>
      <w:r>
        <w:rPr>
          <w:spacing w:val="-5"/>
          <w:sz w:val="24"/>
        </w:rPr>
        <w:t>OB2</w:t>
      </w:r>
    </w:p>
    <w:p w14:paraId="3ED571A4" w14:textId="77777777" w:rsidR="006410D7" w:rsidRDefault="00DD2255">
      <w:pPr>
        <w:pStyle w:val="Titolo61"/>
        <w:spacing w:before="41"/>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1D7575B3" w14:textId="77777777" w:rsidR="006410D7" w:rsidRDefault="00DD2255">
      <w:pPr>
        <w:spacing w:before="182" w:line="276" w:lineRule="auto"/>
        <w:ind w:left="424" w:right="1096"/>
        <w:rPr>
          <w:i/>
          <w:sz w:val="24"/>
        </w:rPr>
      </w:pPr>
      <w:r>
        <w:rPr>
          <w:i/>
          <w:sz w:val="24"/>
        </w:rPr>
        <w:t>(Obiettivo</w:t>
      </w:r>
      <w:r>
        <w:rPr>
          <w:i/>
          <w:spacing w:val="-3"/>
          <w:sz w:val="24"/>
        </w:rPr>
        <w:t xml:space="preserve"> </w:t>
      </w:r>
      <w:r>
        <w:rPr>
          <w:i/>
          <w:sz w:val="24"/>
        </w:rPr>
        <w:t>ridefinito</w:t>
      </w:r>
      <w:r>
        <w:rPr>
          <w:i/>
          <w:spacing w:val="-3"/>
          <w:sz w:val="24"/>
        </w:rPr>
        <w:t xml:space="preserve"> </w:t>
      </w:r>
      <w:r>
        <w:rPr>
          <w:i/>
          <w:sz w:val="24"/>
        </w:rPr>
        <w:t>nel</w:t>
      </w:r>
      <w:r>
        <w:rPr>
          <w:i/>
          <w:spacing w:val="-3"/>
          <w:sz w:val="24"/>
        </w:rPr>
        <w:t xml:space="preserve"> </w:t>
      </w:r>
      <w:r>
        <w:rPr>
          <w:i/>
          <w:sz w:val="24"/>
        </w:rPr>
        <w:t>verbale:</w:t>
      </w:r>
      <w:r>
        <w:rPr>
          <w:i/>
          <w:spacing w:val="-3"/>
          <w:sz w:val="24"/>
        </w:rPr>
        <w:t xml:space="preserve"> </w:t>
      </w:r>
      <w:r>
        <w:rPr>
          <w:i/>
          <w:sz w:val="24"/>
        </w:rPr>
        <w:t>sostituito</w:t>
      </w:r>
      <w:r>
        <w:rPr>
          <w:i/>
          <w:spacing w:val="-3"/>
          <w:sz w:val="24"/>
        </w:rPr>
        <w:t xml:space="preserve"> </w:t>
      </w:r>
      <w:r>
        <w:rPr>
          <w:i/>
          <w:sz w:val="24"/>
        </w:rPr>
        <w:t>il</w:t>
      </w:r>
      <w:r>
        <w:rPr>
          <w:i/>
          <w:spacing w:val="-3"/>
          <w:sz w:val="24"/>
        </w:rPr>
        <w:t xml:space="preserve"> </w:t>
      </w:r>
      <w:r>
        <w:rPr>
          <w:i/>
          <w:sz w:val="24"/>
        </w:rPr>
        <w:t>termine</w:t>
      </w:r>
      <w:r>
        <w:rPr>
          <w:i/>
          <w:spacing w:val="-4"/>
          <w:sz w:val="24"/>
        </w:rPr>
        <w:t xml:space="preserve"> </w:t>
      </w:r>
      <w:r>
        <w:rPr>
          <w:i/>
          <w:sz w:val="24"/>
        </w:rPr>
        <w:t>"evadere"</w:t>
      </w:r>
      <w:r>
        <w:rPr>
          <w:i/>
          <w:spacing w:val="-1"/>
          <w:sz w:val="24"/>
        </w:rPr>
        <w:t xml:space="preserve"> </w:t>
      </w:r>
      <w:r>
        <w:rPr>
          <w:i/>
          <w:sz w:val="24"/>
        </w:rPr>
        <w:t>con</w:t>
      </w:r>
      <w:r>
        <w:rPr>
          <w:i/>
          <w:spacing w:val="-3"/>
          <w:sz w:val="24"/>
        </w:rPr>
        <w:t xml:space="preserve"> </w:t>
      </w:r>
      <w:r>
        <w:rPr>
          <w:i/>
          <w:sz w:val="24"/>
        </w:rPr>
        <w:t>"presa</w:t>
      </w:r>
      <w:r>
        <w:rPr>
          <w:i/>
          <w:spacing w:val="-3"/>
          <w:sz w:val="24"/>
        </w:rPr>
        <w:t xml:space="preserve"> </w:t>
      </w:r>
      <w:r>
        <w:rPr>
          <w:i/>
          <w:sz w:val="24"/>
        </w:rPr>
        <w:t>in</w:t>
      </w:r>
      <w:r>
        <w:rPr>
          <w:i/>
          <w:spacing w:val="-3"/>
          <w:sz w:val="24"/>
        </w:rPr>
        <w:t xml:space="preserve"> </w:t>
      </w:r>
      <w:r>
        <w:rPr>
          <w:i/>
          <w:sz w:val="24"/>
        </w:rPr>
        <w:t>carico",</w:t>
      </w:r>
      <w:r>
        <w:rPr>
          <w:i/>
          <w:spacing w:val="-3"/>
          <w:sz w:val="24"/>
        </w:rPr>
        <w:t xml:space="preserve"> </w:t>
      </w:r>
      <w:r>
        <w:rPr>
          <w:i/>
          <w:sz w:val="24"/>
        </w:rPr>
        <w:t>comprensiva di tutte le attività endoprocedimentali; target concordato in 3 pratiche al mese )</w:t>
      </w:r>
    </w:p>
    <w:p w14:paraId="3E3114B1" w14:textId="77777777" w:rsidR="006410D7" w:rsidRDefault="006410D7">
      <w:pPr>
        <w:spacing w:before="1" w:after="1"/>
        <w:rPr>
          <w:i/>
          <w:sz w:val="12"/>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45"/>
        <w:gridCol w:w="3596"/>
      </w:tblGrid>
      <w:tr w:rsidR="006410D7" w14:paraId="5AC94CE1" w14:textId="77777777">
        <w:trPr>
          <w:trHeight w:val="551"/>
        </w:trPr>
        <w:tc>
          <w:tcPr>
            <w:tcW w:w="6045" w:type="dxa"/>
            <w:tcBorders>
              <w:top w:val="nil"/>
              <w:left w:val="nil"/>
            </w:tcBorders>
          </w:tcPr>
          <w:p w14:paraId="7BF39AC5" w14:textId="77777777" w:rsidR="006410D7" w:rsidRDefault="00DD2255">
            <w:pPr>
              <w:pStyle w:val="TableParagraph"/>
              <w:spacing w:before="136"/>
              <w:ind w:left="473"/>
              <w:rPr>
                <w:b/>
                <w:sz w:val="24"/>
              </w:rPr>
            </w:pPr>
            <w:r>
              <w:rPr>
                <w:b/>
                <w:sz w:val="24"/>
              </w:rPr>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3596" w:type="dxa"/>
            <w:tcBorders>
              <w:top w:val="nil"/>
              <w:right w:val="nil"/>
            </w:tcBorders>
          </w:tcPr>
          <w:p w14:paraId="4B857AEA" w14:textId="77777777" w:rsidR="006410D7" w:rsidRDefault="00DD2255">
            <w:pPr>
              <w:pStyle w:val="TableParagraph"/>
              <w:spacing w:line="276" w:lineRule="exact"/>
              <w:ind w:left="628" w:hanging="281"/>
              <w:rPr>
                <w:b/>
                <w:sz w:val="24"/>
              </w:rPr>
            </w:pPr>
            <w:r>
              <w:rPr>
                <w:b/>
                <w:sz w:val="24"/>
              </w:rPr>
              <w:t>Tempi</w:t>
            </w:r>
            <w:r>
              <w:rPr>
                <w:b/>
                <w:spacing w:val="-10"/>
                <w:sz w:val="24"/>
              </w:rPr>
              <w:t xml:space="preserve"> </w:t>
            </w:r>
            <w:r>
              <w:rPr>
                <w:b/>
                <w:sz w:val="24"/>
              </w:rPr>
              <w:t>di</w:t>
            </w:r>
            <w:r>
              <w:rPr>
                <w:b/>
                <w:spacing w:val="-10"/>
                <w:sz w:val="24"/>
              </w:rPr>
              <w:t xml:space="preserve"> </w:t>
            </w:r>
            <w:r>
              <w:rPr>
                <w:b/>
                <w:sz w:val="24"/>
              </w:rPr>
              <w:t>realizzazione</w:t>
            </w:r>
            <w:r>
              <w:rPr>
                <w:b/>
                <w:spacing w:val="-9"/>
                <w:sz w:val="24"/>
              </w:rPr>
              <w:t xml:space="preserve"> </w:t>
            </w:r>
            <w:r>
              <w:rPr>
                <w:b/>
                <w:sz w:val="24"/>
              </w:rPr>
              <w:t>e</w:t>
            </w:r>
            <w:r>
              <w:rPr>
                <w:b/>
                <w:spacing w:val="-11"/>
                <w:sz w:val="24"/>
              </w:rPr>
              <w:t xml:space="preserve"> </w:t>
            </w:r>
            <w:r>
              <w:rPr>
                <w:b/>
                <w:sz w:val="24"/>
              </w:rPr>
              <w:t>peso intermedio (Anno 2026)</w:t>
            </w:r>
          </w:p>
        </w:tc>
      </w:tr>
      <w:tr w:rsidR="006410D7" w14:paraId="203133B2" w14:textId="77777777">
        <w:trPr>
          <w:trHeight w:val="551"/>
        </w:trPr>
        <w:tc>
          <w:tcPr>
            <w:tcW w:w="6045" w:type="dxa"/>
            <w:tcBorders>
              <w:left w:val="nil"/>
            </w:tcBorders>
          </w:tcPr>
          <w:p w14:paraId="779746D3" w14:textId="77777777" w:rsidR="006410D7" w:rsidRDefault="00DD2255">
            <w:pPr>
              <w:pStyle w:val="TableParagraph"/>
              <w:spacing w:line="272" w:lineRule="exact"/>
              <w:rPr>
                <w:sz w:val="24"/>
              </w:rPr>
            </w:pPr>
            <w:r>
              <w:rPr>
                <w:sz w:val="24"/>
              </w:rPr>
              <w:t>Avvio</w:t>
            </w:r>
            <w:r>
              <w:rPr>
                <w:spacing w:val="-2"/>
                <w:sz w:val="24"/>
              </w:rPr>
              <w:t xml:space="preserve"> </w:t>
            </w:r>
            <w:r>
              <w:rPr>
                <w:sz w:val="24"/>
              </w:rPr>
              <w:t>sistematico</w:t>
            </w:r>
            <w:r>
              <w:rPr>
                <w:spacing w:val="-1"/>
                <w:sz w:val="24"/>
              </w:rPr>
              <w:t xml:space="preserve"> </w:t>
            </w:r>
            <w:r>
              <w:rPr>
                <w:sz w:val="24"/>
              </w:rPr>
              <w:t>della</w:t>
            </w:r>
            <w:r>
              <w:rPr>
                <w:spacing w:val="-2"/>
                <w:sz w:val="24"/>
              </w:rPr>
              <w:t xml:space="preserve"> </w:t>
            </w:r>
            <w:r>
              <w:rPr>
                <w:sz w:val="24"/>
              </w:rPr>
              <w:t>presa</w:t>
            </w:r>
            <w:r>
              <w:rPr>
                <w:spacing w:val="-2"/>
                <w:sz w:val="24"/>
              </w:rPr>
              <w:t xml:space="preserve"> </w:t>
            </w:r>
            <w:r>
              <w:rPr>
                <w:sz w:val="24"/>
              </w:rPr>
              <w:t>in</w:t>
            </w:r>
            <w:r>
              <w:rPr>
                <w:spacing w:val="-1"/>
                <w:sz w:val="24"/>
              </w:rPr>
              <w:t xml:space="preserve"> </w:t>
            </w:r>
            <w:r>
              <w:rPr>
                <w:sz w:val="24"/>
              </w:rPr>
              <w:t>carico:</w:t>
            </w:r>
            <w:r>
              <w:rPr>
                <w:spacing w:val="-1"/>
                <w:sz w:val="24"/>
              </w:rPr>
              <w:t xml:space="preserve"> </w:t>
            </w:r>
            <w:r>
              <w:rPr>
                <w:sz w:val="24"/>
              </w:rPr>
              <w:t xml:space="preserve">istruttoria, </w:t>
            </w:r>
            <w:r>
              <w:rPr>
                <w:spacing w:val="-2"/>
                <w:sz w:val="24"/>
              </w:rPr>
              <w:t>richieste</w:t>
            </w:r>
          </w:p>
          <w:p w14:paraId="01850CDC" w14:textId="77777777" w:rsidR="006410D7" w:rsidRDefault="00DD2255">
            <w:pPr>
              <w:pStyle w:val="TableParagraph"/>
              <w:spacing w:line="259" w:lineRule="exact"/>
              <w:rPr>
                <w:sz w:val="24"/>
              </w:rPr>
            </w:pPr>
            <w:r>
              <w:rPr>
                <w:sz w:val="24"/>
              </w:rPr>
              <w:t>di</w:t>
            </w:r>
            <w:r>
              <w:rPr>
                <w:spacing w:val="-2"/>
                <w:sz w:val="24"/>
              </w:rPr>
              <w:t xml:space="preserve"> </w:t>
            </w:r>
            <w:r>
              <w:rPr>
                <w:sz w:val="24"/>
              </w:rPr>
              <w:t>integrazione</w:t>
            </w:r>
            <w:r>
              <w:rPr>
                <w:spacing w:val="-1"/>
                <w:sz w:val="24"/>
              </w:rPr>
              <w:t xml:space="preserve"> </w:t>
            </w:r>
            <w:r>
              <w:rPr>
                <w:sz w:val="24"/>
              </w:rPr>
              <w:t>documentale,</w:t>
            </w:r>
            <w:r>
              <w:rPr>
                <w:spacing w:val="-1"/>
                <w:sz w:val="24"/>
              </w:rPr>
              <w:t xml:space="preserve"> </w:t>
            </w:r>
            <w:r>
              <w:rPr>
                <w:sz w:val="24"/>
              </w:rPr>
              <w:t>pareri,</w:t>
            </w:r>
            <w:r>
              <w:rPr>
                <w:spacing w:val="-1"/>
                <w:sz w:val="24"/>
              </w:rPr>
              <w:t xml:space="preserve"> </w:t>
            </w:r>
            <w:r>
              <w:rPr>
                <w:spacing w:val="-2"/>
                <w:sz w:val="24"/>
              </w:rPr>
              <w:t>pagamenti</w:t>
            </w:r>
          </w:p>
        </w:tc>
        <w:tc>
          <w:tcPr>
            <w:tcW w:w="3596" w:type="dxa"/>
            <w:tcBorders>
              <w:right w:val="nil"/>
            </w:tcBorders>
          </w:tcPr>
          <w:p w14:paraId="684AFF4E" w14:textId="77777777" w:rsidR="006410D7" w:rsidRDefault="00DD2255">
            <w:pPr>
              <w:pStyle w:val="TableParagraph"/>
              <w:spacing w:before="135"/>
              <w:ind w:left="105"/>
              <w:rPr>
                <w:sz w:val="24"/>
              </w:rPr>
            </w:pPr>
            <w:r>
              <w:rPr>
                <w:sz w:val="24"/>
              </w:rPr>
              <w:t>continuativa</w:t>
            </w:r>
            <w:r>
              <w:rPr>
                <w:spacing w:val="-2"/>
                <w:sz w:val="24"/>
              </w:rPr>
              <w:t xml:space="preserve"> </w:t>
            </w:r>
            <w:r>
              <w:rPr>
                <w:sz w:val="24"/>
              </w:rPr>
              <w:t>—</w:t>
            </w:r>
            <w:r>
              <w:rPr>
                <w:spacing w:val="-1"/>
                <w:sz w:val="24"/>
              </w:rPr>
              <w:t xml:space="preserve"> </w:t>
            </w:r>
            <w:r>
              <w:rPr>
                <w:spacing w:val="-5"/>
                <w:sz w:val="24"/>
              </w:rPr>
              <w:t>50%</w:t>
            </w:r>
          </w:p>
        </w:tc>
      </w:tr>
      <w:tr w:rsidR="006410D7" w14:paraId="5F0C6B8F" w14:textId="77777777">
        <w:trPr>
          <w:trHeight w:val="551"/>
        </w:trPr>
        <w:tc>
          <w:tcPr>
            <w:tcW w:w="6045" w:type="dxa"/>
            <w:tcBorders>
              <w:left w:val="nil"/>
              <w:bottom w:val="nil"/>
            </w:tcBorders>
          </w:tcPr>
          <w:p w14:paraId="1A99093C" w14:textId="77777777" w:rsidR="006410D7" w:rsidRDefault="00DD2255">
            <w:pPr>
              <w:pStyle w:val="TableParagraph"/>
              <w:spacing w:line="273" w:lineRule="exact"/>
              <w:rPr>
                <w:sz w:val="24"/>
              </w:rPr>
            </w:pPr>
            <w:r>
              <w:rPr>
                <w:sz w:val="24"/>
              </w:rPr>
              <w:t>Monitoraggio</w:t>
            </w:r>
            <w:r>
              <w:rPr>
                <w:spacing w:val="-4"/>
                <w:sz w:val="24"/>
              </w:rPr>
              <w:t xml:space="preserve"> </w:t>
            </w:r>
            <w:r>
              <w:rPr>
                <w:sz w:val="24"/>
              </w:rPr>
              <w:t>mensile</w:t>
            </w:r>
            <w:r>
              <w:rPr>
                <w:spacing w:val="-2"/>
                <w:sz w:val="24"/>
              </w:rPr>
              <w:t xml:space="preserve"> </w:t>
            </w:r>
            <w:r>
              <w:rPr>
                <w:sz w:val="24"/>
              </w:rPr>
              <w:t>dell'avanzamento e</w:t>
            </w:r>
            <w:r>
              <w:rPr>
                <w:spacing w:val="-2"/>
                <w:sz w:val="24"/>
              </w:rPr>
              <w:t xml:space="preserve"> </w:t>
            </w:r>
            <w:r>
              <w:rPr>
                <w:sz w:val="24"/>
              </w:rPr>
              <w:t>reportistica</w:t>
            </w:r>
            <w:r>
              <w:rPr>
                <w:spacing w:val="-3"/>
                <w:sz w:val="24"/>
              </w:rPr>
              <w:t xml:space="preserve"> </w:t>
            </w:r>
            <w:r>
              <w:rPr>
                <w:spacing w:val="-5"/>
                <w:sz w:val="24"/>
              </w:rPr>
              <w:t>al</w:t>
            </w:r>
          </w:p>
          <w:p w14:paraId="7C0406E7" w14:textId="77777777" w:rsidR="006410D7" w:rsidRDefault="00DD2255">
            <w:pPr>
              <w:pStyle w:val="TableParagraph"/>
              <w:spacing w:line="259" w:lineRule="exact"/>
              <w:rPr>
                <w:sz w:val="24"/>
              </w:rPr>
            </w:pPr>
            <w:r>
              <w:rPr>
                <w:sz w:val="24"/>
              </w:rPr>
              <w:t>Responsabile</w:t>
            </w:r>
            <w:r>
              <w:rPr>
                <w:spacing w:val="-1"/>
                <w:sz w:val="24"/>
              </w:rPr>
              <w:t xml:space="preserve"> </w:t>
            </w:r>
            <w:r>
              <w:rPr>
                <w:sz w:val="24"/>
              </w:rPr>
              <w:t>e</w:t>
            </w:r>
            <w:r>
              <w:rPr>
                <w:spacing w:val="-3"/>
                <w:sz w:val="24"/>
              </w:rPr>
              <w:t xml:space="preserve"> </w:t>
            </w:r>
            <w:r>
              <w:rPr>
                <w:sz w:val="24"/>
              </w:rPr>
              <w:t xml:space="preserve">al </w:t>
            </w:r>
            <w:r>
              <w:rPr>
                <w:spacing w:val="-2"/>
                <w:sz w:val="24"/>
              </w:rPr>
              <w:t>Segretario</w:t>
            </w:r>
          </w:p>
        </w:tc>
        <w:tc>
          <w:tcPr>
            <w:tcW w:w="3596" w:type="dxa"/>
            <w:tcBorders>
              <w:bottom w:val="nil"/>
              <w:right w:val="nil"/>
            </w:tcBorders>
          </w:tcPr>
          <w:p w14:paraId="4189D064" w14:textId="77777777" w:rsidR="006410D7" w:rsidRDefault="00DD2255">
            <w:pPr>
              <w:pStyle w:val="TableParagraph"/>
              <w:spacing w:before="135"/>
              <w:ind w:left="105"/>
              <w:rPr>
                <w:sz w:val="24"/>
              </w:rPr>
            </w:pPr>
            <w:r>
              <w:rPr>
                <w:sz w:val="24"/>
              </w:rPr>
              <w:t>Mensile</w:t>
            </w:r>
            <w:r>
              <w:rPr>
                <w:spacing w:val="-1"/>
                <w:sz w:val="24"/>
              </w:rPr>
              <w:t xml:space="preserve"> </w:t>
            </w:r>
            <w:r>
              <w:rPr>
                <w:sz w:val="24"/>
              </w:rPr>
              <w:t xml:space="preserve">— </w:t>
            </w:r>
            <w:r>
              <w:rPr>
                <w:spacing w:val="-5"/>
                <w:sz w:val="24"/>
              </w:rPr>
              <w:t>50%</w:t>
            </w:r>
          </w:p>
        </w:tc>
      </w:tr>
    </w:tbl>
    <w:p w14:paraId="7A8747FA" w14:textId="77777777" w:rsidR="006410D7" w:rsidRDefault="00DD2255">
      <w:pPr>
        <w:pStyle w:val="Titolo61"/>
        <w:spacing w:before="1"/>
        <w:rPr>
          <w:rFonts w:ascii="Times New Roman"/>
        </w:rPr>
      </w:pPr>
      <w:r>
        <w:rPr>
          <w:rFonts w:ascii="Times New Roman"/>
        </w:rPr>
        <w:t>Indicatori</w:t>
      </w:r>
      <w:r>
        <w:rPr>
          <w:rFonts w:ascii="Times New Roman"/>
          <w:spacing w:val="-4"/>
        </w:rPr>
        <w:t xml:space="preserve"> </w:t>
      </w:r>
      <w:r>
        <w:rPr>
          <w:rFonts w:ascii="Times New Roman"/>
        </w:rPr>
        <w:t>associati</w:t>
      </w:r>
      <w:r>
        <w:rPr>
          <w:rFonts w:ascii="Times New Roman"/>
          <w:spacing w:val="-3"/>
        </w:rPr>
        <w:t xml:space="preserve"> </w:t>
      </w:r>
      <w:r>
        <w:rPr>
          <w:rFonts w:ascii="Times New Roman"/>
          <w:spacing w:val="-2"/>
        </w:rPr>
        <w:t>all'obiettivo:</w:t>
      </w:r>
    </w:p>
    <w:p w14:paraId="32E14BC4" w14:textId="77777777" w:rsidR="006410D7" w:rsidRDefault="006410D7">
      <w:pPr>
        <w:spacing w:before="1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88"/>
        <w:gridCol w:w="1836"/>
        <w:gridCol w:w="3415"/>
      </w:tblGrid>
      <w:tr w:rsidR="006410D7" w14:paraId="00854DD9" w14:textId="77777777">
        <w:trPr>
          <w:trHeight w:val="275"/>
        </w:trPr>
        <w:tc>
          <w:tcPr>
            <w:tcW w:w="4388" w:type="dxa"/>
            <w:tcBorders>
              <w:top w:val="nil"/>
              <w:left w:val="nil"/>
            </w:tcBorders>
          </w:tcPr>
          <w:p w14:paraId="0824611E" w14:textId="77777777" w:rsidR="006410D7" w:rsidRDefault="00DD2255">
            <w:pPr>
              <w:pStyle w:val="TableParagraph"/>
              <w:spacing w:line="256" w:lineRule="exact"/>
              <w:ind w:left="1049"/>
              <w:rPr>
                <w:b/>
                <w:sz w:val="24"/>
              </w:rPr>
            </w:pPr>
            <w:r>
              <w:rPr>
                <w:b/>
                <w:sz w:val="24"/>
              </w:rPr>
              <w:t>Descrizione</w:t>
            </w:r>
            <w:r>
              <w:rPr>
                <w:b/>
                <w:spacing w:val="-5"/>
                <w:sz w:val="24"/>
              </w:rPr>
              <w:t xml:space="preserve"> </w:t>
            </w:r>
            <w:r>
              <w:rPr>
                <w:b/>
                <w:spacing w:val="-2"/>
                <w:sz w:val="24"/>
              </w:rPr>
              <w:t>indicatore</w:t>
            </w:r>
          </w:p>
        </w:tc>
        <w:tc>
          <w:tcPr>
            <w:tcW w:w="1836" w:type="dxa"/>
            <w:tcBorders>
              <w:top w:val="nil"/>
            </w:tcBorders>
          </w:tcPr>
          <w:p w14:paraId="76AE773D" w14:textId="77777777" w:rsidR="006410D7" w:rsidRDefault="00DD2255">
            <w:pPr>
              <w:pStyle w:val="TableParagraph"/>
              <w:spacing w:line="256" w:lineRule="exact"/>
              <w:ind w:left="0"/>
              <w:jc w:val="center"/>
              <w:rPr>
                <w:b/>
                <w:sz w:val="24"/>
              </w:rPr>
            </w:pPr>
            <w:r>
              <w:rPr>
                <w:b/>
                <w:sz w:val="24"/>
              </w:rPr>
              <w:t xml:space="preserve">Unità di </w:t>
            </w:r>
            <w:r>
              <w:rPr>
                <w:b/>
                <w:spacing w:val="-2"/>
                <w:sz w:val="24"/>
              </w:rPr>
              <w:t>misura</w:t>
            </w:r>
          </w:p>
        </w:tc>
        <w:tc>
          <w:tcPr>
            <w:tcW w:w="3415" w:type="dxa"/>
            <w:tcBorders>
              <w:top w:val="nil"/>
              <w:right w:val="nil"/>
            </w:tcBorders>
          </w:tcPr>
          <w:p w14:paraId="1E2159F8" w14:textId="77777777" w:rsidR="006410D7" w:rsidRDefault="00DD2255">
            <w:pPr>
              <w:pStyle w:val="TableParagraph"/>
              <w:spacing w:line="256" w:lineRule="exact"/>
              <w:ind w:left="0" w:right="506"/>
              <w:jc w:val="right"/>
              <w:rPr>
                <w:b/>
                <w:sz w:val="24"/>
              </w:rPr>
            </w:pPr>
            <w:r>
              <w:rPr>
                <w:b/>
                <w:sz w:val="24"/>
              </w:rPr>
              <w:t>Livelli di</w:t>
            </w:r>
            <w:r>
              <w:rPr>
                <w:b/>
                <w:spacing w:val="-2"/>
                <w:sz w:val="24"/>
              </w:rPr>
              <w:t xml:space="preserve"> performance</w:t>
            </w:r>
          </w:p>
        </w:tc>
      </w:tr>
      <w:tr w:rsidR="006410D7" w14:paraId="5E16CC64" w14:textId="77777777">
        <w:trPr>
          <w:trHeight w:val="551"/>
        </w:trPr>
        <w:tc>
          <w:tcPr>
            <w:tcW w:w="4388" w:type="dxa"/>
            <w:tcBorders>
              <w:left w:val="nil"/>
            </w:tcBorders>
          </w:tcPr>
          <w:p w14:paraId="15082DA4" w14:textId="77777777" w:rsidR="006410D7" w:rsidRDefault="00DD2255">
            <w:pPr>
              <w:pStyle w:val="TableParagraph"/>
              <w:spacing w:line="276" w:lineRule="exact"/>
              <w:ind w:right="187"/>
              <w:rPr>
                <w:sz w:val="24"/>
              </w:rPr>
            </w:pPr>
            <w:r>
              <w:rPr>
                <w:sz w:val="24"/>
              </w:rPr>
              <w:t>Numero</w:t>
            </w:r>
            <w:r>
              <w:rPr>
                <w:spacing w:val="-8"/>
                <w:sz w:val="24"/>
              </w:rPr>
              <w:t xml:space="preserve"> </w:t>
            </w:r>
            <w:r>
              <w:rPr>
                <w:sz w:val="24"/>
              </w:rPr>
              <w:t>pratiche</w:t>
            </w:r>
            <w:r>
              <w:rPr>
                <w:spacing w:val="-9"/>
                <w:sz w:val="24"/>
              </w:rPr>
              <w:t xml:space="preserve"> </w:t>
            </w:r>
            <w:r>
              <w:rPr>
                <w:sz w:val="24"/>
              </w:rPr>
              <w:t>nuove</w:t>
            </w:r>
            <w:r>
              <w:rPr>
                <w:spacing w:val="-9"/>
                <w:sz w:val="24"/>
              </w:rPr>
              <w:t xml:space="preserve"> </w:t>
            </w:r>
            <w:r>
              <w:rPr>
                <w:sz w:val="24"/>
              </w:rPr>
              <w:t>prese</w:t>
            </w:r>
            <w:r>
              <w:rPr>
                <w:spacing w:val="-9"/>
                <w:sz w:val="24"/>
              </w:rPr>
              <w:t xml:space="preserve"> </w:t>
            </w:r>
            <w:r>
              <w:rPr>
                <w:sz w:val="24"/>
              </w:rPr>
              <w:t>in</w:t>
            </w:r>
            <w:r>
              <w:rPr>
                <w:spacing w:val="-8"/>
                <w:sz w:val="24"/>
              </w:rPr>
              <w:t xml:space="preserve"> </w:t>
            </w:r>
            <w:r>
              <w:rPr>
                <w:sz w:val="24"/>
              </w:rPr>
              <w:t>carico ogni mese</w:t>
            </w:r>
          </w:p>
        </w:tc>
        <w:tc>
          <w:tcPr>
            <w:tcW w:w="1836" w:type="dxa"/>
          </w:tcPr>
          <w:p w14:paraId="75CB9BB5" w14:textId="77777777" w:rsidR="006410D7" w:rsidRDefault="00DD2255">
            <w:pPr>
              <w:pStyle w:val="TableParagraph"/>
              <w:spacing w:before="133"/>
              <w:ind w:left="103"/>
              <w:rPr>
                <w:sz w:val="24"/>
              </w:rPr>
            </w:pPr>
            <w:r>
              <w:rPr>
                <w:sz w:val="24"/>
              </w:rPr>
              <w:t xml:space="preserve">n. </w:t>
            </w:r>
            <w:r>
              <w:rPr>
                <w:spacing w:val="-2"/>
                <w:sz w:val="24"/>
              </w:rPr>
              <w:t>pratiche/mese</w:t>
            </w:r>
          </w:p>
        </w:tc>
        <w:tc>
          <w:tcPr>
            <w:tcW w:w="3415" w:type="dxa"/>
            <w:tcBorders>
              <w:right w:val="nil"/>
            </w:tcBorders>
          </w:tcPr>
          <w:p w14:paraId="1F215DC3" w14:textId="77777777" w:rsidR="006410D7" w:rsidRDefault="00DD2255">
            <w:pPr>
              <w:pStyle w:val="TableParagraph"/>
              <w:spacing w:before="133"/>
              <w:ind w:left="0" w:right="534"/>
              <w:jc w:val="right"/>
              <w:rPr>
                <w:sz w:val="24"/>
              </w:rPr>
            </w:pPr>
            <w:r>
              <w:rPr>
                <w:sz w:val="24"/>
              </w:rPr>
              <w:t>Max: ≥ 3/mese; Min:</w:t>
            </w:r>
            <w:r>
              <w:rPr>
                <w:spacing w:val="1"/>
                <w:sz w:val="24"/>
              </w:rPr>
              <w:t xml:space="preserve"> </w:t>
            </w:r>
            <w:r>
              <w:rPr>
                <w:spacing w:val="-2"/>
                <w:sz w:val="24"/>
              </w:rPr>
              <w:t>2/mese</w:t>
            </w:r>
          </w:p>
        </w:tc>
      </w:tr>
      <w:tr w:rsidR="006410D7" w14:paraId="4290F4AC" w14:textId="77777777">
        <w:trPr>
          <w:trHeight w:val="552"/>
        </w:trPr>
        <w:tc>
          <w:tcPr>
            <w:tcW w:w="4388" w:type="dxa"/>
            <w:tcBorders>
              <w:left w:val="nil"/>
              <w:bottom w:val="nil"/>
            </w:tcBorders>
          </w:tcPr>
          <w:p w14:paraId="2BAC0E44" w14:textId="77777777" w:rsidR="006410D7" w:rsidRDefault="00DD2255">
            <w:pPr>
              <w:pStyle w:val="TableParagraph"/>
              <w:spacing w:line="272" w:lineRule="exact"/>
              <w:rPr>
                <w:sz w:val="24"/>
              </w:rPr>
            </w:pPr>
            <w:r>
              <w:rPr>
                <w:sz w:val="24"/>
              </w:rPr>
              <w:t>Avvio</w:t>
            </w:r>
            <w:r>
              <w:rPr>
                <w:spacing w:val="-1"/>
                <w:sz w:val="24"/>
              </w:rPr>
              <w:t xml:space="preserve"> </w:t>
            </w:r>
            <w:r>
              <w:rPr>
                <w:sz w:val="24"/>
              </w:rPr>
              <w:t>dell'istruttoria</w:t>
            </w:r>
            <w:r>
              <w:rPr>
                <w:spacing w:val="-2"/>
                <w:sz w:val="24"/>
              </w:rPr>
              <w:t xml:space="preserve"> </w:t>
            </w:r>
            <w:r>
              <w:rPr>
                <w:sz w:val="24"/>
              </w:rPr>
              <w:t>sulle</w:t>
            </w:r>
            <w:r>
              <w:rPr>
                <w:spacing w:val="-1"/>
                <w:sz w:val="24"/>
              </w:rPr>
              <w:t xml:space="preserve"> </w:t>
            </w:r>
            <w:r>
              <w:rPr>
                <w:spacing w:val="-2"/>
                <w:sz w:val="24"/>
              </w:rPr>
              <w:t>pratiche</w:t>
            </w:r>
          </w:p>
          <w:p w14:paraId="02AC1CCD" w14:textId="77777777" w:rsidR="006410D7" w:rsidRDefault="00DD2255">
            <w:pPr>
              <w:pStyle w:val="TableParagraph"/>
              <w:spacing w:line="259" w:lineRule="exact"/>
              <w:rPr>
                <w:sz w:val="24"/>
              </w:rPr>
            </w:pPr>
            <w:r>
              <w:rPr>
                <w:spacing w:val="-2"/>
                <w:sz w:val="24"/>
              </w:rPr>
              <w:t>pregresse</w:t>
            </w:r>
          </w:p>
        </w:tc>
        <w:tc>
          <w:tcPr>
            <w:tcW w:w="1836" w:type="dxa"/>
            <w:tcBorders>
              <w:bottom w:val="nil"/>
            </w:tcBorders>
          </w:tcPr>
          <w:p w14:paraId="1FD98CA3" w14:textId="77777777" w:rsidR="006410D7" w:rsidRDefault="00DD2255">
            <w:pPr>
              <w:pStyle w:val="TableParagraph"/>
              <w:spacing w:line="272" w:lineRule="exact"/>
              <w:ind w:left="103"/>
              <w:rPr>
                <w:sz w:val="24"/>
              </w:rPr>
            </w:pPr>
            <w:r>
              <w:rPr>
                <w:sz w:val="24"/>
              </w:rPr>
              <w:t>%</w:t>
            </w:r>
            <w:r>
              <w:rPr>
                <w:spacing w:val="-2"/>
                <w:sz w:val="24"/>
              </w:rPr>
              <w:t xml:space="preserve"> </w:t>
            </w:r>
            <w:r>
              <w:rPr>
                <w:sz w:val="24"/>
              </w:rPr>
              <w:t xml:space="preserve">del </w:t>
            </w:r>
            <w:r>
              <w:rPr>
                <w:spacing w:val="-2"/>
                <w:sz w:val="24"/>
              </w:rPr>
              <w:t>totale</w:t>
            </w:r>
          </w:p>
          <w:p w14:paraId="77F50A7A" w14:textId="77777777" w:rsidR="006410D7" w:rsidRDefault="00DD2255">
            <w:pPr>
              <w:pStyle w:val="TableParagraph"/>
              <w:spacing w:line="259" w:lineRule="exact"/>
              <w:ind w:left="103"/>
              <w:rPr>
                <w:sz w:val="24"/>
              </w:rPr>
            </w:pPr>
            <w:r>
              <w:rPr>
                <w:spacing w:val="-2"/>
                <w:sz w:val="24"/>
              </w:rPr>
              <w:t>censito</w:t>
            </w:r>
          </w:p>
        </w:tc>
        <w:tc>
          <w:tcPr>
            <w:tcW w:w="3415" w:type="dxa"/>
            <w:tcBorders>
              <w:bottom w:val="nil"/>
              <w:right w:val="nil"/>
            </w:tcBorders>
          </w:tcPr>
          <w:p w14:paraId="0E9FE32F" w14:textId="77777777" w:rsidR="006410D7" w:rsidRDefault="00DD2255">
            <w:pPr>
              <w:pStyle w:val="TableParagraph"/>
              <w:spacing w:line="272" w:lineRule="exact"/>
              <w:ind w:left="103"/>
              <w:rPr>
                <w:sz w:val="24"/>
              </w:rPr>
            </w:pPr>
            <w:r>
              <w:rPr>
                <w:sz w:val="24"/>
              </w:rPr>
              <w:t>Max:</w:t>
            </w:r>
            <w:r>
              <w:rPr>
                <w:spacing w:val="-1"/>
                <w:sz w:val="24"/>
              </w:rPr>
              <w:t xml:space="preserve"> </w:t>
            </w:r>
            <w:r>
              <w:rPr>
                <w:sz w:val="24"/>
              </w:rPr>
              <w:t xml:space="preserve">50% entro dicembre; </w:t>
            </w:r>
            <w:r>
              <w:rPr>
                <w:spacing w:val="-4"/>
                <w:sz w:val="24"/>
              </w:rPr>
              <w:t>Min:</w:t>
            </w:r>
          </w:p>
          <w:p w14:paraId="26DB351A" w14:textId="77777777" w:rsidR="006410D7" w:rsidRDefault="00DD2255">
            <w:pPr>
              <w:pStyle w:val="TableParagraph"/>
              <w:spacing w:line="259" w:lineRule="exact"/>
              <w:ind w:left="103"/>
              <w:rPr>
                <w:sz w:val="24"/>
              </w:rPr>
            </w:pPr>
            <w:r>
              <w:rPr>
                <w:spacing w:val="-5"/>
                <w:sz w:val="24"/>
              </w:rPr>
              <w:t>30%</w:t>
            </w:r>
          </w:p>
        </w:tc>
      </w:tr>
    </w:tbl>
    <w:p w14:paraId="4E07363D" w14:textId="77777777" w:rsidR="006410D7" w:rsidRDefault="00DD2255">
      <w:pPr>
        <w:spacing w:before="1"/>
        <w:ind w:left="424"/>
        <w:rPr>
          <w:b/>
          <w:sz w:val="24"/>
        </w:rPr>
      </w:pPr>
      <w:r>
        <w:rPr>
          <w:b/>
          <w:sz w:val="24"/>
        </w:rPr>
        <w:t>Risorse</w:t>
      </w:r>
      <w:r>
        <w:rPr>
          <w:b/>
          <w:spacing w:val="-3"/>
          <w:sz w:val="24"/>
        </w:rPr>
        <w:t xml:space="preserve"> </w:t>
      </w:r>
      <w:r>
        <w:rPr>
          <w:b/>
          <w:sz w:val="24"/>
        </w:rPr>
        <w:t>umane</w:t>
      </w:r>
      <w:r>
        <w:rPr>
          <w:b/>
          <w:spacing w:val="-2"/>
          <w:sz w:val="24"/>
        </w:rPr>
        <w:t xml:space="preserve"> coinvolte:</w:t>
      </w:r>
    </w:p>
    <w:p w14:paraId="05B88E24" w14:textId="77777777" w:rsidR="006410D7" w:rsidRDefault="006410D7">
      <w:pPr>
        <w:spacing w:before="8"/>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3990"/>
        <w:gridCol w:w="2763"/>
      </w:tblGrid>
      <w:tr w:rsidR="006410D7" w14:paraId="4894076F" w14:textId="77777777">
        <w:trPr>
          <w:trHeight w:val="275"/>
        </w:trPr>
        <w:tc>
          <w:tcPr>
            <w:tcW w:w="1779" w:type="dxa"/>
            <w:tcBorders>
              <w:top w:val="nil"/>
              <w:left w:val="nil"/>
            </w:tcBorders>
          </w:tcPr>
          <w:p w14:paraId="1431B59A" w14:textId="77777777" w:rsidR="006410D7" w:rsidRDefault="00DD2255">
            <w:pPr>
              <w:pStyle w:val="TableParagraph"/>
              <w:spacing w:line="256" w:lineRule="exact"/>
              <w:ind w:left="1"/>
              <w:jc w:val="center"/>
              <w:rPr>
                <w:b/>
                <w:sz w:val="24"/>
              </w:rPr>
            </w:pPr>
            <w:r>
              <w:rPr>
                <w:b/>
                <w:spacing w:val="-2"/>
                <w:sz w:val="24"/>
              </w:rPr>
              <w:t>Nominativo</w:t>
            </w:r>
          </w:p>
        </w:tc>
        <w:tc>
          <w:tcPr>
            <w:tcW w:w="3990" w:type="dxa"/>
            <w:tcBorders>
              <w:top w:val="nil"/>
            </w:tcBorders>
          </w:tcPr>
          <w:p w14:paraId="5210831A" w14:textId="77777777" w:rsidR="006410D7" w:rsidRDefault="00DD2255">
            <w:pPr>
              <w:pStyle w:val="TableParagraph"/>
              <w:spacing w:line="256" w:lineRule="exact"/>
              <w:ind w:left="1"/>
              <w:jc w:val="center"/>
              <w:rPr>
                <w:b/>
                <w:sz w:val="24"/>
              </w:rPr>
            </w:pPr>
            <w:r>
              <w:rPr>
                <w:b/>
                <w:spacing w:val="-2"/>
                <w:sz w:val="24"/>
              </w:rPr>
              <w:t>Categoria</w:t>
            </w:r>
          </w:p>
        </w:tc>
        <w:tc>
          <w:tcPr>
            <w:tcW w:w="2763" w:type="dxa"/>
            <w:tcBorders>
              <w:top w:val="nil"/>
              <w:right w:val="nil"/>
            </w:tcBorders>
          </w:tcPr>
          <w:p w14:paraId="5E825216" w14:textId="77777777" w:rsidR="006410D7" w:rsidRDefault="00DD2255">
            <w:pPr>
              <w:pStyle w:val="TableParagraph"/>
              <w:spacing w:line="256" w:lineRule="exact"/>
              <w:ind w:left="117"/>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c>
      </w:tr>
      <w:tr w:rsidR="006410D7" w14:paraId="6BA2CFD3" w14:textId="77777777">
        <w:trPr>
          <w:trHeight w:val="827"/>
        </w:trPr>
        <w:tc>
          <w:tcPr>
            <w:tcW w:w="1779" w:type="dxa"/>
            <w:tcBorders>
              <w:left w:val="nil"/>
            </w:tcBorders>
          </w:tcPr>
          <w:p w14:paraId="71EE074F" w14:textId="77777777" w:rsidR="006410D7" w:rsidRDefault="00DD2255">
            <w:pPr>
              <w:pStyle w:val="TableParagraph"/>
              <w:spacing w:line="276" w:lineRule="exact"/>
              <w:ind w:right="387"/>
              <w:rPr>
                <w:sz w:val="24"/>
              </w:rPr>
            </w:pPr>
            <w:r>
              <w:rPr>
                <w:sz w:val="24"/>
              </w:rPr>
              <w:t xml:space="preserve">Incarico in corso di </w:t>
            </w:r>
            <w:r>
              <w:rPr>
                <w:spacing w:val="-2"/>
                <w:sz w:val="24"/>
              </w:rPr>
              <w:t>conferimento</w:t>
            </w:r>
          </w:p>
        </w:tc>
        <w:tc>
          <w:tcPr>
            <w:tcW w:w="3990" w:type="dxa"/>
          </w:tcPr>
          <w:p w14:paraId="539B67AC" w14:textId="77777777" w:rsidR="006410D7" w:rsidRDefault="00DD2255">
            <w:pPr>
              <w:pStyle w:val="TableParagraph"/>
              <w:spacing w:before="133"/>
              <w:ind w:left="105" w:right="124"/>
              <w:rPr>
                <w:sz w:val="24"/>
              </w:rPr>
            </w:pPr>
            <w:r>
              <w:rPr>
                <w:sz w:val="24"/>
              </w:rPr>
              <w:t>Funzionario</w:t>
            </w:r>
            <w:r>
              <w:rPr>
                <w:spacing w:val="-15"/>
                <w:sz w:val="24"/>
              </w:rPr>
              <w:t xml:space="preserve"> </w:t>
            </w:r>
            <w:r>
              <w:rPr>
                <w:sz w:val="24"/>
              </w:rPr>
              <w:t>e</w:t>
            </w:r>
            <w:r>
              <w:rPr>
                <w:spacing w:val="-15"/>
                <w:sz w:val="24"/>
              </w:rPr>
              <w:t xml:space="preserve"> </w:t>
            </w:r>
            <w:r>
              <w:rPr>
                <w:sz w:val="24"/>
              </w:rPr>
              <w:t xml:space="preserve">dell'elevata </w:t>
            </w:r>
            <w:r>
              <w:rPr>
                <w:spacing w:val="-2"/>
                <w:sz w:val="24"/>
              </w:rPr>
              <w:t>qualificazione</w:t>
            </w:r>
          </w:p>
        </w:tc>
        <w:tc>
          <w:tcPr>
            <w:tcW w:w="2763" w:type="dxa"/>
            <w:tcBorders>
              <w:right w:val="nil"/>
            </w:tcBorders>
          </w:tcPr>
          <w:p w14:paraId="0BE502A3" w14:textId="77777777" w:rsidR="006410D7" w:rsidRDefault="00DD2255">
            <w:pPr>
              <w:pStyle w:val="TableParagraph"/>
              <w:spacing w:before="272"/>
              <w:ind w:left="102"/>
              <w:rPr>
                <w:sz w:val="24"/>
              </w:rPr>
            </w:pPr>
            <w:r>
              <w:rPr>
                <w:spacing w:val="-4"/>
                <w:sz w:val="24"/>
              </w:rPr>
              <w:t>100%</w:t>
            </w:r>
          </w:p>
        </w:tc>
      </w:tr>
      <w:tr w:rsidR="006410D7" w14:paraId="7A127D96" w14:textId="77777777">
        <w:trPr>
          <w:trHeight w:val="275"/>
        </w:trPr>
        <w:tc>
          <w:tcPr>
            <w:tcW w:w="1779" w:type="dxa"/>
            <w:tcBorders>
              <w:left w:val="nil"/>
              <w:bottom w:val="nil"/>
            </w:tcBorders>
          </w:tcPr>
          <w:p w14:paraId="600BBCB9" w14:textId="77777777" w:rsidR="006410D7" w:rsidRDefault="00DD2255">
            <w:pPr>
              <w:pStyle w:val="TableParagraph"/>
              <w:spacing w:line="255" w:lineRule="exact"/>
              <w:ind w:left="1" w:right="107"/>
              <w:jc w:val="center"/>
              <w:rPr>
                <w:sz w:val="24"/>
              </w:rPr>
            </w:pPr>
            <w:r>
              <w:rPr>
                <w:sz w:val="24"/>
              </w:rPr>
              <w:t>Ing.</w:t>
            </w:r>
            <w:r>
              <w:rPr>
                <w:spacing w:val="-5"/>
                <w:sz w:val="24"/>
              </w:rPr>
              <w:t xml:space="preserve"> </w:t>
            </w:r>
            <w:r>
              <w:rPr>
                <w:spacing w:val="-2"/>
                <w:sz w:val="24"/>
              </w:rPr>
              <w:t>Dell’Anna</w:t>
            </w:r>
          </w:p>
        </w:tc>
        <w:tc>
          <w:tcPr>
            <w:tcW w:w="3990" w:type="dxa"/>
            <w:tcBorders>
              <w:bottom w:val="nil"/>
            </w:tcBorders>
          </w:tcPr>
          <w:p w14:paraId="3D53F4C7" w14:textId="77777777" w:rsidR="006410D7" w:rsidRDefault="00DD2255">
            <w:pPr>
              <w:pStyle w:val="TableParagraph"/>
              <w:spacing w:line="255" w:lineRule="exact"/>
              <w:ind w:left="105"/>
              <w:rPr>
                <w:sz w:val="24"/>
              </w:rPr>
            </w:pPr>
            <w:r>
              <w:rPr>
                <w:spacing w:val="-2"/>
                <w:sz w:val="24"/>
              </w:rPr>
              <w:t>istruttore</w:t>
            </w:r>
          </w:p>
        </w:tc>
        <w:tc>
          <w:tcPr>
            <w:tcW w:w="2763" w:type="dxa"/>
            <w:tcBorders>
              <w:bottom w:val="nil"/>
              <w:right w:val="nil"/>
            </w:tcBorders>
          </w:tcPr>
          <w:p w14:paraId="58E23B87" w14:textId="77777777" w:rsidR="006410D7" w:rsidRDefault="00DD2255">
            <w:pPr>
              <w:pStyle w:val="TableParagraph"/>
              <w:spacing w:line="255" w:lineRule="exact"/>
              <w:ind w:left="102"/>
              <w:rPr>
                <w:sz w:val="24"/>
              </w:rPr>
            </w:pPr>
            <w:r>
              <w:rPr>
                <w:spacing w:val="-4"/>
                <w:sz w:val="24"/>
              </w:rPr>
              <w:t>100%</w:t>
            </w:r>
          </w:p>
        </w:tc>
      </w:tr>
    </w:tbl>
    <w:p w14:paraId="3268D1A3" w14:textId="77777777" w:rsidR="006410D7" w:rsidRDefault="00000000">
      <w:pPr>
        <w:spacing w:before="11"/>
        <w:rPr>
          <w:b/>
          <w:sz w:val="9"/>
        </w:rPr>
      </w:pPr>
      <w:r>
        <w:rPr>
          <w:b/>
          <w:sz w:val="9"/>
        </w:rPr>
        <w:pict w14:anchorId="34CB726F">
          <v:rect id="docshape42" o:spid="_x0000_s2058" style="position:absolute;margin-left:55.2pt;margin-top:6.9pt;width:484.9pt;height:.5pt;z-index:-15719424;mso-wrap-distance-left:0;mso-wrap-distance-right:0;mso-position-horizontal-relative:page;mso-position-vertical-relative:text" fillcolor="gray" stroked="f">
            <w10:wrap type="topAndBottom" anchorx="page"/>
          </v:rect>
        </w:pict>
      </w:r>
    </w:p>
    <w:p w14:paraId="7A3F34A6" w14:textId="77777777" w:rsidR="006410D7" w:rsidRDefault="006410D7">
      <w:pPr>
        <w:rPr>
          <w:b/>
          <w:sz w:val="9"/>
        </w:rPr>
        <w:sectPr w:rsidR="006410D7">
          <w:pgSz w:w="11910" w:h="16840"/>
          <w:pgMar w:top="1100" w:right="0" w:bottom="280" w:left="708" w:header="720" w:footer="720" w:gutter="0"/>
          <w:cols w:space="720"/>
        </w:sectPr>
      </w:pPr>
    </w:p>
    <w:p w14:paraId="65D3CDB9" w14:textId="77777777" w:rsidR="006410D7" w:rsidRDefault="00DD2255">
      <w:pPr>
        <w:pStyle w:val="Titolo31"/>
        <w:spacing w:before="74"/>
        <w:ind w:right="1461"/>
      </w:pPr>
      <w:r>
        <w:lastRenderedPageBreak/>
        <w:t>OBIETTIVO III-SETTORE-OB3: ALIENAZIONE PATRIMONIO</w:t>
      </w:r>
      <w:r>
        <w:rPr>
          <w:spacing w:val="-11"/>
        </w:rPr>
        <w:t xml:space="preserve"> </w:t>
      </w:r>
      <w:r>
        <w:t>COMUNALE</w:t>
      </w:r>
      <w:r>
        <w:rPr>
          <w:spacing w:val="-11"/>
        </w:rPr>
        <w:t xml:space="preserve"> </w:t>
      </w:r>
      <w:r>
        <w:t>—</w:t>
      </w:r>
      <w:r>
        <w:rPr>
          <w:spacing w:val="-11"/>
        </w:rPr>
        <w:t xml:space="preserve"> </w:t>
      </w:r>
      <w:r>
        <w:t>RAGGIUNGIMENTO DELL'ACCORDO PRELIMINARE</w:t>
      </w:r>
    </w:p>
    <w:p w14:paraId="09881125" w14:textId="77777777" w:rsidR="006410D7" w:rsidRDefault="00DD2255">
      <w:pPr>
        <w:spacing w:before="121"/>
        <w:ind w:left="424"/>
        <w:rPr>
          <w:sz w:val="24"/>
        </w:rPr>
      </w:pPr>
      <w:r>
        <w:rPr>
          <w:b/>
          <w:sz w:val="24"/>
        </w:rPr>
        <w:t>Codice</w:t>
      </w:r>
      <w:r>
        <w:rPr>
          <w:b/>
          <w:spacing w:val="-5"/>
          <w:sz w:val="24"/>
        </w:rPr>
        <w:t xml:space="preserve"> </w:t>
      </w:r>
      <w:r>
        <w:rPr>
          <w:b/>
          <w:sz w:val="24"/>
        </w:rPr>
        <w:t>univoco</w:t>
      </w:r>
      <w:r>
        <w:rPr>
          <w:b/>
          <w:spacing w:val="-3"/>
          <w:sz w:val="24"/>
        </w:rPr>
        <w:t xml:space="preserve"> </w:t>
      </w:r>
      <w:r>
        <w:rPr>
          <w:b/>
          <w:sz w:val="24"/>
        </w:rPr>
        <w:t xml:space="preserve">obiettivo: </w:t>
      </w:r>
      <w:r>
        <w:rPr>
          <w:sz w:val="24"/>
        </w:rPr>
        <w:t>III-SETTORE-</w:t>
      </w:r>
      <w:r>
        <w:rPr>
          <w:spacing w:val="-5"/>
          <w:sz w:val="24"/>
        </w:rPr>
        <w:t>OB3</w:t>
      </w:r>
    </w:p>
    <w:p w14:paraId="4406713D" w14:textId="77777777" w:rsidR="006410D7" w:rsidRDefault="00DD2255">
      <w:pPr>
        <w:pStyle w:val="Titolo61"/>
        <w:spacing w:before="41"/>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15%</w:t>
      </w:r>
    </w:p>
    <w:p w14:paraId="4632FEDC" w14:textId="77777777" w:rsidR="006410D7" w:rsidRDefault="00DD2255">
      <w:pPr>
        <w:spacing w:before="180" w:line="276" w:lineRule="auto"/>
        <w:ind w:left="424" w:right="1461"/>
        <w:rPr>
          <w:i/>
          <w:sz w:val="24"/>
        </w:rPr>
      </w:pPr>
      <w:r>
        <w:rPr>
          <w:i/>
          <w:sz w:val="24"/>
        </w:rPr>
        <w:t>(Target</w:t>
      </w:r>
      <w:r>
        <w:rPr>
          <w:i/>
          <w:spacing w:val="-3"/>
          <w:sz w:val="24"/>
        </w:rPr>
        <w:t xml:space="preserve"> </w:t>
      </w:r>
      <w:r>
        <w:rPr>
          <w:i/>
          <w:sz w:val="24"/>
        </w:rPr>
        <w:t>ridefinito</w:t>
      </w:r>
      <w:r>
        <w:rPr>
          <w:i/>
          <w:spacing w:val="-3"/>
          <w:sz w:val="24"/>
        </w:rPr>
        <w:t xml:space="preserve"> </w:t>
      </w:r>
      <w:r>
        <w:rPr>
          <w:i/>
          <w:sz w:val="24"/>
        </w:rPr>
        <w:t>nel</w:t>
      </w:r>
      <w:r>
        <w:rPr>
          <w:i/>
          <w:spacing w:val="-3"/>
          <w:sz w:val="24"/>
        </w:rPr>
        <w:t xml:space="preserve"> </w:t>
      </w:r>
      <w:r>
        <w:rPr>
          <w:i/>
          <w:sz w:val="24"/>
        </w:rPr>
        <w:t>verbale</w:t>
      </w:r>
      <w:r>
        <w:rPr>
          <w:i/>
          <w:spacing w:val="-3"/>
          <w:sz w:val="24"/>
        </w:rPr>
        <w:t xml:space="preserve"> </w:t>
      </w:r>
      <w:r>
        <w:rPr>
          <w:i/>
          <w:sz w:val="24"/>
        </w:rPr>
        <w:t>su</w:t>
      </w:r>
      <w:r>
        <w:rPr>
          <w:i/>
          <w:spacing w:val="-3"/>
          <w:sz w:val="24"/>
        </w:rPr>
        <w:t xml:space="preserve"> </w:t>
      </w:r>
      <w:r>
        <w:rPr>
          <w:i/>
          <w:sz w:val="24"/>
        </w:rPr>
        <w:t>indicazione</w:t>
      </w:r>
      <w:r>
        <w:rPr>
          <w:i/>
          <w:spacing w:val="-4"/>
          <w:sz w:val="24"/>
        </w:rPr>
        <w:t xml:space="preserve"> </w:t>
      </w:r>
      <w:r>
        <w:rPr>
          <w:i/>
          <w:sz w:val="24"/>
        </w:rPr>
        <w:t>del</w:t>
      </w:r>
      <w:r>
        <w:rPr>
          <w:i/>
          <w:spacing w:val="-3"/>
          <w:sz w:val="24"/>
        </w:rPr>
        <w:t xml:space="preserve"> </w:t>
      </w:r>
      <w:r>
        <w:rPr>
          <w:i/>
          <w:sz w:val="24"/>
        </w:rPr>
        <w:t>Prof.</w:t>
      </w:r>
      <w:r>
        <w:rPr>
          <w:i/>
          <w:spacing w:val="-3"/>
          <w:sz w:val="24"/>
        </w:rPr>
        <w:t xml:space="preserve"> </w:t>
      </w:r>
      <w:r>
        <w:rPr>
          <w:i/>
          <w:sz w:val="24"/>
        </w:rPr>
        <w:t>Bianco:</w:t>
      </w:r>
      <w:r>
        <w:rPr>
          <w:i/>
          <w:spacing w:val="-4"/>
          <w:sz w:val="24"/>
        </w:rPr>
        <w:t xml:space="preserve"> </w:t>
      </w:r>
      <w:r>
        <w:rPr>
          <w:i/>
          <w:sz w:val="24"/>
        </w:rPr>
        <w:t>obiettivo</w:t>
      </w:r>
      <w:r>
        <w:rPr>
          <w:i/>
          <w:spacing w:val="-3"/>
          <w:sz w:val="24"/>
        </w:rPr>
        <w:t xml:space="preserve"> </w:t>
      </w:r>
      <w:r>
        <w:rPr>
          <w:i/>
          <w:sz w:val="24"/>
        </w:rPr>
        <w:t>formulato</w:t>
      </w:r>
      <w:r>
        <w:rPr>
          <w:i/>
          <w:spacing w:val="-3"/>
          <w:sz w:val="24"/>
        </w:rPr>
        <w:t xml:space="preserve"> </w:t>
      </w:r>
      <w:r>
        <w:rPr>
          <w:i/>
          <w:sz w:val="24"/>
        </w:rPr>
        <w:t>come raggiungimento dell'"accordo preliminare" anziché come conclusione della vendita )</w:t>
      </w:r>
    </w:p>
    <w:p w14:paraId="2D6825A0" w14:textId="77777777" w:rsidR="006410D7" w:rsidRDefault="006410D7">
      <w:pPr>
        <w:spacing w:before="3"/>
        <w:rPr>
          <w:i/>
          <w:sz w:val="12"/>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5"/>
        <w:gridCol w:w="3656"/>
      </w:tblGrid>
      <w:tr w:rsidR="006410D7" w14:paraId="27A4FFEC" w14:textId="77777777">
        <w:trPr>
          <w:trHeight w:val="551"/>
        </w:trPr>
        <w:tc>
          <w:tcPr>
            <w:tcW w:w="5985" w:type="dxa"/>
            <w:tcBorders>
              <w:top w:val="nil"/>
              <w:left w:val="nil"/>
            </w:tcBorders>
          </w:tcPr>
          <w:p w14:paraId="0F782D97" w14:textId="77777777" w:rsidR="006410D7" w:rsidRDefault="00DD2255">
            <w:pPr>
              <w:pStyle w:val="TableParagraph"/>
              <w:spacing w:before="133"/>
              <w:ind w:left="444"/>
              <w:rPr>
                <w:b/>
                <w:sz w:val="24"/>
              </w:rPr>
            </w:pPr>
            <w:r>
              <w:rPr>
                <w:b/>
                <w:sz w:val="24"/>
              </w:rPr>
              <w:t>Attività</w:t>
            </w:r>
            <w:r>
              <w:rPr>
                <w:b/>
                <w:spacing w:val="-4"/>
                <w:sz w:val="24"/>
              </w:rPr>
              <w:t xml:space="preserve"> </w:t>
            </w:r>
            <w:r>
              <w:rPr>
                <w:b/>
                <w:sz w:val="24"/>
              </w:rPr>
              <w:t>funzionali</w:t>
            </w:r>
            <w:r>
              <w:rPr>
                <w:b/>
                <w:spacing w:val="-4"/>
                <w:sz w:val="24"/>
              </w:rPr>
              <w:t xml:space="preserve"> </w:t>
            </w:r>
            <w:r>
              <w:rPr>
                <w:b/>
                <w:sz w:val="24"/>
              </w:rPr>
              <w:t>al</w:t>
            </w:r>
            <w:r>
              <w:rPr>
                <w:b/>
                <w:spacing w:val="-4"/>
                <w:sz w:val="24"/>
              </w:rPr>
              <w:t xml:space="preserve"> </w:t>
            </w:r>
            <w:r>
              <w:rPr>
                <w:b/>
                <w:sz w:val="24"/>
              </w:rPr>
              <w:t>conseguimento</w:t>
            </w:r>
            <w:r>
              <w:rPr>
                <w:b/>
                <w:spacing w:val="-4"/>
                <w:sz w:val="24"/>
              </w:rPr>
              <w:t xml:space="preserve"> </w:t>
            </w:r>
            <w:r>
              <w:rPr>
                <w:b/>
                <w:spacing w:val="-2"/>
                <w:sz w:val="24"/>
              </w:rPr>
              <w:t>dell'obiettivo</w:t>
            </w:r>
          </w:p>
        </w:tc>
        <w:tc>
          <w:tcPr>
            <w:tcW w:w="3656" w:type="dxa"/>
            <w:tcBorders>
              <w:top w:val="nil"/>
              <w:right w:val="nil"/>
            </w:tcBorders>
          </w:tcPr>
          <w:p w14:paraId="1079B1C1" w14:textId="77777777" w:rsidR="006410D7" w:rsidRDefault="00DD2255">
            <w:pPr>
              <w:pStyle w:val="TableParagraph"/>
              <w:spacing w:line="276" w:lineRule="exact"/>
              <w:ind w:left="654" w:hanging="279"/>
              <w:rPr>
                <w:b/>
                <w:sz w:val="24"/>
              </w:rPr>
            </w:pPr>
            <w:r>
              <w:rPr>
                <w:b/>
                <w:sz w:val="24"/>
              </w:rPr>
              <w:t>Tempi</w:t>
            </w:r>
            <w:r>
              <w:rPr>
                <w:b/>
                <w:spacing w:val="-10"/>
                <w:sz w:val="24"/>
              </w:rPr>
              <w:t xml:space="preserve"> </w:t>
            </w:r>
            <w:r>
              <w:rPr>
                <w:b/>
                <w:sz w:val="24"/>
              </w:rPr>
              <w:t>di</w:t>
            </w:r>
            <w:r>
              <w:rPr>
                <w:b/>
                <w:spacing w:val="-10"/>
                <w:sz w:val="24"/>
              </w:rPr>
              <w:t xml:space="preserve"> </w:t>
            </w:r>
            <w:r>
              <w:rPr>
                <w:b/>
                <w:sz w:val="24"/>
              </w:rPr>
              <w:t>realizzazione</w:t>
            </w:r>
            <w:r>
              <w:rPr>
                <w:b/>
                <w:spacing w:val="-10"/>
                <w:sz w:val="24"/>
              </w:rPr>
              <w:t xml:space="preserve"> </w:t>
            </w:r>
            <w:r>
              <w:rPr>
                <w:b/>
                <w:sz w:val="24"/>
              </w:rPr>
              <w:t>e</w:t>
            </w:r>
            <w:r>
              <w:rPr>
                <w:b/>
                <w:spacing w:val="-11"/>
                <w:sz w:val="24"/>
              </w:rPr>
              <w:t xml:space="preserve"> </w:t>
            </w:r>
            <w:r>
              <w:rPr>
                <w:b/>
                <w:sz w:val="24"/>
              </w:rPr>
              <w:t>peso intermedio (Anno 2026)</w:t>
            </w:r>
          </w:p>
        </w:tc>
      </w:tr>
      <w:tr w:rsidR="006410D7" w14:paraId="0DA6240D" w14:textId="77777777">
        <w:trPr>
          <w:trHeight w:val="551"/>
        </w:trPr>
        <w:tc>
          <w:tcPr>
            <w:tcW w:w="5985" w:type="dxa"/>
            <w:tcBorders>
              <w:left w:val="nil"/>
            </w:tcBorders>
          </w:tcPr>
          <w:p w14:paraId="7FFACD28" w14:textId="77777777" w:rsidR="006410D7" w:rsidRDefault="00DD2255">
            <w:pPr>
              <w:pStyle w:val="TableParagraph"/>
              <w:spacing w:line="272" w:lineRule="exact"/>
              <w:rPr>
                <w:sz w:val="24"/>
              </w:rPr>
            </w:pPr>
            <w:r>
              <w:rPr>
                <w:sz w:val="24"/>
              </w:rPr>
              <w:t>Predisposizione</w:t>
            </w:r>
            <w:r>
              <w:rPr>
                <w:spacing w:val="-3"/>
                <w:sz w:val="24"/>
              </w:rPr>
              <w:t xml:space="preserve"> </w:t>
            </w:r>
            <w:r>
              <w:rPr>
                <w:sz w:val="24"/>
              </w:rPr>
              <w:t>atti</w:t>
            </w:r>
            <w:r>
              <w:rPr>
                <w:spacing w:val="-1"/>
                <w:sz w:val="24"/>
              </w:rPr>
              <w:t xml:space="preserve"> </w:t>
            </w:r>
            <w:r>
              <w:rPr>
                <w:sz w:val="24"/>
              </w:rPr>
              <w:t>per</w:t>
            </w:r>
            <w:r>
              <w:rPr>
                <w:spacing w:val="-3"/>
                <w:sz w:val="24"/>
              </w:rPr>
              <w:t xml:space="preserve"> </w:t>
            </w:r>
            <w:r>
              <w:rPr>
                <w:sz w:val="24"/>
              </w:rPr>
              <w:t>l'avvio</w:t>
            </w:r>
            <w:r>
              <w:rPr>
                <w:spacing w:val="-1"/>
                <w:sz w:val="24"/>
              </w:rPr>
              <w:t xml:space="preserve"> </w:t>
            </w:r>
            <w:r>
              <w:rPr>
                <w:sz w:val="24"/>
              </w:rPr>
              <w:t>della</w:t>
            </w:r>
            <w:r>
              <w:rPr>
                <w:spacing w:val="-2"/>
                <w:sz w:val="24"/>
              </w:rPr>
              <w:t xml:space="preserve"> </w:t>
            </w:r>
            <w:r>
              <w:rPr>
                <w:sz w:val="24"/>
              </w:rPr>
              <w:t>procedura</w:t>
            </w:r>
            <w:r>
              <w:rPr>
                <w:spacing w:val="-2"/>
                <w:sz w:val="24"/>
              </w:rPr>
              <w:t xml:space="preserve"> </w:t>
            </w:r>
            <w:r>
              <w:rPr>
                <w:spacing w:val="-5"/>
                <w:sz w:val="24"/>
              </w:rPr>
              <w:t>di</w:t>
            </w:r>
          </w:p>
          <w:p w14:paraId="539D8239" w14:textId="77777777" w:rsidR="006410D7" w:rsidRDefault="00DD2255">
            <w:pPr>
              <w:pStyle w:val="TableParagraph"/>
              <w:spacing w:line="259" w:lineRule="exact"/>
              <w:rPr>
                <w:sz w:val="24"/>
              </w:rPr>
            </w:pPr>
            <w:r>
              <w:rPr>
                <w:sz w:val="24"/>
              </w:rPr>
              <w:t>alienazione</w:t>
            </w:r>
            <w:r>
              <w:rPr>
                <w:spacing w:val="-2"/>
                <w:sz w:val="24"/>
              </w:rPr>
              <w:t xml:space="preserve"> </w:t>
            </w:r>
            <w:r>
              <w:rPr>
                <w:sz w:val="24"/>
              </w:rPr>
              <w:t>(stima,</w:t>
            </w:r>
            <w:r>
              <w:rPr>
                <w:spacing w:val="-1"/>
                <w:sz w:val="24"/>
              </w:rPr>
              <w:t xml:space="preserve"> </w:t>
            </w:r>
            <w:r>
              <w:rPr>
                <w:sz w:val="24"/>
              </w:rPr>
              <w:t>pubblicazione,</w:t>
            </w:r>
            <w:r>
              <w:rPr>
                <w:spacing w:val="-1"/>
                <w:sz w:val="24"/>
              </w:rPr>
              <w:t xml:space="preserve"> </w:t>
            </w:r>
            <w:r>
              <w:rPr>
                <w:sz w:val="24"/>
              </w:rPr>
              <w:t>gara</w:t>
            </w:r>
            <w:r>
              <w:rPr>
                <w:spacing w:val="-3"/>
                <w:sz w:val="24"/>
              </w:rPr>
              <w:t xml:space="preserve"> </w:t>
            </w:r>
            <w:r>
              <w:rPr>
                <w:sz w:val="24"/>
              </w:rPr>
              <w:t>o</w:t>
            </w:r>
            <w:r>
              <w:rPr>
                <w:spacing w:val="-1"/>
                <w:sz w:val="24"/>
              </w:rPr>
              <w:t xml:space="preserve"> </w:t>
            </w:r>
            <w:r>
              <w:rPr>
                <w:spacing w:val="-2"/>
                <w:sz w:val="24"/>
              </w:rPr>
              <w:t>trattativa)</w:t>
            </w:r>
          </w:p>
        </w:tc>
        <w:tc>
          <w:tcPr>
            <w:tcW w:w="3656" w:type="dxa"/>
            <w:tcBorders>
              <w:right w:val="nil"/>
            </w:tcBorders>
          </w:tcPr>
          <w:p w14:paraId="5C99A6F0" w14:textId="77777777" w:rsidR="006410D7" w:rsidRDefault="00DD2255">
            <w:pPr>
              <w:pStyle w:val="TableParagraph"/>
              <w:spacing w:before="133"/>
              <w:ind w:left="102"/>
              <w:rPr>
                <w:sz w:val="24"/>
              </w:rPr>
            </w:pPr>
            <w:r>
              <w:rPr>
                <w:sz w:val="24"/>
              </w:rPr>
              <w:t xml:space="preserve">31.10.2026 — </w:t>
            </w:r>
            <w:r>
              <w:rPr>
                <w:spacing w:val="-5"/>
                <w:sz w:val="24"/>
              </w:rPr>
              <w:t>50%</w:t>
            </w:r>
          </w:p>
        </w:tc>
      </w:tr>
      <w:tr w:rsidR="006410D7" w14:paraId="63E7D222" w14:textId="77777777">
        <w:trPr>
          <w:trHeight w:val="550"/>
        </w:trPr>
        <w:tc>
          <w:tcPr>
            <w:tcW w:w="5985" w:type="dxa"/>
            <w:tcBorders>
              <w:left w:val="nil"/>
              <w:bottom w:val="nil"/>
            </w:tcBorders>
          </w:tcPr>
          <w:p w14:paraId="39C1B88D" w14:textId="77777777" w:rsidR="006410D7" w:rsidRDefault="00DD2255">
            <w:pPr>
              <w:pStyle w:val="TableParagraph"/>
              <w:spacing w:line="273" w:lineRule="exact"/>
              <w:rPr>
                <w:sz w:val="24"/>
              </w:rPr>
            </w:pPr>
            <w:r>
              <w:rPr>
                <w:sz w:val="24"/>
              </w:rPr>
              <w:t>Sottoscrizione</w:t>
            </w:r>
            <w:r>
              <w:rPr>
                <w:spacing w:val="-2"/>
                <w:sz w:val="24"/>
              </w:rPr>
              <w:t xml:space="preserve"> </w:t>
            </w:r>
            <w:r>
              <w:rPr>
                <w:sz w:val="24"/>
              </w:rPr>
              <w:t>dell'accordo</w:t>
            </w:r>
            <w:r>
              <w:rPr>
                <w:spacing w:val="-2"/>
                <w:sz w:val="24"/>
              </w:rPr>
              <w:t xml:space="preserve"> </w:t>
            </w:r>
            <w:r>
              <w:rPr>
                <w:sz w:val="24"/>
              </w:rPr>
              <w:t>preliminare</w:t>
            </w:r>
            <w:r>
              <w:rPr>
                <w:spacing w:val="-3"/>
                <w:sz w:val="24"/>
              </w:rPr>
              <w:t xml:space="preserve"> </w:t>
            </w:r>
            <w:r>
              <w:rPr>
                <w:sz w:val="24"/>
              </w:rPr>
              <w:t>con</w:t>
            </w:r>
            <w:r>
              <w:rPr>
                <w:spacing w:val="-2"/>
                <w:sz w:val="24"/>
              </w:rPr>
              <w:t xml:space="preserve"> </w:t>
            </w:r>
            <w:r>
              <w:rPr>
                <w:sz w:val="24"/>
              </w:rPr>
              <w:t>il</w:t>
            </w:r>
            <w:r>
              <w:rPr>
                <w:spacing w:val="-1"/>
                <w:sz w:val="24"/>
              </w:rPr>
              <w:t xml:space="preserve"> </w:t>
            </w:r>
            <w:r>
              <w:rPr>
                <w:spacing w:val="-2"/>
                <w:sz w:val="24"/>
              </w:rPr>
              <w:t>soggetto</w:t>
            </w:r>
          </w:p>
          <w:p w14:paraId="57D1CB0B" w14:textId="77777777" w:rsidR="006410D7" w:rsidRDefault="00DD2255">
            <w:pPr>
              <w:pStyle w:val="TableParagraph"/>
              <w:spacing w:line="257" w:lineRule="exact"/>
              <w:rPr>
                <w:sz w:val="24"/>
              </w:rPr>
            </w:pPr>
            <w:r>
              <w:rPr>
                <w:spacing w:val="-2"/>
                <w:sz w:val="24"/>
              </w:rPr>
              <w:t>acquirente</w:t>
            </w:r>
          </w:p>
        </w:tc>
        <w:tc>
          <w:tcPr>
            <w:tcW w:w="3656" w:type="dxa"/>
            <w:tcBorders>
              <w:bottom w:val="nil"/>
              <w:right w:val="nil"/>
            </w:tcBorders>
          </w:tcPr>
          <w:p w14:paraId="26674C53" w14:textId="77777777" w:rsidR="006410D7" w:rsidRDefault="00DD2255">
            <w:pPr>
              <w:pStyle w:val="TableParagraph"/>
              <w:spacing w:before="133"/>
              <w:ind w:left="102"/>
              <w:rPr>
                <w:sz w:val="24"/>
              </w:rPr>
            </w:pPr>
            <w:r>
              <w:rPr>
                <w:sz w:val="24"/>
              </w:rPr>
              <w:t xml:space="preserve">31.12.2026 — </w:t>
            </w:r>
            <w:r>
              <w:rPr>
                <w:spacing w:val="-5"/>
                <w:sz w:val="24"/>
              </w:rPr>
              <w:t>50%</w:t>
            </w:r>
          </w:p>
        </w:tc>
      </w:tr>
    </w:tbl>
    <w:p w14:paraId="4F755537" w14:textId="77777777" w:rsidR="006410D7" w:rsidRDefault="00DD2255">
      <w:pPr>
        <w:pStyle w:val="Titolo61"/>
        <w:rPr>
          <w:rFonts w:ascii="Times New Roman"/>
        </w:rPr>
      </w:pPr>
      <w:r>
        <w:rPr>
          <w:rFonts w:ascii="Times New Roman"/>
        </w:rPr>
        <w:t>Indicatori</w:t>
      </w:r>
      <w:r>
        <w:rPr>
          <w:rFonts w:ascii="Times New Roman"/>
          <w:spacing w:val="-4"/>
        </w:rPr>
        <w:t xml:space="preserve"> </w:t>
      </w:r>
      <w:r>
        <w:rPr>
          <w:rFonts w:ascii="Times New Roman"/>
        </w:rPr>
        <w:t>associati</w:t>
      </w:r>
      <w:r>
        <w:rPr>
          <w:rFonts w:ascii="Times New Roman"/>
          <w:spacing w:val="-3"/>
        </w:rPr>
        <w:t xml:space="preserve"> </w:t>
      </w:r>
      <w:r>
        <w:rPr>
          <w:rFonts w:ascii="Times New Roman"/>
          <w:spacing w:val="-2"/>
        </w:rPr>
        <w:t>all'obiettivo:</w:t>
      </w:r>
    </w:p>
    <w:p w14:paraId="63530A47" w14:textId="77777777" w:rsidR="006410D7" w:rsidRDefault="00000000">
      <w:pPr>
        <w:spacing w:before="10"/>
        <w:rPr>
          <w:b/>
          <w:sz w:val="13"/>
        </w:rPr>
      </w:pPr>
      <w:r>
        <w:rPr>
          <w:b/>
          <w:sz w:val="13"/>
        </w:rPr>
        <w:pict w14:anchorId="7BF1E51C">
          <v:group id="docshapegroup43" o:spid="_x0000_s2053" style="position:absolute;margin-left:51.25pt;margin-top:9.2pt;width:482.05pt;height:55.7pt;z-index:-15718912;mso-wrap-distance-left:0;mso-wrap-distance-right:0;mso-position-horizontal-relative:page" coordorigin="1025,184" coordsize="9641,1114">
            <v:shape id="docshape44" o:spid="_x0000_s2057" style="position:absolute;left:1024;top:183;width:9641;height:1114" coordorigin="1025,184" coordsize="9641,1114" o:spt="100" adj="0,,0" path="m4547,184r-10,l4537,736r-3512,l1025,745r3512,l4537,1297r10,l4547,745r,-9l4547,184xm6049,184r-10,l6039,736r-1492,l4547,745r1492,l6039,1297r10,l6049,745r,-9l6049,184xm10665,736r-4616,l6049,745r4616,l10665,736xe" fillcolor="black" stroked="f">
              <v:stroke joinstyle="round"/>
              <v:formulas/>
              <v:path arrowok="t" o:connecttype="segments"/>
            </v:shape>
            <v:shape id="docshape45" o:spid="_x0000_s2056" type="#_x0000_t202" style="position:absolute;left:1132;top:327;width:2841;height:967" filled="f" stroked="f">
              <v:textbox inset="0,0,0,0">
                <w:txbxContent>
                  <w:p w14:paraId="7C524EF6" w14:textId="77777777" w:rsidR="006410D7" w:rsidRDefault="00DD2255">
                    <w:pPr>
                      <w:spacing w:line="266" w:lineRule="exact"/>
                      <w:ind w:left="506"/>
                      <w:rPr>
                        <w:b/>
                        <w:sz w:val="24"/>
                      </w:rPr>
                    </w:pPr>
                    <w:r>
                      <w:rPr>
                        <w:b/>
                        <w:sz w:val="24"/>
                      </w:rPr>
                      <w:t>Descrizione</w:t>
                    </w:r>
                    <w:r>
                      <w:rPr>
                        <w:b/>
                        <w:spacing w:val="-5"/>
                        <w:sz w:val="24"/>
                      </w:rPr>
                      <w:t xml:space="preserve"> </w:t>
                    </w:r>
                    <w:r>
                      <w:rPr>
                        <w:b/>
                        <w:spacing w:val="-2"/>
                        <w:sz w:val="24"/>
                      </w:rPr>
                      <w:t>indicatore</w:t>
                    </w:r>
                  </w:p>
                  <w:p w14:paraId="7CAC4074" w14:textId="77777777" w:rsidR="006410D7" w:rsidRDefault="00DD2255">
                    <w:pPr>
                      <w:spacing w:before="149"/>
                      <w:ind w:right="13"/>
                      <w:rPr>
                        <w:sz w:val="24"/>
                      </w:rPr>
                    </w:pPr>
                    <w:r>
                      <w:rPr>
                        <w:sz w:val="24"/>
                      </w:rPr>
                      <w:t>Raggiungimento</w:t>
                    </w:r>
                    <w:r>
                      <w:rPr>
                        <w:spacing w:val="-15"/>
                        <w:sz w:val="24"/>
                      </w:rPr>
                      <w:t xml:space="preserve"> </w:t>
                    </w:r>
                    <w:r>
                      <w:rPr>
                        <w:sz w:val="24"/>
                      </w:rPr>
                      <w:t xml:space="preserve">dell'accordo </w:t>
                    </w:r>
                    <w:r>
                      <w:rPr>
                        <w:spacing w:val="-2"/>
                        <w:sz w:val="24"/>
                      </w:rPr>
                      <w:t>preliminare</w:t>
                    </w:r>
                  </w:p>
                </w:txbxContent>
              </v:textbox>
            </v:shape>
            <v:shape id="docshape46" o:spid="_x0000_s2055" type="#_x0000_t202" style="position:absolute;left:4652;top:190;width:1081;height:1104" filled="f" stroked="f">
              <v:textbox inset="0,0,0,0">
                <w:txbxContent>
                  <w:p w14:paraId="465BD9A5" w14:textId="77777777" w:rsidR="006410D7" w:rsidRDefault="00DD2255">
                    <w:pPr>
                      <w:ind w:left="283" w:right="17" w:hanging="58"/>
                      <w:rPr>
                        <w:b/>
                        <w:sz w:val="24"/>
                      </w:rPr>
                    </w:pPr>
                    <w:r>
                      <w:rPr>
                        <w:b/>
                        <w:sz w:val="24"/>
                      </w:rPr>
                      <w:t>Unità</w:t>
                    </w:r>
                    <w:r>
                      <w:rPr>
                        <w:b/>
                        <w:spacing w:val="-15"/>
                        <w:sz w:val="24"/>
                      </w:rPr>
                      <w:t xml:space="preserve"> </w:t>
                    </w:r>
                    <w:r>
                      <w:rPr>
                        <w:b/>
                        <w:sz w:val="24"/>
                      </w:rPr>
                      <w:t xml:space="preserve">di </w:t>
                    </w:r>
                    <w:r>
                      <w:rPr>
                        <w:b/>
                        <w:spacing w:val="-2"/>
                        <w:sz w:val="24"/>
                      </w:rPr>
                      <w:t>misura</w:t>
                    </w:r>
                  </w:p>
                  <w:p w14:paraId="4CB97A2A" w14:textId="77777777" w:rsidR="006410D7" w:rsidRDefault="00DD2255">
                    <w:pPr>
                      <w:ind w:right="215"/>
                      <w:rPr>
                        <w:sz w:val="24"/>
                      </w:rPr>
                    </w:pPr>
                    <w:r>
                      <w:rPr>
                        <w:sz w:val="24"/>
                      </w:rPr>
                      <w:t>Sì/No</w:t>
                    </w:r>
                    <w:r>
                      <w:rPr>
                        <w:spacing w:val="-15"/>
                        <w:sz w:val="24"/>
                      </w:rPr>
                      <w:t xml:space="preserve"> </w:t>
                    </w:r>
                    <w:r>
                      <w:rPr>
                        <w:sz w:val="24"/>
                      </w:rPr>
                      <w:t xml:space="preserve">— </w:t>
                    </w:r>
                    <w:r>
                      <w:rPr>
                        <w:spacing w:val="-4"/>
                        <w:sz w:val="24"/>
                      </w:rPr>
                      <w:t>data</w:t>
                    </w:r>
                  </w:p>
                </w:txbxContent>
              </v:textbox>
            </v:shape>
            <v:shape id="docshape47" o:spid="_x0000_s2054" type="#_x0000_t202" style="position:absolute;left:6154;top:327;width:4438;height:967" filled="f" stroked="f">
              <v:textbox inset="0,0,0,0">
                <w:txbxContent>
                  <w:p w14:paraId="7ACB7089" w14:textId="77777777" w:rsidR="006410D7" w:rsidRDefault="00DD2255">
                    <w:pPr>
                      <w:spacing w:line="266" w:lineRule="exact"/>
                      <w:ind w:left="1109"/>
                      <w:rPr>
                        <w:b/>
                        <w:sz w:val="24"/>
                      </w:rPr>
                    </w:pPr>
                    <w:r>
                      <w:rPr>
                        <w:b/>
                        <w:sz w:val="24"/>
                      </w:rPr>
                      <w:t>Livelli di</w:t>
                    </w:r>
                    <w:r>
                      <w:rPr>
                        <w:b/>
                        <w:spacing w:val="-2"/>
                        <w:sz w:val="24"/>
                      </w:rPr>
                      <w:t xml:space="preserve"> performance</w:t>
                    </w:r>
                  </w:p>
                  <w:p w14:paraId="69A9368C" w14:textId="77777777" w:rsidR="006410D7" w:rsidRDefault="00DD2255">
                    <w:pPr>
                      <w:spacing w:before="149"/>
                      <w:ind w:right="18"/>
                      <w:rPr>
                        <w:sz w:val="24"/>
                      </w:rPr>
                    </w:pPr>
                    <w:r>
                      <w:rPr>
                        <w:sz w:val="24"/>
                      </w:rPr>
                      <w:t>Max:</w:t>
                    </w:r>
                    <w:r>
                      <w:rPr>
                        <w:spacing w:val="-8"/>
                        <w:sz w:val="24"/>
                      </w:rPr>
                      <w:t xml:space="preserve"> </w:t>
                    </w:r>
                    <w:r>
                      <w:rPr>
                        <w:sz w:val="24"/>
                      </w:rPr>
                      <w:t>entro</w:t>
                    </w:r>
                    <w:r>
                      <w:rPr>
                        <w:spacing w:val="-8"/>
                        <w:sz w:val="24"/>
                      </w:rPr>
                      <w:t xml:space="preserve"> </w:t>
                    </w:r>
                    <w:r>
                      <w:rPr>
                        <w:sz w:val="24"/>
                      </w:rPr>
                      <w:t>31.12.2026;</w:t>
                    </w:r>
                    <w:r>
                      <w:rPr>
                        <w:spacing w:val="-10"/>
                        <w:sz w:val="24"/>
                      </w:rPr>
                      <w:t xml:space="preserve"> </w:t>
                    </w:r>
                    <w:r>
                      <w:rPr>
                        <w:sz w:val="24"/>
                      </w:rPr>
                      <w:t>Min:</w:t>
                    </w:r>
                    <w:r>
                      <w:rPr>
                        <w:spacing w:val="-8"/>
                        <w:sz w:val="24"/>
                      </w:rPr>
                      <w:t xml:space="preserve"> </w:t>
                    </w:r>
                    <w:r>
                      <w:rPr>
                        <w:sz w:val="24"/>
                      </w:rPr>
                      <w:t>atti</w:t>
                    </w:r>
                    <w:r>
                      <w:rPr>
                        <w:spacing w:val="-8"/>
                        <w:sz w:val="24"/>
                      </w:rPr>
                      <w:t xml:space="preserve"> </w:t>
                    </w:r>
                    <w:r>
                      <w:rPr>
                        <w:sz w:val="24"/>
                      </w:rPr>
                      <w:t xml:space="preserve">propedeutici </w:t>
                    </w:r>
                    <w:r>
                      <w:rPr>
                        <w:spacing w:val="-2"/>
                        <w:sz w:val="24"/>
                      </w:rPr>
                      <w:t>completati</w:t>
                    </w:r>
                  </w:p>
                </w:txbxContent>
              </v:textbox>
            </v:shape>
            <w10:wrap type="topAndBottom" anchorx="page"/>
          </v:group>
        </w:pict>
      </w:r>
    </w:p>
    <w:p w14:paraId="03BE23D5" w14:textId="77777777" w:rsidR="006410D7" w:rsidRDefault="00DD2255">
      <w:pPr>
        <w:pStyle w:val="Titolo61"/>
        <w:rPr>
          <w:rFonts w:ascii="Times New Roman"/>
        </w:rPr>
      </w:pPr>
      <w:r>
        <w:rPr>
          <w:rFonts w:ascii="Times New Roman"/>
        </w:rPr>
        <w:t>Risorse</w:t>
      </w:r>
      <w:r>
        <w:rPr>
          <w:rFonts w:ascii="Times New Roman"/>
          <w:spacing w:val="-3"/>
        </w:rPr>
        <w:t xml:space="preserve"> </w:t>
      </w:r>
      <w:r>
        <w:rPr>
          <w:rFonts w:ascii="Times New Roman"/>
        </w:rPr>
        <w:t>umane</w:t>
      </w:r>
      <w:r>
        <w:rPr>
          <w:rFonts w:ascii="Times New Roman"/>
          <w:spacing w:val="-2"/>
        </w:rPr>
        <w:t xml:space="preserve"> coinvolte:</w:t>
      </w:r>
    </w:p>
    <w:p w14:paraId="30715448" w14:textId="77777777" w:rsidR="006410D7" w:rsidRDefault="006410D7">
      <w:pPr>
        <w:spacing w:before="7" w:after="1"/>
        <w:rPr>
          <w:b/>
          <w:sz w:val="15"/>
        </w:rPr>
      </w:pPr>
    </w:p>
    <w:tbl>
      <w:tblPr>
        <w:tblStyle w:val="TableNormal"/>
        <w:tblW w:w="0" w:type="auto"/>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79"/>
        <w:gridCol w:w="3990"/>
        <w:gridCol w:w="2763"/>
      </w:tblGrid>
      <w:tr w:rsidR="006410D7" w14:paraId="6C14D8BD" w14:textId="77777777">
        <w:trPr>
          <w:trHeight w:val="275"/>
        </w:trPr>
        <w:tc>
          <w:tcPr>
            <w:tcW w:w="1779" w:type="dxa"/>
            <w:tcBorders>
              <w:top w:val="nil"/>
              <w:left w:val="nil"/>
            </w:tcBorders>
          </w:tcPr>
          <w:p w14:paraId="06BB26F3" w14:textId="77777777" w:rsidR="006410D7" w:rsidRDefault="00DD2255">
            <w:pPr>
              <w:pStyle w:val="TableParagraph"/>
              <w:spacing w:line="256" w:lineRule="exact"/>
              <w:ind w:left="288"/>
              <w:rPr>
                <w:b/>
                <w:sz w:val="24"/>
              </w:rPr>
            </w:pPr>
            <w:r>
              <w:rPr>
                <w:b/>
                <w:spacing w:val="-2"/>
                <w:sz w:val="24"/>
              </w:rPr>
              <w:t>Nominativo</w:t>
            </w:r>
          </w:p>
        </w:tc>
        <w:tc>
          <w:tcPr>
            <w:tcW w:w="3990" w:type="dxa"/>
            <w:tcBorders>
              <w:top w:val="nil"/>
            </w:tcBorders>
          </w:tcPr>
          <w:p w14:paraId="54D1F51E" w14:textId="77777777" w:rsidR="006410D7" w:rsidRDefault="00DD2255">
            <w:pPr>
              <w:pStyle w:val="TableParagraph"/>
              <w:spacing w:line="256" w:lineRule="exact"/>
              <w:ind w:left="1"/>
              <w:jc w:val="center"/>
              <w:rPr>
                <w:b/>
                <w:sz w:val="24"/>
              </w:rPr>
            </w:pPr>
            <w:r>
              <w:rPr>
                <w:b/>
                <w:spacing w:val="-2"/>
                <w:sz w:val="24"/>
              </w:rPr>
              <w:t>Categoria</w:t>
            </w:r>
          </w:p>
        </w:tc>
        <w:tc>
          <w:tcPr>
            <w:tcW w:w="2763" w:type="dxa"/>
            <w:tcBorders>
              <w:top w:val="nil"/>
              <w:right w:val="nil"/>
            </w:tcBorders>
          </w:tcPr>
          <w:p w14:paraId="15B56C9F" w14:textId="77777777" w:rsidR="006410D7" w:rsidRDefault="00DD2255">
            <w:pPr>
              <w:pStyle w:val="TableParagraph"/>
              <w:spacing w:line="256" w:lineRule="exact"/>
              <w:ind w:left="117"/>
              <w:rPr>
                <w:b/>
                <w:sz w:val="24"/>
              </w:rPr>
            </w:pPr>
            <w:r>
              <w:rPr>
                <w:b/>
                <w:sz w:val="24"/>
              </w:rPr>
              <w:t>Importanza</w:t>
            </w:r>
            <w:r>
              <w:rPr>
                <w:b/>
                <w:spacing w:val="-4"/>
                <w:sz w:val="24"/>
              </w:rPr>
              <w:t xml:space="preserve"> </w:t>
            </w:r>
            <w:r>
              <w:rPr>
                <w:b/>
                <w:sz w:val="24"/>
              </w:rPr>
              <w:t>obiettivo</w:t>
            </w:r>
            <w:r>
              <w:rPr>
                <w:b/>
                <w:spacing w:val="-2"/>
                <w:sz w:val="24"/>
              </w:rPr>
              <w:t xml:space="preserve"> </w:t>
            </w:r>
            <w:r>
              <w:rPr>
                <w:b/>
                <w:spacing w:val="-5"/>
                <w:sz w:val="24"/>
              </w:rPr>
              <w:t>(%)</w:t>
            </w:r>
          </w:p>
        </w:tc>
      </w:tr>
      <w:tr w:rsidR="006410D7" w14:paraId="78A353B8" w14:textId="77777777">
        <w:trPr>
          <w:trHeight w:val="827"/>
        </w:trPr>
        <w:tc>
          <w:tcPr>
            <w:tcW w:w="1779" w:type="dxa"/>
            <w:tcBorders>
              <w:left w:val="nil"/>
              <w:bottom w:val="nil"/>
            </w:tcBorders>
          </w:tcPr>
          <w:p w14:paraId="76CBC7B6" w14:textId="77777777" w:rsidR="006410D7" w:rsidRDefault="00DD2255">
            <w:pPr>
              <w:pStyle w:val="TableParagraph"/>
              <w:ind w:right="629"/>
              <w:rPr>
                <w:sz w:val="24"/>
              </w:rPr>
            </w:pPr>
            <w:r>
              <w:rPr>
                <w:sz w:val="24"/>
              </w:rPr>
              <w:t>Incarico</w:t>
            </w:r>
            <w:r>
              <w:rPr>
                <w:spacing w:val="-15"/>
                <w:sz w:val="24"/>
              </w:rPr>
              <w:t xml:space="preserve"> </w:t>
            </w:r>
            <w:r>
              <w:rPr>
                <w:sz w:val="24"/>
              </w:rPr>
              <w:t>in corso di</w:t>
            </w:r>
          </w:p>
          <w:p w14:paraId="02B99778" w14:textId="77777777" w:rsidR="006410D7" w:rsidRDefault="00DD2255">
            <w:pPr>
              <w:pStyle w:val="TableParagraph"/>
              <w:spacing w:line="259" w:lineRule="exact"/>
              <w:rPr>
                <w:sz w:val="24"/>
              </w:rPr>
            </w:pPr>
            <w:r>
              <w:rPr>
                <w:spacing w:val="-2"/>
                <w:sz w:val="24"/>
              </w:rPr>
              <w:t>conferimento</w:t>
            </w:r>
          </w:p>
        </w:tc>
        <w:tc>
          <w:tcPr>
            <w:tcW w:w="3990" w:type="dxa"/>
            <w:tcBorders>
              <w:bottom w:val="nil"/>
            </w:tcBorders>
          </w:tcPr>
          <w:p w14:paraId="24F47DEF" w14:textId="77777777" w:rsidR="006410D7" w:rsidRDefault="00DD2255">
            <w:pPr>
              <w:pStyle w:val="TableParagraph"/>
              <w:spacing w:before="135"/>
              <w:ind w:left="105" w:right="124"/>
              <w:rPr>
                <w:sz w:val="24"/>
              </w:rPr>
            </w:pPr>
            <w:r>
              <w:rPr>
                <w:sz w:val="24"/>
              </w:rPr>
              <w:t>Funzionario</w:t>
            </w:r>
            <w:r>
              <w:rPr>
                <w:spacing w:val="-15"/>
                <w:sz w:val="24"/>
              </w:rPr>
              <w:t xml:space="preserve"> </w:t>
            </w:r>
            <w:r>
              <w:rPr>
                <w:sz w:val="24"/>
              </w:rPr>
              <w:t>e</w:t>
            </w:r>
            <w:r>
              <w:rPr>
                <w:spacing w:val="-15"/>
                <w:sz w:val="24"/>
              </w:rPr>
              <w:t xml:space="preserve"> </w:t>
            </w:r>
            <w:r>
              <w:rPr>
                <w:sz w:val="24"/>
              </w:rPr>
              <w:t xml:space="preserve">dell'elevata </w:t>
            </w:r>
            <w:r>
              <w:rPr>
                <w:spacing w:val="-2"/>
                <w:sz w:val="24"/>
              </w:rPr>
              <w:t>qualificazione</w:t>
            </w:r>
          </w:p>
        </w:tc>
        <w:tc>
          <w:tcPr>
            <w:tcW w:w="2763" w:type="dxa"/>
            <w:tcBorders>
              <w:bottom w:val="nil"/>
              <w:right w:val="nil"/>
            </w:tcBorders>
          </w:tcPr>
          <w:p w14:paraId="528FFB2A" w14:textId="77777777" w:rsidR="006410D7" w:rsidRDefault="00DD2255">
            <w:pPr>
              <w:pStyle w:val="TableParagraph"/>
              <w:spacing w:before="272"/>
              <w:ind w:left="102"/>
              <w:rPr>
                <w:sz w:val="24"/>
              </w:rPr>
            </w:pPr>
            <w:r>
              <w:rPr>
                <w:spacing w:val="-4"/>
                <w:sz w:val="24"/>
              </w:rPr>
              <w:t>100%</w:t>
            </w:r>
          </w:p>
        </w:tc>
      </w:tr>
    </w:tbl>
    <w:p w14:paraId="2CCFB567" w14:textId="77777777" w:rsidR="006410D7" w:rsidRDefault="00DD2255">
      <w:pPr>
        <w:ind w:left="991"/>
        <w:rPr>
          <w:i/>
          <w:sz w:val="24"/>
        </w:rPr>
      </w:pPr>
      <w:r>
        <w:rPr>
          <w:i/>
          <w:sz w:val="24"/>
        </w:rPr>
        <w:t>*</w:t>
      </w:r>
      <w:r>
        <w:rPr>
          <w:i/>
          <w:spacing w:val="-1"/>
          <w:sz w:val="24"/>
        </w:rPr>
        <w:t xml:space="preserve"> </w:t>
      </w:r>
      <w:r>
        <w:rPr>
          <w:i/>
          <w:sz w:val="24"/>
        </w:rPr>
        <w:t>La</w:t>
      </w:r>
      <w:r>
        <w:rPr>
          <w:i/>
          <w:spacing w:val="-1"/>
          <w:sz w:val="24"/>
        </w:rPr>
        <w:t xml:space="preserve"> </w:t>
      </w:r>
      <w:r>
        <w:rPr>
          <w:i/>
          <w:sz w:val="24"/>
        </w:rPr>
        <w:t>somma</w:t>
      </w:r>
      <w:r>
        <w:rPr>
          <w:i/>
          <w:spacing w:val="-1"/>
          <w:sz w:val="24"/>
        </w:rPr>
        <w:t xml:space="preserve"> </w:t>
      </w:r>
      <w:r>
        <w:rPr>
          <w:i/>
          <w:sz w:val="24"/>
        </w:rPr>
        <w:t>dei pesi</w:t>
      </w:r>
      <w:r>
        <w:rPr>
          <w:i/>
          <w:spacing w:val="-1"/>
          <w:sz w:val="24"/>
        </w:rPr>
        <w:t xml:space="preserve"> </w:t>
      </w:r>
      <w:r>
        <w:rPr>
          <w:i/>
          <w:sz w:val="24"/>
        </w:rPr>
        <w:t>degli</w:t>
      </w:r>
      <w:r>
        <w:rPr>
          <w:i/>
          <w:spacing w:val="-1"/>
          <w:sz w:val="24"/>
        </w:rPr>
        <w:t xml:space="preserve"> </w:t>
      </w:r>
      <w:r>
        <w:rPr>
          <w:i/>
          <w:sz w:val="24"/>
        </w:rPr>
        <w:t>obiettivi</w:t>
      </w:r>
      <w:r>
        <w:rPr>
          <w:i/>
          <w:spacing w:val="-1"/>
          <w:sz w:val="24"/>
        </w:rPr>
        <w:t xml:space="preserve"> </w:t>
      </w:r>
      <w:r>
        <w:rPr>
          <w:i/>
          <w:sz w:val="24"/>
        </w:rPr>
        <w:t>settoriali attribuiti</w:t>
      </w:r>
      <w:r>
        <w:rPr>
          <w:i/>
          <w:spacing w:val="-1"/>
          <w:sz w:val="24"/>
        </w:rPr>
        <w:t xml:space="preserve"> </w:t>
      </w:r>
      <w:r>
        <w:rPr>
          <w:i/>
          <w:sz w:val="24"/>
        </w:rPr>
        <w:t>al</w:t>
      </w:r>
      <w:r>
        <w:rPr>
          <w:i/>
          <w:spacing w:val="-1"/>
          <w:sz w:val="24"/>
        </w:rPr>
        <w:t xml:space="preserve"> </w:t>
      </w:r>
      <w:r>
        <w:rPr>
          <w:i/>
          <w:sz w:val="24"/>
        </w:rPr>
        <w:t>Responsabile è</w:t>
      </w:r>
      <w:r>
        <w:rPr>
          <w:i/>
          <w:spacing w:val="-3"/>
          <w:sz w:val="24"/>
        </w:rPr>
        <w:t xml:space="preserve"> </w:t>
      </w:r>
      <w:r>
        <w:rPr>
          <w:i/>
          <w:sz w:val="24"/>
        </w:rPr>
        <w:t>pari</w:t>
      </w:r>
      <w:r>
        <w:rPr>
          <w:i/>
          <w:spacing w:val="-1"/>
          <w:sz w:val="24"/>
        </w:rPr>
        <w:t xml:space="preserve"> </w:t>
      </w:r>
      <w:r>
        <w:rPr>
          <w:i/>
          <w:sz w:val="24"/>
        </w:rPr>
        <w:t xml:space="preserve">al </w:t>
      </w:r>
      <w:r>
        <w:rPr>
          <w:i/>
          <w:spacing w:val="-4"/>
          <w:sz w:val="24"/>
        </w:rPr>
        <w:t>60%.</w:t>
      </w:r>
    </w:p>
    <w:p w14:paraId="376EF820" w14:textId="77777777" w:rsidR="006410D7" w:rsidRDefault="00000000">
      <w:pPr>
        <w:spacing w:before="67"/>
        <w:rPr>
          <w:i/>
          <w:sz w:val="20"/>
        </w:rPr>
      </w:pPr>
      <w:r>
        <w:rPr>
          <w:i/>
          <w:sz w:val="20"/>
        </w:rPr>
        <w:pict w14:anchorId="09EF6CBE">
          <v:rect id="docshape48" o:spid="_x0000_s2052" style="position:absolute;margin-left:55.2pt;margin-top:16.05pt;width:484.9pt;height:.5pt;z-index:-15718400;mso-wrap-distance-left:0;mso-wrap-distance-right:0;mso-position-horizontal-relative:page" fillcolor="gray" stroked="f">
            <w10:wrap type="topAndBottom" anchorx="page"/>
          </v:rect>
        </w:pict>
      </w:r>
    </w:p>
    <w:p w14:paraId="3731B6F2" w14:textId="77777777" w:rsidR="006410D7" w:rsidRDefault="00DD2255">
      <w:pPr>
        <w:pStyle w:val="Titolo31"/>
        <w:numPr>
          <w:ilvl w:val="0"/>
          <w:numId w:val="23"/>
        </w:numPr>
        <w:tabs>
          <w:tab w:val="left" w:pos="912"/>
        </w:tabs>
        <w:ind w:left="912" w:hanging="488"/>
      </w:pPr>
      <w:r>
        <w:t>SETTORE — POLIZIA</w:t>
      </w:r>
      <w:r>
        <w:rPr>
          <w:spacing w:val="-2"/>
        </w:rPr>
        <w:t xml:space="preserve"> </w:t>
      </w:r>
      <w:r>
        <w:t>LOCALE</w:t>
      </w:r>
      <w:r>
        <w:rPr>
          <w:spacing w:val="-1"/>
        </w:rPr>
        <w:t xml:space="preserve"> </w:t>
      </w:r>
      <w:r>
        <w:t xml:space="preserve">E </w:t>
      </w:r>
      <w:r>
        <w:rPr>
          <w:spacing w:val="-2"/>
        </w:rPr>
        <w:t>COMMERCIO</w:t>
      </w:r>
    </w:p>
    <w:p w14:paraId="09443B28" w14:textId="77777777" w:rsidR="006410D7" w:rsidRDefault="00DD2255">
      <w:pPr>
        <w:spacing w:before="118"/>
        <w:ind w:left="424"/>
        <w:rPr>
          <w:sz w:val="24"/>
        </w:rPr>
      </w:pPr>
      <w:r>
        <w:rPr>
          <w:b/>
          <w:sz w:val="24"/>
        </w:rPr>
        <w:t>Responsabile:</w:t>
      </w:r>
      <w:r>
        <w:rPr>
          <w:b/>
          <w:spacing w:val="-4"/>
          <w:sz w:val="24"/>
        </w:rPr>
        <w:t xml:space="preserve"> </w:t>
      </w:r>
      <w:r>
        <w:rPr>
          <w:sz w:val="24"/>
        </w:rPr>
        <w:t>(da</w:t>
      </w:r>
      <w:r>
        <w:rPr>
          <w:spacing w:val="-4"/>
          <w:sz w:val="24"/>
        </w:rPr>
        <w:t xml:space="preserve"> </w:t>
      </w:r>
      <w:r>
        <w:rPr>
          <w:sz w:val="24"/>
        </w:rPr>
        <w:t>nominare/Responsabile</w:t>
      </w:r>
      <w:r>
        <w:rPr>
          <w:spacing w:val="-2"/>
          <w:sz w:val="24"/>
        </w:rPr>
        <w:t xml:space="preserve"> </w:t>
      </w:r>
      <w:r>
        <w:rPr>
          <w:sz w:val="24"/>
        </w:rPr>
        <w:t>Settore</w:t>
      </w:r>
      <w:r>
        <w:rPr>
          <w:spacing w:val="-3"/>
          <w:sz w:val="24"/>
        </w:rPr>
        <w:t xml:space="preserve"> </w:t>
      </w:r>
      <w:r>
        <w:rPr>
          <w:sz w:val="24"/>
        </w:rPr>
        <w:t>Polizia</w:t>
      </w:r>
      <w:r>
        <w:rPr>
          <w:spacing w:val="-1"/>
          <w:sz w:val="24"/>
        </w:rPr>
        <w:t xml:space="preserve"> </w:t>
      </w:r>
      <w:r>
        <w:rPr>
          <w:spacing w:val="-2"/>
          <w:sz w:val="24"/>
        </w:rPr>
        <w:t>Locale)</w:t>
      </w:r>
    </w:p>
    <w:p w14:paraId="199E2DD3" w14:textId="77777777" w:rsidR="006410D7" w:rsidRDefault="00DD2255">
      <w:pPr>
        <w:spacing w:before="182" w:line="276" w:lineRule="auto"/>
        <w:ind w:left="424" w:right="1096"/>
        <w:rPr>
          <w:i/>
          <w:sz w:val="24"/>
        </w:rPr>
      </w:pPr>
      <w:r>
        <w:rPr>
          <w:i/>
          <w:sz w:val="24"/>
        </w:rPr>
        <w:t>(Nota:</w:t>
      </w:r>
      <w:r>
        <w:rPr>
          <w:i/>
          <w:spacing w:val="-3"/>
          <w:sz w:val="24"/>
        </w:rPr>
        <w:t xml:space="preserve"> </w:t>
      </w:r>
      <w:r>
        <w:rPr>
          <w:i/>
          <w:sz w:val="24"/>
        </w:rPr>
        <w:t>il</w:t>
      </w:r>
      <w:r>
        <w:rPr>
          <w:i/>
          <w:spacing w:val="-3"/>
          <w:sz w:val="24"/>
        </w:rPr>
        <w:t xml:space="preserve"> </w:t>
      </w:r>
      <w:r>
        <w:rPr>
          <w:i/>
          <w:sz w:val="24"/>
        </w:rPr>
        <w:t>Responsabile</w:t>
      </w:r>
      <w:r>
        <w:rPr>
          <w:i/>
          <w:spacing w:val="-3"/>
          <w:sz w:val="24"/>
        </w:rPr>
        <w:t xml:space="preserve"> </w:t>
      </w:r>
      <w:r>
        <w:rPr>
          <w:i/>
          <w:sz w:val="24"/>
        </w:rPr>
        <w:t>non</w:t>
      </w:r>
      <w:r>
        <w:rPr>
          <w:i/>
          <w:spacing w:val="-3"/>
          <w:sz w:val="24"/>
        </w:rPr>
        <w:t xml:space="preserve"> </w:t>
      </w:r>
      <w:r>
        <w:rPr>
          <w:i/>
          <w:sz w:val="24"/>
        </w:rPr>
        <w:t>ha</w:t>
      </w:r>
      <w:r>
        <w:rPr>
          <w:i/>
          <w:spacing w:val="-3"/>
          <w:sz w:val="24"/>
        </w:rPr>
        <w:t xml:space="preserve"> </w:t>
      </w:r>
      <w:r>
        <w:rPr>
          <w:i/>
          <w:sz w:val="24"/>
        </w:rPr>
        <w:t>partecipato</w:t>
      </w:r>
      <w:r>
        <w:rPr>
          <w:i/>
          <w:spacing w:val="-3"/>
          <w:sz w:val="24"/>
        </w:rPr>
        <w:t xml:space="preserve"> </w:t>
      </w:r>
      <w:r>
        <w:rPr>
          <w:i/>
          <w:sz w:val="24"/>
        </w:rPr>
        <w:t>all'incontro</w:t>
      </w:r>
      <w:r>
        <w:rPr>
          <w:i/>
          <w:spacing w:val="-3"/>
          <w:sz w:val="24"/>
        </w:rPr>
        <w:t xml:space="preserve"> </w:t>
      </w:r>
      <w:r>
        <w:rPr>
          <w:i/>
          <w:sz w:val="24"/>
        </w:rPr>
        <w:t>del</w:t>
      </w:r>
      <w:r>
        <w:rPr>
          <w:i/>
          <w:spacing w:val="-3"/>
          <w:sz w:val="24"/>
        </w:rPr>
        <w:t xml:space="preserve"> </w:t>
      </w:r>
      <w:r>
        <w:rPr>
          <w:i/>
          <w:sz w:val="24"/>
        </w:rPr>
        <w:t>27.05.2026;</w:t>
      </w:r>
      <w:r>
        <w:rPr>
          <w:i/>
          <w:spacing w:val="-3"/>
          <w:sz w:val="24"/>
        </w:rPr>
        <w:t xml:space="preserve"> </w:t>
      </w:r>
      <w:r>
        <w:rPr>
          <w:i/>
          <w:sz w:val="24"/>
        </w:rPr>
        <w:t>gli</w:t>
      </w:r>
      <w:r>
        <w:rPr>
          <w:i/>
          <w:spacing w:val="-3"/>
          <w:sz w:val="24"/>
        </w:rPr>
        <w:t xml:space="preserve"> </w:t>
      </w:r>
      <w:r>
        <w:rPr>
          <w:i/>
          <w:sz w:val="24"/>
        </w:rPr>
        <w:t>obiettivi</w:t>
      </w:r>
      <w:r>
        <w:rPr>
          <w:i/>
          <w:spacing w:val="-3"/>
          <w:sz w:val="24"/>
        </w:rPr>
        <w:t xml:space="preserve"> </w:t>
      </w:r>
      <w:r>
        <w:rPr>
          <w:i/>
          <w:sz w:val="24"/>
        </w:rPr>
        <w:t>di</w:t>
      </w:r>
      <w:r>
        <w:rPr>
          <w:i/>
          <w:spacing w:val="-3"/>
          <w:sz w:val="24"/>
        </w:rPr>
        <w:t xml:space="preserve"> </w:t>
      </w:r>
      <w:r>
        <w:rPr>
          <w:i/>
          <w:sz w:val="24"/>
        </w:rPr>
        <w:t>massima</w:t>
      </w:r>
      <w:r>
        <w:rPr>
          <w:i/>
          <w:spacing w:val="-3"/>
          <w:sz w:val="24"/>
        </w:rPr>
        <w:t xml:space="preserve"> </w:t>
      </w:r>
      <w:r>
        <w:rPr>
          <w:i/>
          <w:sz w:val="24"/>
        </w:rPr>
        <w:t>sono stati approfonditi in sede separata e sottoscritti dal Responsabile del Settore)</w:t>
      </w:r>
    </w:p>
    <w:p w14:paraId="6450A548" w14:textId="77777777" w:rsidR="006410D7" w:rsidRDefault="00000000">
      <w:pPr>
        <w:spacing w:before="24"/>
        <w:rPr>
          <w:i/>
          <w:sz w:val="20"/>
        </w:rPr>
      </w:pPr>
      <w:r>
        <w:rPr>
          <w:i/>
          <w:sz w:val="20"/>
        </w:rPr>
        <w:pict w14:anchorId="412B7B62">
          <v:rect id="docshape49" o:spid="_x0000_s2051" style="position:absolute;margin-left:55.2pt;margin-top:13.95pt;width:484.9pt;height:.5pt;z-index:-15717888;mso-wrap-distance-left:0;mso-wrap-distance-right:0;mso-position-horizontal-relative:page" fillcolor="gray" stroked="f">
            <w10:wrap type="topAndBottom" anchorx="page"/>
          </v:rect>
        </w:pict>
      </w:r>
    </w:p>
    <w:p w14:paraId="04E1ACC0" w14:textId="77777777" w:rsidR="006410D7" w:rsidRDefault="006410D7">
      <w:pPr>
        <w:spacing w:before="6"/>
        <w:rPr>
          <w:i/>
          <w:sz w:val="24"/>
        </w:rPr>
      </w:pPr>
    </w:p>
    <w:p w14:paraId="60AD0350" w14:textId="77777777" w:rsidR="006410D7" w:rsidRDefault="00DD2255">
      <w:pPr>
        <w:pStyle w:val="Corpotesto"/>
        <w:spacing w:line="276" w:lineRule="auto"/>
        <w:ind w:left="424" w:right="1461"/>
        <w:rPr>
          <w:rFonts w:ascii="Times New Roman"/>
        </w:rPr>
      </w:pPr>
      <w:r>
        <w:rPr>
          <w:rFonts w:ascii="Times New Roman"/>
        </w:rPr>
        <w:t>OBIETTIVO</w:t>
      </w:r>
      <w:r>
        <w:rPr>
          <w:rFonts w:ascii="Times New Roman"/>
          <w:spacing w:val="-4"/>
        </w:rPr>
        <w:t xml:space="preserve"> </w:t>
      </w:r>
      <w:r>
        <w:rPr>
          <w:rFonts w:ascii="Times New Roman"/>
        </w:rPr>
        <w:t>IV-SETTORE-OB1:</w:t>
      </w:r>
      <w:r>
        <w:rPr>
          <w:rFonts w:ascii="Times New Roman"/>
          <w:spacing w:val="-7"/>
        </w:rPr>
        <w:t xml:space="preserve"> </w:t>
      </w:r>
      <w:r>
        <w:rPr>
          <w:rFonts w:ascii="Times New Roman"/>
        </w:rPr>
        <w:t>GESTIONE</w:t>
      </w:r>
      <w:r>
        <w:rPr>
          <w:rFonts w:ascii="Times New Roman"/>
          <w:spacing w:val="-7"/>
        </w:rPr>
        <w:t xml:space="preserve"> </w:t>
      </w:r>
      <w:r>
        <w:rPr>
          <w:rFonts w:ascii="Times New Roman"/>
        </w:rPr>
        <w:t>E</w:t>
      </w:r>
      <w:r>
        <w:rPr>
          <w:rFonts w:ascii="Times New Roman"/>
          <w:spacing w:val="-6"/>
        </w:rPr>
        <w:t xml:space="preserve"> </w:t>
      </w:r>
      <w:r>
        <w:rPr>
          <w:rFonts w:ascii="Times New Roman"/>
        </w:rPr>
        <w:t>MONITORAGGIO</w:t>
      </w:r>
      <w:r>
        <w:rPr>
          <w:rFonts w:ascii="Times New Roman"/>
          <w:spacing w:val="-8"/>
        </w:rPr>
        <w:t xml:space="preserve"> </w:t>
      </w:r>
      <w:r>
        <w:rPr>
          <w:rFonts w:ascii="Times New Roman"/>
        </w:rPr>
        <w:t>DEL</w:t>
      </w:r>
      <w:r>
        <w:rPr>
          <w:rFonts w:ascii="Times New Roman"/>
          <w:spacing w:val="-7"/>
        </w:rPr>
        <w:t xml:space="preserve"> </w:t>
      </w:r>
      <w:r>
        <w:rPr>
          <w:rFonts w:ascii="Times New Roman"/>
        </w:rPr>
        <w:t xml:space="preserve">SISTEMA </w:t>
      </w:r>
      <w:r>
        <w:rPr>
          <w:rFonts w:ascii="Times New Roman"/>
          <w:spacing w:val="-2"/>
        </w:rPr>
        <w:t>PHOTORED</w:t>
      </w:r>
    </w:p>
    <w:p w14:paraId="6864EB6D" w14:textId="77777777" w:rsidR="006410D7" w:rsidRDefault="00DD2255">
      <w:pPr>
        <w:pStyle w:val="Corpotesto"/>
        <w:spacing w:before="141"/>
        <w:ind w:left="424"/>
        <w:rPr>
          <w:rFonts w:ascii="Times New Roman" w:hAnsi="Times New Roman"/>
        </w:rPr>
      </w:pPr>
      <w:r>
        <w:rPr>
          <w:rFonts w:ascii="Times New Roman" w:hAnsi="Times New Roman"/>
        </w:rPr>
        <w:t>L’obiettivo</w:t>
      </w:r>
      <w:r>
        <w:rPr>
          <w:rFonts w:ascii="Times New Roman" w:hAnsi="Times New Roman"/>
          <w:spacing w:val="-2"/>
        </w:rPr>
        <w:t xml:space="preserve"> </w:t>
      </w:r>
      <w:r>
        <w:rPr>
          <w:rFonts w:ascii="Times New Roman" w:hAnsi="Times New Roman"/>
        </w:rPr>
        <w:t>consiste</w:t>
      </w:r>
      <w:r>
        <w:rPr>
          <w:rFonts w:ascii="Times New Roman" w:hAnsi="Times New Roman"/>
          <w:spacing w:val="-2"/>
        </w:rPr>
        <w:t xml:space="preserve"> </w:t>
      </w:r>
      <w:r>
        <w:rPr>
          <w:rFonts w:ascii="Times New Roman" w:hAnsi="Times New Roman"/>
        </w:rPr>
        <w:t>nella gestione complessiva</w:t>
      </w:r>
      <w:r>
        <w:rPr>
          <w:rFonts w:ascii="Times New Roman" w:hAnsi="Times New Roman"/>
          <w:spacing w:val="-2"/>
        </w:rPr>
        <w:t xml:space="preserve"> </w:t>
      </w:r>
      <w:r>
        <w:rPr>
          <w:rFonts w:ascii="Times New Roman" w:hAnsi="Times New Roman"/>
        </w:rPr>
        <w:t>del</w:t>
      </w:r>
      <w:r>
        <w:rPr>
          <w:rFonts w:ascii="Times New Roman" w:hAnsi="Times New Roman"/>
          <w:spacing w:val="-1"/>
        </w:rPr>
        <w:t xml:space="preserve"> </w:t>
      </w:r>
      <w:r>
        <w:rPr>
          <w:rFonts w:ascii="Times New Roman" w:hAnsi="Times New Roman"/>
        </w:rPr>
        <w:t>sistema</w:t>
      </w:r>
      <w:r>
        <w:rPr>
          <w:rFonts w:ascii="Times New Roman" w:hAnsi="Times New Roman"/>
          <w:spacing w:val="-2"/>
        </w:rPr>
        <w:t xml:space="preserve"> </w:t>
      </w:r>
      <w:r>
        <w:rPr>
          <w:rFonts w:ascii="Times New Roman" w:hAnsi="Times New Roman"/>
        </w:rPr>
        <w:t>Photored,</w:t>
      </w:r>
      <w:r>
        <w:rPr>
          <w:rFonts w:ascii="Times New Roman" w:hAnsi="Times New Roman"/>
          <w:spacing w:val="-1"/>
        </w:rPr>
        <w:t xml:space="preserve"> </w:t>
      </w:r>
      <w:r>
        <w:rPr>
          <w:rFonts w:ascii="Times New Roman" w:hAnsi="Times New Roman"/>
          <w:spacing w:val="-2"/>
        </w:rPr>
        <w:t>comprensiva</w:t>
      </w:r>
    </w:p>
    <w:p w14:paraId="02A8ACDD" w14:textId="77777777" w:rsidR="006410D7" w:rsidRDefault="00DD2255">
      <w:pPr>
        <w:pStyle w:val="Corpotesto"/>
        <w:spacing w:before="41" w:line="276" w:lineRule="auto"/>
        <w:ind w:left="424" w:right="1222"/>
        <w:rPr>
          <w:rFonts w:ascii="Times New Roman" w:hAnsi="Times New Roman"/>
        </w:rPr>
      </w:pPr>
      <w:r>
        <w:rPr>
          <w:rFonts w:ascii="Times New Roman" w:hAnsi="Times New Roman"/>
        </w:rPr>
        <w:t>dell’aggiornamento</w:t>
      </w:r>
      <w:r>
        <w:rPr>
          <w:rFonts w:ascii="Times New Roman" w:hAnsi="Times New Roman"/>
          <w:spacing w:val="-4"/>
        </w:rPr>
        <w:t xml:space="preserve"> </w:t>
      </w:r>
      <w:r>
        <w:rPr>
          <w:rFonts w:ascii="Times New Roman" w:hAnsi="Times New Roman"/>
        </w:rPr>
        <w:t>delle</w:t>
      </w:r>
      <w:r>
        <w:rPr>
          <w:rFonts w:ascii="Times New Roman" w:hAnsi="Times New Roman"/>
          <w:spacing w:val="-3"/>
        </w:rPr>
        <w:t xml:space="preserve"> </w:t>
      </w:r>
      <w:r>
        <w:rPr>
          <w:rFonts w:ascii="Times New Roman" w:hAnsi="Times New Roman"/>
        </w:rPr>
        <w:t>procedure</w:t>
      </w:r>
      <w:r>
        <w:rPr>
          <w:rFonts w:ascii="Times New Roman" w:hAnsi="Times New Roman"/>
          <w:spacing w:val="-5"/>
        </w:rPr>
        <w:t xml:space="preserve"> </w:t>
      </w:r>
      <w:r>
        <w:rPr>
          <w:rFonts w:ascii="Times New Roman" w:hAnsi="Times New Roman"/>
        </w:rPr>
        <w:t>operative,</w:t>
      </w:r>
      <w:r>
        <w:rPr>
          <w:rFonts w:ascii="Times New Roman" w:hAnsi="Times New Roman"/>
          <w:spacing w:val="-4"/>
        </w:rPr>
        <w:t xml:space="preserve"> </w:t>
      </w:r>
      <w:r>
        <w:rPr>
          <w:rFonts w:ascii="Times New Roman" w:hAnsi="Times New Roman"/>
        </w:rPr>
        <w:t>della</w:t>
      </w:r>
      <w:r>
        <w:rPr>
          <w:rFonts w:ascii="Times New Roman" w:hAnsi="Times New Roman"/>
          <w:spacing w:val="-5"/>
        </w:rPr>
        <w:t xml:space="preserve"> </w:t>
      </w:r>
      <w:r>
        <w:rPr>
          <w:rFonts w:ascii="Times New Roman" w:hAnsi="Times New Roman"/>
        </w:rPr>
        <w:t>formazione</w:t>
      </w:r>
      <w:r>
        <w:rPr>
          <w:rFonts w:ascii="Times New Roman" w:hAnsi="Times New Roman"/>
          <w:spacing w:val="-4"/>
        </w:rPr>
        <w:t xml:space="preserve"> </w:t>
      </w:r>
      <w:r>
        <w:rPr>
          <w:rFonts w:ascii="Times New Roman" w:hAnsi="Times New Roman"/>
        </w:rPr>
        <w:t>del</w:t>
      </w:r>
      <w:r>
        <w:rPr>
          <w:rFonts w:ascii="Times New Roman" w:hAnsi="Times New Roman"/>
          <w:spacing w:val="-4"/>
        </w:rPr>
        <w:t xml:space="preserve"> </w:t>
      </w:r>
      <w:r>
        <w:rPr>
          <w:rFonts w:ascii="Times New Roman" w:hAnsi="Times New Roman"/>
        </w:rPr>
        <w:t>personale</w:t>
      </w:r>
      <w:r>
        <w:rPr>
          <w:rFonts w:ascii="Times New Roman" w:hAnsi="Times New Roman"/>
          <w:spacing w:val="-4"/>
        </w:rPr>
        <w:t xml:space="preserve"> </w:t>
      </w:r>
      <w:r>
        <w:rPr>
          <w:rFonts w:ascii="Times New Roman" w:hAnsi="Times New Roman"/>
        </w:rPr>
        <w:t>addetto,</w:t>
      </w:r>
      <w:r>
        <w:rPr>
          <w:rFonts w:ascii="Times New Roman" w:hAnsi="Times New Roman"/>
          <w:spacing w:val="-4"/>
        </w:rPr>
        <w:t xml:space="preserve"> </w:t>
      </w:r>
      <w:r>
        <w:rPr>
          <w:rFonts w:ascii="Times New Roman" w:hAnsi="Times New Roman"/>
        </w:rPr>
        <w:t>nonché</w:t>
      </w:r>
      <w:r>
        <w:rPr>
          <w:rFonts w:ascii="Times New Roman" w:hAnsi="Times New Roman"/>
          <w:spacing w:val="-5"/>
        </w:rPr>
        <w:t xml:space="preserve"> </w:t>
      </w:r>
      <w:r>
        <w:rPr>
          <w:rFonts w:ascii="Times New Roman" w:hAnsi="Times New Roman"/>
        </w:rPr>
        <w:t>del monitoraggio dell’efficacia del sistema e della predisposizione della relativa reportistica.</w:t>
      </w:r>
    </w:p>
    <w:p w14:paraId="1BFC3BDB" w14:textId="77777777" w:rsidR="006410D7" w:rsidRDefault="00DD2255">
      <w:pPr>
        <w:pStyle w:val="Corpotesto"/>
        <w:spacing w:before="138"/>
        <w:ind w:left="424"/>
        <w:rPr>
          <w:rFonts w:ascii="Times New Roman" w:hAnsi="Times New Roman"/>
        </w:rPr>
      </w:pPr>
      <w:r>
        <w:rPr>
          <w:rFonts w:ascii="Times New Roman" w:hAnsi="Times New Roman"/>
        </w:rPr>
        <w:t>Attività</w:t>
      </w:r>
      <w:r>
        <w:rPr>
          <w:rFonts w:ascii="Times New Roman" w:hAnsi="Times New Roman"/>
          <w:spacing w:val="-1"/>
        </w:rPr>
        <w:t xml:space="preserve"> </w:t>
      </w:r>
      <w:r>
        <w:rPr>
          <w:rFonts w:ascii="Times New Roman" w:hAnsi="Times New Roman"/>
          <w:spacing w:val="-2"/>
        </w:rPr>
        <w:t>previste:</w:t>
      </w:r>
    </w:p>
    <w:p w14:paraId="3691026C" w14:textId="77777777" w:rsidR="006410D7" w:rsidRDefault="006410D7">
      <w:pPr>
        <w:spacing w:before="37"/>
        <w:rPr>
          <w:sz w:val="24"/>
        </w:rPr>
      </w:pPr>
    </w:p>
    <w:p w14:paraId="7416CD1C"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Aggiornamento</w:t>
      </w:r>
      <w:r>
        <w:rPr>
          <w:rFonts w:ascii="Times New Roman" w:hAnsi="Times New Roman"/>
          <w:spacing w:val="-3"/>
          <w:sz w:val="24"/>
        </w:rPr>
        <w:t xml:space="preserve"> </w:t>
      </w:r>
      <w:r>
        <w:rPr>
          <w:rFonts w:ascii="Times New Roman" w:hAnsi="Times New Roman"/>
          <w:sz w:val="24"/>
        </w:rPr>
        <w:t>delle</w:t>
      </w:r>
      <w:r>
        <w:rPr>
          <w:rFonts w:ascii="Times New Roman" w:hAnsi="Times New Roman"/>
          <w:spacing w:val="-1"/>
          <w:sz w:val="24"/>
        </w:rPr>
        <w:t xml:space="preserve"> </w:t>
      </w:r>
      <w:r>
        <w:rPr>
          <w:rFonts w:ascii="Times New Roman" w:hAnsi="Times New Roman"/>
          <w:sz w:val="24"/>
        </w:rPr>
        <w:t>procedure</w:t>
      </w:r>
      <w:r>
        <w:rPr>
          <w:rFonts w:ascii="Times New Roman" w:hAnsi="Times New Roman"/>
          <w:spacing w:val="-2"/>
          <w:sz w:val="24"/>
        </w:rPr>
        <w:t xml:space="preserve"> </w:t>
      </w:r>
      <w:r>
        <w:rPr>
          <w:rFonts w:ascii="Times New Roman" w:hAnsi="Times New Roman"/>
          <w:sz w:val="24"/>
        </w:rPr>
        <w:t>operative</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formazione del</w:t>
      </w:r>
      <w:r>
        <w:rPr>
          <w:rFonts w:ascii="Times New Roman" w:hAnsi="Times New Roman"/>
          <w:spacing w:val="-1"/>
          <w:sz w:val="24"/>
        </w:rPr>
        <w:t xml:space="preserve"> </w:t>
      </w:r>
      <w:r>
        <w:rPr>
          <w:rFonts w:ascii="Times New Roman" w:hAnsi="Times New Roman"/>
          <w:sz w:val="24"/>
        </w:rPr>
        <w:t>personale</w:t>
      </w:r>
      <w:r>
        <w:rPr>
          <w:rFonts w:ascii="Times New Roman" w:hAnsi="Times New Roman"/>
          <w:spacing w:val="-2"/>
          <w:sz w:val="24"/>
        </w:rPr>
        <w:t xml:space="preserve"> </w:t>
      </w:r>
      <w:r>
        <w:rPr>
          <w:rFonts w:ascii="Times New Roman" w:hAnsi="Times New Roman"/>
          <w:sz w:val="24"/>
        </w:rPr>
        <w:t>entro il</w:t>
      </w:r>
      <w:r>
        <w:rPr>
          <w:rFonts w:ascii="Times New Roman" w:hAnsi="Times New Roman"/>
          <w:spacing w:val="4"/>
          <w:sz w:val="24"/>
        </w:rPr>
        <w:t xml:space="preserve"> </w:t>
      </w:r>
      <w:r>
        <w:rPr>
          <w:rFonts w:ascii="Times New Roman" w:hAnsi="Times New Roman"/>
          <w:spacing w:val="-2"/>
          <w:sz w:val="24"/>
        </w:rPr>
        <w:t>30.09.2026</w:t>
      </w:r>
    </w:p>
    <w:p w14:paraId="29C7B03F" w14:textId="77777777" w:rsidR="006410D7" w:rsidRDefault="006410D7">
      <w:pPr>
        <w:spacing w:before="35"/>
        <w:rPr>
          <w:sz w:val="24"/>
        </w:rPr>
      </w:pPr>
    </w:p>
    <w:p w14:paraId="6CC12B23"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Monitoraggio</w:t>
      </w:r>
      <w:r>
        <w:rPr>
          <w:rFonts w:ascii="Times New Roman" w:hAnsi="Times New Roman"/>
          <w:spacing w:val="-1"/>
          <w:sz w:val="24"/>
        </w:rPr>
        <w:t xml:space="preserve"> </w:t>
      </w:r>
      <w:r>
        <w:rPr>
          <w:rFonts w:ascii="Times New Roman" w:hAnsi="Times New Roman"/>
          <w:sz w:val="24"/>
        </w:rPr>
        <w:t>del</w:t>
      </w:r>
      <w:r>
        <w:rPr>
          <w:rFonts w:ascii="Times New Roman" w:hAnsi="Times New Roman"/>
          <w:spacing w:val="-1"/>
          <w:sz w:val="24"/>
        </w:rPr>
        <w:t xml:space="preserve"> </w:t>
      </w:r>
      <w:r>
        <w:rPr>
          <w:rFonts w:ascii="Times New Roman" w:hAnsi="Times New Roman"/>
          <w:sz w:val="24"/>
        </w:rPr>
        <w:t>sistema</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redazione</w:t>
      </w:r>
      <w:r>
        <w:rPr>
          <w:rFonts w:ascii="Times New Roman" w:hAnsi="Times New Roman"/>
          <w:spacing w:val="-1"/>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report</w:t>
      </w:r>
      <w:r>
        <w:rPr>
          <w:rFonts w:ascii="Times New Roman" w:hAnsi="Times New Roman"/>
          <w:spacing w:val="-1"/>
          <w:sz w:val="24"/>
        </w:rPr>
        <w:t xml:space="preserve"> </w:t>
      </w:r>
      <w:r>
        <w:rPr>
          <w:rFonts w:ascii="Times New Roman" w:hAnsi="Times New Roman"/>
          <w:sz w:val="24"/>
        </w:rPr>
        <w:t>periodici</w:t>
      </w:r>
      <w:r>
        <w:rPr>
          <w:rFonts w:ascii="Times New Roman" w:hAnsi="Times New Roman"/>
          <w:spacing w:val="-1"/>
          <w:sz w:val="24"/>
        </w:rPr>
        <w:t xml:space="preserve"> </w:t>
      </w:r>
      <w:r>
        <w:rPr>
          <w:rFonts w:ascii="Times New Roman" w:hAnsi="Times New Roman"/>
          <w:sz w:val="24"/>
        </w:rPr>
        <w:t>entro</w:t>
      </w:r>
      <w:r>
        <w:rPr>
          <w:rFonts w:ascii="Times New Roman" w:hAnsi="Times New Roman"/>
          <w:spacing w:val="-1"/>
          <w:sz w:val="24"/>
        </w:rPr>
        <w:t xml:space="preserve"> </w:t>
      </w:r>
      <w:r>
        <w:rPr>
          <w:rFonts w:ascii="Times New Roman" w:hAnsi="Times New Roman"/>
          <w:sz w:val="24"/>
        </w:rPr>
        <w:t>il</w:t>
      </w:r>
      <w:r>
        <w:rPr>
          <w:rFonts w:ascii="Times New Roman" w:hAnsi="Times New Roman"/>
          <w:spacing w:val="-1"/>
          <w:sz w:val="24"/>
        </w:rPr>
        <w:t xml:space="preserve"> </w:t>
      </w:r>
      <w:r>
        <w:rPr>
          <w:rFonts w:ascii="Times New Roman" w:hAnsi="Times New Roman"/>
          <w:spacing w:val="-2"/>
          <w:sz w:val="24"/>
        </w:rPr>
        <w:t>31.12.2026</w:t>
      </w:r>
    </w:p>
    <w:p w14:paraId="49A0DE24" w14:textId="77777777" w:rsidR="006410D7" w:rsidRDefault="006410D7">
      <w:pPr>
        <w:pStyle w:val="Paragrafoelenco"/>
        <w:rPr>
          <w:rFonts w:ascii="Times New Roman" w:hAnsi="Times New Roman"/>
          <w:sz w:val="24"/>
        </w:rPr>
        <w:sectPr w:rsidR="006410D7">
          <w:pgSz w:w="11910" w:h="16840"/>
          <w:pgMar w:top="1040" w:right="0" w:bottom="280" w:left="708" w:header="720" w:footer="720" w:gutter="0"/>
          <w:cols w:space="720"/>
        </w:sectPr>
      </w:pPr>
    </w:p>
    <w:p w14:paraId="3B76F1CE" w14:textId="77777777" w:rsidR="006410D7" w:rsidRDefault="00DD2255">
      <w:pPr>
        <w:pStyle w:val="Corpotesto"/>
        <w:spacing w:before="73"/>
        <w:ind w:left="424"/>
        <w:rPr>
          <w:rFonts w:ascii="Times New Roman"/>
        </w:rPr>
      </w:pPr>
      <w:r>
        <w:rPr>
          <w:rFonts w:ascii="Times New Roman"/>
          <w:spacing w:val="-2"/>
        </w:rPr>
        <w:lastRenderedPageBreak/>
        <w:t>Indicatori:</w:t>
      </w:r>
    </w:p>
    <w:p w14:paraId="5D2746CC" w14:textId="77777777" w:rsidR="006410D7" w:rsidRDefault="006410D7">
      <w:pPr>
        <w:spacing w:before="38"/>
        <w:rPr>
          <w:sz w:val="24"/>
        </w:rPr>
      </w:pPr>
    </w:p>
    <w:p w14:paraId="46D3ED94"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Corretta</w:t>
      </w:r>
      <w:r>
        <w:rPr>
          <w:rFonts w:ascii="Times New Roman" w:hAnsi="Times New Roman"/>
          <w:spacing w:val="-2"/>
          <w:sz w:val="24"/>
        </w:rPr>
        <w:t xml:space="preserve"> </w:t>
      </w:r>
      <w:r>
        <w:rPr>
          <w:rFonts w:ascii="Times New Roman" w:hAnsi="Times New Roman"/>
          <w:sz w:val="24"/>
        </w:rPr>
        <w:t>emissione</w:t>
      </w:r>
      <w:r>
        <w:rPr>
          <w:rFonts w:ascii="Times New Roman" w:hAnsi="Times New Roman"/>
          <w:spacing w:val="-2"/>
          <w:sz w:val="24"/>
        </w:rPr>
        <w:t xml:space="preserve"> </w:t>
      </w:r>
      <w:r>
        <w:rPr>
          <w:rFonts w:ascii="Times New Roman" w:hAnsi="Times New Roman"/>
          <w:sz w:val="24"/>
        </w:rPr>
        <w:t>dei</w:t>
      </w:r>
      <w:r>
        <w:rPr>
          <w:rFonts w:ascii="Times New Roman" w:hAnsi="Times New Roman"/>
          <w:spacing w:val="-1"/>
          <w:sz w:val="24"/>
        </w:rPr>
        <w:t xml:space="preserve"> </w:t>
      </w:r>
      <w:r>
        <w:rPr>
          <w:rFonts w:ascii="Times New Roman" w:hAnsi="Times New Roman"/>
          <w:sz w:val="24"/>
        </w:rPr>
        <w:t>verbali</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regolarità</w:t>
      </w:r>
      <w:r>
        <w:rPr>
          <w:rFonts w:ascii="Times New Roman" w:hAnsi="Times New Roman"/>
          <w:spacing w:val="-2"/>
          <w:sz w:val="24"/>
        </w:rPr>
        <w:t xml:space="preserve"> </w:t>
      </w:r>
      <w:r>
        <w:rPr>
          <w:rFonts w:ascii="Times New Roman" w:hAnsi="Times New Roman"/>
          <w:sz w:val="24"/>
        </w:rPr>
        <w:t>delle</w:t>
      </w:r>
      <w:r>
        <w:rPr>
          <w:rFonts w:ascii="Times New Roman" w:hAnsi="Times New Roman"/>
          <w:spacing w:val="-1"/>
          <w:sz w:val="24"/>
        </w:rPr>
        <w:t xml:space="preserve"> </w:t>
      </w:r>
      <w:r>
        <w:rPr>
          <w:rFonts w:ascii="Times New Roman" w:hAnsi="Times New Roman"/>
          <w:sz w:val="24"/>
        </w:rPr>
        <w:t>procedure</w:t>
      </w:r>
      <w:r>
        <w:rPr>
          <w:rFonts w:ascii="Times New Roman" w:hAnsi="Times New Roman"/>
          <w:spacing w:val="-2"/>
          <w:sz w:val="24"/>
        </w:rPr>
        <w:t xml:space="preserve"> adottate</w:t>
      </w:r>
    </w:p>
    <w:p w14:paraId="4B4E2F11" w14:textId="77777777" w:rsidR="006410D7" w:rsidRDefault="006410D7">
      <w:pPr>
        <w:spacing w:before="35"/>
        <w:rPr>
          <w:sz w:val="24"/>
        </w:rPr>
      </w:pPr>
    </w:p>
    <w:p w14:paraId="11707306"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Adeguatezza</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completezza</w:t>
      </w:r>
      <w:r>
        <w:rPr>
          <w:rFonts w:ascii="Times New Roman" w:hAnsi="Times New Roman"/>
          <w:spacing w:val="-3"/>
          <w:sz w:val="24"/>
        </w:rPr>
        <w:t xml:space="preserve"> </w:t>
      </w:r>
      <w:r>
        <w:rPr>
          <w:rFonts w:ascii="Times New Roman" w:hAnsi="Times New Roman"/>
          <w:sz w:val="24"/>
        </w:rPr>
        <w:t>della</w:t>
      </w:r>
      <w:r>
        <w:rPr>
          <w:rFonts w:ascii="Times New Roman" w:hAnsi="Times New Roman"/>
          <w:spacing w:val="-2"/>
          <w:sz w:val="24"/>
        </w:rPr>
        <w:t xml:space="preserve"> </w:t>
      </w:r>
      <w:r>
        <w:rPr>
          <w:rFonts w:ascii="Times New Roman" w:hAnsi="Times New Roman"/>
          <w:sz w:val="24"/>
        </w:rPr>
        <w:t>reportistica</w:t>
      </w:r>
      <w:r>
        <w:rPr>
          <w:rFonts w:ascii="Times New Roman" w:hAnsi="Times New Roman"/>
          <w:spacing w:val="-2"/>
          <w:sz w:val="24"/>
        </w:rPr>
        <w:t xml:space="preserve"> prodotta</w:t>
      </w:r>
    </w:p>
    <w:p w14:paraId="21F96A79" w14:textId="77777777" w:rsidR="006410D7" w:rsidRDefault="00DD2255">
      <w:pPr>
        <w:pStyle w:val="Titolo61"/>
        <w:spacing w:before="178"/>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78766DC2" w14:textId="77777777" w:rsidR="006410D7" w:rsidRDefault="006410D7">
      <w:pPr>
        <w:spacing w:before="9"/>
        <w:rPr>
          <w:b/>
          <w:sz w:val="24"/>
        </w:rPr>
      </w:pPr>
    </w:p>
    <w:p w14:paraId="725DA874" w14:textId="77777777" w:rsidR="006410D7" w:rsidRDefault="00DD2255">
      <w:pPr>
        <w:pStyle w:val="Corpotesto"/>
        <w:spacing w:line="276" w:lineRule="auto"/>
        <w:ind w:left="424"/>
        <w:rPr>
          <w:rFonts w:ascii="Times New Roman" w:hAnsi="Times New Roman"/>
        </w:rPr>
      </w:pPr>
      <w:r>
        <w:rPr>
          <w:rFonts w:ascii="Times New Roman" w:hAnsi="Times New Roman"/>
        </w:rPr>
        <w:t>OBIETTIVO</w:t>
      </w:r>
      <w:r>
        <w:rPr>
          <w:rFonts w:ascii="Times New Roman" w:hAnsi="Times New Roman"/>
          <w:spacing w:val="-2"/>
        </w:rPr>
        <w:t xml:space="preserve"> </w:t>
      </w:r>
      <w:r>
        <w:rPr>
          <w:rFonts w:ascii="Times New Roman" w:hAnsi="Times New Roman"/>
        </w:rPr>
        <w:t>IV-SETTORE-OB2:</w:t>
      </w:r>
      <w:r>
        <w:rPr>
          <w:rFonts w:ascii="Times New Roman" w:hAnsi="Times New Roman"/>
          <w:spacing w:val="-5"/>
        </w:rPr>
        <w:t xml:space="preserve"> </w:t>
      </w:r>
      <w:r>
        <w:rPr>
          <w:rFonts w:ascii="Times New Roman" w:hAnsi="Times New Roman"/>
        </w:rPr>
        <w:t>CONTRASTO</w:t>
      </w:r>
      <w:r>
        <w:rPr>
          <w:rFonts w:ascii="Times New Roman" w:hAnsi="Times New Roman"/>
          <w:spacing w:val="-4"/>
        </w:rPr>
        <w:t xml:space="preserve"> </w:t>
      </w:r>
      <w:r>
        <w:rPr>
          <w:rFonts w:ascii="Times New Roman" w:hAnsi="Times New Roman"/>
        </w:rPr>
        <w:t>ALL’ABBANDONO</w:t>
      </w:r>
      <w:r>
        <w:rPr>
          <w:rFonts w:ascii="Times New Roman" w:hAnsi="Times New Roman"/>
          <w:spacing w:val="-6"/>
        </w:rPr>
        <w:t xml:space="preserve"> </w:t>
      </w:r>
      <w:r>
        <w:rPr>
          <w:rFonts w:ascii="Times New Roman" w:hAnsi="Times New Roman"/>
        </w:rPr>
        <w:t>DEI</w:t>
      </w:r>
      <w:r>
        <w:rPr>
          <w:rFonts w:ascii="Times New Roman" w:hAnsi="Times New Roman"/>
          <w:spacing w:val="-10"/>
        </w:rPr>
        <w:t xml:space="preserve"> </w:t>
      </w:r>
      <w:r>
        <w:rPr>
          <w:rFonts w:ascii="Times New Roman" w:hAnsi="Times New Roman"/>
        </w:rPr>
        <w:t>RIFIUTI</w:t>
      </w:r>
      <w:r>
        <w:rPr>
          <w:rFonts w:ascii="Times New Roman" w:hAnsi="Times New Roman"/>
          <w:spacing w:val="-9"/>
        </w:rPr>
        <w:t xml:space="preserve"> </w:t>
      </w:r>
      <w:r>
        <w:rPr>
          <w:rFonts w:ascii="Times New Roman" w:hAnsi="Times New Roman"/>
        </w:rPr>
        <w:t>E</w:t>
      </w:r>
      <w:r>
        <w:rPr>
          <w:rFonts w:ascii="Times New Roman" w:hAnsi="Times New Roman"/>
          <w:spacing w:val="-5"/>
        </w:rPr>
        <w:t xml:space="preserve"> </w:t>
      </w:r>
      <w:r>
        <w:rPr>
          <w:rFonts w:ascii="Times New Roman" w:hAnsi="Times New Roman"/>
        </w:rPr>
        <w:t xml:space="preserve">TUTELA </w:t>
      </w:r>
      <w:r>
        <w:rPr>
          <w:rFonts w:ascii="Times New Roman" w:hAnsi="Times New Roman"/>
          <w:spacing w:val="-2"/>
        </w:rPr>
        <w:t>AMBIENTALE</w:t>
      </w:r>
    </w:p>
    <w:p w14:paraId="0E146972" w14:textId="77777777" w:rsidR="006410D7" w:rsidRDefault="00DD2255">
      <w:pPr>
        <w:pStyle w:val="Corpotesto"/>
        <w:spacing w:before="141"/>
        <w:ind w:left="424"/>
        <w:rPr>
          <w:rFonts w:ascii="Times New Roman"/>
        </w:rPr>
      </w:pPr>
      <w:r>
        <w:rPr>
          <w:rFonts w:ascii="Times New Roman"/>
        </w:rPr>
        <w:t>Codice</w:t>
      </w:r>
      <w:r>
        <w:rPr>
          <w:rFonts w:ascii="Times New Roman"/>
          <w:spacing w:val="-6"/>
        </w:rPr>
        <w:t xml:space="preserve"> </w:t>
      </w:r>
      <w:r>
        <w:rPr>
          <w:rFonts w:ascii="Times New Roman"/>
        </w:rPr>
        <w:t>univoco</w:t>
      </w:r>
      <w:r>
        <w:rPr>
          <w:rFonts w:ascii="Times New Roman"/>
          <w:spacing w:val="-4"/>
        </w:rPr>
        <w:t xml:space="preserve"> </w:t>
      </w:r>
      <w:r>
        <w:rPr>
          <w:rFonts w:ascii="Times New Roman"/>
        </w:rPr>
        <w:t>obiettivo:</w:t>
      </w:r>
      <w:r>
        <w:rPr>
          <w:rFonts w:ascii="Times New Roman"/>
          <w:spacing w:val="-1"/>
        </w:rPr>
        <w:t xml:space="preserve"> </w:t>
      </w:r>
      <w:r>
        <w:rPr>
          <w:rFonts w:ascii="Times New Roman"/>
        </w:rPr>
        <w:t>IV-SETTORE-</w:t>
      </w:r>
      <w:r>
        <w:rPr>
          <w:rFonts w:ascii="Times New Roman"/>
          <w:spacing w:val="-5"/>
        </w:rPr>
        <w:t>OB2</w:t>
      </w:r>
    </w:p>
    <w:p w14:paraId="401E0545" w14:textId="77777777" w:rsidR="006410D7" w:rsidRDefault="00DD2255">
      <w:pPr>
        <w:pStyle w:val="Corpotesto"/>
        <w:spacing w:before="180"/>
        <w:ind w:left="424"/>
        <w:rPr>
          <w:rFonts w:ascii="Times New Roman" w:hAnsi="Times New Roman"/>
        </w:rPr>
      </w:pPr>
      <w:r>
        <w:rPr>
          <w:rFonts w:ascii="Times New Roman" w:hAnsi="Times New Roman"/>
        </w:rPr>
        <w:t>L’obiettivo</w:t>
      </w:r>
      <w:r>
        <w:rPr>
          <w:rFonts w:ascii="Times New Roman" w:hAnsi="Times New Roman"/>
          <w:spacing w:val="-3"/>
        </w:rPr>
        <w:t xml:space="preserve"> </w:t>
      </w:r>
      <w:r>
        <w:rPr>
          <w:rFonts w:ascii="Times New Roman" w:hAnsi="Times New Roman"/>
        </w:rPr>
        <w:t>riguarda</w:t>
      </w:r>
      <w:r>
        <w:rPr>
          <w:rFonts w:ascii="Times New Roman" w:hAnsi="Times New Roman"/>
          <w:spacing w:val="-3"/>
        </w:rPr>
        <w:t xml:space="preserve"> </w:t>
      </w:r>
      <w:r>
        <w:rPr>
          <w:rFonts w:ascii="Times New Roman" w:hAnsi="Times New Roman"/>
        </w:rPr>
        <w:t>la gestione</w:t>
      </w:r>
      <w:r>
        <w:rPr>
          <w:rFonts w:ascii="Times New Roman" w:hAnsi="Times New Roman"/>
          <w:spacing w:val="-2"/>
        </w:rPr>
        <w:t xml:space="preserve"> </w:t>
      </w:r>
      <w:r>
        <w:rPr>
          <w:rFonts w:ascii="Times New Roman" w:hAnsi="Times New Roman"/>
        </w:rPr>
        <w:t>delle</w:t>
      </w:r>
      <w:r>
        <w:rPr>
          <w:rFonts w:ascii="Times New Roman" w:hAnsi="Times New Roman"/>
          <w:spacing w:val="-2"/>
        </w:rPr>
        <w:t xml:space="preserve"> </w:t>
      </w:r>
      <w:r>
        <w:rPr>
          <w:rFonts w:ascii="Times New Roman" w:hAnsi="Times New Roman"/>
        </w:rPr>
        <w:t>attività</w:t>
      </w:r>
      <w:r>
        <w:rPr>
          <w:rFonts w:ascii="Times New Roman" w:hAnsi="Times New Roman"/>
          <w:spacing w:val="-1"/>
        </w:rPr>
        <w:t xml:space="preserve"> </w:t>
      </w:r>
      <w:r>
        <w:rPr>
          <w:rFonts w:ascii="Times New Roman" w:hAnsi="Times New Roman"/>
        </w:rPr>
        <w:t>di</w:t>
      </w:r>
      <w:r>
        <w:rPr>
          <w:rFonts w:ascii="Times New Roman" w:hAnsi="Times New Roman"/>
          <w:spacing w:val="-1"/>
        </w:rPr>
        <w:t xml:space="preserve"> </w:t>
      </w:r>
      <w:r>
        <w:rPr>
          <w:rFonts w:ascii="Times New Roman" w:hAnsi="Times New Roman"/>
        </w:rPr>
        <w:t>controllo</w:t>
      </w:r>
      <w:r>
        <w:rPr>
          <w:rFonts w:ascii="Times New Roman" w:hAnsi="Times New Roman"/>
          <w:spacing w:val="-1"/>
        </w:rPr>
        <w:t xml:space="preserve"> </w:t>
      </w:r>
      <w:r>
        <w:rPr>
          <w:rFonts w:ascii="Times New Roman" w:hAnsi="Times New Roman"/>
        </w:rPr>
        <w:t>del</w:t>
      </w:r>
      <w:r>
        <w:rPr>
          <w:rFonts w:ascii="Times New Roman" w:hAnsi="Times New Roman"/>
          <w:spacing w:val="-1"/>
        </w:rPr>
        <w:t xml:space="preserve"> </w:t>
      </w:r>
      <w:r>
        <w:rPr>
          <w:rFonts w:ascii="Times New Roman" w:hAnsi="Times New Roman"/>
        </w:rPr>
        <w:t>territorio</w:t>
      </w:r>
      <w:r>
        <w:rPr>
          <w:rFonts w:ascii="Times New Roman" w:hAnsi="Times New Roman"/>
          <w:spacing w:val="-1"/>
        </w:rPr>
        <w:t xml:space="preserve"> </w:t>
      </w:r>
      <w:r>
        <w:rPr>
          <w:rFonts w:ascii="Times New Roman" w:hAnsi="Times New Roman"/>
        </w:rPr>
        <w:t>finalizzate</w:t>
      </w:r>
      <w:r>
        <w:rPr>
          <w:rFonts w:ascii="Times New Roman" w:hAnsi="Times New Roman"/>
          <w:spacing w:val="-1"/>
        </w:rPr>
        <w:t xml:space="preserve"> </w:t>
      </w:r>
      <w:r>
        <w:rPr>
          <w:rFonts w:ascii="Times New Roman" w:hAnsi="Times New Roman"/>
        </w:rPr>
        <w:t xml:space="preserve">al </w:t>
      </w:r>
      <w:r>
        <w:rPr>
          <w:rFonts w:ascii="Times New Roman" w:hAnsi="Times New Roman"/>
          <w:spacing w:val="-2"/>
        </w:rPr>
        <w:t>contrasto</w:t>
      </w:r>
    </w:p>
    <w:p w14:paraId="5ABCED26" w14:textId="77777777" w:rsidR="006410D7" w:rsidRDefault="00DD2255">
      <w:pPr>
        <w:pStyle w:val="Corpotesto"/>
        <w:spacing w:before="41" w:line="276" w:lineRule="auto"/>
        <w:ind w:left="424" w:right="1256"/>
        <w:rPr>
          <w:rFonts w:ascii="Times New Roman" w:hAnsi="Times New Roman"/>
        </w:rPr>
      </w:pPr>
      <w:r>
        <w:rPr>
          <w:rFonts w:ascii="Times New Roman" w:hAnsi="Times New Roman"/>
        </w:rPr>
        <w:t>dell’abbandono</w:t>
      </w:r>
      <w:r>
        <w:rPr>
          <w:rFonts w:ascii="Times New Roman" w:hAnsi="Times New Roman"/>
          <w:spacing w:val="-3"/>
        </w:rPr>
        <w:t xml:space="preserve"> </w:t>
      </w:r>
      <w:r>
        <w:rPr>
          <w:rFonts w:ascii="Times New Roman" w:hAnsi="Times New Roman"/>
        </w:rPr>
        <w:t>illecito</w:t>
      </w:r>
      <w:r>
        <w:rPr>
          <w:rFonts w:ascii="Times New Roman" w:hAnsi="Times New Roman"/>
          <w:spacing w:val="-3"/>
        </w:rPr>
        <w:t xml:space="preserve"> </w:t>
      </w:r>
      <w:r>
        <w:rPr>
          <w:rFonts w:ascii="Times New Roman" w:hAnsi="Times New Roman"/>
        </w:rPr>
        <w:t>dei</w:t>
      </w:r>
      <w:r>
        <w:rPr>
          <w:rFonts w:ascii="Times New Roman" w:hAnsi="Times New Roman"/>
          <w:spacing w:val="-3"/>
        </w:rPr>
        <w:t xml:space="preserve"> </w:t>
      </w:r>
      <w:r>
        <w:rPr>
          <w:rFonts w:ascii="Times New Roman" w:hAnsi="Times New Roman"/>
        </w:rPr>
        <w:t>rifiuti,</w:t>
      </w:r>
      <w:r>
        <w:rPr>
          <w:rFonts w:ascii="Times New Roman" w:hAnsi="Times New Roman"/>
          <w:spacing w:val="-3"/>
        </w:rPr>
        <w:t xml:space="preserve"> </w:t>
      </w:r>
      <w:r>
        <w:rPr>
          <w:rFonts w:ascii="Times New Roman" w:hAnsi="Times New Roman"/>
        </w:rPr>
        <w:t>assicurando</w:t>
      </w:r>
      <w:r>
        <w:rPr>
          <w:rFonts w:ascii="Times New Roman" w:hAnsi="Times New Roman"/>
          <w:spacing w:val="-2"/>
        </w:rPr>
        <w:t xml:space="preserve"> </w:t>
      </w:r>
      <w:r>
        <w:rPr>
          <w:rFonts w:ascii="Times New Roman" w:hAnsi="Times New Roman"/>
        </w:rPr>
        <w:t>continuità</w:t>
      </w:r>
      <w:r>
        <w:rPr>
          <w:rFonts w:ascii="Times New Roman" w:hAnsi="Times New Roman"/>
          <w:spacing w:val="-4"/>
        </w:rPr>
        <w:t xml:space="preserve"> </w:t>
      </w:r>
      <w:r>
        <w:rPr>
          <w:rFonts w:ascii="Times New Roman" w:hAnsi="Times New Roman"/>
        </w:rPr>
        <w:t>operativa,</w:t>
      </w:r>
      <w:r>
        <w:rPr>
          <w:rFonts w:ascii="Times New Roman" w:hAnsi="Times New Roman"/>
          <w:spacing w:val="-3"/>
        </w:rPr>
        <w:t xml:space="preserve"> </w:t>
      </w:r>
      <w:r>
        <w:rPr>
          <w:rFonts w:ascii="Times New Roman" w:hAnsi="Times New Roman"/>
        </w:rPr>
        <w:t>efficacia</w:t>
      </w:r>
      <w:r>
        <w:rPr>
          <w:rFonts w:ascii="Times New Roman" w:hAnsi="Times New Roman"/>
          <w:spacing w:val="-4"/>
        </w:rPr>
        <w:t xml:space="preserve"> </w:t>
      </w:r>
      <w:r>
        <w:rPr>
          <w:rFonts w:ascii="Times New Roman" w:hAnsi="Times New Roman"/>
        </w:rPr>
        <w:t>degli</w:t>
      </w:r>
      <w:r>
        <w:rPr>
          <w:rFonts w:ascii="Times New Roman" w:hAnsi="Times New Roman"/>
          <w:spacing w:val="-3"/>
        </w:rPr>
        <w:t xml:space="preserve"> </w:t>
      </w:r>
      <w:r>
        <w:rPr>
          <w:rFonts w:ascii="Times New Roman" w:hAnsi="Times New Roman"/>
        </w:rPr>
        <w:t>accertamenti</w:t>
      </w:r>
      <w:r>
        <w:rPr>
          <w:rFonts w:ascii="Times New Roman" w:hAnsi="Times New Roman"/>
          <w:spacing w:val="-3"/>
        </w:rPr>
        <w:t xml:space="preserve"> </w:t>
      </w:r>
      <w:r>
        <w:rPr>
          <w:rFonts w:ascii="Times New Roman" w:hAnsi="Times New Roman"/>
        </w:rPr>
        <w:t>e proposta di eventuali misure migliorative.</w:t>
      </w:r>
    </w:p>
    <w:p w14:paraId="1CE2B6C7" w14:textId="77777777" w:rsidR="006410D7" w:rsidRDefault="00DD2255">
      <w:pPr>
        <w:pStyle w:val="Corpotesto"/>
        <w:spacing w:before="141"/>
        <w:ind w:left="424"/>
        <w:rPr>
          <w:rFonts w:ascii="Times New Roman" w:hAnsi="Times New Roman"/>
        </w:rPr>
      </w:pPr>
      <w:r>
        <w:rPr>
          <w:rFonts w:ascii="Times New Roman" w:hAnsi="Times New Roman"/>
        </w:rPr>
        <w:t>Attività</w:t>
      </w:r>
      <w:r>
        <w:rPr>
          <w:rFonts w:ascii="Times New Roman" w:hAnsi="Times New Roman"/>
          <w:spacing w:val="-1"/>
        </w:rPr>
        <w:t xml:space="preserve"> </w:t>
      </w:r>
      <w:r>
        <w:rPr>
          <w:rFonts w:ascii="Times New Roman" w:hAnsi="Times New Roman"/>
          <w:spacing w:val="-2"/>
        </w:rPr>
        <w:t>previste:</w:t>
      </w:r>
    </w:p>
    <w:p w14:paraId="408AC051" w14:textId="77777777" w:rsidR="006410D7" w:rsidRDefault="006410D7">
      <w:pPr>
        <w:spacing w:before="34"/>
        <w:rPr>
          <w:sz w:val="24"/>
        </w:rPr>
      </w:pPr>
    </w:p>
    <w:p w14:paraId="2600BCF8" w14:textId="77777777" w:rsidR="006410D7" w:rsidRDefault="00DD2255">
      <w:pPr>
        <w:pStyle w:val="Paragrafoelenco"/>
        <w:numPr>
          <w:ilvl w:val="0"/>
          <w:numId w:val="22"/>
        </w:numPr>
        <w:tabs>
          <w:tab w:val="left" w:pos="1132"/>
        </w:tabs>
        <w:spacing w:before="1"/>
        <w:ind w:left="1132" w:hanging="280"/>
        <w:rPr>
          <w:rFonts w:ascii="Times New Roman" w:hAnsi="Times New Roman"/>
          <w:sz w:val="24"/>
        </w:rPr>
      </w:pPr>
      <w:r>
        <w:rPr>
          <w:rFonts w:ascii="Times New Roman" w:hAnsi="Times New Roman"/>
          <w:sz w:val="24"/>
        </w:rPr>
        <w:t>Pianificazione</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campagne</w:t>
      </w:r>
      <w:r>
        <w:rPr>
          <w:rFonts w:ascii="Times New Roman" w:hAnsi="Times New Roman"/>
          <w:spacing w:val="-2"/>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controllo</w:t>
      </w:r>
      <w:r>
        <w:rPr>
          <w:rFonts w:ascii="Times New Roman" w:hAnsi="Times New Roman"/>
          <w:spacing w:val="-1"/>
          <w:sz w:val="24"/>
        </w:rPr>
        <w:t xml:space="preserve"> </w:t>
      </w:r>
      <w:r>
        <w:rPr>
          <w:rFonts w:ascii="Times New Roman" w:hAnsi="Times New Roman"/>
          <w:sz w:val="24"/>
        </w:rPr>
        <w:t>entro</w:t>
      </w:r>
      <w:r>
        <w:rPr>
          <w:rFonts w:ascii="Times New Roman" w:hAnsi="Times New Roman"/>
          <w:spacing w:val="-1"/>
          <w:sz w:val="24"/>
        </w:rPr>
        <w:t xml:space="preserve"> </w:t>
      </w:r>
      <w:r>
        <w:rPr>
          <w:rFonts w:ascii="Times New Roman" w:hAnsi="Times New Roman"/>
          <w:sz w:val="24"/>
        </w:rPr>
        <w:t xml:space="preserve">il </w:t>
      </w:r>
      <w:r>
        <w:rPr>
          <w:rFonts w:ascii="Times New Roman" w:hAnsi="Times New Roman"/>
          <w:spacing w:val="-2"/>
          <w:sz w:val="24"/>
        </w:rPr>
        <w:t>30.09.2026</w:t>
      </w:r>
    </w:p>
    <w:p w14:paraId="055E2BE5" w14:textId="77777777" w:rsidR="006410D7" w:rsidRDefault="006410D7">
      <w:pPr>
        <w:spacing w:before="37"/>
        <w:rPr>
          <w:sz w:val="24"/>
        </w:rPr>
      </w:pPr>
    </w:p>
    <w:p w14:paraId="08C6B3B5"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Svolgimento</w:t>
      </w:r>
      <w:r>
        <w:rPr>
          <w:rFonts w:ascii="Times New Roman" w:hAnsi="Times New Roman"/>
          <w:spacing w:val="-2"/>
          <w:sz w:val="24"/>
        </w:rPr>
        <w:t xml:space="preserve"> </w:t>
      </w:r>
      <w:r>
        <w:rPr>
          <w:rFonts w:ascii="Times New Roman" w:hAnsi="Times New Roman"/>
          <w:sz w:val="24"/>
        </w:rPr>
        <w:t>continuativo</w:t>
      </w:r>
      <w:r>
        <w:rPr>
          <w:rFonts w:ascii="Times New Roman" w:hAnsi="Times New Roman"/>
          <w:spacing w:val="-1"/>
          <w:sz w:val="24"/>
        </w:rPr>
        <w:t xml:space="preserve"> </w:t>
      </w:r>
      <w:r>
        <w:rPr>
          <w:rFonts w:ascii="Times New Roman" w:hAnsi="Times New Roman"/>
          <w:sz w:val="24"/>
        </w:rPr>
        <w:t>dei</w:t>
      </w:r>
      <w:r>
        <w:rPr>
          <w:rFonts w:ascii="Times New Roman" w:hAnsi="Times New Roman"/>
          <w:spacing w:val="-1"/>
          <w:sz w:val="24"/>
        </w:rPr>
        <w:t xml:space="preserve"> </w:t>
      </w:r>
      <w:r>
        <w:rPr>
          <w:rFonts w:ascii="Times New Roman" w:hAnsi="Times New Roman"/>
          <w:sz w:val="24"/>
        </w:rPr>
        <w:t>controlli</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degli</w:t>
      </w:r>
      <w:r>
        <w:rPr>
          <w:rFonts w:ascii="Times New Roman" w:hAnsi="Times New Roman"/>
          <w:spacing w:val="-1"/>
          <w:sz w:val="24"/>
        </w:rPr>
        <w:t xml:space="preserve"> </w:t>
      </w:r>
      <w:r>
        <w:rPr>
          <w:rFonts w:ascii="Times New Roman" w:hAnsi="Times New Roman"/>
          <w:spacing w:val="-2"/>
          <w:sz w:val="24"/>
        </w:rPr>
        <w:t>accertamenti</w:t>
      </w:r>
    </w:p>
    <w:p w14:paraId="49E8CD1E" w14:textId="77777777" w:rsidR="006410D7" w:rsidRDefault="006410D7">
      <w:pPr>
        <w:spacing w:before="32"/>
        <w:rPr>
          <w:sz w:val="24"/>
        </w:rPr>
      </w:pPr>
    </w:p>
    <w:p w14:paraId="0311D1BE" w14:textId="77777777" w:rsidR="006410D7" w:rsidRDefault="00DD2255">
      <w:pPr>
        <w:pStyle w:val="Paragrafoelenco"/>
        <w:numPr>
          <w:ilvl w:val="0"/>
          <w:numId w:val="22"/>
        </w:numPr>
        <w:tabs>
          <w:tab w:val="left" w:pos="1133"/>
        </w:tabs>
        <w:spacing w:before="1" w:line="278" w:lineRule="auto"/>
        <w:ind w:right="1772"/>
        <w:rPr>
          <w:rFonts w:ascii="Times New Roman" w:hAnsi="Times New Roman"/>
          <w:sz w:val="24"/>
        </w:rPr>
      </w:pPr>
      <w:r>
        <w:rPr>
          <w:rFonts w:ascii="Times New Roman" w:hAnsi="Times New Roman"/>
          <w:sz w:val="24"/>
        </w:rPr>
        <w:t>Predisposizione</w:t>
      </w:r>
      <w:r>
        <w:rPr>
          <w:rFonts w:ascii="Times New Roman" w:hAnsi="Times New Roman"/>
          <w:spacing w:val="-4"/>
          <w:sz w:val="24"/>
        </w:rPr>
        <w:t xml:space="preserve"> </w:t>
      </w:r>
      <w:r>
        <w:rPr>
          <w:rFonts w:ascii="Times New Roman" w:hAnsi="Times New Roman"/>
          <w:sz w:val="24"/>
        </w:rPr>
        <w:t>della</w:t>
      </w:r>
      <w:r>
        <w:rPr>
          <w:rFonts w:ascii="Times New Roman" w:hAnsi="Times New Roman"/>
          <w:spacing w:val="-5"/>
          <w:sz w:val="24"/>
        </w:rPr>
        <w:t xml:space="preserve"> </w:t>
      </w:r>
      <w:r>
        <w:rPr>
          <w:rFonts w:ascii="Times New Roman" w:hAnsi="Times New Roman"/>
          <w:sz w:val="24"/>
        </w:rPr>
        <w:t>reportistica</w:t>
      </w:r>
      <w:r>
        <w:rPr>
          <w:rFonts w:ascii="Times New Roman" w:hAnsi="Times New Roman"/>
          <w:spacing w:val="-5"/>
          <w:sz w:val="24"/>
        </w:rPr>
        <w:t xml:space="preserve"> </w:t>
      </w:r>
      <w:r>
        <w:rPr>
          <w:rFonts w:ascii="Times New Roman" w:hAnsi="Times New Roman"/>
          <w:sz w:val="24"/>
        </w:rPr>
        <w:t>e</w:t>
      </w:r>
      <w:r>
        <w:rPr>
          <w:rFonts w:ascii="Times New Roman" w:hAnsi="Times New Roman"/>
          <w:spacing w:val="-5"/>
          <w:sz w:val="24"/>
        </w:rPr>
        <w:t xml:space="preserve"> </w:t>
      </w:r>
      <w:r>
        <w:rPr>
          <w:rFonts w:ascii="Times New Roman" w:hAnsi="Times New Roman"/>
          <w:sz w:val="24"/>
        </w:rPr>
        <w:t>formulazione</w:t>
      </w:r>
      <w:r>
        <w:rPr>
          <w:rFonts w:ascii="Times New Roman" w:hAnsi="Times New Roman"/>
          <w:spacing w:val="-3"/>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proposte</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4"/>
          <w:sz w:val="24"/>
        </w:rPr>
        <w:t xml:space="preserve"> </w:t>
      </w:r>
      <w:r>
        <w:rPr>
          <w:rFonts w:ascii="Times New Roman" w:hAnsi="Times New Roman"/>
          <w:sz w:val="24"/>
        </w:rPr>
        <w:t>miglioramento</w:t>
      </w:r>
      <w:r>
        <w:rPr>
          <w:rFonts w:ascii="Times New Roman" w:hAnsi="Times New Roman"/>
          <w:spacing w:val="-4"/>
          <w:sz w:val="24"/>
        </w:rPr>
        <w:t xml:space="preserve"> </w:t>
      </w:r>
      <w:r>
        <w:rPr>
          <w:rFonts w:ascii="Times New Roman" w:hAnsi="Times New Roman"/>
          <w:sz w:val="24"/>
        </w:rPr>
        <w:t>entro</w:t>
      </w:r>
      <w:r>
        <w:rPr>
          <w:rFonts w:ascii="Times New Roman" w:hAnsi="Times New Roman"/>
          <w:spacing w:val="-4"/>
          <w:sz w:val="24"/>
        </w:rPr>
        <w:t xml:space="preserve"> </w:t>
      </w:r>
      <w:r>
        <w:rPr>
          <w:rFonts w:ascii="Times New Roman" w:hAnsi="Times New Roman"/>
          <w:sz w:val="24"/>
        </w:rPr>
        <w:t xml:space="preserve">il </w:t>
      </w:r>
      <w:r>
        <w:rPr>
          <w:rFonts w:ascii="Times New Roman" w:hAnsi="Times New Roman"/>
          <w:spacing w:val="-2"/>
          <w:sz w:val="24"/>
        </w:rPr>
        <w:t>31.12.2026</w:t>
      </w:r>
    </w:p>
    <w:p w14:paraId="5DA81155" w14:textId="77777777" w:rsidR="006410D7" w:rsidRDefault="00DD2255">
      <w:pPr>
        <w:pStyle w:val="Corpotesto"/>
        <w:spacing w:before="135"/>
        <w:ind w:left="424"/>
        <w:rPr>
          <w:rFonts w:ascii="Times New Roman"/>
        </w:rPr>
      </w:pPr>
      <w:r>
        <w:rPr>
          <w:rFonts w:ascii="Times New Roman"/>
          <w:spacing w:val="-2"/>
        </w:rPr>
        <w:t>Indicatori:</w:t>
      </w:r>
    </w:p>
    <w:p w14:paraId="13ADC346" w14:textId="77777777" w:rsidR="006410D7" w:rsidRDefault="006410D7">
      <w:pPr>
        <w:spacing w:before="37"/>
        <w:rPr>
          <w:sz w:val="24"/>
        </w:rPr>
      </w:pPr>
    </w:p>
    <w:p w14:paraId="0C29134C"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Numero</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continuità</w:t>
      </w:r>
      <w:r>
        <w:rPr>
          <w:rFonts w:ascii="Times New Roman" w:hAnsi="Times New Roman"/>
          <w:spacing w:val="-2"/>
          <w:sz w:val="24"/>
        </w:rPr>
        <w:t xml:space="preserve"> </w:t>
      </w:r>
      <w:r>
        <w:rPr>
          <w:rFonts w:ascii="Times New Roman" w:hAnsi="Times New Roman"/>
          <w:sz w:val="24"/>
        </w:rPr>
        <w:t>dei</w:t>
      </w:r>
      <w:r>
        <w:rPr>
          <w:rFonts w:ascii="Times New Roman" w:hAnsi="Times New Roman"/>
          <w:spacing w:val="-1"/>
          <w:sz w:val="24"/>
        </w:rPr>
        <w:t xml:space="preserve"> </w:t>
      </w:r>
      <w:r>
        <w:rPr>
          <w:rFonts w:ascii="Times New Roman" w:hAnsi="Times New Roman"/>
          <w:sz w:val="24"/>
        </w:rPr>
        <w:t xml:space="preserve">controlli </w:t>
      </w:r>
      <w:r>
        <w:rPr>
          <w:rFonts w:ascii="Times New Roman" w:hAnsi="Times New Roman"/>
          <w:spacing w:val="-2"/>
          <w:sz w:val="24"/>
        </w:rPr>
        <w:t>effettuati</w:t>
      </w:r>
    </w:p>
    <w:p w14:paraId="1ED60D4C" w14:textId="77777777" w:rsidR="006410D7" w:rsidRDefault="006410D7">
      <w:pPr>
        <w:spacing w:before="35"/>
        <w:rPr>
          <w:sz w:val="24"/>
        </w:rPr>
      </w:pPr>
    </w:p>
    <w:p w14:paraId="14C8E96A"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Coerenza</w:t>
      </w:r>
      <w:r>
        <w:rPr>
          <w:rFonts w:ascii="Times New Roman" w:hAnsi="Times New Roman"/>
          <w:spacing w:val="-2"/>
          <w:sz w:val="24"/>
        </w:rPr>
        <w:t xml:space="preserve"> </w:t>
      </w:r>
      <w:r>
        <w:rPr>
          <w:rFonts w:ascii="Times New Roman" w:hAnsi="Times New Roman"/>
          <w:sz w:val="24"/>
        </w:rPr>
        <w:t>tra controlli</w:t>
      </w:r>
      <w:r>
        <w:rPr>
          <w:rFonts w:ascii="Times New Roman" w:hAnsi="Times New Roman"/>
          <w:spacing w:val="-1"/>
          <w:sz w:val="24"/>
        </w:rPr>
        <w:t xml:space="preserve"> </w:t>
      </w:r>
      <w:r>
        <w:rPr>
          <w:rFonts w:ascii="Times New Roman" w:hAnsi="Times New Roman"/>
          <w:sz w:val="24"/>
        </w:rPr>
        <w:t>svolti</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accertamenti/sanzioni</w:t>
      </w:r>
      <w:r>
        <w:rPr>
          <w:rFonts w:ascii="Times New Roman" w:hAnsi="Times New Roman"/>
          <w:spacing w:val="-1"/>
          <w:sz w:val="24"/>
        </w:rPr>
        <w:t xml:space="preserve"> </w:t>
      </w:r>
      <w:r>
        <w:rPr>
          <w:rFonts w:ascii="Times New Roman" w:hAnsi="Times New Roman"/>
          <w:spacing w:val="-2"/>
          <w:sz w:val="24"/>
        </w:rPr>
        <w:t>elevate</w:t>
      </w:r>
    </w:p>
    <w:p w14:paraId="7AAF41F3" w14:textId="77777777" w:rsidR="006410D7" w:rsidRDefault="006410D7">
      <w:pPr>
        <w:spacing w:before="35"/>
        <w:rPr>
          <w:sz w:val="24"/>
        </w:rPr>
      </w:pPr>
    </w:p>
    <w:p w14:paraId="3081FB31"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Qualità</w:t>
      </w:r>
      <w:r>
        <w:rPr>
          <w:rFonts w:ascii="Times New Roman" w:hAnsi="Times New Roman"/>
          <w:spacing w:val="-2"/>
          <w:sz w:val="24"/>
        </w:rPr>
        <w:t xml:space="preserve"> </w:t>
      </w:r>
      <w:r>
        <w:rPr>
          <w:rFonts w:ascii="Times New Roman" w:hAnsi="Times New Roman"/>
          <w:sz w:val="24"/>
        </w:rPr>
        <w:t>delle</w:t>
      </w:r>
      <w:r>
        <w:rPr>
          <w:rFonts w:ascii="Times New Roman" w:hAnsi="Times New Roman"/>
          <w:spacing w:val="-3"/>
          <w:sz w:val="24"/>
        </w:rPr>
        <w:t xml:space="preserve"> </w:t>
      </w:r>
      <w:r>
        <w:rPr>
          <w:rFonts w:ascii="Times New Roman" w:hAnsi="Times New Roman"/>
          <w:sz w:val="24"/>
        </w:rPr>
        <w:t>proposte</w:t>
      </w:r>
      <w:r>
        <w:rPr>
          <w:rFonts w:ascii="Times New Roman" w:hAnsi="Times New Roman"/>
          <w:spacing w:val="-2"/>
          <w:sz w:val="24"/>
        </w:rPr>
        <w:t xml:space="preserve"> </w:t>
      </w:r>
      <w:r>
        <w:rPr>
          <w:rFonts w:ascii="Times New Roman" w:hAnsi="Times New Roman"/>
          <w:sz w:val="24"/>
        </w:rPr>
        <w:t>di miglioramento</w:t>
      </w:r>
      <w:r>
        <w:rPr>
          <w:rFonts w:ascii="Times New Roman" w:hAnsi="Times New Roman"/>
          <w:spacing w:val="-2"/>
          <w:sz w:val="24"/>
        </w:rPr>
        <w:t xml:space="preserve"> formulate</w:t>
      </w:r>
    </w:p>
    <w:p w14:paraId="058E60A5" w14:textId="77777777" w:rsidR="006410D7" w:rsidRDefault="00DD2255">
      <w:pPr>
        <w:pStyle w:val="Titolo61"/>
        <w:spacing w:before="178"/>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421E4540" w14:textId="77777777" w:rsidR="006410D7" w:rsidRDefault="006410D7">
      <w:pPr>
        <w:spacing w:before="9"/>
        <w:rPr>
          <w:b/>
          <w:sz w:val="24"/>
        </w:rPr>
      </w:pPr>
    </w:p>
    <w:p w14:paraId="1E5381A4" w14:textId="77777777" w:rsidR="006410D7" w:rsidRDefault="00DD2255">
      <w:pPr>
        <w:pStyle w:val="Corpotesto"/>
        <w:spacing w:before="1" w:line="276" w:lineRule="auto"/>
        <w:ind w:left="424" w:right="1461"/>
        <w:rPr>
          <w:rFonts w:ascii="Times New Roman"/>
        </w:rPr>
      </w:pPr>
      <w:r>
        <w:rPr>
          <w:rFonts w:ascii="Times New Roman"/>
        </w:rPr>
        <w:t>OBIETTIVO</w:t>
      </w:r>
      <w:r>
        <w:rPr>
          <w:rFonts w:ascii="Times New Roman"/>
          <w:spacing w:val="-3"/>
        </w:rPr>
        <w:t xml:space="preserve"> </w:t>
      </w:r>
      <w:r>
        <w:rPr>
          <w:rFonts w:ascii="Times New Roman"/>
        </w:rPr>
        <w:t>IV-SETTORE-OB3:</w:t>
      </w:r>
      <w:r>
        <w:rPr>
          <w:rFonts w:ascii="Times New Roman"/>
          <w:spacing w:val="-6"/>
        </w:rPr>
        <w:t xml:space="preserve"> </w:t>
      </w:r>
      <w:r>
        <w:rPr>
          <w:rFonts w:ascii="Times New Roman"/>
        </w:rPr>
        <w:t>GESTIONE</w:t>
      </w:r>
      <w:r>
        <w:rPr>
          <w:rFonts w:ascii="Times New Roman"/>
          <w:spacing w:val="-6"/>
        </w:rPr>
        <w:t xml:space="preserve"> </w:t>
      </w:r>
      <w:r>
        <w:rPr>
          <w:rFonts w:ascii="Times New Roman"/>
        </w:rPr>
        <w:t>SUAP</w:t>
      </w:r>
      <w:r>
        <w:rPr>
          <w:rFonts w:ascii="Times New Roman"/>
          <w:spacing w:val="-6"/>
        </w:rPr>
        <w:t xml:space="preserve"> </w:t>
      </w:r>
      <w:r>
        <w:rPr>
          <w:rFonts w:ascii="Times New Roman"/>
        </w:rPr>
        <w:t>E</w:t>
      </w:r>
      <w:r>
        <w:rPr>
          <w:rFonts w:ascii="Times New Roman"/>
          <w:spacing w:val="-6"/>
        </w:rPr>
        <w:t xml:space="preserve"> </w:t>
      </w:r>
      <w:r>
        <w:rPr>
          <w:rFonts w:ascii="Times New Roman"/>
        </w:rPr>
        <w:t>ATTUAZIONE</w:t>
      </w:r>
      <w:r>
        <w:rPr>
          <w:rFonts w:ascii="Times New Roman"/>
          <w:spacing w:val="-5"/>
        </w:rPr>
        <w:t xml:space="preserve"> </w:t>
      </w:r>
      <w:r>
        <w:rPr>
          <w:rFonts w:ascii="Times New Roman"/>
        </w:rPr>
        <w:t>DEL</w:t>
      </w:r>
      <w:r>
        <w:rPr>
          <w:rFonts w:ascii="Times New Roman"/>
          <w:spacing w:val="-9"/>
        </w:rPr>
        <w:t xml:space="preserve"> </w:t>
      </w:r>
      <w:r>
        <w:rPr>
          <w:rFonts w:ascii="Times New Roman"/>
        </w:rPr>
        <w:t>DOCUMENTO STRATEGICO DEL COMMERCIO</w:t>
      </w:r>
    </w:p>
    <w:p w14:paraId="04A13ECF" w14:textId="77777777" w:rsidR="006410D7" w:rsidRDefault="00DD2255">
      <w:pPr>
        <w:pStyle w:val="Corpotesto"/>
        <w:spacing w:before="138"/>
        <w:ind w:left="424"/>
        <w:rPr>
          <w:rFonts w:ascii="Times New Roman"/>
        </w:rPr>
      </w:pPr>
      <w:r>
        <w:rPr>
          <w:rFonts w:ascii="Times New Roman"/>
        </w:rPr>
        <w:t>Codice</w:t>
      </w:r>
      <w:r>
        <w:rPr>
          <w:rFonts w:ascii="Times New Roman"/>
          <w:spacing w:val="-6"/>
        </w:rPr>
        <w:t xml:space="preserve"> </w:t>
      </w:r>
      <w:r>
        <w:rPr>
          <w:rFonts w:ascii="Times New Roman"/>
        </w:rPr>
        <w:t>univoco</w:t>
      </w:r>
      <w:r>
        <w:rPr>
          <w:rFonts w:ascii="Times New Roman"/>
          <w:spacing w:val="-4"/>
        </w:rPr>
        <w:t xml:space="preserve"> </w:t>
      </w:r>
      <w:r>
        <w:rPr>
          <w:rFonts w:ascii="Times New Roman"/>
        </w:rPr>
        <w:t>obiettivo:</w:t>
      </w:r>
      <w:r>
        <w:rPr>
          <w:rFonts w:ascii="Times New Roman"/>
          <w:spacing w:val="-1"/>
        </w:rPr>
        <w:t xml:space="preserve"> </w:t>
      </w:r>
      <w:r>
        <w:rPr>
          <w:rFonts w:ascii="Times New Roman"/>
        </w:rPr>
        <w:t>IV-SETTORE-</w:t>
      </w:r>
      <w:r>
        <w:rPr>
          <w:rFonts w:ascii="Times New Roman"/>
          <w:spacing w:val="-5"/>
        </w:rPr>
        <w:t>OB3</w:t>
      </w:r>
    </w:p>
    <w:p w14:paraId="38F33097" w14:textId="77777777" w:rsidR="006410D7" w:rsidRDefault="00DD2255">
      <w:pPr>
        <w:pStyle w:val="Corpotesto"/>
        <w:spacing w:before="182" w:line="276" w:lineRule="auto"/>
        <w:ind w:left="424" w:right="1461"/>
        <w:rPr>
          <w:rFonts w:ascii="Times New Roman" w:hAnsi="Times New Roman"/>
        </w:rPr>
      </w:pPr>
      <w:r>
        <w:rPr>
          <w:rFonts w:ascii="Times New Roman" w:hAnsi="Times New Roman"/>
        </w:rPr>
        <w:t>L’obiettivo</w:t>
      </w:r>
      <w:r>
        <w:rPr>
          <w:rFonts w:ascii="Times New Roman" w:hAnsi="Times New Roman"/>
          <w:spacing w:val="-3"/>
        </w:rPr>
        <w:t xml:space="preserve"> </w:t>
      </w:r>
      <w:r>
        <w:rPr>
          <w:rFonts w:ascii="Times New Roman" w:hAnsi="Times New Roman"/>
        </w:rPr>
        <w:t>è</w:t>
      </w:r>
      <w:r>
        <w:rPr>
          <w:rFonts w:ascii="Times New Roman" w:hAnsi="Times New Roman"/>
          <w:spacing w:val="-3"/>
        </w:rPr>
        <w:t xml:space="preserve"> </w:t>
      </w:r>
      <w:r>
        <w:rPr>
          <w:rFonts w:ascii="Times New Roman" w:hAnsi="Times New Roman"/>
        </w:rPr>
        <w:t>volto</w:t>
      </w:r>
      <w:r>
        <w:rPr>
          <w:rFonts w:ascii="Times New Roman" w:hAnsi="Times New Roman"/>
          <w:spacing w:val="-3"/>
        </w:rPr>
        <w:t xml:space="preserve"> </w:t>
      </w:r>
      <w:r>
        <w:rPr>
          <w:rFonts w:ascii="Times New Roman" w:hAnsi="Times New Roman"/>
        </w:rPr>
        <w:t>alla</w:t>
      </w:r>
      <w:r>
        <w:rPr>
          <w:rFonts w:ascii="Times New Roman" w:hAnsi="Times New Roman"/>
          <w:spacing w:val="-3"/>
        </w:rPr>
        <w:t xml:space="preserve"> </w:t>
      </w:r>
      <w:r>
        <w:rPr>
          <w:rFonts w:ascii="Times New Roman" w:hAnsi="Times New Roman"/>
        </w:rPr>
        <w:t>gestione</w:t>
      </w:r>
      <w:r>
        <w:rPr>
          <w:rFonts w:ascii="Times New Roman" w:hAnsi="Times New Roman"/>
          <w:spacing w:val="-4"/>
        </w:rPr>
        <w:t xml:space="preserve"> </w:t>
      </w:r>
      <w:r>
        <w:rPr>
          <w:rFonts w:ascii="Times New Roman" w:hAnsi="Times New Roman"/>
        </w:rPr>
        <w:t>delle</w:t>
      </w:r>
      <w:r>
        <w:rPr>
          <w:rFonts w:ascii="Times New Roman" w:hAnsi="Times New Roman"/>
          <w:spacing w:val="-4"/>
        </w:rPr>
        <w:t xml:space="preserve"> </w:t>
      </w:r>
      <w:r>
        <w:rPr>
          <w:rFonts w:ascii="Times New Roman" w:hAnsi="Times New Roman"/>
        </w:rPr>
        <w:t>pratiche</w:t>
      </w:r>
      <w:r>
        <w:rPr>
          <w:rFonts w:ascii="Times New Roman" w:hAnsi="Times New Roman"/>
          <w:spacing w:val="-4"/>
        </w:rPr>
        <w:t xml:space="preserve"> </w:t>
      </w:r>
      <w:r>
        <w:rPr>
          <w:rFonts w:ascii="Times New Roman" w:hAnsi="Times New Roman"/>
        </w:rPr>
        <w:t>SUAP</w:t>
      </w:r>
      <w:r>
        <w:rPr>
          <w:rFonts w:ascii="Times New Roman" w:hAnsi="Times New Roman"/>
          <w:spacing w:val="-4"/>
        </w:rPr>
        <w:t xml:space="preserve"> </w:t>
      </w:r>
      <w:r>
        <w:rPr>
          <w:rFonts w:ascii="Times New Roman" w:hAnsi="Times New Roman"/>
        </w:rPr>
        <w:t>e</w:t>
      </w:r>
      <w:r>
        <w:rPr>
          <w:rFonts w:ascii="Times New Roman" w:hAnsi="Times New Roman"/>
          <w:spacing w:val="-3"/>
        </w:rPr>
        <w:t xml:space="preserve"> </w:t>
      </w:r>
      <w:r>
        <w:rPr>
          <w:rFonts w:ascii="Times New Roman" w:hAnsi="Times New Roman"/>
        </w:rPr>
        <w:t>all’attuazione</w:t>
      </w:r>
      <w:r>
        <w:rPr>
          <w:rFonts w:ascii="Times New Roman" w:hAnsi="Times New Roman"/>
          <w:spacing w:val="-3"/>
        </w:rPr>
        <w:t xml:space="preserve"> </w:t>
      </w:r>
      <w:r>
        <w:rPr>
          <w:rFonts w:ascii="Times New Roman" w:hAnsi="Times New Roman"/>
        </w:rPr>
        <w:t>delle</w:t>
      </w:r>
      <w:r>
        <w:rPr>
          <w:rFonts w:ascii="Times New Roman" w:hAnsi="Times New Roman"/>
          <w:spacing w:val="-2"/>
        </w:rPr>
        <w:t xml:space="preserve"> </w:t>
      </w:r>
      <w:r>
        <w:rPr>
          <w:rFonts w:ascii="Times New Roman" w:hAnsi="Times New Roman"/>
        </w:rPr>
        <w:t>azioni</w:t>
      </w:r>
      <w:r>
        <w:rPr>
          <w:rFonts w:ascii="Times New Roman" w:hAnsi="Times New Roman"/>
          <w:spacing w:val="-3"/>
        </w:rPr>
        <w:t xml:space="preserve"> </w:t>
      </w:r>
      <w:r>
        <w:rPr>
          <w:rFonts w:ascii="Times New Roman" w:hAnsi="Times New Roman"/>
        </w:rPr>
        <w:t>previste</w:t>
      </w:r>
      <w:r>
        <w:rPr>
          <w:rFonts w:ascii="Times New Roman" w:hAnsi="Times New Roman"/>
          <w:spacing w:val="-4"/>
        </w:rPr>
        <w:t xml:space="preserve"> </w:t>
      </w:r>
      <w:r>
        <w:rPr>
          <w:rFonts w:ascii="Times New Roman" w:hAnsi="Times New Roman"/>
        </w:rPr>
        <w:t>nel Documento Strategico del Commercio, assicurando il rispetto dei tempi procedimentali e il monitoraggio dello stato di avanzamento.</w:t>
      </w:r>
    </w:p>
    <w:p w14:paraId="649BDCD5" w14:textId="77777777" w:rsidR="006410D7" w:rsidRDefault="00DD2255">
      <w:pPr>
        <w:pStyle w:val="Corpotesto"/>
        <w:spacing w:before="141"/>
        <w:ind w:left="424"/>
        <w:rPr>
          <w:rFonts w:ascii="Times New Roman" w:hAnsi="Times New Roman"/>
        </w:rPr>
      </w:pPr>
      <w:r>
        <w:rPr>
          <w:rFonts w:ascii="Times New Roman" w:hAnsi="Times New Roman"/>
        </w:rPr>
        <w:t>Attività</w:t>
      </w:r>
      <w:r>
        <w:rPr>
          <w:rFonts w:ascii="Times New Roman" w:hAnsi="Times New Roman"/>
          <w:spacing w:val="-1"/>
        </w:rPr>
        <w:t xml:space="preserve"> </w:t>
      </w:r>
      <w:r>
        <w:rPr>
          <w:rFonts w:ascii="Times New Roman" w:hAnsi="Times New Roman"/>
          <w:spacing w:val="-2"/>
        </w:rPr>
        <w:t>previste:</w:t>
      </w:r>
    </w:p>
    <w:p w14:paraId="4A73B843" w14:textId="77777777" w:rsidR="006410D7" w:rsidRDefault="006410D7">
      <w:pPr>
        <w:spacing w:before="34"/>
        <w:rPr>
          <w:sz w:val="24"/>
        </w:rPr>
      </w:pPr>
    </w:p>
    <w:p w14:paraId="5470B6DC" w14:textId="77777777" w:rsidR="006410D7" w:rsidRDefault="00DD2255">
      <w:pPr>
        <w:pStyle w:val="Paragrafoelenco"/>
        <w:numPr>
          <w:ilvl w:val="0"/>
          <w:numId w:val="22"/>
        </w:numPr>
        <w:tabs>
          <w:tab w:val="left" w:pos="1132"/>
        </w:tabs>
        <w:spacing w:before="1"/>
        <w:ind w:left="1132" w:hanging="280"/>
        <w:rPr>
          <w:rFonts w:ascii="Times New Roman" w:hAnsi="Times New Roman"/>
          <w:sz w:val="24"/>
        </w:rPr>
      </w:pPr>
      <w:r>
        <w:rPr>
          <w:rFonts w:ascii="Times New Roman" w:hAnsi="Times New Roman"/>
          <w:sz w:val="24"/>
        </w:rPr>
        <w:t>Ricognizione</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3"/>
          <w:sz w:val="24"/>
        </w:rPr>
        <w:t xml:space="preserve"> </w:t>
      </w:r>
      <w:r>
        <w:rPr>
          <w:rFonts w:ascii="Times New Roman" w:hAnsi="Times New Roman"/>
          <w:sz w:val="24"/>
        </w:rPr>
        <w:t>classificazione</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pratiche</w:t>
      </w:r>
      <w:r>
        <w:rPr>
          <w:rFonts w:ascii="Times New Roman" w:hAnsi="Times New Roman"/>
          <w:spacing w:val="-2"/>
          <w:sz w:val="24"/>
        </w:rPr>
        <w:t xml:space="preserve"> </w:t>
      </w:r>
      <w:r>
        <w:rPr>
          <w:rFonts w:ascii="Times New Roman" w:hAnsi="Times New Roman"/>
          <w:sz w:val="24"/>
        </w:rPr>
        <w:t>SUAP</w:t>
      </w:r>
      <w:r>
        <w:rPr>
          <w:rFonts w:ascii="Times New Roman" w:hAnsi="Times New Roman"/>
          <w:spacing w:val="-1"/>
          <w:sz w:val="24"/>
        </w:rPr>
        <w:t xml:space="preserve"> </w:t>
      </w:r>
      <w:r>
        <w:rPr>
          <w:rFonts w:ascii="Times New Roman" w:hAnsi="Times New Roman"/>
          <w:sz w:val="24"/>
        </w:rPr>
        <w:t>inevase</w:t>
      </w:r>
      <w:r>
        <w:rPr>
          <w:rFonts w:ascii="Times New Roman" w:hAnsi="Times New Roman"/>
          <w:spacing w:val="-2"/>
          <w:sz w:val="24"/>
        </w:rPr>
        <w:t xml:space="preserve"> </w:t>
      </w:r>
      <w:r>
        <w:rPr>
          <w:rFonts w:ascii="Times New Roman" w:hAnsi="Times New Roman"/>
          <w:sz w:val="24"/>
        </w:rPr>
        <w:t>entro</w:t>
      </w:r>
      <w:r>
        <w:rPr>
          <w:rFonts w:ascii="Times New Roman" w:hAnsi="Times New Roman"/>
          <w:spacing w:val="-1"/>
          <w:sz w:val="24"/>
        </w:rPr>
        <w:t xml:space="preserve"> </w:t>
      </w:r>
      <w:r>
        <w:rPr>
          <w:rFonts w:ascii="Times New Roman" w:hAnsi="Times New Roman"/>
          <w:sz w:val="24"/>
        </w:rPr>
        <w:t xml:space="preserve">il </w:t>
      </w:r>
      <w:r>
        <w:rPr>
          <w:rFonts w:ascii="Times New Roman" w:hAnsi="Times New Roman"/>
          <w:spacing w:val="-2"/>
          <w:sz w:val="24"/>
        </w:rPr>
        <w:t>30.09.2026</w:t>
      </w:r>
    </w:p>
    <w:p w14:paraId="0323EB92" w14:textId="77777777" w:rsidR="006410D7" w:rsidRDefault="006410D7">
      <w:pPr>
        <w:spacing w:before="32"/>
        <w:rPr>
          <w:sz w:val="24"/>
        </w:rPr>
      </w:pPr>
    </w:p>
    <w:p w14:paraId="1410E4C2" w14:textId="77777777" w:rsidR="006410D7" w:rsidRDefault="00DD2255">
      <w:pPr>
        <w:pStyle w:val="Paragrafoelenco"/>
        <w:numPr>
          <w:ilvl w:val="0"/>
          <w:numId w:val="22"/>
        </w:numPr>
        <w:tabs>
          <w:tab w:val="left" w:pos="1133"/>
        </w:tabs>
        <w:spacing w:line="278" w:lineRule="auto"/>
        <w:ind w:right="2093"/>
        <w:rPr>
          <w:rFonts w:ascii="Times New Roman" w:hAnsi="Times New Roman"/>
          <w:sz w:val="24"/>
        </w:rPr>
      </w:pPr>
      <w:r>
        <w:rPr>
          <w:rFonts w:ascii="Times New Roman" w:hAnsi="Times New Roman"/>
          <w:sz w:val="24"/>
        </w:rPr>
        <w:t>Attuazione</w:t>
      </w:r>
      <w:r>
        <w:rPr>
          <w:rFonts w:ascii="Times New Roman" w:hAnsi="Times New Roman"/>
          <w:spacing w:val="-4"/>
          <w:sz w:val="24"/>
        </w:rPr>
        <w:t xml:space="preserve"> </w:t>
      </w:r>
      <w:r>
        <w:rPr>
          <w:rFonts w:ascii="Times New Roman" w:hAnsi="Times New Roman"/>
          <w:sz w:val="24"/>
        </w:rPr>
        <w:t>delle</w:t>
      </w:r>
      <w:r>
        <w:rPr>
          <w:rFonts w:ascii="Times New Roman" w:hAnsi="Times New Roman"/>
          <w:spacing w:val="-5"/>
          <w:sz w:val="24"/>
        </w:rPr>
        <w:t xml:space="preserve"> </w:t>
      </w:r>
      <w:r>
        <w:rPr>
          <w:rFonts w:ascii="Times New Roman" w:hAnsi="Times New Roman"/>
          <w:sz w:val="24"/>
        </w:rPr>
        <w:t>misure</w:t>
      </w:r>
      <w:r>
        <w:rPr>
          <w:rFonts w:ascii="Times New Roman" w:hAnsi="Times New Roman"/>
          <w:spacing w:val="-6"/>
          <w:sz w:val="24"/>
        </w:rPr>
        <w:t xml:space="preserve"> </w:t>
      </w:r>
      <w:r>
        <w:rPr>
          <w:rFonts w:ascii="Times New Roman" w:hAnsi="Times New Roman"/>
          <w:sz w:val="24"/>
        </w:rPr>
        <w:t>previste</w:t>
      </w:r>
      <w:r>
        <w:rPr>
          <w:rFonts w:ascii="Times New Roman" w:hAnsi="Times New Roman"/>
          <w:spacing w:val="-5"/>
          <w:sz w:val="24"/>
        </w:rPr>
        <w:t xml:space="preserve"> </w:t>
      </w:r>
      <w:r>
        <w:rPr>
          <w:rFonts w:ascii="Times New Roman" w:hAnsi="Times New Roman"/>
          <w:sz w:val="24"/>
        </w:rPr>
        <w:t>nel</w:t>
      </w:r>
      <w:r>
        <w:rPr>
          <w:rFonts w:ascii="Times New Roman" w:hAnsi="Times New Roman"/>
          <w:spacing w:val="-4"/>
          <w:sz w:val="24"/>
        </w:rPr>
        <w:t xml:space="preserve"> </w:t>
      </w:r>
      <w:r>
        <w:rPr>
          <w:rFonts w:ascii="Times New Roman" w:hAnsi="Times New Roman"/>
          <w:sz w:val="24"/>
        </w:rPr>
        <w:t>Documento</w:t>
      </w:r>
      <w:r>
        <w:rPr>
          <w:rFonts w:ascii="Times New Roman" w:hAnsi="Times New Roman"/>
          <w:spacing w:val="-4"/>
          <w:sz w:val="24"/>
        </w:rPr>
        <w:t xml:space="preserve"> </w:t>
      </w:r>
      <w:r>
        <w:rPr>
          <w:rFonts w:ascii="Times New Roman" w:hAnsi="Times New Roman"/>
          <w:sz w:val="24"/>
        </w:rPr>
        <w:t>Strategico</w:t>
      </w:r>
      <w:r>
        <w:rPr>
          <w:rFonts w:ascii="Times New Roman" w:hAnsi="Times New Roman"/>
          <w:spacing w:val="-4"/>
          <w:sz w:val="24"/>
        </w:rPr>
        <w:t xml:space="preserve"> </w:t>
      </w:r>
      <w:r>
        <w:rPr>
          <w:rFonts w:ascii="Times New Roman" w:hAnsi="Times New Roman"/>
          <w:sz w:val="24"/>
        </w:rPr>
        <w:t>del</w:t>
      </w:r>
      <w:r>
        <w:rPr>
          <w:rFonts w:ascii="Times New Roman" w:hAnsi="Times New Roman"/>
          <w:spacing w:val="-4"/>
          <w:sz w:val="24"/>
        </w:rPr>
        <w:t xml:space="preserve"> </w:t>
      </w:r>
      <w:r>
        <w:rPr>
          <w:rFonts w:ascii="Times New Roman" w:hAnsi="Times New Roman"/>
          <w:sz w:val="24"/>
        </w:rPr>
        <w:t>Commercio</w:t>
      </w:r>
      <w:r>
        <w:rPr>
          <w:rFonts w:ascii="Times New Roman" w:hAnsi="Times New Roman"/>
          <w:spacing w:val="-4"/>
          <w:sz w:val="24"/>
        </w:rPr>
        <w:t xml:space="preserve"> </w:t>
      </w:r>
      <w:r>
        <w:rPr>
          <w:rFonts w:ascii="Times New Roman" w:hAnsi="Times New Roman"/>
          <w:sz w:val="24"/>
        </w:rPr>
        <w:t>entro</w:t>
      </w:r>
      <w:r>
        <w:rPr>
          <w:rFonts w:ascii="Times New Roman" w:hAnsi="Times New Roman"/>
          <w:spacing w:val="-4"/>
          <w:sz w:val="24"/>
        </w:rPr>
        <w:t xml:space="preserve"> </w:t>
      </w:r>
      <w:r>
        <w:rPr>
          <w:rFonts w:ascii="Times New Roman" w:hAnsi="Times New Roman"/>
          <w:sz w:val="24"/>
        </w:rPr>
        <w:t xml:space="preserve">il </w:t>
      </w:r>
      <w:r>
        <w:rPr>
          <w:rFonts w:ascii="Times New Roman" w:hAnsi="Times New Roman"/>
          <w:spacing w:val="-2"/>
          <w:sz w:val="24"/>
        </w:rPr>
        <w:t>31.10.2026</w:t>
      </w:r>
    </w:p>
    <w:p w14:paraId="67249A1A" w14:textId="77777777" w:rsidR="006410D7" w:rsidRDefault="00DD2255">
      <w:pPr>
        <w:pStyle w:val="Paragrafoelenco"/>
        <w:numPr>
          <w:ilvl w:val="0"/>
          <w:numId w:val="22"/>
        </w:numPr>
        <w:tabs>
          <w:tab w:val="left" w:pos="1132"/>
        </w:tabs>
        <w:spacing w:before="268"/>
        <w:ind w:left="1132" w:hanging="280"/>
        <w:rPr>
          <w:rFonts w:ascii="Times New Roman" w:hAnsi="Times New Roman"/>
          <w:sz w:val="24"/>
        </w:rPr>
      </w:pPr>
      <w:r>
        <w:rPr>
          <w:rFonts w:ascii="Times New Roman" w:hAnsi="Times New Roman"/>
          <w:sz w:val="24"/>
        </w:rPr>
        <w:t>Verifica</w:t>
      </w:r>
      <w:r>
        <w:rPr>
          <w:rFonts w:ascii="Times New Roman" w:hAnsi="Times New Roman"/>
          <w:spacing w:val="-5"/>
          <w:sz w:val="24"/>
        </w:rPr>
        <w:t xml:space="preserve"> </w:t>
      </w:r>
      <w:r>
        <w:rPr>
          <w:rFonts w:ascii="Times New Roman" w:hAnsi="Times New Roman"/>
          <w:sz w:val="24"/>
        </w:rPr>
        <w:t>degli</w:t>
      </w:r>
      <w:r>
        <w:rPr>
          <w:rFonts w:ascii="Times New Roman" w:hAnsi="Times New Roman"/>
          <w:spacing w:val="-1"/>
          <w:sz w:val="24"/>
        </w:rPr>
        <w:t xml:space="preserve"> </w:t>
      </w:r>
      <w:r>
        <w:rPr>
          <w:rFonts w:ascii="Times New Roman" w:hAnsi="Times New Roman"/>
          <w:sz w:val="24"/>
        </w:rPr>
        <w:t>esiti</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predisposizione</w:t>
      </w:r>
      <w:r>
        <w:rPr>
          <w:rFonts w:ascii="Times New Roman" w:hAnsi="Times New Roman"/>
          <w:spacing w:val="-2"/>
          <w:sz w:val="24"/>
        </w:rPr>
        <w:t xml:space="preserve"> </w:t>
      </w:r>
      <w:r>
        <w:rPr>
          <w:rFonts w:ascii="Times New Roman" w:hAnsi="Times New Roman"/>
          <w:sz w:val="24"/>
        </w:rPr>
        <w:t>della</w:t>
      </w:r>
      <w:r>
        <w:rPr>
          <w:rFonts w:ascii="Times New Roman" w:hAnsi="Times New Roman"/>
          <w:spacing w:val="-2"/>
          <w:sz w:val="24"/>
        </w:rPr>
        <w:t xml:space="preserve"> </w:t>
      </w:r>
      <w:r>
        <w:rPr>
          <w:rFonts w:ascii="Times New Roman" w:hAnsi="Times New Roman"/>
          <w:sz w:val="24"/>
        </w:rPr>
        <w:t>reportistica</w:t>
      </w:r>
      <w:r>
        <w:rPr>
          <w:rFonts w:ascii="Times New Roman" w:hAnsi="Times New Roman"/>
          <w:spacing w:val="-3"/>
          <w:sz w:val="24"/>
        </w:rPr>
        <w:t xml:space="preserve"> </w:t>
      </w:r>
      <w:r>
        <w:rPr>
          <w:rFonts w:ascii="Times New Roman" w:hAnsi="Times New Roman"/>
          <w:sz w:val="24"/>
        </w:rPr>
        <w:t>finale</w:t>
      </w:r>
      <w:r>
        <w:rPr>
          <w:rFonts w:ascii="Times New Roman" w:hAnsi="Times New Roman"/>
          <w:spacing w:val="-1"/>
          <w:sz w:val="24"/>
        </w:rPr>
        <w:t xml:space="preserve"> </w:t>
      </w:r>
      <w:r>
        <w:rPr>
          <w:rFonts w:ascii="Times New Roman" w:hAnsi="Times New Roman"/>
          <w:sz w:val="24"/>
        </w:rPr>
        <w:t>entro</w:t>
      </w:r>
      <w:r>
        <w:rPr>
          <w:rFonts w:ascii="Times New Roman" w:hAnsi="Times New Roman"/>
          <w:spacing w:val="-1"/>
          <w:sz w:val="24"/>
        </w:rPr>
        <w:t xml:space="preserve"> </w:t>
      </w:r>
      <w:r>
        <w:rPr>
          <w:rFonts w:ascii="Times New Roman" w:hAnsi="Times New Roman"/>
          <w:sz w:val="24"/>
        </w:rPr>
        <w:t>il</w:t>
      </w:r>
      <w:r>
        <w:rPr>
          <w:rFonts w:ascii="Times New Roman" w:hAnsi="Times New Roman"/>
          <w:spacing w:val="-1"/>
          <w:sz w:val="24"/>
        </w:rPr>
        <w:t xml:space="preserve"> </w:t>
      </w:r>
      <w:r>
        <w:rPr>
          <w:rFonts w:ascii="Times New Roman" w:hAnsi="Times New Roman"/>
          <w:spacing w:val="-2"/>
          <w:sz w:val="24"/>
        </w:rPr>
        <w:t>31.12.2026</w:t>
      </w:r>
    </w:p>
    <w:p w14:paraId="0238CE10" w14:textId="77777777" w:rsidR="006410D7" w:rsidRDefault="006410D7">
      <w:pPr>
        <w:pStyle w:val="Paragrafoelenco"/>
        <w:rPr>
          <w:rFonts w:ascii="Times New Roman" w:hAnsi="Times New Roman"/>
          <w:sz w:val="24"/>
        </w:rPr>
        <w:sectPr w:rsidR="006410D7">
          <w:pgSz w:w="11910" w:h="16840"/>
          <w:pgMar w:top="1040" w:right="0" w:bottom="280" w:left="708" w:header="720" w:footer="720" w:gutter="0"/>
          <w:cols w:space="720"/>
        </w:sectPr>
      </w:pPr>
    </w:p>
    <w:p w14:paraId="5845DD87" w14:textId="77777777" w:rsidR="006410D7" w:rsidRDefault="00DD2255">
      <w:pPr>
        <w:pStyle w:val="Corpotesto"/>
        <w:spacing w:before="73"/>
        <w:ind w:left="424"/>
        <w:rPr>
          <w:rFonts w:ascii="Times New Roman"/>
        </w:rPr>
      </w:pPr>
      <w:r>
        <w:rPr>
          <w:rFonts w:ascii="Times New Roman"/>
          <w:spacing w:val="-2"/>
        </w:rPr>
        <w:lastRenderedPageBreak/>
        <w:t>Indicatori:</w:t>
      </w:r>
    </w:p>
    <w:p w14:paraId="0B507A36" w14:textId="77777777" w:rsidR="006410D7" w:rsidRDefault="006410D7">
      <w:pPr>
        <w:spacing w:before="38"/>
        <w:rPr>
          <w:sz w:val="24"/>
        </w:rPr>
      </w:pPr>
    </w:p>
    <w:p w14:paraId="296D1EE5"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Tempi</w:t>
      </w:r>
      <w:r>
        <w:rPr>
          <w:rFonts w:ascii="Times New Roman" w:hAnsi="Times New Roman"/>
          <w:spacing w:val="-2"/>
          <w:sz w:val="24"/>
        </w:rPr>
        <w:t xml:space="preserve"> </w:t>
      </w:r>
      <w:r>
        <w:rPr>
          <w:rFonts w:ascii="Times New Roman" w:hAnsi="Times New Roman"/>
          <w:sz w:val="24"/>
        </w:rPr>
        <w:t>di</w:t>
      </w:r>
      <w:r>
        <w:rPr>
          <w:rFonts w:ascii="Times New Roman" w:hAnsi="Times New Roman"/>
          <w:spacing w:val="-2"/>
          <w:sz w:val="24"/>
        </w:rPr>
        <w:t xml:space="preserve"> </w:t>
      </w:r>
      <w:r>
        <w:rPr>
          <w:rFonts w:ascii="Times New Roman" w:hAnsi="Times New Roman"/>
          <w:sz w:val="24"/>
        </w:rPr>
        <w:t>evasione</w:t>
      </w:r>
      <w:r>
        <w:rPr>
          <w:rFonts w:ascii="Times New Roman" w:hAnsi="Times New Roman"/>
          <w:spacing w:val="-2"/>
          <w:sz w:val="24"/>
        </w:rPr>
        <w:t xml:space="preserve"> </w:t>
      </w:r>
      <w:r>
        <w:rPr>
          <w:rFonts w:ascii="Times New Roman" w:hAnsi="Times New Roman"/>
          <w:sz w:val="24"/>
        </w:rPr>
        <w:t>delle</w:t>
      </w:r>
      <w:r>
        <w:rPr>
          <w:rFonts w:ascii="Times New Roman" w:hAnsi="Times New Roman"/>
          <w:spacing w:val="-1"/>
          <w:sz w:val="24"/>
        </w:rPr>
        <w:t xml:space="preserve"> </w:t>
      </w:r>
      <w:r>
        <w:rPr>
          <w:rFonts w:ascii="Times New Roman" w:hAnsi="Times New Roman"/>
          <w:sz w:val="24"/>
        </w:rPr>
        <w:t>pratiche</w:t>
      </w:r>
      <w:r>
        <w:rPr>
          <w:rFonts w:ascii="Times New Roman" w:hAnsi="Times New Roman"/>
          <w:spacing w:val="-2"/>
          <w:sz w:val="24"/>
        </w:rPr>
        <w:t xml:space="preserve"> </w:t>
      </w:r>
      <w:r>
        <w:rPr>
          <w:rFonts w:ascii="Times New Roman" w:hAnsi="Times New Roman"/>
          <w:spacing w:val="-4"/>
          <w:sz w:val="24"/>
        </w:rPr>
        <w:t>SUAP</w:t>
      </w:r>
    </w:p>
    <w:p w14:paraId="5A46F049" w14:textId="77777777" w:rsidR="006410D7" w:rsidRDefault="006410D7">
      <w:pPr>
        <w:spacing w:before="35"/>
        <w:rPr>
          <w:sz w:val="24"/>
        </w:rPr>
      </w:pPr>
    </w:p>
    <w:p w14:paraId="6E7D0A17"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Stato</w:t>
      </w:r>
      <w:r>
        <w:rPr>
          <w:rFonts w:ascii="Times New Roman" w:hAnsi="Times New Roman"/>
          <w:spacing w:val="-1"/>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avanzamento</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azioni</w:t>
      </w:r>
      <w:r>
        <w:rPr>
          <w:rFonts w:ascii="Times New Roman" w:hAnsi="Times New Roman"/>
          <w:spacing w:val="-1"/>
          <w:sz w:val="24"/>
        </w:rPr>
        <w:t xml:space="preserve"> </w:t>
      </w:r>
      <w:r>
        <w:rPr>
          <w:rFonts w:ascii="Times New Roman" w:hAnsi="Times New Roman"/>
          <w:sz w:val="24"/>
        </w:rPr>
        <w:t>previste</w:t>
      </w:r>
      <w:r>
        <w:rPr>
          <w:rFonts w:ascii="Times New Roman" w:hAnsi="Times New Roman"/>
          <w:spacing w:val="-2"/>
          <w:sz w:val="24"/>
        </w:rPr>
        <w:t xml:space="preserve"> </w:t>
      </w:r>
      <w:r>
        <w:rPr>
          <w:rFonts w:ascii="Times New Roman" w:hAnsi="Times New Roman"/>
          <w:sz w:val="24"/>
        </w:rPr>
        <w:t>nel</w:t>
      </w:r>
      <w:r>
        <w:rPr>
          <w:rFonts w:ascii="Times New Roman" w:hAnsi="Times New Roman"/>
          <w:spacing w:val="-1"/>
          <w:sz w:val="24"/>
        </w:rPr>
        <w:t xml:space="preserve"> </w:t>
      </w:r>
      <w:r>
        <w:rPr>
          <w:rFonts w:ascii="Times New Roman" w:hAnsi="Times New Roman"/>
          <w:sz w:val="24"/>
        </w:rPr>
        <w:t>Documento</w:t>
      </w:r>
      <w:r>
        <w:rPr>
          <w:rFonts w:ascii="Times New Roman" w:hAnsi="Times New Roman"/>
          <w:spacing w:val="-1"/>
          <w:sz w:val="24"/>
        </w:rPr>
        <w:t xml:space="preserve"> </w:t>
      </w:r>
      <w:r>
        <w:rPr>
          <w:rFonts w:ascii="Times New Roman" w:hAnsi="Times New Roman"/>
          <w:sz w:val="24"/>
        </w:rPr>
        <w:t>Strategico</w:t>
      </w:r>
      <w:r>
        <w:rPr>
          <w:rFonts w:ascii="Times New Roman" w:hAnsi="Times New Roman"/>
          <w:spacing w:val="-1"/>
          <w:sz w:val="24"/>
        </w:rPr>
        <w:t xml:space="preserve"> </w:t>
      </w:r>
      <w:r>
        <w:rPr>
          <w:rFonts w:ascii="Times New Roman" w:hAnsi="Times New Roman"/>
          <w:sz w:val="24"/>
        </w:rPr>
        <w:t xml:space="preserve">del </w:t>
      </w:r>
      <w:r>
        <w:rPr>
          <w:rFonts w:ascii="Times New Roman" w:hAnsi="Times New Roman"/>
          <w:spacing w:val="-2"/>
          <w:sz w:val="24"/>
        </w:rPr>
        <w:t>Commercio</w:t>
      </w:r>
    </w:p>
    <w:p w14:paraId="4DF911EF" w14:textId="77777777" w:rsidR="006410D7" w:rsidRDefault="006410D7">
      <w:pPr>
        <w:spacing w:before="35"/>
        <w:rPr>
          <w:sz w:val="24"/>
        </w:rPr>
      </w:pPr>
    </w:p>
    <w:p w14:paraId="6731E825" w14:textId="77777777" w:rsidR="006410D7" w:rsidRDefault="00DD2255">
      <w:pPr>
        <w:pStyle w:val="Paragrafoelenco"/>
        <w:numPr>
          <w:ilvl w:val="0"/>
          <w:numId w:val="22"/>
        </w:numPr>
        <w:tabs>
          <w:tab w:val="left" w:pos="1132"/>
        </w:tabs>
        <w:ind w:left="1132" w:hanging="280"/>
        <w:rPr>
          <w:rFonts w:ascii="Times New Roman" w:hAnsi="Times New Roman"/>
          <w:sz w:val="24"/>
        </w:rPr>
      </w:pPr>
      <w:r>
        <w:rPr>
          <w:rFonts w:ascii="Times New Roman" w:hAnsi="Times New Roman"/>
          <w:sz w:val="24"/>
        </w:rPr>
        <w:t>Completezza</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attendibilità</w:t>
      </w:r>
      <w:r>
        <w:rPr>
          <w:rFonts w:ascii="Times New Roman" w:hAnsi="Times New Roman"/>
          <w:spacing w:val="-1"/>
          <w:sz w:val="24"/>
        </w:rPr>
        <w:t xml:space="preserve"> </w:t>
      </w:r>
      <w:r>
        <w:rPr>
          <w:rFonts w:ascii="Times New Roman" w:hAnsi="Times New Roman"/>
          <w:sz w:val="24"/>
        </w:rPr>
        <w:t>della</w:t>
      </w:r>
      <w:r>
        <w:rPr>
          <w:rFonts w:ascii="Times New Roman" w:hAnsi="Times New Roman"/>
          <w:spacing w:val="-2"/>
          <w:sz w:val="24"/>
        </w:rPr>
        <w:t xml:space="preserve"> </w:t>
      </w:r>
      <w:r>
        <w:rPr>
          <w:rFonts w:ascii="Times New Roman" w:hAnsi="Times New Roman"/>
          <w:sz w:val="24"/>
        </w:rPr>
        <w:t>reportistica</w:t>
      </w:r>
      <w:r>
        <w:rPr>
          <w:rFonts w:ascii="Times New Roman" w:hAnsi="Times New Roman"/>
          <w:spacing w:val="-3"/>
          <w:sz w:val="24"/>
        </w:rPr>
        <w:t xml:space="preserve"> </w:t>
      </w:r>
      <w:r>
        <w:rPr>
          <w:rFonts w:ascii="Times New Roman" w:hAnsi="Times New Roman"/>
          <w:spacing w:val="-2"/>
          <w:sz w:val="24"/>
        </w:rPr>
        <w:t>finale</w:t>
      </w:r>
    </w:p>
    <w:p w14:paraId="00A3C9FB" w14:textId="77777777" w:rsidR="006410D7" w:rsidRDefault="00DD2255">
      <w:pPr>
        <w:pStyle w:val="Titolo61"/>
        <w:spacing w:before="180"/>
        <w:rPr>
          <w:rFonts w:ascii="Times New Roman"/>
        </w:rPr>
      </w:pPr>
      <w:r>
        <w:rPr>
          <w:rFonts w:ascii="Times New Roman"/>
        </w:rPr>
        <w:t>Peso</w:t>
      </w:r>
      <w:r>
        <w:rPr>
          <w:rFonts w:ascii="Times New Roman"/>
          <w:spacing w:val="-3"/>
        </w:rPr>
        <w:t xml:space="preserve"> </w:t>
      </w:r>
      <w:r>
        <w:rPr>
          <w:rFonts w:ascii="Times New Roman"/>
        </w:rPr>
        <w:t>obiettivo:</w:t>
      </w:r>
      <w:r>
        <w:rPr>
          <w:rFonts w:ascii="Times New Roman"/>
          <w:spacing w:val="-3"/>
        </w:rPr>
        <w:t xml:space="preserve"> </w:t>
      </w:r>
      <w:r>
        <w:rPr>
          <w:rFonts w:ascii="Times New Roman"/>
          <w:spacing w:val="-5"/>
        </w:rPr>
        <w:t>20%</w:t>
      </w:r>
    </w:p>
    <w:p w14:paraId="2688634C" w14:textId="77777777" w:rsidR="006410D7" w:rsidRDefault="006410D7">
      <w:pPr>
        <w:rPr>
          <w:b/>
          <w:sz w:val="24"/>
        </w:rPr>
      </w:pPr>
    </w:p>
    <w:p w14:paraId="59562E87" w14:textId="77777777" w:rsidR="006410D7" w:rsidRDefault="006410D7">
      <w:pPr>
        <w:rPr>
          <w:b/>
          <w:sz w:val="24"/>
        </w:rPr>
      </w:pPr>
    </w:p>
    <w:p w14:paraId="5A43E72B" w14:textId="77777777" w:rsidR="006410D7" w:rsidRDefault="006410D7">
      <w:pPr>
        <w:rPr>
          <w:b/>
          <w:sz w:val="24"/>
        </w:rPr>
      </w:pPr>
    </w:p>
    <w:p w14:paraId="7A0830FD" w14:textId="77777777" w:rsidR="006410D7" w:rsidRDefault="006410D7">
      <w:pPr>
        <w:rPr>
          <w:b/>
          <w:sz w:val="24"/>
        </w:rPr>
      </w:pPr>
    </w:p>
    <w:p w14:paraId="274C47FB" w14:textId="77777777" w:rsidR="006410D7" w:rsidRDefault="006410D7">
      <w:pPr>
        <w:rPr>
          <w:b/>
          <w:sz w:val="24"/>
        </w:rPr>
      </w:pPr>
    </w:p>
    <w:p w14:paraId="34723B94" w14:textId="77777777" w:rsidR="006410D7" w:rsidRDefault="006410D7">
      <w:pPr>
        <w:rPr>
          <w:b/>
          <w:sz w:val="24"/>
        </w:rPr>
      </w:pPr>
    </w:p>
    <w:p w14:paraId="1D647CFA" w14:textId="77777777" w:rsidR="006410D7" w:rsidRDefault="006410D7">
      <w:pPr>
        <w:rPr>
          <w:b/>
          <w:sz w:val="24"/>
        </w:rPr>
      </w:pPr>
    </w:p>
    <w:p w14:paraId="331B3EFD" w14:textId="77777777" w:rsidR="006410D7" w:rsidRDefault="006410D7">
      <w:pPr>
        <w:rPr>
          <w:b/>
          <w:sz w:val="24"/>
        </w:rPr>
      </w:pPr>
    </w:p>
    <w:p w14:paraId="374C4448" w14:textId="77777777" w:rsidR="006410D7" w:rsidRDefault="006410D7">
      <w:pPr>
        <w:rPr>
          <w:b/>
          <w:sz w:val="24"/>
        </w:rPr>
      </w:pPr>
    </w:p>
    <w:p w14:paraId="03E445DE" w14:textId="77777777" w:rsidR="006410D7" w:rsidRDefault="006410D7">
      <w:pPr>
        <w:rPr>
          <w:b/>
          <w:sz w:val="24"/>
        </w:rPr>
      </w:pPr>
    </w:p>
    <w:p w14:paraId="6759029A" w14:textId="77777777" w:rsidR="006410D7" w:rsidRDefault="006410D7">
      <w:pPr>
        <w:rPr>
          <w:b/>
          <w:sz w:val="24"/>
        </w:rPr>
      </w:pPr>
    </w:p>
    <w:p w14:paraId="5CC5CD8C" w14:textId="77777777" w:rsidR="006410D7" w:rsidRDefault="006410D7">
      <w:pPr>
        <w:rPr>
          <w:b/>
          <w:sz w:val="24"/>
        </w:rPr>
      </w:pPr>
    </w:p>
    <w:p w14:paraId="2B6B5A83" w14:textId="77777777" w:rsidR="006410D7" w:rsidRDefault="006410D7">
      <w:pPr>
        <w:rPr>
          <w:b/>
          <w:sz w:val="24"/>
        </w:rPr>
      </w:pPr>
    </w:p>
    <w:p w14:paraId="507C2795" w14:textId="77777777" w:rsidR="006410D7" w:rsidRDefault="006410D7">
      <w:pPr>
        <w:rPr>
          <w:b/>
          <w:sz w:val="24"/>
        </w:rPr>
      </w:pPr>
    </w:p>
    <w:p w14:paraId="460770B8" w14:textId="77777777" w:rsidR="006410D7" w:rsidRDefault="006410D7">
      <w:pPr>
        <w:rPr>
          <w:b/>
          <w:sz w:val="24"/>
        </w:rPr>
      </w:pPr>
    </w:p>
    <w:p w14:paraId="267C2AC5" w14:textId="77777777" w:rsidR="006410D7" w:rsidRDefault="006410D7">
      <w:pPr>
        <w:rPr>
          <w:b/>
          <w:sz w:val="24"/>
        </w:rPr>
      </w:pPr>
    </w:p>
    <w:p w14:paraId="04819EF0" w14:textId="77777777" w:rsidR="006410D7" w:rsidRDefault="006410D7">
      <w:pPr>
        <w:rPr>
          <w:b/>
          <w:sz w:val="24"/>
        </w:rPr>
      </w:pPr>
    </w:p>
    <w:p w14:paraId="7BBB08B8" w14:textId="77777777" w:rsidR="006410D7" w:rsidRDefault="006410D7">
      <w:pPr>
        <w:rPr>
          <w:b/>
          <w:sz w:val="24"/>
        </w:rPr>
      </w:pPr>
    </w:p>
    <w:p w14:paraId="514A6923" w14:textId="77777777" w:rsidR="006410D7" w:rsidRDefault="006410D7">
      <w:pPr>
        <w:rPr>
          <w:b/>
          <w:sz w:val="24"/>
        </w:rPr>
      </w:pPr>
    </w:p>
    <w:p w14:paraId="2EB04BF1" w14:textId="77777777" w:rsidR="006410D7" w:rsidRDefault="006410D7">
      <w:pPr>
        <w:spacing w:before="202"/>
        <w:rPr>
          <w:b/>
          <w:sz w:val="24"/>
        </w:rPr>
      </w:pPr>
    </w:p>
    <w:p w14:paraId="3C5E296E" w14:textId="77777777" w:rsidR="006410D7" w:rsidRDefault="00DD2255">
      <w:pPr>
        <w:ind w:right="705"/>
        <w:jc w:val="center"/>
        <w:rPr>
          <w:b/>
          <w:sz w:val="21"/>
        </w:rPr>
      </w:pPr>
      <w:r>
        <w:rPr>
          <w:b/>
          <w:spacing w:val="-2"/>
          <w:sz w:val="21"/>
        </w:rPr>
        <w:t>SOTTOSEZIONE</w:t>
      </w:r>
      <w:r>
        <w:rPr>
          <w:b/>
          <w:spacing w:val="10"/>
          <w:sz w:val="21"/>
        </w:rPr>
        <w:t xml:space="preserve"> </w:t>
      </w:r>
      <w:r>
        <w:rPr>
          <w:b/>
          <w:spacing w:val="-5"/>
          <w:sz w:val="21"/>
        </w:rPr>
        <w:t>2.2</w:t>
      </w:r>
    </w:p>
    <w:p w14:paraId="03682261" w14:textId="77777777" w:rsidR="006410D7" w:rsidRDefault="00DD2255">
      <w:pPr>
        <w:spacing w:before="25" w:line="300" w:lineRule="auto"/>
        <w:ind w:left="2418" w:right="3185"/>
        <w:jc w:val="center"/>
        <w:rPr>
          <w:b/>
          <w:sz w:val="21"/>
        </w:rPr>
      </w:pPr>
      <w:r>
        <w:rPr>
          <w:b/>
          <w:sz w:val="21"/>
        </w:rPr>
        <w:t>PIANO</w:t>
      </w:r>
      <w:r>
        <w:rPr>
          <w:b/>
          <w:spacing w:val="-8"/>
          <w:sz w:val="21"/>
        </w:rPr>
        <w:t xml:space="preserve"> </w:t>
      </w:r>
      <w:r>
        <w:rPr>
          <w:b/>
          <w:sz w:val="21"/>
        </w:rPr>
        <w:t>TRIENNALE</w:t>
      </w:r>
      <w:r>
        <w:rPr>
          <w:b/>
          <w:spacing w:val="-6"/>
          <w:sz w:val="21"/>
        </w:rPr>
        <w:t xml:space="preserve"> </w:t>
      </w:r>
      <w:r>
        <w:rPr>
          <w:b/>
          <w:sz w:val="21"/>
        </w:rPr>
        <w:t>DELLE</w:t>
      </w:r>
      <w:r>
        <w:rPr>
          <w:b/>
          <w:spacing w:val="-6"/>
          <w:sz w:val="21"/>
        </w:rPr>
        <w:t xml:space="preserve"> </w:t>
      </w:r>
      <w:r>
        <w:rPr>
          <w:b/>
          <w:sz w:val="21"/>
        </w:rPr>
        <w:t>AZIONI</w:t>
      </w:r>
      <w:r>
        <w:rPr>
          <w:b/>
          <w:spacing w:val="-7"/>
          <w:sz w:val="21"/>
        </w:rPr>
        <w:t xml:space="preserve"> </w:t>
      </w:r>
      <w:r>
        <w:rPr>
          <w:b/>
          <w:sz w:val="21"/>
        </w:rPr>
        <w:t>POSITIVE</w:t>
      </w:r>
      <w:r>
        <w:rPr>
          <w:b/>
          <w:spacing w:val="-6"/>
          <w:sz w:val="21"/>
        </w:rPr>
        <w:t xml:space="preserve"> </w:t>
      </w:r>
      <w:r>
        <w:rPr>
          <w:b/>
          <w:sz w:val="21"/>
        </w:rPr>
        <w:t>2026 – 2028 (SALUTE DI CLIMA E DI GENERE)</w:t>
      </w:r>
    </w:p>
    <w:p w14:paraId="4CFB864E" w14:textId="77777777" w:rsidR="006410D7" w:rsidRDefault="00DD2255">
      <w:pPr>
        <w:spacing w:before="6"/>
        <w:ind w:left="3190"/>
        <w:rPr>
          <w:i/>
          <w:sz w:val="21"/>
        </w:rPr>
      </w:pPr>
      <w:r>
        <w:rPr>
          <w:i/>
          <w:sz w:val="21"/>
        </w:rPr>
        <w:t>(ex</w:t>
      </w:r>
      <w:r>
        <w:rPr>
          <w:i/>
          <w:spacing w:val="-5"/>
          <w:sz w:val="21"/>
        </w:rPr>
        <w:t xml:space="preserve"> </w:t>
      </w:r>
      <w:r>
        <w:rPr>
          <w:i/>
          <w:sz w:val="21"/>
        </w:rPr>
        <w:t>art.</w:t>
      </w:r>
      <w:r>
        <w:rPr>
          <w:i/>
          <w:spacing w:val="-2"/>
          <w:sz w:val="21"/>
        </w:rPr>
        <w:t xml:space="preserve"> </w:t>
      </w:r>
      <w:r>
        <w:rPr>
          <w:i/>
          <w:sz w:val="21"/>
        </w:rPr>
        <w:t>3</w:t>
      </w:r>
      <w:r>
        <w:rPr>
          <w:i/>
          <w:spacing w:val="-2"/>
          <w:sz w:val="21"/>
        </w:rPr>
        <w:t xml:space="preserve"> </w:t>
      </w:r>
      <w:r>
        <w:rPr>
          <w:i/>
          <w:sz w:val="21"/>
        </w:rPr>
        <w:t>comma</w:t>
      </w:r>
      <w:r>
        <w:rPr>
          <w:i/>
          <w:spacing w:val="-2"/>
          <w:sz w:val="21"/>
        </w:rPr>
        <w:t xml:space="preserve"> </w:t>
      </w:r>
      <w:r>
        <w:rPr>
          <w:i/>
          <w:sz w:val="21"/>
        </w:rPr>
        <w:t>1</w:t>
      </w:r>
      <w:r>
        <w:rPr>
          <w:i/>
          <w:spacing w:val="-5"/>
          <w:sz w:val="21"/>
        </w:rPr>
        <w:t xml:space="preserve"> </w:t>
      </w:r>
      <w:r>
        <w:rPr>
          <w:i/>
          <w:sz w:val="21"/>
        </w:rPr>
        <w:t>lett.</w:t>
      </w:r>
      <w:r>
        <w:rPr>
          <w:i/>
          <w:spacing w:val="-2"/>
          <w:sz w:val="21"/>
        </w:rPr>
        <w:t xml:space="preserve"> </w:t>
      </w:r>
      <w:r>
        <w:rPr>
          <w:i/>
          <w:sz w:val="21"/>
        </w:rPr>
        <w:t>b)</w:t>
      </w:r>
      <w:r>
        <w:rPr>
          <w:i/>
          <w:spacing w:val="-3"/>
          <w:sz w:val="21"/>
        </w:rPr>
        <w:t xml:space="preserve"> </w:t>
      </w:r>
      <w:r>
        <w:rPr>
          <w:i/>
          <w:sz w:val="21"/>
        </w:rPr>
        <w:t>n.4</w:t>
      </w:r>
      <w:r>
        <w:rPr>
          <w:i/>
          <w:spacing w:val="-2"/>
          <w:sz w:val="21"/>
        </w:rPr>
        <w:t xml:space="preserve"> </w:t>
      </w:r>
      <w:r>
        <w:rPr>
          <w:i/>
          <w:sz w:val="21"/>
        </w:rPr>
        <w:t>–</w:t>
      </w:r>
      <w:r>
        <w:rPr>
          <w:i/>
          <w:spacing w:val="-4"/>
          <w:sz w:val="21"/>
        </w:rPr>
        <w:t xml:space="preserve"> </w:t>
      </w:r>
      <w:r>
        <w:rPr>
          <w:i/>
          <w:sz w:val="21"/>
        </w:rPr>
        <w:t>D.M.</w:t>
      </w:r>
      <w:r>
        <w:rPr>
          <w:i/>
          <w:spacing w:val="-2"/>
          <w:sz w:val="21"/>
        </w:rPr>
        <w:t xml:space="preserve"> 132/2022)</w:t>
      </w:r>
    </w:p>
    <w:p w14:paraId="685C3879" w14:textId="77777777" w:rsidR="006410D7" w:rsidRDefault="006410D7">
      <w:pPr>
        <w:rPr>
          <w:i/>
          <w:sz w:val="21"/>
        </w:rPr>
      </w:pPr>
    </w:p>
    <w:p w14:paraId="34EF6781" w14:textId="77777777" w:rsidR="006410D7" w:rsidRDefault="006410D7">
      <w:pPr>
        <w:rPr>
          <w:i/>
          <w:sz w:val="21"/>
        </w:rPr>
      </w:pPr>
    </w:p>
    <w:p w14:paraId="5F6288C4" w14:textId="77777777" w:rsidR="006410D7" w:rsidRDefault="006410D7">
      <w:pPr>
        <w:spacing w:before="49"/>
        <w:rPr>
          <w:i/>
          <w:sz w:val="21"/>
        </w:rPr>
      </w:pPr>
    </w:p>
    <w:p w14:paraId="6225BD4A" w14:textId="77777777" w:rsidR="006410D7" w:rsidRDefault="00DD2255">
      <w:pPr>
        <w:ind w:left="850"/>
        <w:rPr>
          <w:b/>
          <w:sz w:val="21"/>
        </w:rPr>
      </w:pPr>
      <w:r>
        <w:rPr>
          <w:b/>
          <w:sz w:val="21"/>
          <w:u w:val="single"/>
        </w:rPr>
        <w:t>FONTI</w:t>
      </w:r>
      <w:r>
        <w:rPr>
          <w:b/>
          <w:spacing w:val="-5"/>
          <w:sz w:val="21"/>
          <w:u w:val="single"/>
        </w:rPr>
        <w:t xml:space="preserve"> </w:t>
      </w:r>
      <w:r>
        <w:rPr>
          <w:b/>
          <w:spacing w:val="-2"/>
          <w:sz w:val="21"/>
          <w:u w:val="single"/>
        </w:rPr>
        <w:t>NORMATIVE</w:t>
      </w:r>
    </w:p>
    <w:p w14:paraId="5CDBA3E9" w14:textId="77777777" w:rsidR="006410D7" w:rsidRDefault="006410D7">
      <w:pPr>
        <w:spacing w:before="49"/>
        <w:rPr>
          <w:b/>
          <w:sz w:val="21"/>
        </w:rPr>
      </w:pPr>
    </w:p>
    <w:p w14:paraId="712C0E4A" w14:textId="77777777" w:rsidR="006410D7" w:rsidRPr="00952F7F" w:rsidRDefault="00DD2255">
      <w:pPr>
        <w:pStyle w:val="Paragrafoelenco"/>
        <w:numPr>
          <w:ilvl w:val="1"/>
          <w:numId w:val="22"/>
        </w:numPr>
        <w:tabs>
          <w:tab w:val="left" w:pos="1569"/>
        </w:tabs>
        <w:ind w:left="1569" w:hanging="359"/>
        <w:jc w:val="both"/>
        <w:rPr>
          <w:rFonts w:ascii="Cambria" w:hAnsi="Cambria"/>
          <w:sz w:val="21"/>
          <w:lang w:val="en-US"/>
        </w:rPr>
      </w:pPr>
      <w:r w:rsidRPr="00952F7F">
        <w:rPr>
          <w:rFonts w:ascii="Cambria" w:hAnsi="Cambria"/>
          <w:sz w:val="21"/>
          <w:lang w:val="en-US"/>
        </w:rPr>
        <w:t>Costituzione</w:t>
      </w:r>
      <w:r w:rsidRPr="00952F7F">
        <w:rPr>
          <w:rFonts w:ascii="Cambria" w:hAnsi="Cambria"/>
          <w:spacing w:val="-7"/>
          <w:sz w:val="21"/>
          <w:lang w:val="en-US"/>
        </w:rPr>
        <w:t xml:space="preserve"> </w:t>
      </w:r>
      <w:r w:rsidRPr="00952F7F">
        <w:rPr>
          <w:rFonts w:ascii="Cambria" w:hAnsi="Cambria"/>
          <w:sz w:val="21"/>
          <w:lang w:val="en-US"/>
        </w:rPr>
        <w:t>italiana:</w:t>
      </w:r>
      <w:r w:rsidRPr="00952F7F">
        <w:rPr>
          <w:rFonts w:ascii="Cambria" w:hAnsi="Cambria"/>
          <w:spacing w:val="-5"/>
          <w:sz w:val="21"/>
          <w:lang w:val="en-US"/>
        </w:rPr>
        <w:t xml:space="preserve"> </w:t>
      </w:r>
      <w:r w:rsidRPr="00952F7F">
        <w:rPr>
          <w:rFonts w:ascii="Cambria" w:hAnsi="Cambria"/>
          <w:sz w:val="21"/>
          <w:lang w:val="en-US"/>
        </w:rPr>
        <w:t>art.</w:t>
      </w:r>
      <w:r w:rsidRPr="00952F7F">
        <w:rPr>
          <w:rFonts w:ascii="Cambria" w:hAnsi="Cambria"/>
          <w:spacing w:val="-3"/>
          <w:sz w:val="21"/>
          <w:lang w:val="en-US"/>
        </w:rPr>
        <w:t xml:space="preserve"> </w:t>
      </w:r>
      <w:r w:rsidRPr="00952F7F">
        <w:rPr>
          <w:rFonts w:ascii="Cambria" w:hAnsi="Cambria"/>
          <w:sz w:val="21"/>
          <w:lang w:val="en-US"/>
        </w:rPr>
        <w:t>3;</w:t>
      </w:r>
      <w:r w:rsidRPr="00952F7F">
        <w:rPr>
          <w:rFonts w:ascii="Cambria" w:hAnsi="Cambria"/>
          <w:spacing w:val="-6"/>
          <w:sz w:val="21"/>
          <w:lang w:val="en-US"/>
        </w:rPr>
        <w:t xml:space="preserve"> </w:t>
      </w:r>
      <w:r w:rsidRPr="00952F7F">
        <w:rPr>
          <w:rFonts w:ascii="Cambria" w:hAnsi="Cambria"/>
          <w:sz w:val="21"/>
          <w:lang w:val="en-US"/>
        </w:rPr>
        <w:t>art.</w:t>
      </w:r>
      <w:r w:rsidRPr="00952F7F">
        <w:rPr>
          <w:rFonts w:ascii="Cambria" w:hAnsi="Cambria"/>
          <w:spacing w:val="-4"/>
          <w:sz w:val="21"/>
          <w:lang w:val="en-US"/>
        </w:rPr>
        <w:t xml:space="preserve"> </w:t>
      </w:r>
      <w:r w:rsidRPr="00952F7F">
        <w:rPr>
          <w:rFonts w:ascii="Cambria" w:hAnsi="Cambria"/>
          <w:sz w:val="21"/>
          <w:lang w:val="en-US"/>
        </w:rPr>
        <w:t>29;</w:t>
      </w:r>
      <w:r w:rsidRPr="00952F7F">
        <w:rPr>
          <w:rFonts w:ascii="Cambria" w:hAnsi="Cambria"/>
          <w:spacing w:val="-5"/>
          <w:sz w:val="21"/>
          <w:lang w:val="en-US"/>
        </w:rPr>
        <w:t xml:space="preserve"> </w:t>
      </w:r>
      <w:r w:rsidRPr="00952F7F">
        <w:rPr>
          <w:rFonts w:ascii="Cambria" w:hAnsi="Cambria"/>
          <w:sz w:val="21"/>
          <w:lang w:val="en-US"/>
        </w:rPr>
        <w:t>art.</w:t>
      </w:r>
      <w:r w:rsidRPr="00952F7F">
        <w:rPr>
          <w:rFonts w:ascii="Cambria" w:hAnsi="Cambria"/>
          <w:spacing w:val="-4"/>
          <w:sz w:val="21"/>
          <w:lang w:val="en-US"/>
        </w:rPr>
        <w:t xml:space="preserve"> </w:t>
      </w:r>
      <w:r w:rsidRPr="00952F7F">
        <w:rPr>
          <w:rFonts w:ascii="Cambria" w:hAnsi="Cambria"/>
          <w:sz w:val="21"/>
          <w:lang w:val="en-US"/>
        </w:rPr>
        <w:t>37;</w:t>
      </w:r>
      <w:r w:rsidRPr="00952F7F">
        <w:rPr>
          <w:rFonts w:ascii="Cambria" w:hAnsi="Cambria"/>
          <w:spacing w:val="-5"/>
          <w:sz w:val="21"/>
          <w:lang w:val="en-US"/>
        </w:rPr>
        <w:t xml:space="preserve"> </w:t>
      </w:r>
      <w:r w:rsidRPr="00952F7F">
        <w:rPr>
          <w:rFonts w:ascii="Cambria" w:hAnsi="Cambria"/>
          <w:sz w:val="21"/>
          <w:lang w:val="en-US"/>
        </w:rPr>
        <w:t>art.</w:t>
      </w:r>
      <w:r w:rsidRPr="00952F7F">
        <w:rPr>
          <w:rFonts w:ascii="Cambria" w:hAnsi="Cambria"/>
          <w:spacing w:val="-3"/>
          <w:sz w:val="21"/>
          <w:lang w:val="en-US"/>
        </w:rPr>
        <w:t xml:space="preserve"> </w:t>
      </w:r>
      <w:r w:rsidRPr="00952F7F">
        <w:rPr>
          <w:rFonts w:ascii="Cambria" w:hAnsi="Cambria"/>
          <w:sz w:val="21"/>
          <w:lang w:val="en-US"/>
        </w:rPr>
        <w:t>51;</w:t>
      </w:r>
      <w:r w:rsidRPr="00952F7F">
        <w:rPr>
          <w:rFonts w:ascii="Cambria" w:hAnsi="Cambria"/>
          <w:spacing w:val="-5"/>
          <w:sz w:val="21"/>
          <w:lang w:val="en-US"/>
        </w:rPr>
        <w:t xml:space="preserve"> </w:t>
      </w:r>
      <w:r w:rsidRPr="00952F7F">
        <w:rPr>
          <w:rFonts w:ascii="Cambria" w:hAnsi="Cambria"/>
          <w:sz w:val="21"/>
          <w:lang w:val="en-US"/>
        </w:rPr>
        <w:t>art.</w:t>
      </w:r>
      <w:r w:rsidRPr="00952F7F">
        <w:rPr>
          <w:rFonts w:ascii="Cambria" w:hAnsi="Cambria"/>
          <w:spacing w:val="-4"/>
          <w:sz w:val="21"/>
          <w:lang w:val="en-US"/>
        </w:rPr>
        <w:t xml:space="preserve"> 117;</w:t>
      </w:r>
    </w:p>
    <w:p w14:paraId="422D1542" w14:textId="77777777" w:rsidR="006410D7" w:rsidRDefault="00DD2255">
      <w:pPr>
        <w:pStyle w:val="Paragrafoelenco"/>
        <w:numPr>
          <w:ilvl w:val="1"/>
          <w:numId w:val="22"/>
        </w:numPr>
        <w:tabs>
          <w:tab w:val="left" w:pos="1570"/>
        </w:tabs>
        <w:spacing w:before="133" w:line="276" w:lineRule="auto"/>
        <w:ind w:right="1620"/>
        <w:jc w:val="both"/>
        <w:rPr>
          <w:rFonts w:ascii="Cambria" w:hAnsi="Cambria"/>
          <w:sz w:val="21"/>
        </w:rPr>
      </w:pPr>
      <w:r>
        <w:rPr>
          <w:rFonts w:ascii="Cambria" w:hAnsi="Cambria"/>
          <w:sz w:val="21"/>
        </w:rPr>
        <w:t>Legge 20 maggio 1970, n. 300, “</w:t>
      </w:r>
      <w:r>
        <w:rPr>
          <w:rFonts w:ascii="Cambria" w:hAnsi="Cambria"/>
          <w:i/>
          <w:sz w:val="21"/>
        </w:rPr>
        <w:t xml:space="preserve">Norme sulla tutela della libertà e dignità dei lavoratori, della libertà sindacale e dell’attività sindacale nei luoghi di lavoro e norme sul </w:t>
      </w:r>
      <w:r>
        <w:rPr>
          <w:rFonts w:ascii="Cambria" w:hAnsi="Cambria"/>
          <w:i/>
          <w:spacing w:val="-2"/>
          <w:sz w:val="21"/>
        </w:rPr>
        <w:t>collocamento</w:t>
      </w:r>
      <w:r>
        <w:rPr>
          <w:rFonts w:ascii="Cambria" w:hAnsi="Cambria"/>
          <w:spacing w:val="-2"/>
          <w:sz w:val="21"/>
        </w:rPr>
        <w:t>”;</w:t>
      </w:r>
    </w:p>
    <w:p w14:paraId="56955FDD" w14:textId="77777777" w:rsidR="006410D7" w:rsidRDefault="00DD2255">
      <w:pPr>
        <w:pStyle w:val="Paragrafoelenco"/>
        <w:numPr>
          <w:ilvl w:val="1"/>
          <w:numId w:val="22"/>
        </w:numPr>
        <w:tabs>
          <w:tab w:val="left" w:pos="1570"/>
        </w:tabs>
        <w:spacing w:before="99" w:line="268" w:lineRule="auto"/>
        <w:ind w:right="1624"/>
        <w:jc w:val="both"/>
        <w:rPr>
          <w:rFonts w:ascii="Cambria" w:hAnsi="Cambria"/>
          <w:sz w:val="21"/>
        </w:rPr>
      </w:pPr>
      <w:r>
        <w:rPr>
          <w:rFonts w:ascii="Cambria" w:hAnsi="Cambria"/>
          <w:sz w:val="21"/>
        </w:rPr>
        <w:t>D.Lgs 8 marzo 2000, n. 53, “</w:t>
      </w:r>
      <w:r>
        <w:rPr>
          <w:rFonts w:ascii="Cambria" w:hAnsi="Cambria"/>
          <w:i/>
          <w:sz w:val="21"/>
        </w:rPr>
        <w:t>Disposizioni per il sostegno della maternità e della paternità, per il diritto alla cura e alla formazione e per il coordinamento dei tempi delle città</w:t>
      </w:r>
      <w:r>
        <w:rPr>
          <w:rFonts w:ascii="Cambria" w:hAnsi="Cambria"/>
          <w:sz w:val="21"/>
        </w:rPr>
        <w:t>”;</w:t>
      </w:r>
    </w:p>
    <w:p w14:paraId="3B8B87CA" w14:textId="77777777" w:rsidR="006410D7" w:rsidRDefault="00DD2255">
      <w:pPr>
        <w:pStyle w:val="Paragrafoelenco"/>
        <w:numPr>
          <w:ilvl w:val="1"/>
          <w:numId w:val="22"/>
        </w:numPr>
        <w:tabs>
          <w:tab w:val="left" w:pos="1569"/>
        </w:tabs>
        <w:spacing w:before="104"/>
        <w:ind w:left="1569" w:hanging="359"/>
        <w:jc w:val="both"/>
        <w:rPr>
          <w:rFonts w:ascii="Cambria" w:hAnsi="Cambria"/>
          <w:sz w:val="21"/>
        </w:rPr>
      </w:pPr>
      <w:r>
        <w:rPr>
          <w:rFonts w:ascii="Cambria" w:hAnsi="Cambria"/>
          <w:sz w:val="21"/>
        </w:rPr>
        <w:t>D.Lgs</w:t>
      </w:r>
      <w:r>
        <w:rPr>
          <w:rFonts w:ascii="Cambria" w:hAnsi="Cambria"/>
          <w:spacing w:val="-7"/>
          <w:sz w:val="21"/>
        </w:rPr>
        <w:t xml:space="preserve"> </w:t>
      </w:r>
      <w:r>
        <w:rPr>
          <w:rFonts w:ascii="Cambria" w:hAnsi="Cambria"/>
          <w:sz w:val="21"/>
        </w:rPr>
        <w:t>18</w:t>
      </w:r>
      <w:r>
        <w:rPr>
          <w:rFonts w:ascii="Cambria" w:hAnsi="Cambria"/>
          <w:spacing w:val="-6"/>
          <w:sz w:val="21"/>
        </w:rPr>
        <w:t xml:space="preserve"> </w:t>
      </w:r>
      <w:r>
        <w:rPr>
          <w:rFonts w:ascii="Cambria" w:hAnsi="Cambria"/>
          <w:sz w:val="21"/>
        </w:rPr>
        <w:t>agosto</w:t>
      </w:r>
      <w:r>
        <w:rPr>
          <w:rFonts w:ascii="Cambria" w:hAnsi="Cambria"/>
          <w:spacing w:val="-5"/>
          <w:sz w:val="21"/>
        </w:rPr>
        <w:t xml:space="preserve"> </w:t>
      </w:r>
      <w:r>
        <w:rPr>
          <w:rFonts w:ascii="Cambria" w:hAnsi="Cambria"/>
          <w:sz w:val="21"/>
        </w:rPr>
        <w:t>2000,</w:t>
      </w:r>
      <w:r>
        <w:rPr>
          <w:rFonts w:ascii="Cambria" w:hAnsi="Cambria"/>
          <w:spacing w:val="-5"/>
          <w:sz w:val="21"/>
        </w:rPr>
        <w:t xml:space="preserve"> </w:t>
      </w:r>
      <w:r>
        <w:rPr>
          <w:rFonts w:ascii="Cambria" w:hAnsi="Cambria"/>
          <w:sz w:val="21"/>
        </w:rPr>
        <w:t>n.</w:t>
      </w:r>
      <w:r>
        <w:rPr>
          <w:rFonts w:ascii="Cambria" w:hAnsi="Cambria"/>
          <w:spacing w:val="-7"/>
          <w:sz w:val="21"/>
        </w:rPr>
        <w:t xml:space="preserve"> </w:t>
      </w:r>
      <w:r>
        <w:rPr>
          <w:rFonts w:ascii="Cambria" w:hAnsi="Cambria"/>
          <w:sz w:val="21"/>
        </w:rPr>
        <w:t>267,</w:t>
      </w:r>
      <w:r>
        <w:rPr>
          <w:rFonts w:ascii="Cambria" w:hAnsi="Cambria"/>
          <w:spacing w:val="-4"/>
          <w:sz w:val="21"/>
        </w:rPr>
        <w:t xml:space="preserve"> </w:t>
      </w:r>
      <w:r>
        <w:rPr>
          <w:rFonts w:ascii="Cambria" w:hAnsi="Cambria"/>
          <w:sz w:val="21"/>
        </w:rPr>
        <w:t>“</w:t>
      </w:r>
      <w:r>
        <w:rPr>
          <w:rFonts w:ascii="Cambria" w:hAnsi="Cambria"/>
          <w:i/>
          <w:sz w:val="21"/>
        </w:rPr>
        <w:t>Testo</w:t>
      </w:r>
      <w:r>
        <w:rPr>
          <w:rFonts w:ascii="Cambria" w:hAnsi="Cambria"/>
          <w:i/>
          <w:spacing w:val="-8"/>
          <w:sz w:val="21"/>
        </w:rPr>
        <w:t xml:space="preserve"> </w:t>
      </w:r>
      <w:r>
        <w:rPr>
          <w:rFonts w:ascii="Cambria" w:hAnsi="Cambria"/>
          <w:i/>
          <w:sz w:val="21"/>
        </w:rPr>
        <w:t>Unico</w:t>
      </w:r>
      <w:r>
        <w:rPr>
          <w:rFonts w:ascii="Cambria" w:hAnsi="Cambria"/>
          <w:i/>
          <w:spacing w:val="-4"/>
          <w:sz w:val="21"/>
        </w:rPr>
        <w:t xml:space="preserve"> </w:t>
      </w:r>
      <w:r>
        <w:rPr>
          <w:rFonts w:ascii="Cambria" w:hAnsi="Cambria"/>
          <w:i/>
          <w:sz w:val="21"/>
        </w:rPr>
        <w:t>sull’ordinamento</w:t>
      </w:r>
      <w:r>
        <w:rPr>
          <w:rFonts w:ascii="Cambria" w:hAnsi="Cambria"/>
          <w:i/>
          <w:spacing w:val="-5"/>
          <w:sz w:val="21"/>
        </w:rPr>
        <w:t xml:space="preserve"> </w:t>
      </w:r>
      <w:r>
        <w:rPr>
          <w:rFonts w:ascii="Cambria" w:hAnsi="Cambria"/>
          <w:i/>
          <w:sz w:val="21"/>
        </w:rPr>
        <w:t>degli</w:t>
      </w:r>
      <w:r>
        <w:rPr>
          <w:rFonts w:ascii="Cambria" w:hAnsi="Cambria"/>
          <w:i/>
          <w:spacing w:val="-5"/>
          <w:sz w:val="21"/>
        </w:rPr>
        <w:t xml:space="preserve"> </w:t>
      </w:r>
      <w:r>
        <w:rPr>
          <w:rFonts w:ascii="Cambria" w:hAnsi="Cambria"/>
          <w:i/>
          <w:sz w:val="21"/>
        </w:rPr>
        <w:t>Enti</w:t>
      </w:r>
      <w:r>
        <w:rPr>
          <w:rFonts w:ascii="Cambria" w:hAnsi="Cambria"/>
          <w:i/>
          <w:spacing w:val="-4"/>
          <w:sz w:val="21"/>
        </w:rPr>
        <w:t xml:space="preserve"> </w:t>
      </w:r>
      <w:r>
        <w:rPr>
          <w:rFonts w:ascii="Cambria" w:hAnsi="Cambria"/>
          <w:i/>
          <w:spacing w:val="-2"/>
          <w:sz w:val="21"/>
        </w:rPr>
        <w:t>Locali</w:t>
      </w:r>
      <w:r>
        <w:rPr>
          <w:rFonts w:ascii="Cambria" w:hAnsi="Cambria"/>
          <w:spacing w:val="-2"/>
          <w:sz w:val="21"/>
        </w:rPr>
        <w:t>”;</w:t>
      </w:r>
    </w:p>
    <w:p w14:paraId="72E51670" w14:textId="77777777" w:rsidR="006410D7" w:rsidRDefault="00DD2255">
      <w:pPr>
        <w:pStyle w:val="Paragrafoelenco"/>
        <w:numPr>
          <w:ilvl w:val="1"/>
          <w:numId w:val="22"/>
        </w:numPr>
        <w:tabs>
          <w:tab w:val="left" w:pos="1570"/>
        </w:tabs>
        <w:spacing w:before="133" w:line="276" w:lineRule="auto"/>
        <w:ind w:right="1623"/>
        <w:jc w:val="both"/>
        <w:rPr>
          <w:rFonts w:ascii="Cambria" w:hAnsi="Cambria"/>
          <w:sz w:val="21"/>
        </w:rPr>
      </w:pPr>
      <w:r>
        <w:rPr>
          <w:rFonts w:ascii="Cambria" w:hAnsi="Cambria"/>
          <w:sz w:val="21"/>
        </w:rPr>
        <w:t>D.Lgs 26 marzo 2001, n. 151, “Te</w:t>
      </w:r>
      <w:r>
        <w:rPr>
          <w:rFonts w:ascii="Cambria" w:hAnsi="Cambria"/>
          <w:i/>
          <w:sz w:val="21"/>
        </w:rPr>
        <w:t>sto unico delle disposizioni legislative in materia di tutela e sostegno della maternità e della paternità</w:t>
      </w:r>
      <w:r>
        <w:rPr>
          <w:rFonts w:ascii="Cambria" w:hAnsi="Cambria"/>
          <w:sz w:val="21"/>
        </w:rPr>
        <w:t xml:space="preserve">, </w:t>
      </w:r>
      <w:r>
        <w:rPr>
          <w:rFonts w:ascii="Cambria" w:hAnsi="Cambria"/>
          <w:i/>
          <w:sz w:val="21"/>
        </w:rPr>
        <w:t>a norma dell’articolo 15 della legge 8 marzo 2000, n.53</w:t>
      </w:r>
      <w:r>
        <w:rPr>
          <w:rFonts w:ascii="Cambria" w:hAnsi="Cambria"/>
          <w:sz w:val="21"/>
        </w:rPr>
        <w:t>”;</w:t>
      </w:r>
    </w:p>
    <w:p w14:paraId="599AC085" w14:textId="77777777" w:rsidR="006410D7" w:rsidRDefault="00DD2255">
      <w:pPr>
        <w:pStyle w:val="Paragrafoelenco"/>
        <w:numPr>
          <w:ilvl w:val="1"/>
          <w:numId w:val="22"/>
        </w:numPr>
        <w:tabs>
          <w:tab w:val="left" w:pos="1570"/>
        </w:tabs>
        <w:spacing w:before="99" w:line="273" w:lineRule="auto"/>
        <w:ind w:right="1620"/>
        <w:jc w:val="both"/>
        <w:rPr>
          <w:rFonts w:ascii="Cambria" w:hAnsi="Cambria"/>
          <w:sz w:val="21"/>
        </w:rPr>
      </w:pPr>
      <w:r>
        <w:rPr>
          <w:rFonts w:ascii="Cambria" w:hAnsi="Cambria"/>
          <w:sz w:val="21"/>
        </w:rPr>
        <w:t>D.Lgs. 30 marzo 2001 n. 165 “</w:t>
      </w:r>
      <w:r>
        <w:rPr>
          <w:rFonts w:ascii="Cambria" w:hAnsi="Cambria"/>
          <w:i/>
          <w:sz w:val="21"/>
        </w:rPr>
        <w:t>Norme generali sull’ordinamento del lavoro alle dipendenze delle Amministrazioni pubbliche</w:t>
      </w:r>
      <w:r>
        <w:rPr>
          <w:rFonts w:ascii="Cambria" w:hAnsi="Cambria"/>
          <w:sz w:val="21"/>
        </w:rPr>
        <w:t>”, artt.7, 54 e 57;</w:t>
      </w:r>
    </w:p>
    <w:p w14:paraId="20D895A5" w14:textId="77777777" w:rsidR="006410D7" w:rsidRDefault="006410D7">
      <w:pPr>
        <w:pStyle w:val="Paragrafoelenco"/>
        <w:spacing w:line="273" w:lineRule="auto"/>
        <w:jc w:val="both"/>
        <w:rPr>
          <w:rFonts w:ascii="Cambria" w:hAnsi="Cambria"/>
          <w:sz w:val="21"/>
        </w:rPr>
        <w:sectPr w:rsidR="006410D7">
          <w:pgSz w:w="11910" w:h="16840"/>
          <w:pgMar w:top="1040" w:right="0" w:bottom="280" w:left="708" w:header="720" w:footer="720" w:gutter="0"/>
          <w:cols w:space="720"/>
        </w:sectPr>
      </w:pPr>
    </w:p>
    <w:p w14:paraId="2FF1A0ED" w14:textId="77777777" w:rsidR="006410D7" w:rsidRDefault="00DD2255">
      <w:pPr>
        <w:pStyle w:val="Paragrafoelenco"/>
        <w:numPr>
          <w:ilvl w:val="1"/>
          <w:numId w:val="22"/>
        </w:numPr>
        <w:tabs>
          <w:tab w:val="left" w:pos="1570"/>
        </w:tabs>
        <w:spacing w:before="90" w:line="276" w:lineRule="auto"/>
        <w:ind w:right="1620"/>
        <w:rPr>
          <w:rFonts w:ascii="Cambria" w:hAnsi="Cambria"/>
          <w:sz w:val="21"/>
        </w:rPr>
      </w:pPr>
      <w:r>
        <w:rPr>
          <w:rFonts w:ascii="Cambria" w:hAnsi="Cambria"/>
          <w:sz w:val="21"/>
        </w:rPr>
        <w:lastRenderedPageBreak/>
        <w:t>D.Lgs</w:t>
      </w:r>
      <w:r>
        <w:rPr>
          <w:rFonts w:ascii="Cambria" w:hAnsi="Cambria"/>
          <w:spacing w:val="40"/>
          <w:sz w:val="21"/>
        </w:rPr>
        <w:t xml:space="preserve"> </w:t>
      </w:r>
      <w:r>
        <w:rPr>
          <w:rFonts w:ascii="Cambria" w:hAnsi="Cambria"/>
          <w:sz w:val="21"/>
        </w:rPr>
        <w:t>9</w:t>
      </w:r>
      <w:r>
        <w:rPr>
          <w:rFonts w:ascii="Cambria" w:hAnsi="Cambria"/>
          <w:spacing w:val="40"/>
          <w:sz w:val="21"/>
        </w:rPr>
        <w:t xml:space="preserve"> </w:t>
      </w:r>
      <w:r>
        <w:rPr>
          <w:rFonts w:ascii="Cambria" w:hAnsi="Cambria"/>
          <w:sz w:val="21"/>
        </w:rPr>
        <w:t>luglio</w:t>
      </w:r>
      <w:r>
        <w:rPr>
          <w:rFonts w:ascii="Cambria" w:hAnsi="Cambria"/>
          <w:spacing w:val="40"/>
          <w:sz w:val="21"/>
        </w:rPr>
        <w:t xml:space="preserve"> </w:t>
      </w:r>
      <w:r>
        <w:rPr>
          <w:rFonts w:ascii="Cambria" w:hAnsi="Cambria"/>
          <w:sz w:val="21"/>
        </w:rPr>
        <w:t>2003,</w:t>
      </w:r>
      <w:r>
        <w:rPr>
          <w:rFonts w:ascii="Cambria" w:hAnsi="Cambria"/>
          <w:spacing w:val="40"/>
          <w:sz w:val="21"/>
        </w:rPr>
        <w:t xml:space="preserve"> </w:t>
      </w:r>
      <w:r>
        <w:rPr>
          <w:rFonts w:ascii="Cambria" w:hAnsi="Cambria"/>
          <w:sz w:val="21"/>
        </w:rPr>
        <w:t>n.</w:t>
      </w:r>
      <w:r>
        <w:rPr>
          <w:rFonts w:ascii="Cambria" w:hAnsi="Cambria"/>
          <w:spacing w:val="40"/>
          <w:sz w:val="21"/>
        </w:rPr>
        <w:t xml:space="preserve"> </w:t>
      </w:r>
      <w:r>
        <w:rPr>
          <w:rFonts w:ascii="Cambria" w:hAnsi="Cambria"/>
          <w:sz w:val="21"/>
        </w:rPr>
        <w:t>215,</w:t>
      </w:r>
      <w:r>
        <w:rPr>
          <w:rFonts w:ascii="Cambria" w:hAnsi="Cambria"/>
          <w:spacing w:val="40"/>
          <w:sz w:val="21"/>
        </w:rPr>
        <w:t xml:space="preserve"> </w:t>
      </w:r>
      <w:r>
        <w:rPr>
          <w:rFonts w:ascii="Cambria" w:hAnsi="Cambria"/>
          <w:sz w:val="21"/>
        </w:rPr>
        <w:t>“</w:t>
      </w:r>
      <w:r>
        <w:rPr>
          <w:rFonts w:ascii="Cambria" w:hAnsi="Cambria"/>
          <w:i/>
          <w:sz w:val="21"/>
        </w:rPr>
        <w:t>Attuazione</w:t>
      </w:r>
      <w:r>
        <w:rPr>
          <w:rFonts w:ascii="Cambria" w:hAnsi="Cambria"/>
          <w:i/>
          <w:spacing w:val="40"/>
          <w:sz w:val="21"/>
        </w:rPr>
        <w:t xml:space="preserve"> </w:t>
      </w:r>
      <w:r>
        <w:rPr>
          <w:rFonts w:ascii="Cambria" w:hAnsi="Cambria"/>
          <w:i/>
          <w:sz w:val="21"/>
        </w:rPr>
        <w:t>della</w:t>
      </w:r>
      <w:r>
        <w:rPr>
          <w:rFonts w:ascii="Cambria" w:hAnsi="Cambria"/>
          <w:i/>
          <w:spacing w:val="40"/>
          <w:sz w:val="21"/>
        </w:rPr>
        <w:t xml:space="preserve"> </w:t>
      </w:r>
      <w:r>
        <w:rPr>
          <w:rFonts w:ascii="Cambria" w:hAnsi="Cambria"/>
          <w:i/>
          <w:sz w:val="21"/>
        </w:rPr>
        <w:t>direttiva</w:t>
      </w:r>
      <w:r>
        <w:rPr>
          <w:rFonts w:ascii="Cambria" w:hAnsi="Cambria"/>
          <w:i/>
          <w:spacing w:val="40"/>
          <w:sz w:val="21"/>
        </w:rPr>
        <w:t xml:space="preserve"> </w:t>
      </w:r>
      <w:r>
        <w:rPr>
          <w:rFonts w:ascii="Cambria" w:hAnsi="Cambria"/>
          <w:i/>
          <w:sz w:val="21"/>
        </w:rPr>
        <w:t>2000/43/CE</w:t>
      </w:r>
      <w:r>
        <w:rPr>
          <w:rFonts w:ascii="Cambria" w:hAnsi="Cambria"/>
          <w:i/>
          <w:spacing w:val="40"/>
          <w:sz w:val="21"/>
        </w:rPr>
        <w:t xml:space="preserve"> </w:t>
      </w:r>
      <w:r>
        <w:rPr>
          <w:rFonts w:ascii="Cambria" w:hAnsi="Cambria"/>
          <w:i/>
          <w:sz w:val="21"/>
        </w:rPr>
        <w:t>per</w:t>
      </w:r>
      <w:r>
        <w:rPr>
          <w:rFonts w:ascii="Cambria" w:hAnsi="Cambria"/>
          <w:i/>
          <w:spacing w:val="40"/>
          <w:sz w:val="21"/>
        </w:rPr>
        <w:t xml:space="preserve"> </w:t>
      </w:r>
      <w:r>
        <w:rPr>
          <w:rFonts w:ascii="Cambria" w:hAnsi="Cambria"/>
          <w:i/>
          <w:sz w:val="21"/>
        </w:rPr>
        <w:t>la</w:t>
      </w:r>
      <w:r>
        <w:rPr>
          <w:rFonts w:ascii="Cambria" w:hAnsi="Cambria"/>
          <w:i/>
          <w:spacing w:val="40"/>
          <w:sz w:val="21"/>
        </w:rPr>
        <w:t xml:space="preserve"> </w:t>
      </w:r>
      <w:r>
        <w:rPr>
          <w:rFonts w:ascii="Cambria" w:hAnsi="Cambria"/>
          <w:i/>
          <w:sz w:val="21"/>
        </w:rPr>
        <w:t>parità</w:t>
      </w:r>
      <w:r>
        <w:rPr>
          <w:rFonts w:ascii="Cambria" w:hAnsi="Cambria"/>
          <w:i/>
          <w:spacing w:val="40"/>
          <w:sz w:val="21"/>
        </w:rPr>
        <w:t xml:space="preserve"> </w:t>
      </w:r>
      <w:r>
        <w:rPr>
          <w:rFonts w:ascii="Cambria" w:hAnsi="Cambria"/>
          <w:i/>
          <w:sz w:val="21"/>
        </w:rPr>
        <w:t>di trattamento tra le persone indipendentemente dalla razza e dall’origine etnica</w:t>
      </w:r>
      <w:r>
        <w:rPr>
          <w:rFonts w:ascii="Cambria" w:hAnsi="Cambria"/>
          <w:sz w:val="21"/>
        </w:rPr>
        <w:t>”;</w:t>
      </w:r>
    </w:p>
    <w:p w14:paraId="63B77099" w14:textId="77777777" w:rsidR="006410D7" w:rsidRDefault="00DD2255">
      <w:pPr>
        <w:pStyle w:val="Paragrafoelenco"/>
        <w:numPr>
          <w:ilvl w:val="1"/>
          <w:numId w:val="22"/>
        </w:numPr>
        <w:tabs>
          <w:tab w:val="left" w:pos="1570"/>
        </w:tabs>
        <w:spacing w:before="99" w:line="273" w:lineRule="auto"/>
        <w:ind w:right="1622"/>
        <w:rPr>
          <w:rFonts w:ascii="Cambria" w:hAnsi="Cambria"/>
          <w:sz w:val="21"/>
        </w:rPr>
      </w:pPr>
      <w:r>
        <w:rPr>
          <w:rFonts w:ascii="Cambria" w:hAnsi="Cambria"/>
          <w:sz w:val="21"/>
        </w:rPr>
        <w:t>D.Lgs</w:t>
      </w:r>
      <w:r>
        <w:rPr>
          <w:rFonts w:ascii="Cambria" w:hAnsi="Cambria"/>
          <w:spacing w:val="40"/>
          <w:sz w:val="21"/>
        </w:rPr>
        <w:t xml:space="preserve"> </w:t>
      </w:r>
      <w:r>
        <w:rPr>
          <w:rFonts w:ascii="Cambria" w:hAnsi="Cambria"/>
          <w:sz w:val="21"/>
        </w:rPr>
        <w:t>9</w:t>
      </w:r>
      <w:r>
        <w:rPr>
          <w:rFonts w:ascii="Cambria" w:hAnsi="Cambria"/>
          <w:spacing w:val="40"/>
          <w:sz w:val="21"/>
        </w:rPr>
        <w:t xml:space="preserve"> </w:t>
      </w:r>
      <w:r>
        <w:rPr>
          <w:rFonts w:ascii="Cambria" w:hAnsi="Cambria"/>
          <w:sz w:val="21"/>
        </w:rPr>
        <w:t>luglio</w:t>
      </w:r>
      <w:r>
        <w:rPr>
          <w:rFonts w:ascii="Cambria" w:hAnsi="Cambria"/>
          <w:spacing w:val="40"/>
          <w:sz w:val="21"/>
        </w:rPr>
        <w:t xml:space="preserve"> </w:t>
      </w:r>
      <w:r>
        <w:rPr>
          <w:rFonts w:ascii="Cambria" w:hAnsi="Cambria"/>
          <w:sz w:val="21"/>
        </w:rPr>
        <w:t>2003,</w:t>
      </w:r>
      <w:r>
        <w:rPr>
          <w:rFonts w:ascii="Cambria" w:hAnsi="Cambria"/>
          <w:spacing w:val="40"/>
          <w:sz w:val="21"/>
        </w:rPr>
        <w:t xml:space="preserve"> </w:t>
      </w:r>
      <w:r>
        <w:rPr>
          <w:rFonts w:ascii="Cambria" w:hAnsi="Cambria"/>
          <w:sz w:val="21"/>
        </w:rPr>
        <w:t>n.</w:t>
      </w:r>
      <w:r>
        <w:rPr>
          <w:rFonts w:ascii="Cambria" w:hAnsi="Cambria"/>
          <w:spacing w:val="40"/>
          <w:sz w:val="21"/>
        </w:rPr>
        <w:t xml:space="preserve"> </w:t>
      </w:r>
      <w:r>
        <w:rPr>
          <w:rFonts w:ascii="Cambria" w:hAnsi="Cambria"/>
          <w:sz w:val="21"/>
        </w:rPr>
        <w:t>216,</w:t>
      </w:r>
      <w:r>
        <w:rPr>
          <w:rFonts w:ascii="Cambria" w:hAnsi="Cambria"/>
          <w:spacing w:val="40"/>
          <w:sz w:val="21"/>
        </w:rPr>
        <w:t xml:space="preserve"> </w:t>
      </w:r>
      <w:r>
        <w:rPr>
          <w:rFonts w:ascii="Cambria" w:hAnsi="Cambria"/>
          <w:sz w:val="21"/>
        </w:rPr>
        <w:t>“</w:t>
      </w:r>
      <w:r>
        <w:rPr>
          <w:rFonts w:ascii="Cambria" w:hAnsi="Cambria"/>
          <w:i/>
          <w:sz w:val="21"/>
        </w:rPr>
        <w:t>Attuazione</w:t>
      </w:r>
      <w:r>
        <w:rPr>
          <w:rFonts w:ascii="Cambria" w:hAnsi="Cambria"/>
          <w:i/>
          <w:spacing w:val="40"/>
          <w:sz w:val="21"/>
        </w:rPr>
        <w:t xml:space="preserve"> </w:t>
      </w:r>
      <w:r>
        <w:rPr>
          <w:rFonts w:ascii="Cambria" w:hAnsi="Cambria"/>
          <w:i/>
          <w:sz w:val="21"/>
        </w:rPr>
        <w:t>della</w:t>
      </w:r>
      <w:r>
        <w:rPr>
          <w:rFonts w:ascii="Cambria" w:hAnsi="Cambria"/>
          <w:i/>
          <w:spacing w:val="40"/>
          <w:sz w:val="21"/>
        </w:rPr>
        <w:t xml:space="preserve"> </w:t>
      </w:r>
      <w:r>
        <w:rPr>
          <w:rFonts w:ascii="Cambria" w:hAnsi="Cambria"/>
          <w:i/>
          <w:sz w:val="21"/>
        </w:rPr>
        <w:t>Direttiva</w:t>
      </w:r>
      <w:r>
        <w:rPr>
          <w:rFonts w:ascii="Cambria" w:hAnsi="Cambria"/>
          <w:i/>
          <w:spacing w:val="40"/>
          <w:sz w:val="21"/>
        </w:rPr>
        <w:t xml:space="preserve"> </w:t>
      </w:r>
      <w:r>
        <w:rPr>
          <w:rFonts w:ascii="Cambria" w:hAnsi="Cambria"/>
          <w:i/>
          <w:sz w:val="21"/>
        </w:rPr>
        <w:t>2000/78/CE</w:t>
      </w:r>
      <w:r>
        <w:rPr>
          <w:rFonts w:ascii="Cambria" w:hAnsi="Cambria"/>
          <w:i/>
          <w:spacing w:val="40"/>
          <w:sz w:val="21"/>
        </w:rPr>
        <w:t xml:space="preserve"> </w:t>
      </w:r>
      <w:r>
        <w:rPr>
          <w:rFonts w:ascii="Cambria" w:hAnsi="Cambria"/>
          <w:i/>
          <w:sz w:val="21"/>
        </w:rPr>
        <w:t>per</w:t>
      </w:r>
      <w:r>
        <w:rPr>
          <w:rFonts w:ascii="Cambria" w:hAnsi="Cambria"/>
          <w:i/>
          <w:spacing w:val="40"/>
          <w:sz w:val="21"/>
        </w:rPr>
        <w:t xml:space="preserve"> </w:t>
      </w:r>
      <w:r>
        <w:rPr>
          <w:rFonts w:ascii="Cambria" w:hAnsi="Cambria"/>
          <w:i/>
          <w:sz w:val="21"/>
        </w:rPr>
        <w:t>la</w:t>
      </w:r>
      <w:r>
        <w:rPr>
          <w:rFonts w:ascii="Cambria" w:hAnsi="Cambria"/>
          <w:i/>
          <w:spacing w:val="40"/>
          <w:sz w:val="21"/>
        </w:rPr>
        <w:t xml:space="preserve"> </w:t>
      </w:r>
      <w:r>
        <w:rPr>
          <w:rFonts w:ascii="Cambria" w:hAnsi="Cambria"/>
          <w:i/>
          <w:sz w:val="21"/>
        </w:rPr>
        <w:t>parità</w:t>
      </w:r>
      <w:r>
        <w:rPr>
          <w:rFonts w:ascii="Cambria" w:hAnsi="Cambria"/>
          <w:i/>
          <w:spacing w:val="40"/>
          <w:sz w:val="21"/>
        </w:rPr>
        <w:t xml:space="preserve"> </w:t>
      </w:r>
      <w:r>
        <w:rPr>
          <w:rFonts w:ascii="Cambria" w:hAnsi="Cambria"/>
          <w:i/>
          <w:sz w:val="21"/>
        </w:rPr>
        <w:t>di trattamento in materia di occupazione e di condizioni di lavoro</w:t>
      </w:r>
      <w:r>
        <w:rPr>
          <w:rFonts w:ascii="Cambria" w:hAnsi="Cambria"/>
          <w:sz w:val="21"/>
        </w:rPr>
        <w:t>”;</w:t>
      </w:r>
    </w:p>
    <w:p w14:paraId="0F6788E2" w14:textId="77777777" w:rsidR="006410D7" w:rsidRDefault="00DD2255">
      <w:pPr>
        <w:pStyle w:val="Paragrafoelenco"/>
        <w:numPr>
          <w:ilvl w:val="1"/>
          <w:numId w:val="22"/>
        </w:numPr>
        <w:tabs>
          <w:tab w:val="left" w:pos="1570"/>
        </w:tabs>
        <w:spacing w:before="98"/>
        <w:ind w:right="1131"/>
        <w:rPr>
          <w:rFonts w:ascii="Cambria" w:hAnsi="Cambria"/>
          <w:i/>
          <w:sz w:val="21"/>
        </w:rPr>
      </w:pPr>
      <w:r>
        <w:rPr>
          <w:rFonts w:ascii="Cambria" w:hAnsi="Cambria"/>
          <w:sz w:val="21"/>
        </w:rPr>
        <w:t>D.Lgs. 11 aprile 2006 n. 198, art. 48, “</w:t>
      </w:r>
      <w:r>
        <w:rPr>
          <w:rFonts w:ascii="Cambria" w:hAnsi="Cambria"/>
          <w:i/>
          <w:sz w:val="21"/>
        </w:rPr>
        <w:t xml:space="preserve">Codice delle pari opportunità tra uomo e donna, a norma </w:t>
      </w:r>
      <w:r>
        <w:rPr>
          <w:rFonts w:ascii="Cambria" w:hAnsi="Cambria"/>
          <w:i/>
          <w:spacing w:val="-2"/>
          <w:sz w:val="21"/>
        </w:rPr>
        <w:t>dell’art.</w:t>
      </w:r>
    </w:p>
    <w:p w14:paraId="11FAFDC7" w14:textId="77777777" w:rsidR="006410D7" w:rsidRDefault="00DD2255">
      <w:pPr>
        <w:spacing w:before="37"/>
        <w:ind w:left="1570"/>
        <w:rPr>
          <w:sz w:val="21"/>
        </w:rPr>
      </w:pPr>
      <w:r>
        <w:rPr>
          <w:i/>
          <w:sz w:val="21"/>
        </w:rPr>
        <w:t>6</w:t>
      </w:r>
      <w:r>
        <w:rPr>
          <w:i/>
          <w:spacing w:val="-3"/>
          <w:sz w:val="21"/>
        </w:rPr>
        <w:t xml:space="preserve"> </w:t>
      </w:r>
      <w:r>
        <w:rPr>
          <w:i/>
          <w:sz w:val="21"/>
        </w:rPr>
        <w:t>della</w:t>
      </w:r>
      <w:r>
        <w:rPr>
          <w:i/>
          <w:spacing w:val="-3"/>
          <w:sz w:val="21"/>
        </w:rPr>
        <w:t xml:space="preserve"> </w:t>
      </w:r>
      <w:r>
        <w:rPr>
          <w:i/>
          <w:sz w:val="21"/>
        </w:rPr>
        <w:t>legge</w:t>
      </w:r>
      <w:r>
        <w:rPr>
          <w:i/>
          <w:spacing w:val="-3"/>
          <w:sz w:val="21"/>
        </w:rPr>
        <w:t xml:space="preserve"> </w:t>
      </w:r>
      <w:r>
        <w:rPr>
          <w:i/>
          <w:sz w:val="21"/>
        </w:rPr>
        <w:t>28</w:t>
      </w:r>
      <w:r>
        <w:rPr>
          <w:i/>
          <w:spacing w:val="-3"/>
          <w:sz w:val="21"/>
        </w:rPr>
        <w:t xml:space="preserve"> </w:t>
      </w:r>
      <w:r>
        <w:rPr>
          <w:i/>
          <w:sz w:val="21"/>
        </w:rPr>
        <w:t>novembre</w:t>
      </w:r>
      <w:r>
        <w:rPr>
          <w:i/>
          <w:spacing w:val="-4"/>
          <w:sz w:val="21"/>
        </w:rPr>
        <w:t xml:space="preserve"> </w:t>
      </w:r>
      <w:r>
        <w:rPr>
          <w:i/>
          <w:sz w:val="21"/>
        </w:rPr>
        <w:t>2005,</w:t>
      </w:r>
      <w:r>
        <w:rPr>
          <w:i/>
          <w:spacing w:val="-2"/>
          <w:sz w:val="21"/>
        </w:rPr>
        <w:t xml:space="preserve"> n.246</w:t>
      </w:r>
      <w:r>
        <w:rPr>
          <w:spacing w:val="-2"/>
          <w:sz w:val="21"/>
        </w:rPr>
        <w:t>”;</w:t>
      </w:r>
    </w:p>
    <w:p w14:paraId="64E66D31" w14:textId="77777777" w:rsidR="006410D7" w:rsidRDefault="00DD2255">
      <w:pPr>
        <w:pStyle w:val="Paragrafoelenco"/>
        <w:numPr>
          <w:ilvl w:val="1"/>
          <w:numId w:val="22"/>
        </w:numPr>
        <w:tabs>
          <w:tab w:val="left" w:pos="1570"/>
        </w:tabs>
        <w:spacing w:before="130" w:line="276" w:lineRule="auto"/>
        <w:ind w:right="1621"/>
        <w:jc w:val="both"/>
        <w:rPr>
          <w:rFonts w:ascii="Cambria" w:hAnsi="Cambria"/>
          <w:sz w:val="21"/>
        </w:rPr>
      </w:pPr>
      <w:r>
        <w:rPr>
          <w:rFonts w:ascii="Cambria" w:hAnsi="Cambria"/>
          <w:sz w:val="21"/>
        </w:rPr>
        <w:t>Direttiva del Parlamento e del Consiglio Europeo 2006/54/CE, riguardante l’attuazione del principio delle pari opportunità e della parità di trattamento tra uomini e donne in materia di occupazione e impiego;</w:t>
      </w:r>
    </w:p>
    <w:p w14:paraId="76F7EFF3" w14:textId="77777777" w:rsidR="006410D7" w:rsidRDefault="00DD2255">
      <w:pPr>
        <w:pStyle w:val="Paragrafoelenco"/>
        <w:numPr>
          <w:ilvl w:val="1"/>
          <w:numId w:val="22"/>
        </w:numPr>
        <w:tabs>
          <w:tab w:val="left" w:pos="1570"/>
        </w:tabs>
        <w:spacing w:before="96" w:line="276" w:lineRule="auto"/>
        <w:ind w:right="1625"/>
        <w:jc w:val="both"/>
        <w:rPr>
          <w:rFonts w:ascii="Cambria" w:hAnsi="Cambria"/>
          <w:sz w:val="21"/>
        </w:rPr>
      </w:pPr>
      <w:r>
        <w:rPr>
          <w:rFonts w:ascii="Cambria" w:hAnsi="Cambria"/>
          <w:sz w:val="21"/>
        </w:rPr>
        <w:t>Direttiva del Ministro per le Riforme e le Innovazioni nella pubblica Amministrazione e del Ministro per i diritti e le pari opportunità del 23 maggio 2007, pubblicata sulla G.U. n. 173 del 23 luglio 2007;</w:t>
      </w:r>
    </w:p>
    <w:p w14:paraId="20BD46D9" w14:textId="77777777" w:rsidR="006410D7" w:rsidRDefault="00DD2255">
      <w:pPr>
        <w:pStyle w:val="Paragrafoelenco"/>
        <w:numPr>
          <w:ilvl w:val="1"/>
          <w:numId w:val="22"/>
        </w:numPr>
        <w:tabs>
          <w:tab w:val="left" w:pos="1570"/>
        </w:tabs>
        <w:spacing w:before="98" w:line="276" w:lineRule="auto"/>
        <w:ind w:right="1618"/>
        <w:jc w:val="both"/>
        <w:rPr>
          <w:rFonts w:ascii="Cambria" w:hAnsi="Cambria"/>
          <w:sz w:val="21"/>
        </w:rPr>
      </w:pPr>
      <w:r>
        <w:rPr>
          <w:rFonts w:ascii="Cambria" w:hAnsi="Cambria"/>
          <w:sz w:val="21"/>
        </w:rPr>
        <w:t>Decreto Legislativo n. 5/2010 “</w:t>
      </w:r>
      <w:r>
        <w:rPr>
          <w:rFonts w:ascii="Cambria" w:hAnsi="Cambria"/>
          <w:i/>
          <w:sz w:val="21"/>
        </w:rPr>
        <w:t>Attuazione della direttiva 2006/54/CE relativa al principio delle pari opportunità e della parità di trattamento fra uomini e donne in materia di occupazione e impiego</w:t>
      </w:r>
      <w:r>
        <w:rPr>
          <w:rFonts w:ascii="Cambria" w:hAnsi="Cambria"/>
          <w:sz w:val="21"/>
        </w:rPr>
        <w:t>”;</w:t>
      </w:r>
    </w:p>
    <w:p w14:paraId="1853B931" w14:textId="77777777" w:rsidR="006410D7" w:rsidRDefault="00DD2255">
      <w:pPr>
        <w:pStyle w:val="Paragrafoelenco"/>
        <w:numPr>
          <w:ilvl w:val="1"/>
          <w:numId w:val="22"/>
        </w:numPr>
        <w:tabs>
          <w:tab w:val="left" w:pos="1570"/>
        </w:tabs>
        <w:spacing w:before="97" w:line="276" w:lineRule="auto"/>
        <w:ind w:right="1622"/>
        <w:jc w:val="both"/>
        <w:rPr>
          <w:rFonts w:ascii="Cambria" w:hAnsi="Cambria"/>
          <w:sz w:val="21"/>
        </w:rPr>
      </w:pPr>
      <w:r>
        <w:rPr>
          <w:rFonts w:ascii="Cambria" w:hAnsi="Cambria"/>
          <w:sz w:val="21"/>
        </w:rPr>
        <w:t>Direttiva 4 marzo 2011 del Ministro per la PA e l’innovazione e del Ministro per le pari opportunità concernente “</w:t>
      </w:r>
      <w:r>
        <w:rPr>
          <w:rFonts w:ascii="Cambria" w:hAnsi="Cambria"/>
          <w:i/>
          <w:sz w:val="21"/>
        </w:rPr>
        <w:t xml:space="preserve">le linee guida per il funzionamento dei Comitati Unici di Garanzia per le pari opportunità, la valorizzazione del benessere di chi lavora e contro le </w:t>
      </w:r>
      <w:r>
        <w:rPr>
          <w:rFonts w:ascii="Cambria" w:hAnsi="Cambria"/>
          <w:i/>
          <w:spacing w:val="-2"/>
          <w:sz w:val="21"/>
        </w:rPr>
        <w:t>discriminazioni</w:t>
      </w:r>
      <w:r>
        <w:rPr>
          <w:rFonts w:ascii="Cambria" w:hAnsi="Cambria"/>
          <w:spacing w:val="-2"/>
          <w:sz w:val="21"/>
        </w:rPr>
        <w:t>”;</w:t>
      </w:r>
    </w:p>
    <w:p w14:paraId="5EF455C8" w14:textId="77777777" w:rsidR="006410D7" w:rsidRDefault="00DD2255">
      <w:pPr>
        <w:pStyle w:val="Paragrafoelenco"/>
        <w:numPr>
          <w:ilvl w:val="1"/>
          <w:numId w:val="22"/>
        </w:numPr>
        <w:tabs>
          <w:tab w:val="left" w:pos="1570"/>
        </w:tabs>
        <w:spacing w:before="94"/>
        <w:ind w:right="1554"/>
        <w:jc w:val="both"/>
        <w:rPr>
          <w:rFonts w:ascii="Cambria" w:hAnsi="Cambria"/>
          <w:i/>
          <w:sz w:val="21"/>
        </w:rPr>
      </w:pPr>
      <w:r>
        <w:rPr>
          <w:rFonts w:ascii="Cambria" w:hAnsi="Cambria"/>
          <w:sz w:val="21"/>
        </w:rPr>
        <w:t xml:space="preserve">Legge 23 novembre 2012, n. 215: </w:t>
      </w:r>
      <w:r>
        <w:rPr>
          <w:rFonts w:ascii="Cambria" w:hAnsi="Cambria"/>
          <w:i/>
          <w:sz w:val="21"/>
        </w:rPr>
        <w:t>Disposizioni per promuovere il riequilibrio delle rappresentanze di genere nei consigli e nelle giunte degli enti locali e nei consigli regionali. Disposizioni in materia di pari opportunità nella composizione delle commissioni di</w:t>
      </w:r>
      <w:r>
        <w:rPr>
          <w:rFonts w:ascii="Cambria" w:hAnsi="Cambria"/>
          <w:i/>
          <w:spacing w:val="80"/>
          <w:sz w:val="21"/>
        </w:rPr>
        <w:t xml:space="preserve"> </w:t>
      </w:r>
      <w:r>
        <w:rPr>
          <w:rFonts w:ascii="Cambria" w:hAnsi="Cambria"/>
          <w:i/>
          <w:sz w:val="21"/>
        </w:rPr>
        <w:t>concorso nelle pubbliche amministrazioni;</w:t>
      </w:r>
    </w:p>
    <w:p w14:paraId="5E8BB059" w14:textId="77777777" w:rsidR="006410D7" w:rsidRDefault="00DD2255">
      <w:pPr>
        <w:pStyle w:val="Paragrafoelenco"/>
        <w:numPr>
          <w:ilvl w:val="1"/>
          <w:numId w:val="22"/>
        </w:numPr>
        <w:tabs>
          <w:tab w:val="left" w:pos="1570"/>
        </w:tabs>
        <w:spacing w:before="98"/>
        <w:ind w:right="1557"/>
        <w:jc w:val="both"/>
        <w:rPr>
          <w:rFonts w:ascii="Cambria" w:hAnsi="Cambria"/>
          <w:sz w:val="21"/>
        </w:rPr>
      </w:pPr>
      <w:r>
        <w:rPr>
          <w:rFonts w:ascii="Cambria" w:hAnsi="Cambria"/>
          <w:sz w:val="21"/>
        </w:rPr>
        <w:t xml:space="preserve">Decreto-legge 14 agosto 2013 n. 93, convertito nella legge 15 ottobre 2013 n. 119, che ha introdotto disposizioni urgenti finalizzate a contrastare il fenomeno della violenza di </w:t>
      </w:r>
      <w:r>
        <w:rPr>
          <w:rFonts w:ascii="Cambria" w:hAnsi="Cambria"/>
          <w:spacing w:val="-2"/>
          <w:sz w:val="21"/>
        </w:rPr>
        <w:t>genere;</w:t>
      </w:r>
    </w:p>
    <w:p w14:paraId="2FF9263E" w14:textId="77777777" w:rsidR="006410D7" w:rsidRDefault="00DD2255">
      <w:pPr>
        <w:pStyle w:val="Paragrafoelenco"/>
        <w:numPr>
          <w:ilvl w:val="1"/>
          <w:numId w:val="22"/>
        </w:numPr>
        <w:tabs>
          <w:tab w:val="left" w:pos="1570"/>
        </w:tabs>
        <w:spacing w:before="97"/>
        <w:ind w:right="1560"/>
        <w:jc w:val="both"/>
        <w:rPr>
          <w:rFonts w:ascii="Cambria" w:hAnsi="Cambria"/>
          <w:sz w:val="21"/>
        </w:rPr>
      </w:pPr>
      <w:r>
        <w:rPr>
          <w:rFonts w:ascii="Cambria" w:hAnsi="Cambria"/>
          <w:sz w:val="21"/>
        </w:rPr>
        <w:t>D.Lgs 15 giugno 2015, n. 80, “</w:t>
      </w:r>
      <w:r>
        <w:rPr>
          <w:rFonts w:ascii="Cambria" w:hAnsi="Cambria"/>
          <w:i/>
          <w:sz w:val="21"/>
        </w:rPr>
        <w:t>Misure per la conciliazione delle esigenze di cura, di vita e di lavoro</w:t>
      </w:r>
      <w:r>
        <w:rPr>
          <w:rFonts w:ascii="Cambria" w:hAnsi="Cambria"/>
          <w:sz w:val="21"/>
        </w:rPr>
        <w:t>”, in attuazione dell’articolo 1, commi 8 e 9, della legge 10 dicembre 2014, n. 183;</w:t>
      </w:r>
    </w:p>
    <w:p w14:paraId="043CDF2F" w14:textId="77777777" w:rsidR="006410D7" w:rsidRDefault="00DD2255">
      <w:pPr>
        <w:pStyle w:val="Paragrafoelenco"/>
        <w:numPr>
          <w:ilvl w:val="1"/>
          <w:numId w:val="22"/>
        </w:numPr>
        <w:tabs>
          <w:tab w:val="left" w:pos="1570"/>
        </w:tabs>
        <w:spacing w:before="95"/>
        <w:ind w:right="1552"/>
        <w:jc w:val="both"/>
        <w:rPr>
          <w:rFonts w:ascii="Cambria" w:hAnsi="Cambria"/>
          <w:sz w:val="21"/>
        </w:rPr>
      </w:pPr>
      <w:r>
        <w:rPr>
          <w:rFonts w:ascii="Cambria" w:hAnsi="Cambria"/>
          <w:sz w:val="21"/>
        </w:rPr>
        <w:t>Legge 7 agosto 2015, n. 124, “</w:t>
      </w:r>
      <w:r>
        <w:rPr>
          <w:rFonts w:ascii="Cambria" w:hAnsi="Cambria"/>
          <w:i/>
          <w:sz w:val="21"/>
        </w:rPr>
        <w:t xml:space="preserve">Deleghe al Governo in materia di riorganizzazione delle amministrazioni pubbliche” </w:t>
      </w:r>
      <w:r>
        <w:rPr>
          <w:rFonts w:ascii="Cambria" w:hAnsi="Cambria"/>
          <w:sz w:val="21"/>
        </w:rPr>
        <w:t xml:space="preserve">e in particolare l’articolo 14 concernente </w:t>
      </w:r>
      <w:r>
        <w:rPr>
          <w:rFonts w:ascii="Cambria" w:hAnsi="Cambria"/>
          <w:i/>
          <w:sz w:val="21"/>
        </w:rPr>
        <w:t>“Promozione della conciliazione dei tempi di vita e di lavoro nelle amministrazioni pubbliche</w:t>
      </w:r>
      <w:r>
        <w:rPr>
          <w:rFonts w:ascii="Cambria" w:hAnsi="Cambria"/>
          <w:sz w:val="21"/>
        </w:rPr>
        <w:t>”;</w:t>
      </w:r>
    </w:p>
    <w:p w14:paraId="2E4ACC91" w14:textId="77777777" w:rsidR="006410D7" w:rsidRDefault="00DD2255">
      <w:pPr>
        <w:pStyle w:val="Paragrafoelenco"/>
        <w:numPr>
          <w:ilvl w:val="1"/>
          <w:numId w:val="22"/>
        </w:numPr>
        <w:tabs>
          <w:tab w:val="left" w:pos="1570"/>
        </w:tabs>
        <w:spacing w:before="97"/>
        <w:ind w:right="1555"/>
        <w:jc w:val="both"/>
        <w:rPr>
          <w:rFonts w:ascii="Cambria" w:hAnsi="Cambria"/>
          <w:sz w:val="21"/>
        </w:rPr>
      </w:pPr>
      <w:r>
        <w:rPr>
          <w:rFonts w:ascii="Cambria" w:hAnsi="Cambria"/>
          <w:sz w:val="21"/>
        </w:rPr>
        <w:t>Legge 22 maggio 2017, n. 81, “</w:t>
      </w:r>
      <w:r>
        <w:rPr>
          <w:rFonts w:ascii="Cambria" w:hAnsi="Cambria"/>
          <w:i/>
          <w:sz w:val="21"/>
        </w:rPr>
        <w:t>Misure per la tutela del lavoro autonomo non</w:t>
      </w:r>
      <w:r>
        <w:rPr>
          <w:rFonts w:ascii="Cambria" w:hAnsi="Cambria"/>
          <w:i/>
          <w:spacing w:val="40"/>
          <w:sz w:val="21"/>
        </w:rPr>
        <w:t xml:space="preserve"> </w:t>
      </w:r>
      <w:r>
        <w:rPr>
          <w:rFonts w:ascii="Cambria" w:hAnsi="Cambria"/>
          <w:i/>
          <w:sz w:val="21"/>
        </w:rPr>
        <w:t>imprenditoriale e misure volte a favorire l’articolazione flessibile nei tempi e nei luoghi del lavoro subordinato</w:t>
      </w:r>
      <w:r>
        <w:rPr>
          <w:rFonts w:ascii="Cambria" w:hAnsi="Cambria"/>
          <w:sz w:val="21"/>
        </w:rPr>
        <w:t>”;</w:t>
      </w:r>
    </w:p>
    <w:p w14:paraId="06969CE3" w14:textId="77777777" w:rsidR="006410D7" w:rsidRDefault="00DD2255">
      <w:pPr>
        <w:pStyle w:val="Paragrafoelenco"/>
        <w:numPr>
          <w:ilvl w:val="1"/>
          <w:numId w:val="22"/>
        </w:numPr>
        <w:tabs>
          <w:tab w:val="left" w:pos="1570"/>
        </w:tabs>
        <w:spacing w:before="97"/>
        <w:ind w:right="1547"/>
        <w:jc w:val="both"/>
        <w:rPr>
          <w:rFonts w:ascii="Cambria" w:hAnsi="Cambria"/>
          <w:sz w:val="21"/>
        </w:rPr>
      </w:pPr>
      <w:r>
        <w:rPr>
          <w:rFonts w:ascii="Cambria" w:hAnsi="Cambria"/>
          <w:sz w:val="21"/>
        </w:rPr>
        <w:t>Direttiva</w:t>
      </w:r>
      <w:r>
        <w:rPr>
          <w:rFonts w:ascii="Cambria" w:hAnsi="Cambria"/>
          <w:spacing w:val="-2"/>
          <w:sz w:val="21"/>
        </w:rPr>
        <w:t xml:space="preserve"> </w:t>
      </w:r>
      <w:r>
        <w:rPr>
          <w:rFonts w:ascii="Cambria" w:hAnsi="Cambria"/>
          <w:sz w:val="21"/>
        </w:rPr>
        <w:t>del</w:t>
      </w:r>
      <w:r>
        <w:rPr>
          <w:rFonts w:ascii="Cambria" w:hAnsi="Cambria"/>
          <w:spacing w:val="-2"/>
          <w:sz w:val="21"/>
        </w:rPr>
        <w:t xml:space="preserve"> </w:t>
      </w:r>
      <w:r>
        <w:rPr>
          <w:rFonts w:ascii="Cambria" w:hAnsi="Cambria"/>
          <w:sz w:val="21"/>
        </w:rPr>
        <w:t>Presidente</w:t>
      </w:r>
      <w:r>
        <w:rPr>
          <w:rFonts w:ascii="Cambria" w:hAnsi="Cambria"/>
          <w:spacing w:val="-1"/>
          <w:sz w:val="21"/>
        </w:rPr>
        <w:t xml:space="preserve"> </w:t>
      </w:r>
      <w:r>
        <w:rPr>
          <w:rFonts w:ascii="Cambria" w:hAnsi="Cambria"/>
          <w:sz w:val="21"/>
        </w:rPr>
        <w:t>del</w:t>
      </w:r>
      <w:r>
        <w:rPr>
          <w:rFonts w:ascii="Cambria" w:hAnsi="Cambria"/>
          <w:spacing w:val="-4"/>
          <w:sz w:val="21"/>
        </w:rPr>
        <w:t xml:space="preserve"> </w:t>
      </w:r>
      <w:r>
        <w:rPr>
          <w:rFonts w:ascii="Cambria" w:hAnsi="Cambria"/>
          <w:sz w:val="21"/>
        </w:rPr>
        <w:t>Consiglio</w:t>
      </w:r>
      <w:r>
        <w:rPr>
          <w:rFonts w:ascii="Cambria" w:hAnsi="Cambria"/>
          <w:spacing w:val="-2"/>
          <w:sz w:val="21"/>
        </w:rPr>
        <w:t xml:space="preserve"> </w:t>
      </w:r>
      <w:r>
        <w:rPr>
          <w:rFonts w:ascii="Cambria" w:hAnsi="Cambria"/>
          <w:sz w:val="21"/>
        </w:rPr>
        <w:t>dei</w:t>
      </w:r>
      <w:r>
        <w:rPr>
          <w:rFonts w:ascii="Cambria" w:hAnsi="Cambria"/>
          <w:spacing w:val="-3"/>
          <w:sz w:val="21"/>
        </w:rPr>
        <w:t xml:space="preserve"> </w:t>
      </w:r>
      <w:r>
        <w:rPr>
          <w:rFonts w:ascii="Cambria" w:hAnsi="Cambria"/>
          <w:sz w:val="21"/>
        </w:rPr>
        <w:t>Ministri</w:t>
      </w:r>
      <w:r>
        <w:rPr>
          <w:rFonts w:ascii="Cambria" w:hAnsi="Cambria"/>
          <w:spacing w:val="-3"/>
          <w:sz w:val="21"/>
        </w:rPr>
        <w:t xml:space="preserve"> </w:t>
      </w:r>
      <w:r>
        <w:rPr>
          <w:rFonts w:ascii="Cambria" w:hAnsi="Cambria"/>
          <w:sz w:val="21"/>
        </w:rPr>
        <w:t>del</w:t>
      </w:r>
      <w:r>
        <w:rPr>
          <w:rFonts w:ascii="Cambria" w:hAnsi="Cambria"/>
          <w:spacing w:val="-4"/>
          <w:sz w:val="21"/>
        </w:rPr>
        <w:t xml:space="preserve"> </w:t>
      </w:r>
      <w:r>
        <w:rPr>
          <w:rFonts w:ascii="Cambria" w:hAnsi="Cambria"/>
          <w:sz w:val="21"/>
        </w:rPr>
        <w:t>1°</w:t>
      </w:r>
      <w:r>
        <w:rPr>
          <w:rFonts w:ascii="Cambria" w:hAnsi="Cambria"/>
          <w:spacing w:val="-2"/>
          <w:sz w:val="21"/>
        </w:rPr>
        <w:t xml:space="preserve"> </w:t>
      </w:r>
      <w:r>
        <w:rPr>
          <w:rFonts w:ascii="Cambria" w:hAnsi="Cambria"/>
          <w:sz w:val="21"/>
        </w:rPr>
        <w:t>giugno</w:t>
      </w:r>
      <w:r>
        <w:rPr>
          <w:rFonts w:ascii="Cambria" w:hAnsi="Cambria"/>
          <w:spacing w:val="-1"/>
          <w:sz w:val="21"/>
        </w:rPr>
        <w:t xml:space="preserve"> </w:t>
      </w:r>
      <w:r>
        <w:rPr>
          <w:rFonts w:ascii="Cambria" w:hAnsi="Cambria"/>
          <w:sz w:val="21"/>
        </w:rPr>
        <w:t>2017</w:t>
      </w:r>
      <w:r>
        <w:rPr>
          <w:rFonts w:ascii="Cambria" w:hAnsi="Cambria"/>
          <w:spacing w:val="-1"/>
          <w:sz w:val="21"/>
        </w:rPr>
        <w:t xml:space="preserve"> </w:t>
      </w:r>
      <w:r>
        <w:rPr>
          <w:rFonts w:ascii="Cambria" w:hAnsi="Cambria"/>
          <w:sz w:val="21"/>
        </w:rPr>
        <w:t>n.</w:t>
      </w:r>
      <w:r>
        <w:rPr>
          <w:rFonts w:ascii="Cambria" w:hAnsi="Cambria"/>
          <w:spacing w:val="-3"/>
          <w:sz w:val="21"/>
        </w:rPr>
        <w:t xml:space="preserve"> </w:t>
      </w:r>
      <w:r>
        <w:rPr>
          <w:rFonts w:ascii="Cambria" w:hAnsi="Cambria"/>
          <w:sz w:val="21"/>
        </w:rPr>
        <w:t>3,</w:t>
      </w:r>
      <w:r>
        <w:rPr>
          <w:rFonts w:ascii="Cambria" w:hAnsi="Cambria"/>
          <w:spacing w:val="-1"/>
          <w:sz w:val="21"/>
        </w:rPr>
        <w:t xml:space="preserve"> </w:t>
      </w:r>
      <w:r>
        <w:rPr>
          <w:rFonts w:ascii="Cambria" w:hAnsi="Cambria"/>
          <w:sz w:val="21"/>
        </w:rPr>
        <w:t>recante</w:t>
      </w:r>
      <w:r>
        <w:rPr>
          <w:rFonts w:ascii="Cambria" w:hAnsi="Cambria"/>
          <w:spacing w:val="-2"/>
          <w:sz w:val="21"/>
        </w:rPr>
        <w:t xml:space="preserve"> </w:t>
      </w:r>
      <w:r>
        <w:rPr>
          <w:rFonts w:ascii="Cambria" w:hAnsi="Cambria"/>
          <w:sz w:val="21"/>
        </w:rPr>
        <w:t>Indirizzi per l’attuazione dei commi 1 e 2 dell’articolo 14 della Legge 7 agosto 2015, n. 124 e Linee Guida contenenti regole inerenti all’organizzazione del lavoro finalizzate a promuovere la conciliazione</w:t>
      </w:r>
      <w:r>
        <w:rPr>
          <w:rFonts w:ascii="Cambria" w:hAnsi="Cambria"/>
          <w:spacing w:val="-2"/>
          <w:sz w:val="21"/>
        </w:rPr>
        <w:t xml:space="preserve"> </w:t>
      </w:r>
      <w:r>
        <w:rPr>
          <w:rFonts w:ascii="Cambria" w:hAnsi="Cambria"/>
          <w:sz w:val="21"/>
        </w:rPr>
        <w:t>dei</w:t>
      </w:r>
      <w:r>
        <w:rPr>
          <w:rFonts w:ascii="Cambria" w:hAnsi="Cambria"/>
          <w:spacing w:val="-3"/>
          <w:sz w:val="21"/>
        </w:rPr>
        <w:t xml:space="preserve"> </w:t>
      </w:r>
      <w:r>
        <w:rPr>
          <w:rFonts w:ascii="Cambria" w:hAnsi="Cambria"/>
          <w:sz w:val="21"/>
        </w:rPr>
        <w:t>tempi</w:t>
      </w:r>
      <w:r>
        <w:rPr>
          <w:rFonts w:ascii="Cambria" w:hAnsi="Cambria"/>
          <w:spacing w:val="-1"/>
          <w:sz w:val="21"/>
        </w:rPr>
        <w:t xml:space="preserve"> </w:t>
      </w:r>
      <w:r>
        <w:rPr>
          <w:rFonts w:ascii="Cambria" w:hAnsi="Cambria"/>
          <w:sz w:val="21"/>
        </w:rPr>
        <w:t>di</w:t>
      </w:r>
      <w:r>
        <w:rPr>
          <w:rFonts w:ascii="Cambria" w:hAnsi="Cambria"/>
          <w:spacing w:val="-1"/>
          <w:sz w:val="21"/>
        </w:rPr>
        <w:t xml:space="preserve"> </w:t>
      </w:r>
      <w:r>
        <w:rPr>
          <w:rFonts w:ascii="Cambria" w:hAnsi="Cambria"/>
          <w:sz w:val="21"/>
        </w:rPr>
        <w:t>vita e</w:t>
      </w:r>
      <w:r>
        <w:rPr>
          <w:rFonts w:ascii="Cambria" w:hAnsi="Cambria"/>
          <w:spacing w:val="-2"/>
          <w:sz w:val="21"/>
        </w:rPr>
        <w:t xml:space="preserve"> </w:t>
      </w:r>
      <w:r>
        <w:rPr>
          <w:rFonts w:ascii="Cambria" w:hAnsi="Cambria"/>
          <w:sz w:val="21"/>
        </w:rPr>
        <w:t>di</w:t>
      </w:r>
      <w:r>
        <w:rPr>
          <w:rFonts w:ascii="Cambria" w:hAnsi="Cambria"/>
          <w:spacing w:val="-1"/>
          <w:sz w:val="21"/>
        </w:rPr>
        <w:t xml:space="preserve"> </w:t>
      </w:r>
      <w:r>
        <w:rPr>
          <w:rFonts w:ascii="Cambria" w:hAnsi="Cambria"/>
          <w:sz w:val="21"/>
        </w:rPr>
        <w:t>lavoro</w:t>
      </w:r>
      <w:r>
        <w:rPr>
          <w:rFonts w:ascii="Cambria" w:hAnsi="Cambria"/>
          <w:spacing w:val="-2"/>
          <w:sz w:val="21"/>
        </w:rPr>
        <w:t xml:space="preserve"> </w:t>
      </w:r>
      <w:r>
        <w:rPr>
          <w:rFonts w:ascii="Cambria" w:hAnsi="Cambria"/>
          <w:sz w:val="21"/>
        </w:rPr>
        <w:t>dei</w:t>
      </w:r>
      <w:r>
        <w:rPr>
          <w:rFonts w:ascii="Cambria" w:hAnsi="Cambria"/>
          <w:spacing w:val="-1"/>
          <w:sz w:val="21"/>
        </w:rPr>
        <w:t xml:space="preserve"> </w:t>
      </w:r>
      <w:r>
        <w:rPr>
          <w:rFonts w:ascii="Cambria" w:hAnsi="Cambria"/>
          <w:sz w:val="21"/>
        </w:rPr>
        <w:t>dipendenti (Direttiva n.</w:t>
      </w:r>
      <w:r>
        <w:rPr>
          <w:rFonts w:ascii="Cambria" w:hAnsi="Cambria"/>
          <w:spacing w:val="-3"/>
          <w:sz w:val="21"/>
        </w:rPr>
        <w:t xml:space="preserve"> </w:t>
      </w:r>
      <w:r>
        <w:rPr>
          <w:rFonts w:ascii="Cambria" w:hAnsi="Cambria"/>
          <w:sz w:val="21"/>
        </w:rPr>
        <w:t>3/2017 in</w:t>
      </w:r>
      <w:r>
        <w:rPr>
          <w:rFonts w:ascii="Cambria" w:hAnsi="Cambria"/>
          <w:spacing w:val="-2"/>
          <w:sz w:val="21"/>
        </w:rPr>
        <w:t xml:space="preserve"> </w:t>
      </w:r>
      <w:r>
        <w:rPr>
          <w:rFonts w:ascii="Cambria" w:hAnsi="Cambria"/>
          <w:sz w:val="21"/>
        </w:rPr>
        <w:t>materia di lavoro agile);</w:t>
      </w:r>
    </w:p>
    <w:p w14:paraId="5B0D6B82" w14:textId="77777777" w:rsidR="006410D7" w:rsidRDefault="00DD2255">
      <w:pPr>
        <w:pStyle w:val="Paragrafoelenco"/>
        <w:numPr>
          <w:ilvl w:val="1"/>
          <w:numId w:val="22"/>
        </w:numPr>
        <w:tabs>
          <w:tab w:val="left" w:pos="1570"/>
        </w:tabs>
        <w:spacing w:before="96"/>
        <w:ind w:right="1548"/>
        <w:jc w:val="both"/>
        <w:rPr>
          <w:rFonts w:ascii="Cambria" w:hAnsi="Cambria"/>
          <w:sz w:val="21"/>
        </w:rPr>
      </w:pPr>
      <w:r>
        <w:rPr>
          <w:rFonts w:ascii="Cambria" w:hAnsi="Cambria"/>
          <w:sz w:val="21"/>
        </w:rPr>
        <w:t>Direttiva del 26.06.2019 n. 2, della Presidenza del Consiglio dei Ministri, recante “</w:t>
      </w:r>
      <w:r>
        <w:rPr>
          <w:rFonts w:ascii="Cambria" w:hAnsi="Cambria"/>
          <w:i/>
          <w:sz w:val="21"/>
        </w:rPr>
        <w:t>Misure per promuovere le pari opportunità e rafforzare il ruolo dei Comitati Unici di Garanzia nelle Amministrazioni Pubbliche</w:t>
      </w:r>
      <w:r>
        <w:rPr>
          <w:rFonts w:ascii="Cambria" w:hAnsi="Cambria"/>
          <w:sz w:val="21"/>
        </w:rPr>
        <w:t>”;</w:t>
      </w:r>
    </w:p>
    <w:p w14:paraId="2CE2392A" w14:textId="77777777" w:rsidR="006410D7" w:rsidRDefault="00DD2255">
      <w:pPr>
        <w:pStyle w:val="Paragrafoelenco"/>
        <w:numPr>
          <w:ilvl w:val="1"/>
          <w:numId w:val="22"/>
        </w:numPr>
        <w:tabs>
          <w:tab w:val="left" w:pos="1570"/>
        </w:tabs>
        <w:spacing w:before="97"/>
        <w:ind w:right="1559"/>
        <w:jc w:val="both"/>
        <w:rPr>
          <w:rFonts w:ascii="Cambria" w:hAnsi="Cambria"/>
          <w:sz w:val="21"/>
        </w:rPr>
      </w:pPr>
      <w:r>
        <w:rPr>
          <w:rFonts w:ascii="Cambria" w:hAnsi="Cambria"/>
          <w:sz w:val="21"/>
        </w:rPr>
        <w:t>Legge</w:t>
      </w:r>
      <w:r>
        <w:rPr>
          <w:rFonts w:ascii="Cambria" w:hAnsi="Cambria"/>
          <w:spacing w:val="-1"/>
          <w:sz w:val="21"/>
        </w:rPr>
        <w:t xml:space="preserve"> </w:t>
      </w:r>
      <w:r>
        <w:rPr>
          <w:rFonts w:ascii="Cambria" w:hAnsi="Cambria"/>
          <w:sz w:val="21"/>
        </w:rPr>
        <w:t>n.</w:t>
      </w:r>
      <w:r>
        <w:rPr>
          <w:rFonts w:ascii="Cambria" w:hAnsi="Cambria"/>
          <w:spacing w:val="-1"/>
          <w:sz w:val="21"/>
        </w:rPr>
        <w:t xml:space="preserve"> </w:t>
      </w:r>
      <w:r>
        <w:rPr>
          <w:rFonts w:ascii="Cambria" w:hAnsi="Cambria"/>
          <w:sz w:val="21"/>
        </w:rPr>
        <w:t>162/2021:</w:t>
      </w:r>
      <w:r>
        <w:rPr>
          <w:rFonts w:ascii="Cambria" w:hAnsi="Cambria"/>
          <w:spacing w:val="-1"/>
          <w:sz w:val="21"/>
        </w:rPr>
        <w:t xml:space="preserve"> </w:t>
      </w:r>
      <w:r>
        <w:rPr>
          <w:rFonts w:ascii="Cambria" w:hAnsi="Cambria"/>
          <w:sz w:val="21"/>
        </w:rPr>
        <w:t>“</w:t>
      </w:r>
      <w:r>
        <w:rPr>
          <w:rFonts w:ascii="Cambria" w:hAnsi="Cambria"/>
          <w:i/>
          <w:sz w:val="21"/>
        </w:rPr>
        <w:t>Modifiche</w:t>
      </w:r>
      <w:r>
        <w:rPr>
          <w:rFonts w:ascii="Cambria" w:hAnsi="Cambria"/>
          <w:i/>
          <w:spacing w:val="-1"/>
          <w:sz w:val="21"/>
        </w:rPr>
        <w:t xml:space="preserve"> </w:t>
      </w:r>
      <w:r>
        <w:rPr>
          <w:rFonts w:ascii="Cambria" w:hAnsi="Cambria"/>
          <w:i/>
          <w:sz w:val="21"/>
        </w:rPr>
        <w:t>al</w:t>
      </w:r>
      <w:r>
        <w:rPr>
          <w:rFonts w:ascii="Cambria" w:hAnsi="Cambria"/>
          <w:i/>
          <w:spacing w:val="-2"/>
          <w:sz w:val="21"/>
        </w:rPr>
        <w:t xml:space="preserve"> </w:t>
      </w:r>
      <w:r>
        <w:rPr>
          <w:rFonts w:ascii="Cambria" w:hAnsi="Cambria"/>
          <w:i/>
          <w:sz w:val="21"/>
        </w:rPr>
        <w:t>codice</w:t>
      </w:r>
      <w:r>
        <w:rPr>
          <w:rFonts w:ascii="Cambria" w:hAnsi="Cambria"/>
          <w:i/>
          <w:spacing w:val="-2"/>
          <w:sz w:val="21"/>
        </w:rPr>
        <w:t xml:space="preserve"> </w:t>
      </w:r>
      <w:r>
        <w:rPr>
          <w:rFonts w:ascii="Cambria" w:hAnsi="Cambria"/>
          <w:i/>
          <w:sz w:val="21"/>
        </w:rPr>
        <w:t>di</w:t>
      </w:r>
      <w:r>
        <w:rPr>
          <w:rFonts w:ascii="Cambria" w:hAnsi="Cambria"/>
          <w:i/>
          <w:spacing w:val="-1"/>
          <w:sz w:val="21"/>
        </w:rPr>
        <w:t xml:space="preserve"> </w:t>
      </w:r>
      <w:r>
        <w:rPr>
          <w:rFonts w:ascii="Cambria" w:hAnsi="Cambria"/>
          <w:i/>
          <w:sz w:val="21"/>
        </w:rPr>
        <w:t>cui</w:t>
      </w:r>
      <w:r>
        <w:rPr>
          <w:rFonts w:ascii="Cambria" w:hAnsi="Cambria"/>
          <w:i/>
          <w:spacing w:val="-1"/>
          <w:sz w:val="21"/>
        </w:rPr>
        <w:t xml:space="preserve"> </w:t>
      </w:r>
      <w:r>
        <w:rPr>
          <w:rFonts w:ascii="Cambria" w:hAnsi="Cambria"/>
          <w:i/>
          <w:sz w:val="21"/>
        </w:rPr>
        <w:t>al</w:t>
      </w:r>
      <w:r>
        <w:rPr>
          <w:rFonts w:ascii="Cambria" w:hAnsi="Cambria"/>
          <w:i/>
          <w:spacing w:val="-2"/>
          <w:sz w:val="21"/>
        </w:rPr>
        <w:t xml:space="preserve"> </w:t>
      </w:r>
      <w:r>
        <w:rPr>
          <w:rFonts w:ascii="Cambria" w:hAnsi="Cambria"/>
          <w:i/>
          <w:sz w:val="21"/>
        </w:rPr>
        <w:t>decreto legislativo 11</w:t>
      </w:r>
      <w:r>
        <w:rPr>
          <w:rFonts w:ascii="Cambria" w:hAnsi="Cambria"/>
          <w:i/>
          <w:spacing w:val="-2"/>
          <w:sz w:val="21"/>
        </w:rPr>
        <w:t xml:space="preserve"> </w:t>
      </w:r>
      <w:r>
        <w:rPr>
          <w:rFonts w:ascii="Cambria" w:hAnsi="Cambria"/>
          <w:i/>
          <w:sz w:val="21"/>
        </w:rPr>
        <w:t>aprile</w:t>
      </w:r>
      <w:r>
        <w:rPr>
          <w:rFonts w:ascii="Cambria" w:hAnsi="Cambria"/>
          <w:i/>
          <w:spacing w:val="-1"/>
          <w:sz w:val="21"/>
        </w:rPr>
        <w:t xml:space="preserve"> </w:t>
      </w:r>
      <w:r>
        <w:rPr>
          <w:rFonts w:ascii="Cambria" w:hAnsi="Cambria"/>
          <w:i/>
          <w:sz w:val="21"/>
        </w:rPr>
        <w:t>2006,</w:t>
      </w:r>
      <w:r>
        <w:rPr>
          <w:rFonts w:ascii="Cambria" w:hAnsi="Cambria"/>
          <w:i/>
          <w:spacing w:val="-2"/>
          <w:sz w:val="21"/>
        </w:rPr>
        <w:t xml:space="preserve"> </w:t>
      </w:r>
      <w:r>
        <w:rPr>
          <w:rFonts w:ascii="Cambria" w:hAnsi="Cambria"/>
          <w:i/>
          <w:sz w:val="21"/>
        </w:rPr>
        <w:t>n. 198, e altre disposizioni in materia di pari opportunità tra uomo e donna in ambito lavorativo</w:t>
      </w:r>
      <w:r>
        <w:rPr>
          <w:rFonts w:ascii="Cambria" w:hAnsi="Cambria"/>
          <w:sz w:val="21"/>
        </w:rPr>
        <w:t>”;</w:t>
      </w:r>
    </w:p>
    <w:p w14:paraId="7DB7B90D" w14:textId="77777777" w:rsidR="006410D7" w:rsidRDefault="006410D7">
      <w:pPr>
        <w:pStyle w:val="Corpotesto"/>
        <w:spacing w:before="245"/>
        <w:rPr>
          <w:rFonts w:ascii="Cambria"/>
          <w:sz w:val="21"/>
        </w:rPr>
      </w:pPr>
    </w:p>
    <w:p w14:paraId="0C431BCA" w14:textId="77777777" w:rsidR="006410D7" w:rsidRDefault="00DD2255">
      <w:pPr>
        <w:ind w:left="424"/>
        <w:rPr>
          <w:rFonts w:ascii="Cambria"/>
          <w:b/>
          <w:sz w:val="21"/>
        </w:rPr>
      </w:pPr>
      <w:r>
        <w:rPr>
          <w:rFonts w:ascii="Cambria"/>
          <w:b/>
          <w:color w:val="17171A"/>
          <w:spacing w:val="-2"/>
          <w:sz w:val="21"/>
          <w:u w:val="single" w:color="17171A"/>
        </w:rPr>
        <w:t>PREMESSE</w:t>
      </w:r>
    </w:p>
    <w:p w14:paraId="058DD5CD" w14:textId="77777777" w:rsidR="006410D7" w:rsidRDefault="006410D7">
      <w:pPr>
        <w:rPr>
          <w:rFonts w:ascii="Cambria"/>
          <w:b/>
          <w:sz w:val="21"/>
        </w:rPr>
        <w:sectPr w:rsidR="006410D7">
          <w:pgSz w:w="11910" w:h="16840"/>
          <w:pgMar w:top="1120" w:right="0" w:bottom="280" w:left="708" w:header="720" w:footer="720" w:gutter="0"/>
          <w:cols w:space="720"/>
        </w:sectPr>
      </w:pPr>
    </w:p>
    <w:p w14:paraId="2D4FBC8A" w14:textId="77777777" w:rsidR="006410D7" w:rsidRDefault="00DD2255">
      <w:pPr>
        <w:pStyle w:val="Corpotesto"/>
        <w:spacing w:before="73" w:line="276" w:lineRule="auto"/>
        <w:ind w:left="424" w:right="1624"/>
        <w:jc w:val="both"/>
        <w:rPr>
          <w:rFonts w:ascii="Times New Roman" w:hAnsi="Times New Roman"/>
        </w:rPr>
      </w:pPr>
      <w:r>
        <w:rPr>
          <w:rFonts w:ascii="Times New Roman" w:hAnsi="Times New Roman"/>
        </w:rPr>
        <w:lastRenderedPageBreak/>
        <w:t>La parità tra donne e uomini è uno dei diritti fondamentali dell’Unione Europea, principio comune e condizione imprescindibile per il raggiungimento degli obiettivi di crescita, occupazione e coesione sociale.</w:t>
      </w:r>
    </w:p>
    <w:p w14:paraId="6700D445" w14:textId="77777777" w:rsidR="006410D7" w:rsidRDefault="00DD2255">
      <w:pPr>
        <w:spacing w:before="161" w:line="276" w:lineRule="auto"/>
        <w:ind w:left="424" w:right="1614"/>
        <w:jc w:val="both"/>
        <w:rPr>
          <w:sz w:val="21"/>
        </w:rPr>
      </w:pPr>
      <w:r>
        <w:rPr>
          <w:sz w:val="21"/>
        </w:rPr>
        <w:t>Il Decreto Legislativo 11 Aprile 2006, n. 198 “</w:t>
      </w:r>
      <w:r>
        <w:rPr>
          <w:i/>
          <w:sz w:val="21"/>
        </w:rPr>
        <w:t>Codice delle pari opportunità tra uomo e donna, a norma dell’articolo 6 della Legge 28 Novembre 2005 n. 246</w:t>
      </w:r>
      <w:r>
        <w:rPr>
          <w:sz w:val="21"/>
        </w:rPr>
        <w:t>” raccoglie e unifica buona parte delle norme in</w:t>
      </w:r>
      <w:r>
        <w:rPr>
          <w:spacing w:val="80"/>
          <w:sz w:val="21"/>
        </w:rPr>
        <w:t xml:space="preserve"> </w:t>
      </w:r>
      <w:r>
        <w:rPr>
          <w:sz w:val="21"/>
        </w:rPr>
        <w:t xml:space="preserve">materia di promozione delle pari opportunità, prevenzione e contrasto delle discriminazioni per motivi sessuali, prevedendo all’articolo 48 la predisposizione da parte delle Amministrazioni dello Stato, anche ad ordinamento autonomo, Comuni ed Enti Pubblici non economici di « </w:t>
      </w:r>
      <w:r>
        <w:rPr>
          <w:i/>
          <w:sz w:val="21"/>
        </w:rPr>
        <w:t>Piani di Azioni Positive tendenti ad assicurare, nel loro ambito rispettivo, la rimozione degli ostacoli che, di fatto, impediscono la piena realizzazione di pari opportunità di lavoro e nel lavoro tra uomini e donne. Detti piani favoriscono il riequilibrio della presenza femminile nelle attività e nelle posizioni gerarchiche ove sussiste un divario fra generi non inferiore a due terzi. I piani di cui al presente articolo hanno durata triennale</w:t>
      </w:r>
      <w:r>
        <w:rPr>
          <w:sz w:val="21"/>
        </w:rPr>
        <w:t>».</w:t>
      </w:r>
    </w:p>
    <w:p w14:paraId="25DC489D" w14:textId="77777777" w:rsidR="006410D7" w:rsidRDefault="00DD2255">
      <w:pPr>
        <w:pStyle w:val="Corpotesto"/>
        <w:spacing w:before="156" w:line="276" w:lineRule="auto"/>
        <w:ind w:left="424" w:right="1628"/>
        <w:jc w:val="both"/>
        <w:rPr>
          <w:rFonts w:ascii="Times New Roman" w:hAnsi="Times New Roman"/>
        </w:rPr>
      </w:pPr>
      <w:r>
        <w:rPr>
          <w:rFonts w:ascii="Times New Roman" w:hAnsi="Times New Roman"/>
        </w:rPr>
        <w:t>Il Comune finalizza la propria azione al raggiungimento della effettiva parità giuridica ed economica nel lavoro tra uomo e donna. A tal fine, il Comune adotta iniziative specifiche e organizza i propri servizi e tempi di funzionamento.</w:t>
      </w:r>
    </w:p>
    <w:p w14:paraId="0EDA77F2" w14:textId="77777777" w:rsidR="006410D7" w:rsidRDefault="00DD2255">
      <w:pPr>
        <w:pStyle w:val="Corpotesto"/>
        <w:spacing w:before="162" w:line="276" w:lineRule="auto"/>
        <w:ind w:left="424" w:right="1619"/>
        <w:jc w:val="both"/>
        <w:rPr>
          <w:rFonts w:ascii="Times New Roman" w:hAnsi="Times New Roman"/>
        </w:rPr>
      </w:pPr>
      <w:r>
        <w:rPr>
          <w:rFonts w:ascii="Times New Roman" w:hAnsi="Times New Roman"/>
        </w:rPr>
        <w:t>Il</w:t>
      </w:r>
      <w:r>
        <w:rPr>
          <w:rFonts w:ascii="Times New Roman" w:hAnsi="Times New Roman"/>
          <w:spacing w:val="-4"/>
        </w:rPr>
        <w:t xml:space="preserve"> </w:t>
      </w:r>
      <w:r>
        <w:rPr>
          <w:rFonts w:ascii="Times New Roman" w:hAnsi="Times New Roman"/>
        </w:rPr>
        <w:t>Comune</w:t>
      </w:r>
      <w:r>
        <w:rPr>
          <w:rFonts w:ascii="Times New Roman" w:hAnsi="Times New Roman"/>
          <w:spacing w:val="-4"/>
        </w:rPr>
        <w:t xml:space="preserve"> </w:t>
      </w:r>
      <w:r>
        <w:rPr>
          <w:rFonts w:ascii="Times New Roman" w:hAnsi="Times New Roman"/>
        </w:rPr>
        <w:t>di</w:t>
      </w:r>
      <w:r>
        <w:rPr>
          <w:rFonts w:ascii="Times New Roman" w:hAnsi="Times New Roman"/>
          <w:spacing w:val="-4"/>
        </w:rPr>
        <w:t xml:space="preserve"> </w:t>
      </w:r>
      <w:r>
        <w:rPr>
          <w:rFonts w:ascii="Times New Roman" w:hAnsi="Times New Roman"/>
        </w:rPr>
        <w:t>Neviano,</w:t>
      </w:r>
      <w:r>
        <w:rPr>
          <w:rFonts w:ascii="Times New Roman" w:hAnsi="Times New Roman"/>
          <w:spacing w:val="-4"/>
        </w:rPr>
        <w:t xml:space="preserve"> </w:t>
      </w:r>
      <w:r>
        <w:rPr>
          <w:rFonts w:ascii="Times New Roman" w:hAnsi="Times New Roman"/>
        </w:rPr>
        <w:t>consapevole</w:t>
      </w:r>
      <w:r>
        <w:rPr>
          <w:rFonts w:ascii="Times New Roman" w:hAnsi="Times New Roman"/>
          <w:spacing w:val="-4"/>
        </w:rPr>
        <w:t xml:space="preserve"> </w:t>
      </w:r>
      <w:r>
        <w:rPr>
          <w:rFonts w:ascii="Times New Roman" w:hAnsi="Times New Roman"/>
        </w:rPr>
        <w:t>dell’importanza</w:t>
      </w:r>
      <w:r>
        <w:rPr>
          <w:rFonts w:ascii="Times New Roman" w:hAnsi="Times New Roman"/>
          <w:spacing w:val="-4"/>
        </w:rPr>
        <w:t xml:space="preserve"> </w:t>
      </w:r>
      <w:r>
        <w:rPr>
          <w:rFonts w:ascii="Times New Roman" w:hAnsi="Times New Roman"/>
        </w:rPr>
        <w:t>di</w:t>
      </w:r>
      <w:r>
        <w:rPr>
          <w:rFonts w:ascii="Times New Roman" w:hAnsi="Times New Roman"/>
          <w:spacing w:val="-4"/>
        </w:rPr>
        <w:t xml:space="preserve"> </w:t>
      </w:r>
      <w:r>
        <w:rPr>
          <w:rFonts w:ascii="Times New Roman" w:hAnsi="Times New Roman"/>
        </w:rPr>
        <w:t>uno</w:t>
      </w:r>
      <w:r>
        <w:rPr>
          <w:rFonts w:ascii="Times New Roman" w:hAnsi="Times New Roman"/>
          <w:spacing w:val="-4"/>
        </w:rPr>
        <w:t xml:space="preserve"> </w:t>
      </w:r>
      <w:r>
        <w:rPr>
          <w:rFonts w:ascii="Times New Roman" w:hAnsi="Times New Roman"/>
        </w:rPr>
        <w:t>strumento</w:t>
      </w:r>
      <w:r>
        <w:rPr>
          <w:rFonts w:ascii="Times New Roman" w:hAnsi="Times New Roman"/>
          <w:spacing w:val="-4"/>
        </w:rPr>
        <w:t xml:space="preserve"> </w:t>
      </w:r>
      <w:r>
        <w:rPr>
          <w:rFonts w:ascii="Times New Roman" w:hAnsi="Times New Roman"/>
        </w:rPr>
        <w:t>finalizzato</w:t>
      </w:r>
      <w:r>
        <w:rPr>
          <w:rFonts w:ascii="Times New Roman" w:hAnsi="Times New Roman"/>
          <w:spacing w:val="-4"/>
        </w:rPr>
        <w:t xml:space="preserve"> </w:t>
      </w:r>
      <w:r>
        <w:rPr>
          <w:rFonts w:ascii="Times New Roman" w:hAnsi="Times New Roman"/>
        </w:rPr>
        <w:t>all’attuazione delle leggi di pari opportunità, intende armonizzare la propria attività al perseguimento e all’applicazione del diritto di uomini e donne allo stesso trattamento in materia di lavoro, al fine di migliorare, nel rispetto del C.C.N.L. e della normativa vigente, i rapporti con il personale dipendente e con i cittadini e superare ogni forma di disparità di genere tra</w:t>
      </w:r>
      <w:r>
        <w:rPr>
          <w:rFonts w:ascii="Times New Roman" w:hAnsi="Times New Roman"/>
          <w:spacing w:val="40"/>
        </w:rPr>
        <w:t xml:space="preserve"> </w:t>
      </w:r>
      <w:r>
        <w:rPr>
          <w:rFonts w:ascii="Times New Roman" w:hAnsi="Times New Roman"/>
        </w:rPr>
        <w:t>lavoratrici e lavoratori, assicurando il benessere organizzativo dei dipendenti, e ha individuato le azioni del presente piano di seguito esposte.</w:t>
      </w:r>
    </w:p>
    <w:p w14:paraId="6E382846" w14:textId="77777777" w:rsidR="006410D7" w:rsidRDefault="00DD2255">
      <w:pPr>
        <w:pStyle w:val="Corpotesto"/>
        <w:spacing w:before="159" w:line="276" w:lineRule="auto"/>
        <w:ind w:left="424" w:right="1627"/>
        <w:jc w:val="both"/>
        <w:rPr>
          <w:rFonts w:ascii="Times New Roman" w:hAnsi="Times New Roman"/>
        </w:rPr>
      </w:pPr>
      <w:r>
        <w:rPr>
          <w:rFonts w:ascii="Times New Roman" w:hAnsi="Times New Roman"/>
        </w:rPr>
        <w:t>Il presente Piano è inviato alla Consigliera di Parità della Provincia di Lecce nonché alle Organizzazioni Sindacali al fine di esprimere il proprio parere in merito agli obiettivi volti a favorire le pari opportunità e l’equilibrio di genere.</w:t>
      </w:r>
    </w:p>
    <w:p w14:paraId="7B6DE975" w14:textId="77777777" w:rsidR="006410D7" w:rsidRDefault="006410D7">
      <w:pPr>
        <w:spacing w:before="154"/>
        <w:rPr>
          <w:sz w:val="24"/>
        </w:rPr>
      </w:pPr>
    </w:p>
    <w:p w14:paraId="42A21A3A" w14:textId="77777777" w:rsidR="006410D7" w:rsidRDefault="00DD2255">
      <w:pPr>
        <w:ind w:left="60"/>
        <w:jc w:val="center"/>
        <w:rPr>
          <w:b/>
          <w:sz w:val="21"/>
        </w:rPr>
      </w:pPr>
      <w:r>
        <w:rPr>
          <w:b/>
          <w:sz w:val="21"/>
          <w:u w:val="single"/>
        </w:rPr>
        <w:t>ANALISI</w:t>
      </w:r>
      <w:r>
        <w:rPr>
          <w:b/>
          <w:spacing w:val="-7"/>
          <w:sz w:val="21"/>
          <w:u w:val="single"/>
        </w:rPr>
        <w:t xml:space="preserve"> </w:t>
      </w:r>
      <w:r>
        <w:rPr>
          <w:b/>
          <w:sz w:val="21"/>
          <w:u w:val="single"/>
        </w:rPr>
        <w:t>DATI</w:t>
      </w:r>
      <w:r>
        <w:rPr>
          <w:b/>
          <w:spacing w:val="-6"/>
          <w:sz w:val="21"/>
          <w:u w:val="single"/>
        </w:rPr>
        <w:t xml:space="preserve"> </w:t>
      </w:r>
      <w:r>
        <w:rPr>
          <w:b/>
          <w:sz w:val="21"/>
          <w:u w:val="single"/>
        </w:rPr>
        <w:t>DEL</w:t>
      </w:r>
      <w:r>
        <w:rPr>
          <w:b/>
          <w:spacing w:val="-3"/>
          <w:sz w:val="21"/>
          <w:u w:val="single"/>
        </w:rPr>
        <w:t xml:space="preserve"> </w:t>
      </w:r>
      <w:r>
        <w:rPr>
          <w:b/>
          <w:spacing w:val="-2"/>
          <w:sz w:val="21"/>
          <w:u w:val="single"/>
        </w:rPr>
        <w:t>PERSONALE</w:t>
      </w:r>
    </w:p>
    <w:p w14:paraId="5FD4EC20" w14:textId="77777777" w:rsidR="006410D7" w:rsidRDefault="00DD2255">
      <w:pPr>
        <w:pStyle w:val="Corpotesto"/>
        <w:spacing w:before="196" w:line="276" w:lineRule="auto"/>
        <w:ind w:left="424" w:right="1623"/>
        <w:jc w:val="both"/>
        <w:rPr>
          <w:rFonts w:ascii="Times New Roman" w:hAnsi="Times New Roman"/>
        </w:rPr>
      </w:pPr>
      <w:r>
        <w:rPr>
          <w:rFonts w:ascii="Times New Roman" w:hAnsi="Times New Roman"/>
        </w:rPr>
        <w:t xml:space="preserve">L’analisi della situazione al </w:t>
      </w:r>
      <w:r>
        <w:rPr>
          <w:rFonts w:ascii="Times New Roman" w:hAnsi="Times New Roman"/>
          <w:b/>
        </w:rPr>
        <w:t xml:space="preserve">01/01/2026 </w:t>
      </w:r>
      <w:r>
        <w:rPr>
          <w:rFonts w:ascii="Times New Roman" w:hAnsi="Times New Roman"/>
        </w:rPr>
        <w:t>del personale dipendente in servizio, presenta il</w:t>
      </w:r>
      <w:r>
        <w:rPr>
          <w:rFonts w:ascii="Times New Roman" w:hAnsi="Times New Roman"/>
          <w:spacing w:val="80"/>
        </w:rPr>
        <w:t xml:space="preserve"> </w:t>
      </w:r>
      <w:r>
        <w:rPr>
          <w:rFonts w:ascii="Times New Roman" w:hAnsi="Times New Roman"/>
        </w:rPr>
        <w:t>quadro di raffronto tra la situazione di uomini e donne lavoratori.</w:t>
      </w:r>
    </w:p>
    <w:p w14:paraId="0673654A" w14:textId="77777777" w:rsidR="006410D7" w:rsidRDefault="00DD2255">
      <w:pPr>
        <w:pStyle w:val="Corpotesto"/>
        <w:spacing w:line="275" w:lineRule="exact"/>
        <w:ind w:left="424"/>
        <w:jc w:val="both"/>
        <w:rPr>
          <w:rFonts w:ascii="Times New Roman"/>
        </w:rPr>
      </w:pPr>
      <w:r>
        <w:rPr>
          <w:rFonts w:ascii="Times New Roman"/>
        </w:rPr>
        <w:t>La consistenza</w:t>
      </w:r>
      <w:r>
        <w:rPr>
          <w:rFonts w:ascii="Times New Roman"/>
          <w:spacing w:val="-2"/>
        </w:rPr>
        <w:t xml:space="preserve"> </w:t>
      </w:r>
      <w:r>
        <w:rPr>
          <w:rFonts w:ascii="Times New Roman"/>
        </w:rPr>
        <w:t>del personale</w:t>
      </w:r>
      <w:r>
        <w:rPr>
          <w:rFonts w:ascii="Times New Roman"/>
          <w:spacing w:val="-1"/>
        </w:rPr>
        <w:t xml:space="preserve"> </w:t>
      </w:r>
      <w:r>
        <w:rPr>
          <w:rFonts w:ascii="Times New Roman"/>
        </w:rPr>
        <w:t>in</w:t>
      </w:r>
      <w:r>
        <w:rPr>
          <w:rFonts w:ascii="Times New Roman"/>
          <w:spacing w:val="-1"/>
        </w:rPr>
        <w:t xml:space="preserve"> </w:t>
      </w:r>
      <w:r>
        <w:rPr>
          <w:rFonts w:ascii="Times New Roman"/>
        </w:rPr>
        <w:t>servizio risulta</w:t>
      </w:r>
      <w:r>
        <w:rPr>
          <w:rFonts w:ascii="Times New Roman"/>
          <w:spacing w:val="-1"/>
        </w:rPr>
        <w:t xml:space="preserve"> </w:t>
      </w:r>
      <w:r>
        <w:rPr>
          <w:rFonts w:ascii="Times New Roman"/>
        </w:rPr>
        <w:t>la</w:t>
      </w:r>
      <w:r>
        <w:rPr>
          <w:rFonts w:ascii="Times New Roman"/>
          <w:spacing w:val="-1"/>
        </w:rPr>
        <w:t xml:space="preserve"> </w:t>
      </w:r>
      <w:r>
        <w:rPr>
          <w:rFonts w:ascii="Times New Roman"/>
          <w:spacing w:val="-2"/>
        </w:rPr>
        <w:t>seguente:</w:t>
      </w:r>
    </w:p>
    <w:p w14:paraId="14017D4F" w14:textId="77777777" w:rsidR="006410D7" w:rsidRDefault="00DD2255">
      <w:pPr>
        <w:pStyle w:val="Titolo61"/>
        <w:tabs>
          <w:tab w:val="left" w:pos="3466"/>
          <w:tab w:val="left" w:pos="7374"/>
        </w:tabs>
        <w:spacing w:before="181" w:after="10"/>
        <w:ind w:left="1022"/>
        <w:rPr>
          <w:rFonts w:ascii="Times New Roman"/>
        </w:rPr>
      </w:pPr>
      <w:r>
        <w:rPr>
          <w:rFonts w:ascii="Times New Roman"/>
          <w:spacing w:val="-2"/>
        </w:rPr>
        <w:t>Settore</w:t>
      </w:r>
      <w:r>
        <w:rPr>
          <w:rFonts w:ascii="Times New Roman"/>
        </w:rPr>
        <w:tab/>
        <w:t xml:space="preserve">01/01/2026 </w:t>
      </w:r>
      <w:r>
        <w:rPr>
          <w:rFonts w:ascii="Times New Roman"/>
          <w:spacing w:val="-4"/>
        </w:rPr>
        <w:t>Donne</w:t>
      </w:r>
      <w:r>
        <w:rPr>
          <w:rFonts w:ascii="Times New Roman"/>
        </w:rPr>
        <w:tab/>
        <w:t>01/01/2026</w:t>
      </w:r>
      <w:r>
        <w:rPr>
          <w:rFonts w:ascii="Times New Roman"/>
          <w:spacing w:val="-2"/>
        </w:rPr>
        <w:t xml:space="preserve"> Uomini</w:t>
      </w:r>
    </w:p>
    <w:tbl>
      <w:tblPr>
        <w:tblStyle w:val="TableNormal"/>
        <w:tblW w:w="0" w:type="auto"/>
        <w:tblInd w:w="382" w:type="dxa"/>
        <w:tblLayout w:type="fixed"/>
        <w:tblLook w:val="01E0" w:firstRow="1" w:lastRow="1" w:firstColumn="1" w:lastColumn="1" w:noHBand="0" w:noVBand="0"/>
      </w:tblPr>
      <w:tblGrid>
        <w:gridCol w:w="1857"/>
        <w:gridCol w:w="2373"/>
        <w:gridCol w:w="2086"/>
      </w:tblGrid>
      <w:tr w:rsidR="006410D7" w14:paraId="083D84BF" w14:textId="77777777">
        <w:trPr>
          <w:trHeight w:val="546"/>
        </w:trPr>
        <w:tc>
          <w:tcPr>
            <w:tcW w:w="1857" w:type="dxa"/>
          </w:tcPr>
          <w:p w14:paraId="183106BC" w14:textId="77777777" w:rsidR="006410D7" w:rsidRDefault="00DD2255">
            <w:pPr>
              <w:pStyle w:val="TableParagraph"/>
              <w:spacing w:line="266" w:lineRule="exact"/>
              <w:ind w:left="50"/>
              <w:rPr>
                <w:sz w:val="24"/>
              </w:rPr>
            </w:pPr>
            <w:r>
              <w:rPr>
                <w:spacing w:val="-2"/>
                <w:sz w:val="24"/>
              </w:rPr>
              <w:t>Segretario</w:t>
            </w:r>
          </w:p>
          <w:p w14:paraId="2BDC1544" w14:textId="77777777" w:rsidR="006410D7" w:rsidRDefault="00DD2255">
            <w:pPr>
              <w:pStyle w:val="TableParagraph"/>
              <w:spacing w:line="261" w:lineRule="exact"/>
              <w:ind w:left="50"/>
              <w:rPr>
                <w:sz w:val="24"/>
              </w:rPr>
            </w:pPr>
            <w:r>
              <w:rPr>
                <w:spacing w:val="-2"/>
                <w:sz w:val="24"/>
              </w:rPr>
              <w:t>Comunale</w:t>
            </w:r>
          </w:p>
        </w:tc>
        <w:tc>
          <w:tcPr>
            <w:tcW w:w="2373" w:type="dxa"/>
          </w:tcPr>
          <w:p w14:paraId="3528A9AC" w14:textId="77777777" w:rsidR="006410D7" w:rsidRDefault="00DD2255">
            <w:pPr>
              <w:pStyle w:val="TableParagraph"/>
              <w:spacing w:before="126"/>
              <w:ind w:left="336"/>
              <w:rPr>
                <w:sz w:val="24"/>
              </w:rPr>
            </w:pPr>
            <w:r>
              <w:rPr>
                <w:spacing w:val="-10"/>
                <w:sz w:val="24"/>
              </w:rPr>
              <w:t>-</w:t>
            </w:r>
          </w:p>
        </w:tc>
        <w:tc>
          <w:tcPr>
            <w:tcW w:w="2086" w:type="dxa"/>
          </w:tcPr>
          <w:p w14:paraId="7401E866" w14:textId="77777777" w:rsidR="006410D7" w:rsidRDefault="00DD2255">
            <w:pPr>
              <w:pStyle w:val="TableParagraph"/>
              <w:spacing w:before="126"/>
              <w:ind w:left="1795"/>
              <w:rPr>
                <w:sz w:val="24"/>
              </w:rPr>
            </w:pPr>
            <w:r>
              <w:rPr>
                <w:spacing w:val="-10"/>
                <w:sz w:val="24"/>
              </w:rPr>
              <w:t>1</w:t>
            </w:r>
          </w:p>
        </w:tc>
      </w:tr>
      <w:tr w:rsidR="006410D7" w14:paraId="465CF509" w14:textId="77777777">
        <w:trPr>
          <w:trHeight w:val="276"/>
        </w:trPr>
        <w:tc>
          <w:tcPr>
            <w:tcW w:w="1857" w:type="dxa"/>
          </w:tcPr>
          <w:p w14:paraId="3B1A583F" w14:textId="77777777" w:rsidR="006410D7" w:rsidRDefault="00DD2255">
            <w:pPr>
              <w:pStyle w:val="TableParagraph"/>
              <w:spacing w:line="256" w:lineRule="exact"/>
              <w:ind w:left="50"/>
              <w:rPr>
                <w:sz w:val="24"/>
              </w:rPr>
            </w:pPr>
            <w:r>
              <w:rPr>
                <w:sz w:val="24"/>
              </w:rPr>
              <w:t>Affari</w:t>
            </w:r>
            <w:r>
              <w:rPr>
                <w:spacing w:val="-2"/>
                <w:sz w:val="24"/>
              </w:rPr>
              <w:t xml:space="preserve"> Generali</w:t>
            </w:r>
          </w:p>
        </w:tc>
        <w:tc>
          <w:tcPr>
            <w:tcW w:w="2373" w:type="dxa"/>
          </w:tcPr>
          <w:p w14:paraId="7CB83FF3" w14:textId="77777777" w:rsidR="006410D7" w:rsidRDefault="00DD2255">
            <w:pPr>
              <w:pStyle w:val="TableParagraph"/>
              <w:spacing w:line="256" w:lineRule="exact"/>
              <w:ind w:left="336"/>
              <w:rPr>
                <w:sz w:val="24"/>
              </w:rPr>
            </w:pPr>
            <w:r>
              <w:rPr>
                <w:spacing w:val="-10"/>
                <w:sz w:val="24"/>
              </w:rPr>
              <w:t>5</w:t>
            </w:r>
          </w:p>
        </w:tc>
        <w:tc>
          <w:tcPr>
            <w:tcW w:w="2086" w:type="dxa"/>
          </w:tcPr>
          <w:p w14:paraId="437A5007" w14:textId="77777777" w:rsidR="006410D7" w:rsidRDefault="00DD2255">
            <w:pPr>
              <w:pStyle w:val="TableParagraph"/>
              <w:spacing w:line="256" w:lineRule="exact"/>
              <w:ind w:left="1795"/>
              <w:rPr>
                <w:sz w:val="24"/>
              </w:rPr>
            </w:pPr>
            <w:r>
              <w:rPr>
                <w:spacing w:val="-10"/>
                <w:sz w:val="24"/>
              </w:rPr>
              <w:t>2</w:t>
            </w:r>
          </w:p>
        </w:tc>
      </w:tr>
      <w:tr w:rsidR="006410D7" w14:paraId="2F4E9DF0" w14:textId="77777777">
        <w:trPr>
          <w:trHeight w:val="274"/>
        </w:trPr>
        <w:tc>
          <w:tcPr>
            <w:tcW w:w="1857" w:type="dxa"/>
          </w:tcPr>
          <w:p w14:paraId="77312199" w14:textId="77777777" w:rsidR="006410D7" w:rsidRDefault="00DD2255">
            <w:pPr>
              <w:pStyle w:val="TableParagraph"/>
              <w:spacing w:line="255" w:lineRule="exact"/>
              <w:ind w:left="50"/>
              <w:rPr>
                <w:sz w:val="24"/>
              </w:rPr>
            </w:pPr>
            <w:r>
              <w:rPr>
                <w:spacing w:val="-2"/>
                <w:sz w:val="24"/>
              </w:rPr>
              <w:t>Tecnico</w:t>
            </w:r>
          </w:p>
        </w:tc>
        <w:tc>
          <w:tcPr>
            <w:tcW w:w="2373" w:type="dxa"/>
          </w:tcPr>
          <w:p w14:paraId="32E2E7CA" w14:textId="77777777" w:rsidR="006410D7" w:rsidRDefault="00DD2255">
            <w:pPr>
              <w:pStyle w:val="TableParagraph"/>
              <w:spacing w:line="255" w:lineRule="exact"/>
              <w:ind w:left="336"/>
              <w:rPr>
                <w:sz w:val="24"/>
              </w:rPr>
            </w:pPr>
            <w:r>
              <w:rPr>
                <w:spacing w:val="-10"/>
                <w:sz w:val="24"/>
              </w:rPr>
              <w:t>2</w:t>
            </w:r>
          </w:p>
        </w:tc>
        <w:tc>
          <w:tcPr>
            <w:tcW w:w="2086" w:type="dxa"/>
          </w:tcPr>
          <w:p w14:paraId="45E2F7F0" w14:textId="77777777" w:rsidR="006410D7" w:rsidRDefault="00DD2255">
            <w:pPr>
              <w:pStyle w:val="TableParagraph"/>
              <w:spacing w:line="255" w:lineRule="exact"/>
              <w:ind w:left="1795"/>
              <w:rPr>
                <w:sz w:val="24"/>
              </w:rPr>
            </w:pPr>
            <w:r>
              <w:rPr>
                <w:spacing w:val="-10"/>
                <w:sz w:val="24"/>
              </w:rPr>
              <w:t>5</w:t>
            </w:r>
          </w:p>
        </w:tc>
      </w:tr>
      <w:tr w:rsidR="006410D7" w14:paraId="3654829B" w14:textId="77777777">
        <w:trPr>
          <w:trHeight w:val="274"/>
        </w:trPr>
        <w:tc>
          <w:tcPr>
            <w:tcW w:w="1857" w:type="dxa"/>
          </w:tcPr>
          <w:p w14:paraId="760DBB4E" w14:textId="77777777" w:rsidR="006410D7" w:rsidRDefault="00DD2255">
            <w:pPr>
              <w:pStyle w:val="TableParagraph"/>
              <w:spacing w:line="255" w:lineRule="exact"/>
              <w:ind w:left="50"/>
              <w:rPr>
                <w:sz w:val="24"/>
              </w:rPr>
            </w:pPr>
            <w:r>
              <w:rPr>
                <w:sz w:val="24"/>
              </w:rPr>
              <w:t>Polizia</w:t>
            </w:r>
            <w:r>
              <w:rPr>
                <w:spacing w:val="-2"/>
                <w:sz w:val="24"/>
              </w:rPr>
              <w:t xml:space="preserve"> Locale</w:t>
            </w:r>
          </w:p>
        </w:tc>
        <w:tc>
          <w:tcPr>
            <w:tcW w:w="2373" w:type="dxa"/>
          </w:tcPr>
          <w:p w14:paraId="07D7853E" w14:textId="77777777" w:rsidR="006410D7" w:rsidRDefault="00DD2255">
            <w:pPr>
              <w:pStyle w:val="TableParagraph"/>
              <w:spacing w:line="255" w:lineRule="exact"/>
              <w:ind w:left="336"/>
              <w:rPr>
                <w:sz w:val="24"/>
              </w:rPr>
            </w:pPr>
            <w:r>
              <w:rPr>
                <w:spacing w:val="-10"/>
                <w:sz w:val="24"/>
              </w:rPr>
              <w:t>2</w:t>
            </w:r>
          </w:p>
        </w:tc>
        <w:tc>
          <w:tcPr>
            <w:tcW w:w="2086" w:type="dxa"/>
          </w:tcPr>
          <w:p w14:paraId="721F5032" w14:textId="77777777" w:rsidR="006410D7" w:rsidRDefault="00DD2255">
            <w:pPr>
              <w:pStyle w:val="TableParagraph"/>
              <w:spacing w:line="255" w:lineRule="exact"/>
              <w:ind w:left="1795"/>
              <w:rPr>
                <w:sz w:val="24"/>
              </w:rPr>
            </w:pPr>
            <w:r>
              <w:rPr>
                <w:spacing w:val="-10"/>
                <w:sz w:val="24"/>
              </w:rPr>
              <w:t>1</w:t>
            </w:r>
          </w:p>
        </w:tc>
      </w:tr>
      <w:tr w:rsidR="006410D7" w14:paraId="4158E6EA" w14:textId="77777777">
        <w:trPr>
          <w:trHeight w:val="276"/>
        </w:trPr>
        <w:tc>
          <w:tcPr>
            <w:tcW w:w="1857" w:type="dxa"/>
          </w:tcPr>
          <w:p w14:paraId="63233246" w14:textId="77777777" w:rsidR="006410D7" w:rsidRDefault="00DD2255">
            <w:pPr>
              <w:pStyle w:val="TableParagraph"/>
              <w:spacing w:line="256" w:lineRule="exact"/>
              <w:ind w:left="50"/>
              <w:rPr>
                <w:sz w:val="24"/>
              </w:rPr>
            </w:pPr>
            <w:r>
              <w:rPr>
                <w:spacing w:val="-2"/>
                <w:sz w:val="24"/>
              </w:rPr>
              <w:t>Finanziario</w:t>
            </w:r>
          </w:p>
        </w:tc>
        <w:tc>
          <w:tcPr>
            <w:tcW w:w="2373" w:type="dxa"/>
          </w:tcPr>
          <w:p w14:paraId="584C8996" w14:textId="77777777" w:rsidR="006410D7" w:rsidRDefault="00DD2255">
            <w:pPr>
              <w:pStyle w:val="TableParagraph"/>
              <w:spacing w:line="256" w:lineRule="exact"/>
              <w:ind w:left="336"/>
              <w:rPr>
                <w:sz w:val="24"/>
              </w:rPr>
            </w:pPr>
            <w:r>
              <w:rPr>
                <w:spacing w:val="-10"/>
                <w:sz w:val="24"/>
              </w:rPr>
              <w:t>1</w:t>
            </w:r>
          </w:p>
        </w:tc>
        <w:tc>
          <w:tcPr>
            <w:tcW w:w="2086" w:type="dxa"/>
          </w:tcPr>
          <w:p w14:paraId="0B471763" w14:textId="77777777" w:rsidR="006410D7" w:rsidRDefault="00DD2255">
            <w:pPr>
              <w:pStyle w:val="TableParagraph"/>
              <w:spacing w:line="256" w:lineRule="exact"/>
              <w:ind w:left="1795"/>
              <w:rPr>
                <w:sz w:val="24"/>
              </w:rPr>
            </w:pPr>
            <w:r>
              <w:rPr>
                <w:spacing w:val="-10"/>
                <w:sz w:val="24"/>
              </w:rPr>
              <w:t>1</w:t>
            </w:r>
          </w:p>
        </w:tc>
      </w:tr>
      <w:tr w:rsidR="006410D7" w14:paraId="772C0920" w14:textId="77777777">
        <w:trPr>
          <w:trHeight w:val="271"/>
        </w:trPr>
        <w:tc>
          <w:tcPr>
            <w:tcW w:w="1857" w:type="dxa"/>
          </w:tcPr>
          <w:p w14:paraId="0A9F7075" w14:textId="77777777" w:rsidR="006410D7" w:rsidRDefault="00DD2255">
            <w:pPr>
              <w:pStyle w:val="TableParagraph"/>
              <w:spacing w:line="251" w:lineRule="exact"/>
              <w:ind w:left="50"/>
              <w:rPr>
                <w:b/>
                <w:sz w:val="24"/>
              </w:rPr>
            </w:pPr>
            <w:r>
              <w:rPr>
                <w:b/>
                <w:spacing w:val="-2"/>
                <w:sz w:val="24"/>
              </w:rPr>
              <w:t>Totale</w:t>
            </w:r>
          </w:p>
        </w:tc>
        <w:tc>
          <w:tcPr>
            <w:tcW w:w="2373" w:type="dxa"/>
          </w:tcPr>
          <w:p w14:paraId="21A9FCFE" w14:textId="77777777" w:rsidR="006410D7" w:rsidRDefault="00DD2255">
            <w:pPr>
              <w:pStyle w:val="TableParagraph"/>
              <w:spacing w:line="251" w:lineRule="exact"/>
              <w:ind w:left="336"/>
              <w:rPr>
                <w:b/>
                <w:sz w:val="24"/>
              </w:rPr>
            </w:pPr>
            <w:r>
              <w:rPr>
                <w:b/>
                <w:spacing w:val="-5"/>
                <w:sz w:val="24"/>
              </w:rPr>
              <w:t>10</w:t>
            </w:r>
          </w:p>
        </w:tc>
        <w:tc>
          <w:tcPr>
            <w:tcW w:w="2086" w:type="dxa"/>
          </w:tcPr>
          <w:p w14:paraId="115B5080" w14:textId="77777777" w:rsidR="006410D7" w:rsidRDefault="00DD2255">
            <w:pPr>
              <w:pStyle w:val="TableParagraph"/>
              <w:spacing w:line="251" w:lineRule="exact"/>
              <w:ind w:left="1795"/>
              <w:rPr>
                <w:b/>
                <w:sz w:val="24"/>
              </w:rPr>
            </w:pPr>
            <w:r>
              <w:rPr>
                <w:b/>
                <w:spacing w:val="-5"/>
                <w:sz w:val="24"/>
              </w:rPr>
              <w:t>11</w:t>
            </w:r>
          </w:p>
        </w:tc>
      </w:tr>
    </w:tbl>
    <w:p w14:paraId="6F670D87" w14:textId="77777777" w:rsidR="006410D7" w:rsidRDefault="00DD2255">
      <w:pPr>
        <w:pStyle w:val="Corpotesto"/>
        <w:spacing w:before="200" w:line="276" w:lineRule="auto"/>
        <w:ind w:left="424" w:right="1622"/>
        <w:jc w:val="both"/>
        <w:rPr>
          <w:rFonts w:ascii="Times New Roman" w:hAnsi="Times New Roman"/>
        </w:rPr>
      </w:pPr>
      <w:r>
        <w:rPr>
          <w:rFonts w:ascii="Times New Roman" w:hAnsi="Times New Roman"/>
        </w:rPr>
        <w:t>Il presente Piano di Azioni Positive, che avrà durata triennale 2026-2028, si pone, da un lato, come adempimento ad un obbligo di legge, dall’altro vuol porsi come strumento semplice ed operativo per l’applicazione concreta delle pari opportunità avuto riguardo alla realtà ed alle dimensioni dell’Ente.</w:t>
      </w:r>
    </w:p>
    <w:p w14:paraId="5F7EEC73" w14:textId="77777777" w:rsidR="006410D7" w:rsidRDefault="006410D7">
      <w:pPr>
        <w:pStyle w:val="Corpotesto"/>
        <w:spacing w:line="276" w:lineRule="auto"/>
        <w:jc w:val="both"/>
        <w:rPr>
          <w:rFonts w:ascii="Times New Roman" w:hAnsi="Times New Roman"/>
        </w:rPr>
        <w:sectPr w:rsidR="006410D7">
          <w:pgSz w:w="11910" w:h="16840"/>
          <w:pgMar w:top="1040" w:right="0" w:bottom="280" w:left="708" w:header="720" w:footer="720" w:gutter="0"/>
          <w:cols w:space="720"/>
        </w:sectPr>
      </w:pPr>
    </w:p>
    <w:p w14:paraId="2341F416" w14:textId="77777777" w:rsidR="006410D7" w:rsidRDefault="00DD2255">
      <w:pPr>
        <w:pStyle w:val="Titolo51"/>
        <w:spacing w:before="73"/>
        <w:rPr>
          <w:rFonts w:ascii="Times New Roman" w:hAnsi="Times New Roman"/>
        </w:rPr>
      </w:pPr>
      <w:r>
        <w:rPr>
          <w:rFonts w:ascii="Times New Roman" w:hAnsi="Times New Roman"/>
        </w:rPr>
        <w:lastRenderedPageBreak/>
        <w:t>OBIETTIVI</w:t>
      </w:r>
      <w:r>
        <w:rPr>
          <w:rFonts w:ascii="Times New Roman" w:hAnsi="Times New Roman"/>
          <w:spacing w:val="-6"/>
        </w:rPr>
        <w:t xml:space="preserve"> </w:t>
      </w:r>
      <w:r>
        <w:rPr>
          <w:rFonts w:ascii="Times New Roman" w:hAnsi="Times New Roman"/>
        </w:rPr>
        <w:t>PER</w:t>
      </w:r>
      <w:r>
        <w:rPr>
          <w:rFonts w:ascii="Times New Roman" w:hAnsi="Times New Roman"/>
          <w:spacing w:val="-2"/>
        </w:rPr>
        <w:t xml:space="preserve"> </w:t>
      </w:r>
      <w:r>
        <w:rPr>
          <w:rFonts w:ascii="Times New Roman" w:hAnsi="Times New Roman"/>
        </w:rPr>
        <w:t>FAVORIRE</w:t>
      </w:r>
      <w:r>
        <w:rPr>
          <w:rFonts w:ascii="Times New Roman" w:hAnsi="Times New Roman"/>
          <w:spacing w:val="-3"/>
        </w:rPr>
        <w:t xml:space="preserve"> </w:t>
      </w:r>
      <w:r>
        <w:rPr>
          <w:rFonts w:ascii="Times New Roman" w:hAnsi="Times New Roman"/>
        </w:rPr>
        <w:t>LE</w:t>
      </w:r>
      <w:r>
        <w:rPr>
          <w:rFonts w:ascii="Times New Roman" w:hAnsi="Times New Roman"/>
          <w:spacing w:val="-3"/>
        </w:rPr>
        <w:t xml:space="preserve"> </w:t>
      </w:r>
      <w:r>
        <w:rPr>
          <w:rFonts w:ascii="Times New Roman" w:hAnsi="Times New Roman"/>
        </w:rPr>
        <w:t>PARI</w:t>
      </w:r>
      <w:r>
        <w:rPr>
          <w:rFonts w:ascii="Times New Roman" w:hAnsi="Times New Roman"/>
          <w:spacing w:val="-4"/>
        </w:rPr>
        <w:t xml:space="preserve"> </w:t>
      </w:r>
      <w:r>
        <w:rPr>
          <w:rFonts w:ascii="Times New Roman" w:hAnsi="Times New Roman"/>
        </w:rPr>
        <w:t>OPPORTUNITÀ</w:t>
      </w:r>
      <w:r>
        <w:rPr>
          <w:rFonts w:ascii="Times New Roman" w:hAnsi="Times New Roman"/>
          <w:spacing w:val="-4"/>
        </w:rPr>
        <w:t xml:space="preserve"> </w:t>
      </w:r>
      <w:r>
        <w:rPr>
          <w:rFonts w:ascii="Times New Roman" w:hAnsi="Times New Roman"/>
        </w:rPr>
        <w:t>E</w:t>
      </w:r>
      <w:r>
        <w:rPr>
          <w:rFonts w:ascii="Times New Roman" w:hAnsi="Times New Roman"/>
          <w:spacing w:val="-3"/>
        </w:rPr>
        <w:t xml:space="preserve"> </w:t>
      </w:r>
      <w:r>
        <w:rPr>
          <w:rFonts w:ascii="Times New Roman" w:hAnsi="Times New Roman"/>
        </w:rPr>
        <w:t>L'EQUILIBRIO</w:t>
      </w:r>
      <w:r>
        <w:rPr>
          <w:rFonts w:ascii="Times New Roman" w:hAnsi="Times New Roman"/>
          <w:spacing w:val="-3"/>
        </w:rPr>
        <w:t xml:space="preserve"> </w:t>
      </w:r>
      <w:r>
        <w:rPr>
          <w:rFonts w:ascii="Times New Roman" w:hAnsi="Times New Roman"/>
        </w:rPr>
        <w:t>DI</w:t>
      </w:r>
      <w:r>
        <w:rPr>
          <w:rFonts w:ascii="Times New Roman" w:hAnsi="Times New Roman"/>
          <w:spacing w:val="-3"/>
        </w:rPr>
        <w:t xml:space="preserve"> </w:t>
      </w:r>
      <w:r>
        <w:rPr>
          <w:rFonts w:ascii="Times New Roman" w:hAnsi="Times New Roman"/>
          <w:spacing w:val="-2"/>
        </w:rPr>
        <w:t>GENERE</w:t>
      </w:r>
    </w:p>
    <w:p w14:paraId="343DB095" w14:textId="77777777" w:rsidR="006410D7" w:rsidRDefault="00DD2255">
      <w:pPr>
        <w:pStyle w:val="Corpotesto"/>
        <w:spacing w:before="183" w:line="276" w:lineRule="auto"/>
        <w:ind w:left="424" w:right="1692"/>
        <w:jc w:val="both"/>
        <w:rPr>
          <w:rFonts w:ascii="Times New Roman" w:hAnsi="Times New Roman"/>
        </w:rPr>
      </w:pPr>
      <w:r>
        <w:rPr>
          <w:rFonts w:ascii="Times New Roman" w:hAnsi="Times New Roman"/>
        </w:rPr>
        <w:t>Con il presente Piano Azioni Positive l’Amministrazione Comunale favorisce l’adozione di misure che garantiscano effettive pari opportunità nelle condizioni di lavoro e di sviluppo professionale e tengano conto anche della posizione delle lavoratrici e dei lavoratori in seno alla famiglia.</w:t>
      </w:r>
    </w:p>
    <w:p w14:paraId="3DAC0DA2" w14:textId="77777777" w:rsidR="006410D7" w:rsidRDefault="00DD2255">
      <w:pPr>
        <w:pStyle w:val="Corpotesto"/>
        <w:spacing w:before="159" w:line="268" w:lineRule="auto"/>
        <w:ind w:left="424" w:right="1700"/>
        <w:jc w:val="both"/>
        <w:rPr>
          <w:rFonts w:ascii="Times New Roman"/>
        </w:rPr>
      </w:pPr>
      <w:r>
        <w:rPr>
          <w:rFonts w:ascii="Times New Roman"/>
        </w:rPr>
        <w:t>Nello specifico, nel triennio 2026/2028, il Comune di Neviano intende realizzare un Piano di Azioni Positive teso ai seguenti 4 obiettivi generali:</w:t>
      </w:r>
    </w:p>
    <w:p w14:paraId="0C93E0F6" w14:textId="77777777" w:rsidR="006410D7" w:rsidRDefault="006410D7">
      <w:pPr>
        <w:spacing w:before="6"/>
        <w:rPr>
          <w:sz w:val="24"/>
        </w:rPr>
      </w:pPr>
    </w:p>
    <w:p w14:paraId="202A006E" w14:textId="77777777" w:rsidR="006410D7" w:rsidRDefault="00DD2255">
      <w:pPr>
        <w:pStyle w:val="Paragrafoelenco"/>
        <w:numPr>
          <w:ilvl w:val="0"/>
          <w:numId w:val="21"/>
        </w:numPr>
        <w:tabs>
          <w:tab w:val="left" w:pos="2290"/>
          <w:tab w:val="left" w:pos="3869"/>
        </w:tabs>
        <w:spacing w:line="309" w:lineRule="auto"/>
        <w:ind w:right="1137"/>
        <w:rPr>
          <w:rFonts w:ascii="Cambria" w:hAnsi="Cambria"/>
          <w:sz w:val="21"/>
        </w:rPr>
      </w:pPr>
      <w:r>
        <w:rPr>
          <w:rFonts w:ascii="Cambria" w:hAnsi="Cambria"/>
          <w:b/>
          <w:sz w:val="21"/>
        </w:rPr>
        <w:t>Obiettivo</w:t>
      </w:r>
      <w:r>
        <w:rPr>
          <w:rFonts w:ascii="Cambria" w:hAnsi="Cambria"/>
          <w:b/>
          <w:spacing w:val="80"/>
          <w:sz w:val="21"/>
        </w:rPr>
        <w:t xml:space="preserve"> </w:t>
      </w:r>
      <w:r>
        <w:rPr>
          <w:rFonts w:ascii="Cambria" w:hAnsi="Cambria"/>
          <w:b/>
          <w:sz w:val="21"/>
        </w:rPr>
        <w:t>1</w:t>
      </w:r>
      <w:r>
        <w:rPr>
          <w:rFonts w:ascii="Cambria" w:hAnsi="Cambria"/>
          <w:b/>
          <w:sz w:val="21"/>
        </w:rPr>
        <w:tab/>
      </w:r>
      <w:r>
        <w:rPr>
          <w:rFonts w:ascii="Cambria" w:hAnsi="Cambria"/>
          <w:sz w:val="21"/>
        </w:rPr>
        <w:t>Tutelare</w:t>
      </w:r>
      <w:r>
        <w:rPr>
          <w:rFonts w:ascii="Cambria" w:hAnsi="Cambria"/>
          <w:spacing w:val="80"/>
          <w:sz w:val="21"/>
        </w:rPr>
        <w:t xml:space="preserve"> </w:t>
      </w:r>
      <w:r>
        <w:rPr>
          <w:rFonts w:ascii="Cambria" w:hAnsi="Cambria"/>
          <w:sz w:val="21"/>
        </w:rPr>
        <w:t>l’ambiente</w:t>
      </w:r>
      <w:r>
        <w:rPr>
          <w:rFonts w:ascii="Cambria" w:hAnsi="Cambria"/>
          <w:spacing w:val="80"/>
          <w:sz w:val="21"/>
        </w:rPr>
        <w:t xml:space="preserve"> </w:t>
      </w:r>
      <w:r>
        <w:rPr>
          <w:rFonts w:ascii="Cambria" w:hAnsi="Cambria"/>
          <w:sz w:val="21"/>
        </w:rPr>
        <w:t>di</w:t>
      </w:r>
      <w:r>
        <w:rPr>
          <w:rFonts w:ascii="Cambria" w:hAnsi="Cambria"/>
          <w:spacing w:val="80"/>
          <w:sz w:val="21"/>
        </w:rPr>
        <w:t xml:space="preserve"> </w:t>
      </w:r>
      <w:r>
        <w:rPr>
          <w:rFonts w:ascii="Cambria" w:hAnsi="Cambria"/>
          <w:sz w:val="21"/>
        </w:rPr>
        <w:t>lavoro</w:t>
      </w:r>
      <w:r>
        <w:rPr>
          <w:rFonts w:ascii="Cambria" w:hAnsi="Cambria"/>
          <w:spacing w:val="80"/>
          <w:sz w:val="21"/>
        </w:rPr>
        <w:t xml:space="preserve"> </w:t>
      </w:r>
      <w:r>
        <w:rPr>
          <w:rFonts w:ascii="Cambria" w:hAnsi="Cambria"/>
          <w:sz w:val="21"/>
        </w:rPr>
        <w:t>da</w:t>
      </w:r>
      <w:r>
        <w:rPr>
          <w:rFonts w:ascii="Cambria" w:hAnsi="Cambria"/>
          <w:spacing w:val="80"/>
          <w:sz w:val="21"/>
        </w:rPr>
        <w:t xml:space="preserve"> </w:t>
      </w:r>
      <w:r>
        <w:rPr>
          <w:rFonts w:ascii="Cambria" w:hAnsi="Cambria"/>
          <w:sz w:val="21"/>
        </w:rPr>
        <w:t>casi</w:t>
      </w:r>
      <w:r>
        <w:rPr>
          <w:rFonts w:ascii="Cambria" w:hAnsi="Cambria"/>
          <w:spacing w:val="80"/>
          <w:sz w:val="21"/>
        </w:rPr>
        <w:t xml:space="preserve"> </w:t>
      </w:r>
      <w:r>
        <w:rPr>
          <w:rFonts w:ascii="Cambria" w:hAnsi="Cambria"/>
          <w:sz w:val="21"/>
        </w:rPr>
        <w:t>di</w:t>
      </w:r>
      <w:r>
        <w:rPr>
          <w:rFonts w:ascii="Cambria" w:hAnsi="Cambria"/>
          <w:spacing w:val="80"/>
          <w:sz w:val="21"/>
        </w:rPr>
        <w:t xml:space="preserve"> </w:t>
      </w:r>
      <w:r>
        <w:rPr>
          <w:rFonts w:ascii="Cambria" w:hAnsi="Cambria"/>
          <w:sz w:val="21"/>
        </w:rPr>
        <w:t>molestie,</w:t>
      </w:r>
      <w:r>
        <w:rPr>
          <w:rFonts w:ascii="Cambria" w:hAnsi="Cambria"/>
          <w:spacing w:val="80"/>
          <w:sz w:val="21"/>
        </w:rPr>
        <w:t xml:space="preserve"> </w:t>
      </w:r>
      <w:r>
        <w:rPr>
          <w:rFonts w:ascii="Cambria" w:hAnsi="Cambria"/>
          <w:sz w:val="21"/>
        </w:rPr>
        <w:t>mobbing</w:t>
      </w:r>
      <w:r>
        <w:rPr>
          <w:rFonts w:ascii="Cambria" w:hAnsi="Cambria"/>
          <w:spacing w:val="80"/>
          <w:sz w:val="21"/>
        </w:rPr>
        <w:t xml:space="preserve"> </w:t>
      </w:r>
      <w:r>
        <w:rPr>
          <w:rFonts w:ascii="Cambria" w:hAnsi="Cambria"/>
          <w:sz w:val="21"/>
        </w:rPr>
        <w:t xml:space="preserve">e </w:t>
      </w:r>
      <w:r>
        <w:rPr>
          <w:rFonts w:ascii="Cambria" w:hAnsi="Cambria"/>
          <w:spacing w:val="-2"/>
          <w:sz w:val="21"/>
        </w:rPr>
        <w:t>discriminazioni.</w:t>
      </w:r>
    </w:p>
    <w:p w14:paraId="065F453F" w14:textId="77777777" w:rsidR="006410D7" w:rsidRDefault="00DD2255">
      <w:pPr>
        <w:pStyle w:val="Paragrafoelenco"/>
        <w:numPr>
          <w:ilvl w:val="0"/>
          <w:numId w:val="21"/>
        </w:numPr>
        <w:tabs>
          <w:tab w:val="left" w:pos="2290"/>
          <w:tab w:val="left" w:pos="3701"/>
        </w:tabs>
        <w:spacing w:before="73" w:line="374" w:lineRule="auto"/>
        <w:ind w:right="1695"/>
        <w:rPr>
          <w:rFonts w:ascii="Cambria" w:hAnsi="Cambria"/>
          <w:sz w:val="21"/>
        </w:rPr>
      </w:pPr>
      <w:r>
        <w:rPr>
          <w:rFonts w:ascii="Cambria" w:hAnsi="Cambria"/>
          <w:b/>
          <w:sz w:val="21"/>
        </w:rPr>
        <w:t>Obiettivo</w:t>
      </w:r>
      <w:r>
        <w:rPr>
          <w:rFonts w:ascii="Cambria" w:hAnsi="Cambria"/>
          <w:b/>
          <w:spacing w:val="40"/>
          <w:sz w:val="21"/>
        </w:rPr>
        <w:t xml:space="preserve"> </w:t>
      </w:r>
      <w:r>
        <w:rPr>
          <w:rFonts w:ascii="Cambria" w:hAnsi="Cambria"/>
          <w:b/>
          <w:sz w:val="21"/>
        </w:rPr>
        <w:t>2</w:t>
      </w:r>
      <w:r>
        <w:rPr>
          <w:rFonts w:ascii="Cambria" w:hAnsi="Cambria"/>
          <w:b/>
          <w:sz w:val="21"/>
        </w:rPr>
        <w:tab/>
      </w:r>
      <w:r>
        <w:rPr>
          <w:rFonts w:ascii="Cambria" w:hAnsi="Cambria"/>
          <w:sz w:val="21"/>
        </w:rPr>
        <w:t>Garantire</w:t>
      </w:r>
      <w:r>
        <w:rPr>
          <w:rFonts w:ascii="Cambria" w:hAnsi="Cambria"/>
          <w:spacing w:val="36"/>
          <w:sz w:val="21"/>
        </w:rPr>
        <w:t xml:space="preserve"> </w:t>
      </w:r>
      <w:r>
        <w:rPr>
          <w:rFonts w:ascii="Cambria" w:hAnsi="Cambria"/>
          <w:sz w:val="21"/>
        </w:rPr>
        <w:t>il</w:t>
      </w:r>
      <w:r>
        <w:rPr>
          <w:rFonts w:ascii="Cambria" w:hAnsi="Cambria"/>
          <w:spacing w:val="37"/>
          <w:sz w:val="21"/>
        </w:rPr>
        <w:t xml:space="preserve"> </w:t>
      </w:r>
      <w:r>
        <w:rPr>
          <w:rFonts w:ascii="Cambria" w:hAnsi="Cambria"/>
          <w:sz w:val="21"/>
        </w:rPr>
        <w:t>rispetto</w:t>
      </w:r>
      <w:r>
        <w:rPr>
          <w:rFonts w:ascii="Cambria" w:hAnsi="Cambria"/>
          <w:spacing w:val="37"/>
          <w:sz w:val="21"/>
        </w:rPr>
        <w:t xml:space="preserve"> </w:t>
      </w:r>
      <w:r>
        <w:rPr>
          <w:rFonts w:ascii="Cambria" w:hAnsi="Cambria"/>
          <w:sz w:val="21"/>
        </w:rPr>
        <w:t>delle</w:t>
      </w:r>
      <w:r>
        <w:rPr>
          <w:rFonts w:ascii="Cambria" w:hAnsi="Cambria"/>
          <w:spacing w:val="37"/>
          <w:sz w:val="21"/>
        </w:rPr>
        <w:t xml:space="preserve"> </w:t>
      </w:r>
      <w:r>
        <w:rPr>
          <w:rFonts w:ascii="Cambria" w:hAnsi="Cambria"/>
          <w:sz w:val="21"/>
        </w:rPr>
        <w:t>pari</w:t>
      </w:r>
      <w:r>
        <w:rPr>
          <w:rFonts w:ascii="Cambria" w:hAnsi="Cambria"/>
          <w:spacing w:val="35"/>
          <w:sz w:val="21"/>
        </w:rPr>
        <w:t xml:space="preserve"> </w:t>
      </w:r>
      <w:r>
        <w:rPr>
          <w:rFonts w:ascii="Cambria" w:hAnsi="Cambria"/>
          <w:sz w:val="21"/>
        </w:rPr>
        <w:t>opportunità</w:t>
      </w:r>
      <w:r>
        <w:rPr>
          <w:rFonts w:ascii="Cambria" w:hAnsi="Cambria"/>
          <w:spacing w:val="37"/>
          <w:sz w:val="21"/>
        </w:rPr>
        <w:t xml:space="preserve"> </w:t>
      </w:r>
      <w:r>
        <w:rPr>
          <w:rFonts w:ascii="Cambria" w:hAnsi="Cambria"/>
          <w:sz w:val="21"/>
        </w:rPr>
        <w:t>nelle</w:t>
      </w:r>
      <w:r>
        <w:rPr>
          <w:rFonts w:ascii="Cambria" w:hAnsi="Cambria"/>
          <w:spacing w:val="36"/>
          <w:sz w:val="21"/>
        </w:rPr>
        <w:t xml:space="preserve"> </w:t>
      </w:r>
      <w:r>
        <w:rPr>
          <w:rFonts w:ascii="Cambria" w:hAnsi="Cambria"/>
          <w:sz w:val="21"/>
        </w:rPr>
        <w:t>procedure</w:t>
      </w:r>
      <w:r>
        <w:rPr>
          <w:rFonts w:ascii="Cambria" w:hAnsi="Cambria"/>
          <w:spacing w:val="36"/>
          <w:sz w:val="21"/>
        </w:rPr>
        <w:t xml:space="preserve"> </w:t>
      </w:r>
      <w:r>
        <w:rPr>
          <w:rFonts w:ascii="Cambria" w:hAnsi="Cambria"/>
          <w:sz w:val="21"/>
        </w:rPr>
        <w:t>di reclutamento del personale.</w:t>
      </w:r>
    </w:p>
    <w:p w14:paraId="0FF027BB" w14:textId="77777777" w:rsidR="006410D7" w:rsidRDefault="00DD2255">
      <w:pPr>
        <w:pStyle w:val="Paragrafoelenco"/>
        <w:numPr>
          <w:ilvl w:val="0"/>
          <w:numId w:val="21"/>
        </w:numPr>
        <w:tabs>
          <w:tab w:val="left" w:pos="2290"/>
          <w:tab w:val="left" w:pos="3728"/>
        </w:tabs>
        <w:spacing w:before="14" w:line="372" w:lineRule="auto"/>
        <w:ind w:right="1690"/>
        <w:rPr>
          <w:rFonts w:ascii="Cambria" w:hAnsi="Cambria"/>
          <w:sz w:val="21"/>
        </w:rPr>
      </w:pPr>
      <w:r>
        <w:rPr>
          <w:rFonts w:ascii="Cambria" w:hAnsi="Cambria"/>
          <w:b/>
          <w:sz w:val="21"/>
        </w:rPr>
        <w:t>Obiettivo</w:t>
      </w:r>
      <w:r>
        <w:rPr>
          <w:rFonts w:ascii="Cambria" w:hAnsi="Cambria"/>
          <w:b/>
          <w:spacing w:val="40"/>
          <w:sz w:val="21"/>
        </w:rPr>
        <w:t xml:space="preserve"> </w:t>
      </w:r>
      <w:r>
        <w:rPr>
          <w:rFonts w:ascii="Cambria" w:hAnsi="Cambria"/>
          <w:b/>
          <w:sz w:val="21"/>
        </w:rPr>
        <w:t>3</w:t>
      </w:r>
      <w:r>
        <w:rPr>
          <w:rFonts w:ascii="Cambria" w:hAnsi="Cambria"/>
          <w:b/>
          <w:sz w:val="21"/>
        </w:rPr>
        <w:tab/>
      </w:r>
      <w:r>
        <w:rPr>
          <w:rFonts w:ascii="Cambria" w:hAnsi="Cambria"/>
          <w:sz w:val="21"/>
        </w:rPr>
        <w:t>Promuovere</w:t>
      </w:r>
      <w:r>
        <w:rPr>
          <w:rFonts w:ascii="Cambria" w:hAnsi="Cambria"/>
          <w:spacing w:val="40"/>
          <w:sz w:val="21"/>
        </w:rPr>
        <w:t xml:space="preserve"> </w:t>
      </w:r>
      <w:r>
        <w:rPr>
          <w:rFonts w:ascii="Cambria" w:hAnsi="Cambria"/>
          <w:sz w:val="21"/>
        </w:rPr>
        <w:t>le</w:t>
      </w:r>
      <w:r>
        <w:rPr>
          <w:rFonts w:ascii="Cambria" w:hAnsi="Cambria"/>
          <w:spacing w:val="40"/>
          <w:sz w:val="21"/>
        </w:rPr>
        <w:t xml:space="preserve"> </w:t>
      </w:r>
      <w:r>
        <w:rPr>
          <w:rFonts w:ascii="Cambria" w:hAnsi="Cambria"/>
          <w:sz w:val="21"/>
        </w:rPr>
        <w:t>pari</w:t>
      </w:r>
      <w:r>
        <w:rPr>
          <w:rFonts w:ascii="Cambria" w:hAnsi="Cambria"/>
          <w:spacing w:val="40"/>
          <w:sz w:val="21"/>
        </w:rPr>
        <w:t xml:space="preserve"> </w:t>
      </w:r>
      <w:r>
        <w:rPr>
          <w:rFonts w:ascii="Cambria" w:hAnsi="Cambria"/>
          <w:sz w:val="21"/>
        </w:rPr>
        <w:t>opportunità</w:t>
      </w:r>
      <w:r>
        <w:rPr>
          <w:rFonts w:ascii="Cambria" w:hAnsi="Cambria"/>
          <w:spacing w:val="40"/>
          <w:sz w:val="21"/>
        </w:rPr>
        <w:t xml:space="preserve"> </w:t>
      </w:r>
      <w:r>
        <w:rPr>
          <w:rFonts w:ascii="Cambria" w:hAnsi="Cambria"/>
          <w:sz w:val="21"/>
        </w:rPr>
        <w:t>in</w:t>
      </w:r>
      <w:r>
        <w:rPr>
          <w:rFonts w:ascii="Cambria" w:hAnsi="Cambria"/>
          <w:spacing w:val="40"/>
          <w:sz w:val="21"/>
        </w:rPr>
        <w:t xml:space="preserve"> </w:t>
      </w:r>
      <w:r>
        <w:rPr>
          <w:rFonts w:ascii="Cambria" w:hAnsi="Cambria"/>
          <w:sz w:val="21"/>
        </w:rPr>
        <w:t>materia</w:t>
      </w:r>
      <w:r>
        <w:rPr>
          <w:rFonts w:ascii="Cambria" w:hAnsi="Cambria"/>
          <w:spacing w:val="40"/>
          <w:sz w:val="21"/>
        </w:rPr>
        <w:t xml:space="preserve"> </w:t>
      </w:r>
      <w:r>
        <w:rPr>
          <w:rFonts w:ascii="Cambria" w:hAnsi="Cambria"/>
          <w:sz w:val="21"/>
        </w:rPr>
        <w:t>di</w:t>
      </w:r>
      <w:r>
        <w:rPr>
          <w:rFonts w:ascii="Cambria" w:hAnsi="Cambria"/>
          <w:spacing w:val="40"/>
          <w:sz w:val="21"/>
        </w:rPr>
        <w:t xml:space="preserve"> </w:t>
      </w:r>
      <w:r>
        <w:rPr>
          <w:rFonts w:ascii="Cambria" w:hAnsi="Cambria"/>
          <w:sz w:val="21"/>
        </w:rPr>
        <w:t>formazione,</w:t>
      </w:r>
      <w:r>
        <w:rPr>
          <w:rFonts w:ascii="Cambria" w:hAnsi="Cambria"/>
          <w:spacing w:val="40"/>
          <w:sz w:val="21"/>
        </w:rPr>
        <w:t xml:space="preserve"> </w:t>
      </w:r>
      <w:r>
        <w:rPr>
          <w:rFonts w:ascii="Cambria" w:hAnsi="Cambria"/>
          <w:sz w:val="21"/>
        </w:rPr>
        <w:t>di aggiornamento e di qualificazione professionale.</w:t>
      </w:r>
    </w:p>
    <w:p w14:paraId="0B30D9FF" w14:textId="77777777" w:rsidR="006410D7" w:rsidRDefault="00DD2255">
      <w:pPr>
        <w:pStyle w:val="Paragrafoelenco"/>
        <w:numPr>
          <w:ilvl w:val="0"/>
          <w:numId w:val="21"/>
        </w:numPr>
        <w:tabs>
          <w:tab w:val="left" w:pos="2290"/>
          <w:tab w:val="left" w:pos="3581"/>
        </w:tabs>
        <w:spacing w:before="15" w:line="372" w:lineRule="auto"/>
        <w:ind w:right="1693"/>
        <w:rPr>
          <w:rFonts w:ascii="Cambria" w:hAnsi="Cambria"/>
          <w:sz w:val="21"/>
        </w:rPr>
      </w:pPr>
      <w:r>
        <w:rPr>
          <w:rFonts w:ascii="Cambria" w:hAnsi="Cambria"/>
          <w:b/>
          <w:sz w:val="21"/>
        </w:rPr>
        <w:t>Obiettivo 4</w:t>
      </w:r>
      <w:r>
        <w:rPr>
          <w:rFonts w:ascii="Cambria" w:hAnsi="Cambria"/>
          <w:b/>
          <w:sz w:val="21"/>
        </w:rPr>
        <w:tab/>
      </w:r>
      <w:r>
        <w:rPr>
          <w:rFonts w:ascii="Cambria" w:hAnsi="Cambria"/>
          <w:sz w:val="21"/>
        </w:rPr>
        <w:t>Facilitare</w:t>
      </w:r>
      <w:r>
        <w:rPr>
          <w:rFonts w:ascii="Cambria" w:hAnsi="Cambria"/>
          <w:spacing w:val="-2"/>
          <w:sz w:val="21"/>
        </w:rPr>
        <w:t xml:space="preserve"> </w:t>
      </w:r>
      <w:r>
        <w:rPr>
          <w:rFonts w:ascii="Cambria" w:hAnsi="Cambria"/>
          <w:sz w:val="21"/>
        </w:rPr>
        <w:t>l’utilizzo</w:t>
      </w:r>
      <w:r>
        <w:rPr>
          <w:rFonts w:ascii="Cambria" w:hAnsi="Cambria"/>
          <w:spacing w:val="-3"/>
          <w:sz w:val="21"/>
        </w:rPr>
        <w:t xml:space="preserve"> </w:t>
      </w:r>
      <w:r>
        <w:rPr>
          <w:rFonts w:ascii="Cambria" w:hAnsi="Cambria"/>
          <w:sz w:val="21"/>
        </w:rPr>
        <w:t>di</w:t>
      </w:r>
      <w:r>
        <w:rPr>
          <w:rFonts w:ascii="Cambria" w:hAnsi="Cambria"/>
          <w:spacing w:val="-3"/>
          <w:sz w:val="21"/>
        </w:rPr>
        <w:t xml:space="preserve"> </w:t>
      </w:r>
      <w:r>
        <w:rPr>
          <w:rFonts w:ascii="Cambria" w:hAnsi="Cambria"/>
          <w:sz w:val="21"/>
        </w:rPr>
        <w:t>forme</w:t>
      </w:r>
      <w:r>
        <w:rPr>
          <w:rFonts w:ascii="Cambria" w:hAnsi="Cambria"/>
          <w:spacing w:val="-5"/>
          <w:sz w:val="21"/>
        </w:rPr>
        <w:t xml:space="preserve"> </w:t>
      </w:r>
      <w:r>
        <w:rPr>
          <w:rFonts w:ascii="Cambria" w:hAnsi="Cambria"/>
          <w:sz w:val="21"/>
        </w:rPr>
        <w:t>di</w:t>
      </w:r>
      <w:r>
        <w:rPr>
          <w:rFonts w:ascii="Cambria" w:hAnsi="Cambria"/>
          <w:spacing w:val="-5"/>
          <w:sz w:val="21"/>
        </w:rPr>
        <w:t xml:space="preserve"> </w:t>
      </w:r>
      <w:r>
        <w:rPr>
          <w:rFonts w:ascii="Cambria" w:hAnsi="Cambria"/>
          <w:sz w:val="21"/>
        </w:rPr>
        <w:t>flessibilità</w:t>
      </w:r>
      <w:r>
        <w:rPr>
          <w:rFonts w:ascii="Cambria" w:hAnsi="Cambria"/>
          <w:spacing w:val="-2"/>
          <w:sz w:val="21"/>
        </w:rPr>
        <w:t xml:space="preserve"> </w:t>
      </w:r>
      <w:r>
        <w:rPr>
          <w:rFonts w:ascii="Cambria" w:hAnsi="Cambria"/>
          <w:sz w:val="21"/>
        </w:rPr>
        <w:t>orarie</w:t>
      </w:r>
      <w:r>
        <w:rPr>
          <w:rFonts w:ascii="Cambria" w:hAnsi="Cambria"/>
          <w:spacing w:val="-4"/>
          <w:sz w:val="21"/>
        </w:rPr>
        <w:t xml:space="preserve"> </w:t>
      </w:r>
      <w:r>
        <w:rPr>
          <w:rFonts w:ascii="Cambria" w:hAnsi="Cambria"/>
          <w:sz w:val="21"/>
        </w:rPr>
        <w:t>al</w:t>
      </w:r>
      <w:r>
        <w:rPr>
          <w:rFonts w:ascii="Cambria" w:hAnsi="Cambria"/>
          <w:spacing w:val="-3"/>
          <w:sz w:val="21"/>
        </w:rPr>
        <w:t xml:space="preserve"> </w:t>
      </w:r>
      <w:r>
        <w:rPr>
          <w:rFonts w:ascii="Cambria" w:hAnsi="Cambria"/>
          <w:sz w:val="21"/>
        </w:rPr>
        <w:t>superamento</w:t>
      </w:r>
      <w:r>
        <w:rPr>
          <w:rFonts w:ascii="Cambria" w:hAnsi="Cambria"/>
          <w:spacing w:val="-4"/>
          <w:sz w:val="21"/>
        </w:rPr>
        <w:t xml:space="preserve"> </w:t>
      </w:r>
      <w:r>
        <w:rPr>
          <w:rFonts w:ascii="Cambria" w:hAnsi="Cambria"/>
          <w:sz w:val="21"/>
        </w:rPr>
        <w:t>di specifiche situazioni di disagio.</w:t>
      </w:r>
    </w:p>
    <w:p w14:paraId="6C27D3CA" w14:textId="77777777" w:rsidR="006410D7" w:rsidRDefault="006410D7">
      <w:pPr>
        <w:pStyle w:val="Corpotesto"/>
        <w:rPr>
          <w:rFonts w:ascii="Cambria"/>
          <w:sz w:val="21"/>
        </w:rPr>
      </w:pPr>
    </w:p>
    <w:p w14:paraId="4EF4E983" w14:textId="77777777" w:rsidR="006410D7" w:rsidRDefault="006410D7">
      <w:pPr>
        <w:pStyle w:val="Corpotesto"/>
        <w:spacing w:before="185"/>
        <w:rPr>
          <w:rFonts w:ascii="Cambria"/>
          <w:sz w:val="21"/>
        </w:rPr>
      </w:pPr>
    </w:p>
    <w:p w14:paraId="24AF2D9E" w14:textId="77777777" w:rsidR="006410D7" w:rsidRDefault="00DD2255">
      <w:pPr>
        <w:ind w:left="850"/>
        <w:rPr>
          <w:b/>
          <w:i/>
          <w:sz w:val="21"/>
        </w:rPr>
      </w:pPr>
      <w:r>
        <w:rPr>
          <w:b/>
          <w:i/>
          <w:sz w:val="21"/>
          <w:u w:val="single"/>
        </w:rPr>
        <w:t>(OBIETTIVO</w:t>
      </w:r>
      <w:r>
        <w:rPr>
          <w:b/>
          <w:i/>
          <w:spacing w:val="-6"/>
          <w:sz w:val="21"/>
          <w:u w:val="single"/>
        </w:rPr>
        <w:t xml:space="preserve"> </w:t>
      </w:r>
      <w:r>
        <w:rPr>
          <w:b/>
          <w:i/>
          <w:sz w:val="21"/>
          <w:u w:val="single"/>
        </w:rPr>
        <w:t>1)</w:t>
      </w:r>
      <w:r>
        <w:rPr>
          <w:b/>
          <w:i/>
          <w:spacing w:val="-6"/>
          <w:sz w:val="21"/>
          <w:u w:val="single"/>
        </w:rPr>
        <w:t xml:space="preserve"> </w:t>
      </w:r>
      <w:r>
        <w:rPr>
          <w:b/>
          <w:i/>
          <w:sz w:val="21"/>
          <w:u w:val="single"/>
        </w:rPr>
        <w:t>Ambito</w:t>
      </w:r>
      <w:r>
        <w:rPr>
          <w:b/>
          <w:i/>
          <w:spacing w:val="-4"/>
          <w:sz w:val="21"/>
          <w:u w:val="single"/>
        </w:rPr>
        <w:t xml:space="preserve"> </w:t>
      </w:r>
      <w:r>
        <w:rPr>
          <w:b/>
          <w:i/>
          <w:sz w:val="21"/>
          <w:u w:val="single"/>
        </w:rPr>
        <w:t>d’azione:</w:t>
      </w:r>
      <w:r>
        <w:rPr>
          <w:b/>
          <w:i/>
          <w:spacing w:val="-6"/>
          <w:sz w:val="21"/>
          <w:u w:val="single"/>
        </w:rPr>
        <w:t xml:space="preserve"> </w:t>
      </w:r>
      <w:r>
        <w:rPr>
          <w:b/>
          <w:i/>
          <w:sz w:val="21"/>
          <w:u w:val="single"/>
        </w:rPr>
        <w:t>Ambiente</w:t>
      </w:r>
      <w:r>
        <w:rPr>
          <w:b/>
          <w:i/>
          <w:spacing w:val="-7"/>
          <w:sz w:val="21"/>
          <w:u w:val="single"/>
        </w:rPr>
        <w:t xml:space="preserve"> </w:t>
      </w:r>
      <w:r>
        <w:rPr>
          <w:b/>
          <w:i/>
          <w:sz w:val="21"/>
          <w:u w:val="single"/>
        </w:rPr>
        <w:t>di</w:t>
      </w:r>
      <w:r>
        <w:rPr>
          <w:b/>
          <w:i/>
          <w:spacing w:val="-5"/>
          <w:sz w:val="21"/>
          <w:u w:val="single"/>
        </w:rPr>
        <w:t xml:space="preserve"> </w:t>
      </w:r>
      <w:r>
        <w:rPr>
          <w:b/>
          <w:i/>
          <w:spacing w:val="-2"/>
          <w:sz w:val="21"/>
          <w:u w:val="single"/>
        </w:rPr>
        <w:t>lavoro</w:t>
      </w:r>
    </w:p>
    <w:p w14:paraId="6F75D6DE" w14:textId="77777777" w:rsidR="006410D7" w:rsidRDefault="00DD2255">
      <w:pPr>
        <w:pStyle w:val="Paragrafoelenco"/>
        <w:numPr>
          <w:ilvl w:val="0"/>
          <w:numId w:val="20"/>
        </w:numPr>
        <w:tabs>
          <w:tab w:val="left" w:pos="1557"/>
        </w:tabs>
        <w:spacing w:before="195" w:line="276" w:lineRule="auto"/>
        <w:ind w:right="1555" w:firstLine="0"/>
        <w:rPr>
          <w:rFonts w:ascii="Cambria" w:hAnsi="Cambria"/>
          <w:sz w:val="21"/>
        </w:rPr>
      </w:pPr>
      <w:r>
        <w:rPr>
          <w:rFonts w:ascii="Cambria" w:hAnsi="Cambria"/>
          <w:sz w:val="21"/>
        </w:rPr>
        <w:t>Il</w:t>
      </w:r>
      <w:r>
        <w:rPr>
          <w:rFonts w:ascii="Cambria" w:hAnsi="Cambria"/>
          <w:spacing w:val="30"/>
          <w:sz w:val="21"/>
        </w:rPr>
        <w:t xml:space="preserve"> </w:t>
      </w:r>
      <w:r>
        <w:rPr>
          <w:rFonts w:ascii="Cambria" w:hAnsi="Cambria"/>
          <w:sz w:val="21"/>
        </w:rPr>
        <w:t>Comune</w:t>
      </w:r>
      <w:r>
        <w:rPr>
          <w:rFonts w:ascii="Cambria" w:hAnsi="Cambria"/>
          <w:spacing w:val="33"/>
          <w:sz w:val="21"/>
        </w:rPr>
        <w:t xml:space="preserve"> </w:t>
      </w:r>
      <w:r>
        <w:rPr>
          <w:rFonts w:ascii="Cambria" w:hAnsi="Cambria"/>
          <w:sz w:val="21"/>
        </w:rPr>
        <w:t>si</w:t>
      </w:r>
      <w:r>
        <w:rPr>
          <w:rFonts w:ascii="Cambria" w:hAnsi="Cambria"/>
          <w:spacing w:val="32"/>
          <w:sz w:val="21"/>
        </w:rPr>
        <w:t xml:space="preserve"> </w:t>
      </w:r>
      <w:r>
        <w:rPr>
          <w:rFonts w:ascii="Cambria" w:hAnsi="Cambria"/>
          <w:sz w:val="21"/>
        </w:rPr>
        <w:t>impegna</w:t>
      </w:r>
      <w:r>
        <w:rPr>
          <w:rFonts w:ascii="Cambria" w:hAnsi="Cambria"/>
          <w:spacing w:val="32"/>
          <w:sz w:val="21"/>
        </w:rPr>
        <w:t xml:space="preserve"> </w:t>
      </w:r>
      <w:r>
        <w:rPr>
          <w:rFonts w:ascii="Cambria" w:hAnsi="Cambria"/>
          <w:sz w:val="21"/>
        </w:rPr>
        <w:t>a</w:t>
      </w:r>
      <w:r>
        <w:rPr>
          <w:rFonts w:ascii="Cambria" w:hAnsi="Cambria"/>
          <w:spacing w:val="30"/>
          <w:sz w:val="21"/>
        </w:rPr>
        <w:t xml:space="preserve"> </w:t>
      </w:r>
      <w:r>
        <w:rPr>
          <w:rFonts w:ascii="Cambria" w:hAnsi="Cambria"/>
          <w:sz w:val="21"/>
        </w:rPr>
        <w:t>far</w:t>
      </w:r>
      <w:r>
        <w:rPr>
          <w:rFonts w:ascii="Cambria" w:hAnsi="Cambria"/>
          <w:spacing w:val="34"/>
          <w:sz w:val="21"/>
        </w:rPr>
        <w:t xml:space="preserve"> </w:t>
      </w:r>
      <w:r>
        <w:rPr>
          <w:rFonts w:ascii="Cambria" w:hAnsi="Cambria"/>
          <w:sz w:val="21"/>
        </w:rPr>
        <w:t>sì</w:t>
      </w:r>
      <w:r>
        <w:rPr>
          <w:rFonts w:ascii="Cambria" w:hAnsi="Cambria"/>
          <w:spacing w:val="32"/>
          <w:sz w:val="21"/>
        </w:rPr>
        <w:t xml:space="preserve"> </w:t>
      </w:r>
      <w:r>
        <w:rPr>
          <w:rFonts w:ascii="Cambria" w:hAnsi="Cambria"/>
          <w:sz w:val="21"/>
        </w:rPr>
        <w:t>che</w:t>
      </w:r>
      <w:r>
        <w:rPr>
          <w:rFonts w:ascii="Cambria" w:hAnsi="Cambria"/>
          <w:spacing w:val="33"/>
          <w:sz w:val="21"/>
        </w:rPr>
        <w:t xml:space="preserve"> </w:t>
      </w:r>
      <w:r>
        <w:rPr>
          <w:rFonts w:ascii="Cambria" w:hAnsi="Cambria"/>
          <w:sz w:val="21"/>
        </w:rPr>
        <w:t>non</w:t>
      </w:r>
      <w:r>
        <w:rPr>
          <w:rFonts w:ascii="Cambria" w:hAnsi="Cambria"/>
          <w:spacing w:val="30"/>
          <w:sz w:val="21"/>
        </w:rPr>
        <w:t xml:space="preserve"> </w:t>
      </w:r>
      <w:r>
        <w:rPr>
          <w:rFonts w:ascii="Cambria" w:hAnsi="Cambria"/>
          <w:sz w:val="21"/>
        </w:rPr>
        <w:t>si</w:t>
      </w:r>
      <w:r>
        <w:rPr>
          <w:rFonts w:ascii="Cambria" w:hAnsi="Cambria"/>
          <w:spacing w:val="32"/>
          <w:sz w:val="21"/>
        </w:rPr>
        <w:t xml:space="preserve"> </w:t>
      </w:r>
      <w:r>
        <w:rPr>
          <w:rFonts w:ascii="Cambria" w:hAnsi="Cambria"/>
          <w:sz w:val="21"/>
        </w:rPr>
        <w:t>verifichino</w:t>
      </w:r>
      <w:r>
        <w:rPr>
          <w:rFonts w:ascii="Cambria" w:hAnsi="Cambria"/>
          <w:spacing w:val="33"/>
          <w:sz w:val="21"/>
        </w:rPr>
        <w:t xml:space="preserve"> </w:t>
      </w:r>
      <w:r>
        <w:rPr>
          <w:rFonts w:ascii="Cambria" w:hAnsi="Cambria"/>
          <w:sz w:val="21"/>
        </w:rPr>
        <w:t>situazioni</w:t>
      </w:r>
      <w:r>
        <w:rPr>
          <w:rFonts w:ascii="Cambria" w:hAnsi="Cambria"/>
          <w:spacing w:val="31"/>
          <w:sz w:val="21"/>
        </w:rPr>
        <w:t xml:space="preserve"> </w:t>
      </w:r>
      <w:r>
        <w:rPr>
          <w:rFonts w:ascii="Cambria" w:hAnsi="Cambria"/>
          <w:sz w:val="21"/>
        </w:rPr>
        <w:t>conflittuali</w:t>
      </w:r>
      <w:r>
        <w:rPr>
          <w:rFonts w:ascii="Cambria" w:hAnsi="Cambria"/>
          <w:spacing w:val="32"/>
          <w:sz w:val="21"/>
        </w:rPr>
        <w:t xml:space="preserve"> </w:t>
      </w:r>
      <w:r>
        <w:rPr>
          <w:rFonts w:ascii="Cambria" w:hAnsi="Cambria"/>
          <w:sz w:val="21"/>
        </w:rPr>
        <w:t>sul</w:t>
      </w:r>
      <w:r>
        <w:rPr>
          <w:rFonts w:ascii="Cambria" w:hAnsi="Cambria"/>
          <w:spacing w:val="33"/>
          <w:sz w:val="21"/>
        </w:rPr>
        <w:t xml:space="preserve"> </w:t>
      </w:r>
      <w:r>
        <w:rPr>
          <w:rFonts w:ascii="Cambria" w:hAnsi="Cambria"/>
          <w:sz w:val="21"/>
        </w:rPr>
        <w:t>posto</w:t>
      </w:r>
      <w:r>
        <w:rPr>
          <w:rFonts w:ascii="Cambria" w:hAnsi="Cambria"/>
          <w:spacing w:val="33"/>
          <w:sz w:val="21"/>
        </w:rPr>
        <w:t xml:space="preserve"> </w:t>
      </w:r>
      <w:r>
        <w:rPr>
          <w:rFonts w:ascii="Cambria" w:hAnsi="Cambria"/>
          <w:sz w:val="21"/>
        </w:rPr>
        <w:t>di lavoro, determinate ad esempio da:</w:t>
      </w:r>
    </w:p>
    <w:p w14:paraId="16C10600" w14:textId="77777777" w:rsidR="006410D7" w:rsidRDefault="00DD2255">
      <w:pPr>
        <w:pStyle w:val="Paragrafoelenco"/>
        <w:numPr>
          <w:ilvl w:val="1"/>
          <w:numId w:val="20"/>
        </w:numPr>
        <w:tabs>
          <w:tab w:val="left" w:pos="1557"/>
        </w:tabs>
        <w:ind w:left="1557" w:hanging="566"/>
        <w:rPr>
          <w:rFonts w:ascii="Cambria" w:hAnsi="Cambria"/>
          <w:sz w:val="21"/>
        </w:rPr>
      </w:pPr>
      <w:r>
        <w:rPr>
          <w:rFonts w:ascii="Cambria" w:hAnsi="Cambria"/>
          <w:sz w:val="21"/>
        </w:rPr>
        <w:t>Pressioni</w:t>
      </w:r>
      <w:r>
        <w:rPr>
          <w:rFonts w:ascii="Cambria" w:hAnsi="Cambria"/>
          <w:spacing w:val="-7"/>
          <w:sz w:val="21"/>
        </w:rPr>
        <w:t xml:space="preserve"> </w:t>
      </w:r>
      <w:r>
        <w:rPr>
          <w:rFonts w:ascii="Cambria" w:hAnsi="Cambria"/>
          <w:sz w:val="21"/>
        </w:rPr>
        <w:t>o</w:t>
      </w:r>
      <w:r>
        <w:rPr>
          <w:rFonts w:ascii="Cambria" w:hAnsi="Cambria"/>
          <w:spacing w:val="-5"/>
          <w:sz w:val="21"/>
        </w:rPr>
        <w:t xml:space="preserve"> </w:t>
      </w:r>
      <w:r>
        <w:rPr>
          <w:rFonts w:ascii="Cambria" w:hAnsi="Cambria"/>
          <w:sz w:val="21"/>
        </w:rPr>
        <w:t>molestie</w:t>
      </w:r>
      <w:r>
        <w:rPr>
          <w:rFonts w:ascii="Cambria" w:hAnsi="Cambria"/>
          <w:spacing w:val="-7"/>
          <w:sz w:val="21"/>
        </w:rPr>
        <w:t xml:space="preserve"> </w:t>
      </w:r>
      <w:r>
        <w:rPr>
          <w:rFonts w:ascii="Cambria" w:hAnsi="Cambria"/>
          <w:spacing w:val="-2"/>
          <w:sz w:val="21"/>
        </w:rPr>
        <w:t>sessuali;</w:t>
      </w:r>
    </w:p>
    <w:p w14:paraId="060FF184" w14:textId="77777777" w:rsidR="006410D7" w:rsidRDefault="00DD2255">
      <w:pPr>
        <w:pStyle w:val="Paragrafoelenco"/>
        <w:numPr>
          <w:ilvl w:val="1"/>
          <w:numId w:val="20"/>
        </w:numPr>
        <w:tabs>
          <w:tab w:val="left" w:pos="1557"/>
        </w:tabs>
        <w:spacing w:before="34"/>
        <w:ind w:left="1557" w:hanging="566"/>
        <w:rPr>
          <w:rFonts w:ascii="Cambria" w:hAnsi="Cambria"/>
          <w:sz w:val="21"/>
        </w:rPr>
      </w:pPr>
      <w:r>
        <w:rPr>
          <w:rFonts w:ascii="Cambria" w:hAnsi="Cambria"/>
          <w:sz w:val="21"/>
        </w:rPr>
        <w:t>Casi</w:t>
      </w:r>
      <w:r>
        <w:rPr>
          <w:rFonts w:ascii="Cambria" w:hAnsi="Cambria"/>
          <w:spacing w:val="-2"/>
          <w:sz w:val="21"/>
        </w:rPr>
        <w:t xml:space="preserve"> </w:t>
      </w:r>
      <w:r>
        <w:rPr>
          <w:rFonts w:ascii="Cambria" w:hAnsi="Cambria"/>
          <w:sz w:val="21"/>
        </w:rPr>
        <w:t>di</w:t>
      </w:r>
      <w:r>
        <w:rPr>
          <w:rFonts w:ascii="Cambria" w:hAnsi="Cambria"/>
          <w:spacing w:val="-2"/>
          <w:sz w:val="21"/>
        </w:rPr>
        <w:t xml:space="preserve"> mobbing;</w:t>
      </w:r>
    </w:p>
    <w:p w14:paraId="2CB0FB51" w14:textId="77777777" w:rsidR="006410D7" w:rsidRDefault="00DD2255">
      <w:pPr>
        <w:pStyle w:val="Paragrafoelenco"/>
        <w:numPr>
          <w:ilvl w:val="1"/>
          <w:numId w:val="20"/>
        </w:numPr>
        <w:tabs>
          <w:tab w:val="left" w:pos="1557"/>
        </w:tabs>
        <w:spacing w:before="37"/>
        <w:ind w:left="1557" w:hanging="566"/>
        <w:rPr>
          <w:rFonts w:ascii="Cambria" w:hAnsi="Cambria"/>
          <w:sz w:val="21"/>
        </w:rPr>
      </w:pPr>
      <w:r>
        <w:rPr>
          <w:rFonts w:ascii="Cambria" w:hAnsi="Cambria"/>
          <w:sz w:val="21"/>
        </w:rPr>
        <w:t>Atteggiamenti</w:t>
      </w:r>
      <w:r>
        <w:rPr>
          <w:rFonts w:ascii="Cambria" w:hAnsi="Cambria"/>
          <w:spacing w:val="-9"/>
          <w:sz w:val="21"/>
        </w:rPr>
        <w:t xml:space="preserve"> </w:t>
      </w:r>
      <w:r>
        <w:rPr>
          <w:rFonts w:ascii="Cambria" w:hAnsi="Cambria"/>
          <w:sz w:val="21"/>
        </w:rPr>
        <w:t>miranti</w:t>
      </w:r>
      <w:r>
        <w:rPr>
          <w:rFonts w:ascii="Cambria" w:hAnsi="Cambria"/>
          <w:spacing w:val="-6"/>
          <w:sz w:val="21"/>
        </w:rPr>
        <w:t xml:space="preserve"> </w:t>
      </w:r>
      <w:r>
        <w:rPr>
          <w:rFonts w:ascii="Cambria" w:hAnsi="Cambria"/>
          <w:sz w:val="21"/>
        </w:rPr>
        <w:t>ad</w:t>
      </w:r>
      <w:r>
        <w:rPr>
          <w:rFonts w:ascii="Cambria" w:hAnsi="Cambria"/>
          <w:spacing w:val="-4"/>
          <w:sz w:val="21"/>
        </w:rPr>
        <w:t xml:space="preserve"> </w:t>
      </w:r>
      <w:r>
        <w:rPr>
          <w:rFonts w:ascii="Cambria" w:hAnsi="Cambria"/>
          <w:sz w:val="21"/>
        </w:rPr>
        <w:t>avvilire</w:t>
      </w:r>
      <w:r>
        <w:rPr>
          <w:rFonts w:ascii="Cambria" w:hAnsi="Cambria"/>
          <w:spacing w:val="-6"/>
          <w:sz w:val="21"/>
        </w:rPr>
        <w:t xml:space="preserve"> </w:t>
      </w:r>
      <w:r>
        <w:rPr>
          <w:rFonts w:ascii="Cambria" w:hAnsi="Cambria"/>
          <w:sz w:val="21"/>
        </w:rPr>
        <w:t>il</w:t>
      </w:r>
      <w:r>
        <w:rPr>
          <w:rFonts w:ascii="Cambria" w:hAnsi="Cambria"/>
          <w:spacing w:val="-4"/>
          <w:sz w:val="21"/>
        </w:rPr>
        <w:t xml:space="preserve"> </w:t>
      </w:r>
      <w:r>
        <w:rPr>
          <w:rFonts w:ascii="Cambria" w:hAnsi="Cambria"/>
          <w:sz w:val="21"/>
        </w:rPr>
        <w:t>dipendente,</w:t>
      </w:r>
      <w:r>
        <w:rPr>
          <w:rFonts w:ascii="Cambria" w:hAnsi="Cambria"/>
          <w:spacing w:val="-5"/>
          <w:sz w:val="21"/>
        </w:rPr>
        <w:t xml:space="preserve"> </w:t>
      </w:r>
      <w:r>
        <w:rPr>
          <w:rFonts w:ascii="Cambria" w:hAnsi="Cambria"/>
          <w:sz w:val="21"/>
        </w:rPr>
        <w:t>anche</w:t>
      </w:r>
      <w:r>
        <w:rPr>
          <w:rFonts w:ascii="Cambria" w:hAnsi="Cambria"/>
          <w:spacing w:val="-7"/>
          <w:sz w:val="21"/>
        </w:rPr>
        <w:t xml:space="preserve"> </w:t>
      </w:r>
      <w:r>
        <w:rPr>
          <w:rFonts w:ascii="Cambria" w:hAnsi="Cambria"/>
          <w:sz w:val="21"/>
        </w:rPr>
        <w:t>in</w:t>
      </w:r>
      <w:r>
        <w:rPr>
          <w:rFonts w:ascii="Cambria" w:hAnsi="Cambria"/>
          <w:spacing w:val="-6"/>
          <w:sz w:val="21"/>
        </w:rPr>
        <w:t xml:space="preserve"> </w:t>
      </w:r>
      <w:r>
        <w:rPr>
          <w:rFonts w:ascii="Cambria" w:hAnsi="Cambria"/>
          <w:sz w:val="21"/>
        </w:rPr>
        <w:t>forma</w:t>
      </w:r>
      <w:r>
        <w:rPr>
          <w:rFonts w:ascii="Cambria" w:hAnsi="Cambria"/>
          <w:spacing w:val="-6"/>
          <w:sz w:val="21"/>
        </w:rPr>
        <w:t xml:space="preserve"> </w:t>
      </w:r>
      <w:r>
        <w:rPr>
          <w:rFonts w:ascii="Cambria" w:hAnsi="Cambria"/>
          <w:sz w:val="21"/>
        </w:rPr>
        <w:t>velata</w:t>
      </w:r>
      <w:r>
        <w:rPr>
          <w:rFonts w:ascii="Cambria" w:hAnsi="Cambria"/>
          <w:spacing w:val="-5"/>
          <w:sz w:val="21"/>
        </w:rPr>
        <w:t xml:space="preserve"> </w:t>
      </w:r>
      <w:r>
        <w:rPr>
          <w:rFonts w:ascii="Cambria" w:hAnsi="Cambria"/>
          <w:sz w:val="21"/>
        </w:rPr>
        <w:t>e</w:t>
      </w:r>
      <w:r>
        <w:rPr>
          <w:rFonts w:ascii="Cambria" w:hAnsi="Cambria"/>
          <w:spacing w:val="-5"/>
          <w:sz w:val="21"/>
        </w:rPr>
        <w:t xml:space="preserve"> </w:t>
      </w:r>
      <w:r>
        <w:rPr>
          <w:rFonts w:ascii="Cambria" w:hAnsi="Cambria"/>
          <w:spacing w:val="-2"/>
          <w:sz w:val="21"/>
        </w:rPr>
        <w:t>indiretta;</w:t>
      </w:r>
    </w:p>
    <w:p w14:paraId="1CA62C44" w14:textId="77777777" w:rsidR="006410D7" w:rsidRDefault="00DD2255">
      <w:pPr>
        <w:pStyle w:val="Paragrafoelenco"/>
        <w:numPr>
          <w:ilvl w:val="1"/>
          <w:numId w:val="20"/>
        </w:numPr>
        <w:tabs>
          <w:tab w:val="left" w:pos="1558"/>
        </w:tabs>
        <w:spacing w:before="38"/>
        <w:ind w:right="1134"/>
        <w:rPr>
          <w:rFonts w:ascii="Cambria" w:hAnsi="Cambria"/>
          <w:sz w:val="21"/>
        </w:rPr>
      </w:pPr>
      <w:r>
        <w:rPr>
          <w:rFonts w:ascii="Cambria" w:hAnsi="Cambria"/>
          <w:sz w:val="21"/>
        </w:rPr>
        <w:t>Atti</w:t>
      </w:r>
      <w:r>
        <w:rPr>
          <w:rFonts w:ascii="Cambria" w:hAnsi="Cambria"/>
          <w:spacing w:val="40"/>
          <w:sz w:val="21"/>
        </w:rPr>
        <w:t xml:space="preserve"> </w:t>
      </w:r>
      <w:r>
        <w:rPr>
          <w:rFonts w:ascii="Cambria" w:hAnsi="Cambria"/>
          <w:sz w:val="21"/>
        </w:rPr>
        <w:t>vessatori</w:t>
      </w:r>
      <w:r>
        <w:rPr>
          <w:rFonts w:ascii="Cambria" w:hAnsi="Cambria"/>
          <w:spacing w:val="40"/>
          <w:sz w:val="21"/>
        </w:rPr>
        <w:t xml:space="preserve"> </w:t>
      </w:r>
      <w:r>
        <w:rPr>
          <w:rFonts w:ascii="Cambria" w:hAnsi="Cambria"/>
          <w:sz w:val="21"/>
        </w:rPr>
        <w:t>correlati</w:t>
      </w:r>
      <w:r>
        <w:rPr>
          <w:rFonts w:ascii="Cambria" w:hAnsi="Cambria"/>
          <w:spacing w:val="40"/>
          <w:sz w:val="21"/>
        </w:rPr>
        <w:t xml:space="preserve"> </w:t>
      </w:r>
      <w:r>
        <w:rPr>
          <w:rFonts w:ascii="Cambria" w:hAnsi="Cambria"/>
          <w:sz w:val="21"/>
        </w:rPr>
        <w:t>alla</w:t>
      </w:r>
      <w:r>
        <w:rPr>
          <w:rFonts w:ascii="Cambria" w:hAnsi="Cambria"/>
          <w:spacing w:val="40"/>
          <w:sz w:val="21"/>
        </w:rPr>
        <w:t xml:space="preserve"> </w:t>
      </w:r>
      <w:r>
        <w:rPr>
          <w:rFonts w:ascii="Cambria" w:hAnsi="Cambria"/>
          <w:sz w:val="21"/>
        </w:rPr>
        <w:t>sfera</w:t>
      </w:r>
      <w:r>
        <w:rPr>
          <w:rFonts w:ascii="Cambria" w:hAnsi="Cambria"/>
          <w:spacing w:val="40"/>
          <w:sz w:val="21"/>
        </w:rPr>
        <w:t xml:space="preserve"> </w:t>
      </w:r>
      <w:r>
        <w:rPr>
          <w:rFonts w:ascii="Cambria" w:hAnsi="Cambria"/>
          <w:sz w:val="21"/>
        </w:rPr>
        <w:t>privata</w:t>
      </w:r>
      <w:r>
        <w:rPr>
          <w:rFonts w:ascii="Cambria" w:hAnsi="Cambria"/>
          <w:spacing w:val="40"/>
          <w:sz w:val="21"/>
        </w:rPr>
        <w:t xml:space="preserve"> </w:t>
      </w:r>
      <w:r>
        <w:rPr>
          <w:rFonts w:ascii="Cambria" w:hAnsi="Cambria"/>
          <w:sz w:val="21"/>
        </w:rPr>
        <w:t>della</w:t>
      </w:r>
      <w:r>
        <w:rPr>
          <w:rFonts w:ascii="Cambria" w:hAnsi="Cambria"/>
          <w:spacing w:val="40"/>
          <w:sz w:val="21"/>
        </w:rPr>
        <w:t xml:space="preserve"> </w:t>
      </w:r>
      <w:r>
        <w:rPr>
          <w:rFonts w:ascii="Cambria" w:hAnsi="Cambria"/>
          <w:sz w:val="21"/>
        </w:rPr>
        <w:t>lavoratrice</w:t>
      </w:r>
      <w:r>
        <w:rPr>
          <w:rFonts w:ascii="Cambria" w:hAnsi="Cambria"/>
          <w:spacing w:val="40"/>
          <w:sz w:val="21"/>
        </w:rPr>
        <w:t xml:space="preserve"> </w:t>
      </w:r>
      <w:r>
        <w:rPr>
          <w:rFonts w:ascii="Cambria" w:hAnsi="Cambria"/>
          <w:sz w:val="21"/>
        </w:rPr>
        <w:t>o</w:t>
      </w:r>
      <w:r>
        <w:rPr>
          <w:rFonts w:ascii="Cambria" w:hAnsi="Cambria"/>
          <w:spacing w:val="40"/>
          <w:sz w:val="21"/>
        </w:rPr>
        <w:t xml:space="preserve"> </w:t>
      </w:r>
      <w:r>
        <w:rPr>
          <w:rFonts w:ascii="Cambria" w:hAnsi="Cambria"/>
          <w:sz w:val="21"/>
        </w:rPr>
        <w:t>del</w:t>
      </w:r>
      <w:r>
        <w:rPr>
          <w:rFonts w:ascii="Cambria" w:hAnsi="Cambria"/>
          <w:spacing w:val="40"/>
          <w:sz w:val="21"/>
        </w:rPr>
        <w:t xml:space="preserve"> </w:t>
      </w:r>
      <w:r>
        <w:rPr>
          <w:rFonts w:ascii="Cambria" w:hAnsi="Cambria"/>
          <w:sz w:val="21"/>
        </w:rPr>
        <w:t>lavoratore,</w:t>
      </w:r>
      <w:r>
        <w:rPr>
          <w:rFonts w:ascii="Cambria" w:hAnsi="Cambria"/>
          <w:spacing w:val="40"/>
          <w:sz w:val="21"/>
        </w:rPr>
        <w:t xml:space="preserve"> </w:t>
      </w:r>
      <w:r>
        <w:rPr>
          <w:rFonts w:ascii="Cambria" w:hAnsi="Cambria"/>
          <w:sz w:val="21"/>
        </w:rPr>
        <w:t>sotto</w:t>
      </w:r>
      <w:r>
        <w:rPr>
          <w:rFonts w:ascii="Cambria" w:hAnsi="Cambria"/>
          <w:spacing w:val="40"/>
          <w:sz w:val="21"/>
        </w:rPr>
        <w:t xml:space="preserve"> </w:t>
      </w:r>
      <w:r>
        <w:rPr>
          <w:rFonts w:ascii="Cambria" w:hAnsi="Cambria"/>
          <w:sz w:val="21"/>
        </w:rPr>
        <w:t>forma</w:t>
      </w:r>
      <w:r>
        <w:rPr>
          <w:rFonts w:ascii="Cambria" w:hAnsi="Cambria"/>
          <w:spacing w:val="40"/>
          <w:sz w:val="21"/>
        </w:rPr>
        <w:t xml:space="preserve"> </w:t>
      </w:r>
      <w:r>
        <w:rPr>
          <w:rFonts w:ascii="Cambria" w:hAnsi="Cambria"/>
          <w:sz w:val="21"/>
        </w:rPr>
        <w:t xml:space="preserve">di </w:t>
      </w:r>
      <w:r>
        <w:rPr>
          <w:rFonts w:ascii="Cambria" w:hAnsi="Cambria"/>
          <w:spacing w:val="-2"/>
          <w:sz w:val="21"/>
        </w:rPr>
        <w:t>discriminazioni.</w:t>
      </w:r>
    </w:p>
    <w:p w14:paraId="2DFCFE60" w14:textId="77777777" w:rsidR="006410D7" w:rsidRDefault="00DD2255">
      <w:pPr>
        <w:pStyle w:val="Paragrafoelenco"/>
        <w:numPr>
          <w:ilvl w:val="0"/>
          <w:numId w:val="20"/>
        </w:numPr>
        <w:tabs>
          <w:tab w:val="left" w:pos="1556"/>
        </w:tabs>
        <w:spacing w:before="38" w:line="276" w:lineRule="auto"/>
        <w:ind w:right="1551" w:firstLine="0"/>
        <w:jc w:val="both"/>
        <w:rPr>
          <w:rFonts w:ascii="Cambria" w:hAnsi="Cambria"/>
          <w:sz w:val="21"/>
        </w:rPr>
      </w:pPr>
      <w:r>
        <w:rPr>
          <w:rFonts w:ascii="Cambria" w:hAnsi="Cambria"/>
          <w:sz w:val="21"/>
        </w:rPr>
        <w:t>Il Comune di Neviano si impegna ad offrire un servizio di ricezione di eventuali segnalazioni, anche anonime, da consegnare al Responsabile del Servizio Personale, con la massima discrezione, che mensilmente provvederà ad analizzare e verificare il contenuto delle stesse ( anche ovviamente utilizzando il canale di whistleblowing) .</w:t>
      </w:r>
    </w:p>
    <w:p w14:paraId="5DB78243" w14:textId="77777777" w:rsidR="006410D7" w:rsidRDefault="00DD2255">
      <w:pPr>
        <w:spacing w:before="160"/>
        <w:ind w:left="850"/>
        <w:rPr>
          <w:b/>
          <w:i/>
          <w:sz w:val="21"/>
        </w:rPr>
      </w:pPr>
      <w:r>
        <w:rPr>
          <w:b/>
          <w:i/>
          <w:sz w:val="21"/>
          <w:u w:val="single"/>
        </w:rPr>
        <w:t>(OBIETTIVO</w:t>
      </w:r>
      <w:r>
        <w:rPr>
          <w:b/>
          <w:i/>
          <w:spacing w:val="-7"/>
          <w:sz w:val="21"/>
          <w:u w:val="single"/>
        </w:rPr>
        <w:t xml:space="preserve"> </w:t>
      </w:r>
      <w:r>
        <w:rPr>
          <w:b/>
          <w:i/>
          <w:sz w:val="21"/>
          <w:u w:val="single"/>
        </w:rPr>
        <w:t>2)</w:t>
      </w:r>
      <w:r>
        <w:rPr>
          <w:b/>
          <w:i/>
          <w:spacing w:val="-4"/>
          <w:sz w:val="21"/>
          <w:u w:val="single"/>
        </w:rPr>
        <w:t xml:space="preserve"> </w:t>
      </w:r>
      <w:r>
        <w:rPr>
          <w:b/>
          <w:i/>
          <w:sz w:val="21"/>
          <w:u w:val="single"/>
        </w:rPr>
        <w:t>Ambito</w:t>
      </w:r>
      <w:r>
        <w:rPr>
          <w:b/>
          <w:i/>
          <w:spacing w:val="-3"/>
          <w:sz w:val="21"/>
          <w:u w:val="single"/>
        </w:rPr>
        <w:t xml:space="preserve"> </w:t>
      </w:r>
      <w:r>
        <w:rPr>
          <w:b/>
          <w:i/>
          <w:sz w:val="21"/>
          <w:u w:val="single"/>
        </w:rPr>
        <w:t>di</w:t>
      </w:r>
      <w:r>
        <w:rPr>
          <w:b/>
          <w:i/>
          <w:spacing w:val="-5"/>
          <w:sz w:val="21"/>
          <w:u w:val="single"/>
        </w:rPr>
        <w:t xml:space="preserve"> </w:t>
      </w:r>
      <w:r>
        <w:rPr>
          <w:b/>
          <w:i/>
          <w:sz w:val="21"/>
          <w:u w:val="single"/>
        </w:rPr>
        <w:t>azione:</w:t>
      </w:r>
      <w:r>
        <w:rPr>
          <w:b/>
          <w:i/>
          <w:spacing w:val="-4"/>
          <w:sz w:val="21"/>
          <w:u w:val="single"/>
        </w:rPr>
        <w:t xml:space="preserve"> </w:t>
      </w:r>
      <w:r>
        <w:rPr>
          <w:b/>
          <w:i/>
          <w:sz w:val="21"/>
          <w:u w:val="single"/>
        </w:rPr>
        <w:t>Procedure</w:t>
      </w:r>
      <w:r>
        <w:rPr>
          <w:b/>
          <w:i/>
          <w:spacing w:val="-6"/>
          <w:sz w:val="21"/>
          <w:u w:val="single"/>
        </w:rPr>
        <w:t xml:space="preserve"> </w:t>
      </w:r>
      <w:r>
        <w:rPr>
          <w:b/>
          <w:i/>
          <w:sz w:val="21"/>
          <w:u w:val="single"/>
        </w:rPr>
        <w:t>di</w:t>
      </w:r>
      <w:r>
        <w:rPr>
          <w:b/>
          <w:i/>
          <w:spacing w:val="-4"/>
          <w:sz w:val="21"/>
          <w:u w:val="single"/>
        </w:rPr>
        <w:t xml:space="preserve"> </w:t>
      </w:r>
      <w:r>
        <w:rPr>
          <w:b/>
          <w:i/>
          <w:sz w:val="21"/>
          <w:u w:val="single"/>
        </w:rPr>
        <w:t>reclutamento</w:t>
      </w:r>
      <w:r>
        <w:rPr>
          <w:b/>
          <w:i/>
          <w:spacing w:val="-6"/>
          <w:sz w:val="21"/>
          <w:u w:val="single"/>
        </w:rPr>
        <w:t xml:space="preserve"> </w:t>
      </w:r>
      <w:r>
        <w:rPr>
          <w:b/>
          <w:i/>
          <w:sz w:val="21"/>
          <w:u w:val="single"/>
        </w:rPr>
        <w:t>del</w:t>
      </w:r>
      <w:r>
        <w:rPr>
          <w:b/>
          <w:i/>
          <w:spacing w:val="-4"/>
          <w:sz w:val="21"/>
          <w:u w:val="single"/>
        </w:rPr>
        <w:t xml:space="preserve"> </w:t>
      </w:r>
      <w:r>
        <w:rPr>
          <w:b/>
          <w:i/>
          <w:spacing w:val="-2"/>
          <w:sz w:val="21"/>
          <w:u w:val="single"/>
        </w:rPr>
        <w:t>personale</w:t>
      </w:r>
    </w:p>
    <w:p w14:paraId="640D38ED" w14:textId="77777777" w:rsidR="006410D7" w:rsidRDefault="00DD2255">
      <w:pPr>
        <w:pStyle w:val="Paragrafoelenco"/>
        <w:numPr>
          <w:ilvl w:val="0"/>
          <w:numId w:val="19"/>
        </w:numPr>
        <w:tabs>
          <w:tab w:val="left" w:pos="1055"/>
        </w:tabs>
        <w:spacing w:before="196" w:line="273" w:lineRule="auto"/>
        <w:ind w:right="1697" w:firstLine="0"/>
        <w:jc w:val="both"/>
        <w:rPr>
          <w:rFonts w:ascii="Cambria"/>
          <w:sz w:val="21"/>
        </w:rPr>
      </w:pPr>
      <w:r>
        <w:rPr>
          <w:rFonts w:ascii="Cambria"/>
          <w:sz w:val="21"/>
        </w:rPr>
        <w:t>Il Comune si impegna ad assicurare, nelle commissioni di concorso e selezione, la presenza di almeno un terzo dei componenti di sesso femminile;</w:t>
      </w:r>
    </w:p>
    <w:p w14:paraId="6A4DCE36" w14:textId="77777777" w:rsidR="006410D7" w:rsidRDefault="00DD2255">
      <w:pPr>
        <w:pStyle w:val="Paragrafoelenco"/>
        <w:numPr>
          <w:ilvl w:val="0"/>
          <w:numId w:val="19"/>
        </w:numPr>
        <w:tabs>
          <w:tab w:val="left" w:pos="1060"/>
        </w:tabs>
        <w:spacing w:before="5" w:line="276" w:lineRule="auto"/>
        <w:ind w:right="1701" w:firstLine="0"/>
        <w:jc w:val="both"/>
        <w:rPr>
          <w:rFonts w:ascii="Cambria" w:hAnsi="Cambria"/>
          <w:sz w:val="21"/>
        </w:rPr>
      </w:pPr>
      <w:r>
        <w:rPr>
          <w:rFonts w:ascii="Cambria" w:hAnsi="Cambria"/>
          <w:sz w:val="21"/>
        </w:rPr>
        <w:t>Non vi è alcuna possibilità che si privilegi nella selezione l’uno o l’altro sesso, in caso di parità di requisiti tra un candidato donna e uno uomo, l’eventuale scelta del candidato deve essere opportunamente giustificata;</w:t>
      </w:r>
    </w:p>
    <w:p w14:paraId="45ECDFF5" w14:textId="77777777" w:rsidR="006410D7" w:rsidRDefault="00DD2255">
      <w:pPr>
        <w:pStyle w:val="Paragrafoelenco"/>
        <w:numPr>
          <w:ilvl w:val="0"/>
          <w:numId w:val="19"/>
        </w:numPr>
        <w:tabs>
          <w:tab w:val="left" w:pos="1156"/>
        </w:tabs>
        <w:spacing w:before="1" w:line="276" w:lineRule="auto"/>
        <w:ind w:right="1693" w:firstLine="0"/>
        <w:jc w:val="both"/>
        <w:rPr>
          <w:rFonts w:ascii="Cambria" w:hAnsi="Cambria"/>
          <w:sz w:val="21"/>
        </w:rPr>
      </w:pPr>
      <w:r>
        <w:rPr>
          <w:rFonts w:ascii="Cambria" w:hAnsi="Cambria"/>
          <w:sz w:val="21"/>
        </w:rPr>
        <w:t>Nei casi in cui vi siano richiesti specifici requisiti fisici per l’accesso a particolari professioni (concorsi/selezioni), il Comune si impegna affinché gli stessi non siano discriminatori delle naturali differenze di genere;</w:t>
      </w:r>
    </w:p>
    <w:p w14:paraId="2B589AE3" w14:textId="77777777" w:rsidR="006410D7" w:rsidRDefault="00DD2255">
      <w:pPr>
        <w:pStyle w:val="Paragrafoelenco"/>
        <w:numPr>
          <w:ilvl w:val="0"/>
          <w:numId w:val="19"/>
        </w:numPr>
        <w:tabs>
          <w:tab w:val="left" w:pos="1053"/>
        </w:tabs>
        <w:ind w:left="1053" w:hanging="203"/>
        <w:jc w:val="both"/>
        <w:rPr>
          <w:rFonts w:ascii="Cambria"/>
          <w:sz w:val="21"/>
        </w:rPr>
      </w:pPr>
      <w:r>
        <w:rPr>
          <w:rFonts w:ascii="Cambria"/>
          <w:sz w:val="21"/>
        </w:rPr>
        <w:t>Non</w:t>
      </w:r>
      <w:r>
        <w:rPr>
          <w:rFonts w:ascii="Cambria"/>
          <w:spacing w:val="-6"/>
          <w:sz w:val="21"/>
        </w:rPr>
        <w:t xml:space="preserve"> </w:t>
      </w:r>
      <w:r>
        <w:rPr>
          <w:rFonts w:ascii="Cambria"/>
          <w:sz w:val="21"/>
        </w:rPr>
        <w:t>ci</w:t>
      </w:r>
      <w:r>
        <w:rPr>
          <w:rFonts w:ascii="Cambria"/>
          <w:spacing w:val="-5"/>
          <w:sz w:val="21"/>
        </w:rPr>
        <w:t xml:space="preserve"> </w:t>
      </w:r>
      <w:r>
        <w:rPr>
          <w:rFonts w:ascii="Cambria"/>
          <w:sz w:val="21"/>
        </w:rPr>
        <w:t>sono</w:t>
      </w:r>
      <w:r>
        <w:rPr>
          <w:rFonts w:ascii="Cambria"/>
          <w:spacing w:val="-3"/>
          <w:sz w:val="21"/>
        </w:rPr>
        <w:t xml:space="preserve"> </w:t>
      </w:r>
      <w:r>
        <w:rPr>
          <w:rFonts w:ascii="Cambria"/>
          <w:sz w:val="21"/>
        </w:rPr>
        <w:t>posti</w:t>
      </w:r>
      <w:r>
        <w:rPr>
          <w:rFonts w:ascii="Cambria"/>
          <w:spacing w:val="-5"/>
          <w:sz w:val="21"/>
        </w:rPr>
        <w:t xml:space="preserve"> </w:t>
      </w:r>
      <w:r>
        <w:rPr>
          <w:rFonts w:ascii="Cambria"/>
          <w:sz w:val="21"/>
        </w:rPr>
        <w:t>in</w:t>
      </w:r>
      <w:r>
        <w:rPr>
          <w:rFonts w:ascii="Cambria"/>
          <w:spacing w:val="-4"/>
          <w:sz w:val="21"/>
        </w:rPr>
        <w:t xml:space="preserve"> </w:t>
      </w:r>
      <w:r>
        <w:rPr>
          <w:rFonts w:ascii="Cambria"/>
          <w:sz w:val="21"/>
        </w:rPr>
        <w:t>dotazione</w:t>
      </w:r>
      <w:r>
        <w:rPr>
          <w:rFonts w:ascii="Cambria"/>
          <w:spacing w:val="-4"/>
          <w:sz w:val="21"/>
        </w:rPr>
        <w:t xml:space="preserve"> </w:t>
      </w:r>
      <w:r>
        <w:rPr>
          <w:rFonts w:ascii="Cambria"/>
          <w:sz w:val="21"/>
        </w:rPr>
        <w:t>organica</w:t>
      </w:r>
      <w:r>
        <w:rPr>
          <w:rFonts w:ascii="Cambria"/>
          <w:spacing w:val="-4"/>
          <w:sz w:val="21"/>
        </w:rPr>
        <w:t xml:space="preserve"> </w:t>
      </w:r>
      <w:r>
        <w:rPr>
          <w:rFonts w:ascii="Cambria"/>
          <w:sz w:val="21"/>
        </w:rPr>
        <w:t>che</w:t>
      </w:r>
      <w:r>
        <w:rPr>
          <w:rFonts w:ascii="Cambria"/>
          <w:spacing w:val="-4"/>
          <w:sz w:val="21"/>
        </w:rPr>
        <w:t xml:space="preserve"> </w:t>
      </w:r>
      <w:r>
        <w:rPr>
          <w:rFonts w:ascii="Cambria"/>
          <w:sz w:val="21"/>
        </w:rPr>
        <w:t>siano</w:t>
      </w:r>
      <w:r>
        <w:rPr>
          <w:rFonts w:ascii="Cambria"/>
          <w:spacing w:val="-4"/>
          <w:sz w:val="21"/>
        </w:rPr>
        <w:t xml:space="preserve"> </w:t>
      </w:r>
      <w:r>
        <w:rPr>
          <w:rFonts w:ascii="Cambria"/>
          <w:sz w:val="21"/>
        </w:rPr>
        <w:t>prerogativa</w:t>
      </w:r>
      <w:r>
        <w:rPr>
          <w:rFonts w:ascii="Cambria"/>
          <w:spacing w:val="-4"/>
          <w:sz w:val="21"/>
        </w:rPr>
        <w:t xml:space="preserve"> </w:t>
      </w:r>
      <w:r>
        <w:rPr>
          <w:rFonts w:ascii="Cambria"/>
          <w:sz w:val="21"/>
        </w:rPr>
        <w:t>di</w:t>
      </w:r>
      <w:r>
        <w:rPr>
          <w:rFonts w:ascii="Cambria"/>
          <w:spacing w:val="-4"/>
          <w:sz w:val="21"/>
        </w:rPr>
        <w:t xml:space="preserve"> </w:t>
      </w:r>
      <w:r>
        <w:rPr>
          <w:rFonts w:ascii="Cambria"/>
          <w:sz w:val="21"/>
        </w:rPr>
        <w:t>soli</w:t>
      </w:r>
      <w:r>
        <w:rPr>
          <w:rFonts w:ascii="Cambria"/>
          <w:spacing w:val="-7"/>
          <w:sz w:val="21"/>
        </w:rPr>
        <w:t xml:space="preserve"> </w:t>
      </w:r>
      <w:r>
        <w:rPr>
          <w:rFonts w:ascii="Cambria"/>
          <w:sz w:val="21"/>
        </w:rPr>
        <w:t>uomini</w:t>
      </w:r>
      <w:r>
        <w:rPr>
          <w:rFonts w:ascii="Cambria"/>
          <w:spacing w:val="-5"/>
          <w:sz w:val="21"/>
        </w:rPr>
        <w:t xml:space="preserve"> </w:t>
      </w:r>
      <w:r>
        <w:rPr>
          <w:rFonts w:ascii="Cambria"/>
          <w:sz w:val="21"/>
        </w:rPr>
        <w:t>o</w:t>
      </w:r>
      <w:r>
        <w:rPr>
          <w:rFonts w:ascii="Cambria"/>
          <w:spacing w:val="-4"/>
          <w:sz w:val="21"/>
        </w:rPr>
        <w:t xml:space="preserve"> </w:t>
      </w:r>
      <w:r>
        <w:rPr>
          <w:rFonts w:ascii="Cambria"/>
          <w:sz w:val="21"/>
        </w:rPr>
        <w:t>di</w:t>
      </w:r>
      <w:r>
        <w:rPr>
          <w:rFonts w:ascii="Cambria"/>
          <w:spacing w:val="-7"/>
          <w:sz w:val="21"/>
        </w:rPr>
        <w:t xml:space="preserve"> </w:t>
      </w:r>
      <w:r>
        <w:rPr>
          <w:rFonts w:ascii="Cambria"/>
          <w:sz w:val="21"/>
        </w:rPr>
        <w:t>sole</w:t>
      </w:r>
      <w:r>
        <w:rPr>
          <w:rFonts w:ascii="Cambria"/>
          <w:spacing w:val="-3"/>
          <w:sz w:val="21"/>
        </w:rPr>
        <w:t xml:space="preserve"> </w:t>
      </w:r>
      <w:r>
        <w:rPr>
          <w:rFonts w:ascii="Cambria"/>
          <w:spacing w:val="-2"/>
          <w:sz w:val="21"/>
        </w:rPr>
        <w:t>donne.</w:t>
      </w:r>
    </w:p>
    <w:p w14:paraId="013ACAFD" w14:textId="77777777" w:rsidR="006410D7" w:rsidRDefault="006410D7">
      <w:pPr>
        <w:pStyle w:val="Corpotesto"/>
        <w:spacing w:before="30"/>
        <w:rPr>
          <w:rFonts w:ascii="Cambria"/>
          <w:sz w:val="21"/>
        </w:rPr>
      </w:pPr>
    </w:p>
    <w:p w14:paraId="4789FB31" w14:textId="77777777" w:rsidR="006410D7" w:rsidRDefault="00DD2255">
      <w:pPr>
        <w:ind w:left="850"/>
        <w:rPr>
          <w:b/>
          <w:i/>
          <w:sz w:val="21"/>
        </w:rPr>
      </w:pPr>
      <w:r>
        <w:rPr>
          <w:b/>
          <w:i/>
          <w:sz w:val="21"/>
          <w:u w:val="single"/>
        </w:rPr>
        <w:t>(OBIETTIVO</w:t>
      </w:r>
      <w:r>
        <w:rPr>
          <w:b/>
          <w:i/>
          <w:spacing w:val="-9"/>
          <w:sz w:val="21"/>
          <w:u w:val="single"/>
        </w:rPr>
        <w:t xml:space="preserve"> </w:t>
      </w:r>
      <w:r>
        <w:rPr>
          <w:b/>
          <w:i/>
          <w:sz w:val="21"/>
          <w:u w:val="single"/>
        </w:rPr>
        <w:t>3)</w:t>
      </w:r>
      <w:r>
        <w:rPr>
          <w:b/>
          <w:i/>
          <w:spacing w:val="-6"/>
          <w:sz w:val="21"/>
          <w:u w:val="single"/>
        </w:rPr>
        <w:t xml:space="preserve"> </w:t>
      </w:r>
      <w:r>
        <w:rPr>
          <w:b/>
          <w:i/>
          <w:sz w:val="21"/>
          <w:u w:val="single"/>
        </w:rPr>
        <w:t>Ambito</w:t>
      </w:r>
      <w:r>
        <w:rPr>
          <w:b/>
          <w:i/>
          <w:spacing w:val="-6"/>
          <w:sz w:val="21"/>
          <w:u w:val="single"/>
        </w:rPr>
        <w:t xml:space="preserve"> </w:t>
      </w:r>
      <w:r>
        <w:rPr>
          <w:b/>
          <w:i/>
          <w:sz w:val="21"/>
          <w:u w:val="single"/>
        </w:rPr>
        <w:t>di</w:t>
      </w:r>
      <w:r>
        <w:rPr>
          <w:b/>
          <w:i/>
          <w:spacing w:val="-6"/>
          <w:sz w:val="21"/>
          <w:u w:val="single"/>
        </w:rPr>
        <w:t xml:space="preserve"> </w:t>
      </w:r>
      <w:r>
        <w:rPr>
          <w:b/>
          <w:i/>
          <w:sz w:val="21"/>
          <w:u w:val="single"/>
        </w:rPr>
        <w:t>azione:</w:t>
      </w:r>
      <w:r>
        <w:rPr>
          <w:b/>
          <w:i/>
          <w:spacing w:val="-6"/>
          <w:sz w:val="21"/>
          <w:u w:val="single"/>
        </w:rPr>
        <w:t xml:space="preserve"> </w:t>
      </w:r>
      <w:r>
        <w:rPr>
          <w:b/>
          <w:i/>
          <w:sz w:val="21"/>
          <w:u w:val="single"/>
        </w:rPr>
        <w:t>formazione,</w:t>
      </w:r>
      <w:r>
        <w:rPr>
          <w:b/>
          <w:i/>
          <w:spacing w:val="-8"/>
          <w:sz w:val="21"/>
          <w:u w:val="single"/>
        </w:rPr>
        <w:t xml:space="preserve"> </w:t>
      </w:r>
      <w:r>
        <w:rPr>
          <w:b/>
          <w:i/>
          <w:sz w:val="21"/>
          <w:u w:val="single"/>
        </w:rPr>
        <w:t>aggiornamento</w:t>
      </w:r>
      <w:r>
        <w:rPr>
          <w:b/>
          <w:i/>
          <w:spacing w:val="-6"/>
          <w:sz w:val="21"/>
          <w:u w:val="single"/>
        </w:rPr>
        <w:t xml:space="preserve"> </w:t>
      </w:r>
      <w:r>
        <w:rPr>
          <w:b/>
          <w:i/>
          <w:sz w:val="21"/>
          <w:u w:val="single"/>
        </w:rPr>
        <w:t>e</w:t>
      </w:r>
      <w:r>
        <w:rPr>
          <w:b/>
          <w:i/>
          <w:spacing w:val="-5"/>
          <w:sz w:val="21"/>
          <w:u w:val="single"/>
        </w:rPr>
        <w:t xml:space="preserve"> </w:t>
      </w:r>
      <w:r>
        <w:rPr>
          <w:b/>
          <w:i/>
          <w:sz w:val="21"/>
          <w:u w:val="single"/>
        </w:rPr>
        <w:t>qualificazione</w:t>
      </w:r>
      <w:r>
        <w:rPr>
          <w:b/>
          <w:i/>
          <w:spacing w:val="-5"/>
          <w:sz w:val="21"/>
          <w:u w:val="single"/>
        </w:rPr>
        <w:t xml:space="preserve"> </w:t>
      </w:r>
      <w:r>
        <w:rPr>
          <w:b/>
          <w:i/>
          <w:spacing w:val="-2"/>
          <w:sz w:val="21"/>
          <w:u w:val="single"/>
        </w:rPr>
        <w:t>professionale</w:t>
      </w:r>
    </w:p>
    <w:p w14:paraId="137651E2" w14:textId="77777777" w:rsidR="006410D7" w:rsidRDefault="006410D7">
      <w:pPr>
        <w:spacing w:before="111"/>
        <w:rPr>
          <w:b/>
          <w:i/>
          <w:sz w:val="21"/>
        </w:rPr>
      </w:pPr>
    </w:p>
    <w:p w14:paraId="3D300A31" w14:textId="77777777" w:rsidR="006410D7" w:rsidRDefault="00DD2255">
      <w:pPr>
        <w:pStyle w:val="Paragrafoelenco"/>
        <w:numPr>
          <w:ilvl w:val="0"/>
          <w:numId w:val="18"/>
        </w:numPr>
        <w:tabs>
          <w:tab w:val="left" w:pos="1277"/>
        </w:tabs>
        <w:spacing w:line="276" w:lineRule="auto"/>
        <w:ind w:right="1698"/>
        <w:rPr>
          <w:rFonts w:ascii="Cambria" w:hAnsi="Cambria"/>
          <w:sz w:val="21"/>
        </w:rPr>
      </w:pPr>
      <w:r>
        <w:rPr>
          <w:rFonts w:ascii="Cambria" w:hAnsi="Cambria"/>
          <w:sz w:val="21"/>
        </w:rPr>
        <w:t>L’Ente</w:t>
      </w:r>
      <w:r>
        <w:rPr>
          <w:rFonts w:ascii="Cambria" w:hAnsi="Cambria"/>
          <w:spacing w:val="-2"/>
          <w:sz w:val="21"/>
        </w:rPr>
        <w:t xml:space="preserve"> </w:t>
      </w:r>
      <w:r>
        <w:rPr>
          <w:rFonts w:ascii="Cambria" w:hAnsi="Cambria"/>
          <w:sz w:val="21"/>
        </w:rPr>
        <w:t>si</w:t>
      </w:r>
      <w:r>
        <w:rPr>
          <w:rFonts w:ascii="Cambria" w:hAnsi="Cambria"/>
          <w:spacing w:val="-1"/>
          <w:sz w:val="21"/>
        </w:rPr>
        <w:t xml:space="preserve"> </w:t>
      </w:r>
      <w:r>
        <w:rPr>
          <w:rFonts w:ascii="Cambria" w:hAnsi="Cambria"/>
          <w:sz w:val="21"/>
        </w:rPr>
        <w:t>impegna</w:t>
      </w:r>
      <w:r>
        <w:rPr>
          <w:rFonts w:ascii="Cambria" w:hAnsi="Cambria"/>
          <w:spacing w:val="-3"/>
          <w:sz w:val="21"/>
        </w:rPr>
        <w:t xml:space="preserve"> </w:t>
      </w:r>
      <w:r>
        <w:rPr>
          <w:rFonts w:ascii="Cambria" w:hAnsi="Cambria"/>
          <w:sz w:val="21"/>
        </w:rPr>
        <w:t>all’adozione</w:t>
      </w:r>
      <w:r>
        <w:rPr>
          <w:rFonts w:ascii="Cambria" w:hAnsi="Cambria"/>
          <w:spacing w:val="-2"/>
          <w:sz w:val="21"/>
        </w:rPr>
        <w:t xml:space="preserve"> </w:t>
      </w:r>
      <w:r>
        <w:rPr>
          <w:rFonts w:ascii="Cambria" w:hAnsi="Cambria"/>
          <w:sz w:val="21"/>
        </w:rPr>
        <w:t>di</w:t>
      </w:r>
      <w:r>
        <w:rPr>
          <w:rFonts w:ascii="Cambria" w:hAnsi="Cambria"/>
          <w:spacing w:val="-3"/>
          <w:sz w:val="21"/>
        </w:rPr>
        <w:t xml:space="preserve"> </w:t>
      </w:r>
      <w:r>
        <w:rPr>
          <w:rFonts w:ascii="Cambria" w:hAnsi="Cambria"/>
          <w:sz w:val="21"/>
        </w:rPr>
        <w:t>un</w:t>
      </w:r>
      <w:r>
        <w:rPr>
          <w:rFonts w:ascii="Cambria" w:hAnsi="Cambria"/>
          <w:spacing w:val="-3"/>
          <w:sz w:val="21"/>
        </w:rPr>
        <w:t xml:space="preserve"> </w:t>
      </w:r>
      <w:r>
        <w:rPr>
          <w:rFonts w:ascii="Cambria" w:hAnsi="Cambria"/>
          <w:sz w:val="21"/>
        </w:rPr>
        <w:t>Piano</w:t>
      </w:r>
      <w:r>
        <w:rPr>
          <w:rFonts w:ascii="Cambria" w:hAnsi="Cambria"/>
          <w:spacing w:val="-2"/>
          <w:sz w:val="21"/>
        </w:rPr>
        <w:t xml:space="preserve"> </w:t>
      </w:r>
      <w:r>
        <w:rPr>
          <w:rFonts w:ascii="Cambria" w:hAnsi="Cambria"/>
          <w:sz w:val="21"/>
        </w:rPr>
        <w:t>di</w:t>
      </w:r>
      <w:r>
        <w:rPr>
          <w:rFonts w:ascii="Cambria" w:hAnsi="Cambria"/>
          <w:spacing w:val="-3"/>
          <w:sz w:val="21"/>
        </w:rPr>
        <w:t xml:space="preserve"> </w:t>
      </w:r>
      <w:r>
        <w:rPr>
          <w:rFonts w:ascii="Cambria" w:hAnsi="Cambria"/>
          <w:sz w:val="21"/>
        </w:rPr>
        <w:t>Formazione</w:t>
      </w:r>
      <w:r>
        <w:rPr>
          <w:rFonts w:ascii="Cambria" w:hAnsi="Cambria"/>
          <w:spacing w:val="-2"/>
          <w:sz w:val="21"/>
        </w:rPr>
        <w:t xml:space="preserve"> </w:t>
      </w:r>
      <w:r>
        <w:rPr>
          <w:rFonts w:ascii="Cambria" w:hAnsi="Cambria"/>
          <w:sz w:val="21"/>
        </w:rPr>
        <w:t>che,</w:t>
      </w:r>
      <w:r>
        <w:rPr>
          <w:rFonts w:ascii="Cambria" w:hAnsi="Cambria"/>
          <w:spacing w:val="-2"/>
          <w:sz w:val="21"/>
        </w:rPr>
        <w:t xml:space="preserve"> </w:t>
      </w:r>
      <w:r>
        <w:rPr>
          <w:rFonts w:ascii="Cambria" w:hAnsi="Cambria"/>
          <w:sz w:val="21"/>
        </w:rPr>
        <w:t>tenuto</w:t>
      </w:r>
      <w:r>
        <w:rPr>
          <w:rFonts w:ascii="Cambria" w:hAnsi="Cambria"/>
          <w:spacing w:val="-2"/>
          <w:sz w:val="21"/>
        </w:rPr>
        <w:t xml:space="preserve"> </w:t>
      </w:r>
      <w:r>
        <w:rPr>
          <w:rFonts w:ascii="Cambria" w:hAnsi="Cambria"/>
          <w:sz w:val="21"/>
        </w:rPr>
        <w:t>conto</w:t>
      </w:r>
      <w:r>
        <w:rPr>
          <w:rFonts w:ascii="Cambria" w:hAnsi="Cambria"/>
          <w:spacing w:val="-2"/>
          <w:sz w:val="21"/>
        </w:rPr>
        <w:t xml:space="preserve"> </w:t>
      </w:r>
      <w:r>
        <w:rPr>
          <w:rFonts w:ascii="Cambria" w:hAnsi="Cambria"/>
          <w:sz w:val="21"/>
        </w:rPr>
        <w:t>delle</w:t>
      </w:r>
      <w:r>
        <w:rPr>
          <w:rFonts w:ascii="Cambria" w:hAnsi="Cambria"/>
          <w:spacing w:val="-2"/>
          <w:sz w:val="21"/>
        </w:rPr>
        <w:t xml:space="preserve"> </w:t>
      </w:r>
      <w:r>
        <w:rPr>
          <w:rFonts w:ascii="Cambria" w:hAnsi="Cambria"/>
          <w:sz w:val="21"/>
        </w:rPr>
        <w:t>esigenze</w:t>
      </w:r>
      <w:r>
        <w:rPr>
          <w:rFonts w:ascii="Cambria" w:hAnsi="Cambria"/>
          <w:spacing w:val="-2"/>
          <w:sz w:val="21"/>
        </w:rPr>
        <w:t xml:space="preserve"> </w:t>
      </w:r>
      <w:r>
        <w:rPr>
          <w:rFonts w:ascii="Cambria" w:hAnsi="Cambria"/>
          <w:sz w:val="21"/>
        </w:rPr>
        <w:t>di ogni Settore, compatibilmente con le risorse finanziarie a disposizione, consenta la uguale</w:t>
      </w:r>
    </w:p>
    <w:p w14:paraId="7703D164" w14:textId="77777777" w:rsidR="006410D7" w:rsidRDefault="006410D7">
      <w:pPr>
        <w:pStyle w:val="Paragrafoelenco"/>
        <w:spacing w:line="276" w:lineRule="auto"/>
        <w:rPr>
          <w:rFonts w:ascii="Cambria" w:hAnsi="Cambria"/>
          <w:sz w:val="21"/>
        </w:rPr>
        <w:sectPr w:rsidR="006410D7">
          <w:pgSz w:w="11910" w:h="16840"/>
          <w:pgMar w:top="1040" w:right="0" w:bottom="280" w:left="708" w:header="720" w:footer="720" w:gutter="0"/>
          <w:cols w:space="720"/>
        </w:sectPr>
      </w:pPr>
    </w:p>
    <w:p w14:paraId="6884D021" w14:textId="77777777" w:rsidR="006410D7" w:rsidRDefault="00DD2255">
      <w:pPr>
        <w:spacing w:before="71" w:line="276" w:lineRule="auto"/>
        <w:ind w:left="1277" w:right="1694"/>
        <w:jc w:val="both"/>
        <w:rPr>
          <w:rFonts w:ascii="Cambria" w:hAnsi="Cambria"/>
          <w:sz w:val="21"/>
        </w:rPr>
      </w:pPr>
      <w:r>
        <w:rPr>
          <w:rFonts w:ascii="Cambria" w:hAnsi="Cambria"/>
          <w:sz w:val="21"/>
        </w:rPr>
        <w:lastRenderedPageBreak/>
        <w:t>possibilità per le donne e gli uomini lavoratori di frequentare i corsi individuati. Ciò</w:t>
      </w:r>
      <w:r>
        <w:rPr>
          <w:rFonts w:ascii="Cambria" w:hAnsi="Cambria"/>
          <w:spacing w:val="40"/>
          <w:sz w:val="21"/>
        </w:rPr>
        <w:t xml:space="preserve"> </w:t>
      </w:r>
      <w:r>
        <w:rPr>
          <w:rFonts w:ascii="Cambria" w:hAnsi="Cambria"/>
          <w:sz w:val="21"/>
        </w:rPr>
        <w:t>significa che dovranno essere valutate le possibilità di articolazione in orari, sedi e quant’altro utile a renderli accessibili anche a coloro che hanno obblighi di famiglia oppure orario di lavoro part-time o lavoro agile</w:t>
      </w:r>
    </w:p>
    <w:p w14:paraId="4A3163EB" w14:textId="77777777" w:rsidR="006410D7" w:rsidRDefault="00DD2255">
      <w:pPr>
        <w:pStyle w:val="Paragrafoelenco"/>
        <w:numPr>
          <w:ilvl w:val="0"/>
          <w:numId w:val="18"/>
        </w:numPr>
        <w:tabs>
          <w:tab w:val="left" w:pos="1277"/>
        </w:tabs>
        <w:spacing w:before="3" w:line="276" w:lineRule="auto"/>
        <w:ind w:right="1690"/>
        <w:jc w:val="both"/>
        <w:rPr>
          <w:rFonts w:ascii="Cambria" w:hAnsi="Cambria"/>
          <w:sz w:val="24"/>
        </w:rPr>
      </w:pPr>
      <w:r>
        <w:rPr>
          <w:rFonts w:ascii="Cambria" w:hAnsi="Cambria"/>
          <w:sz w:val="21"/>
        </w:rPr>
        <w:t>L’Ente si impegna ad avviare il programma di assessment e formazione digitale rivolto ai dipendenti pubblici, nell’ambito del Piano strategico per la valorizzazione e lo sviluppo del capitale</w:t>
      </w:r>
      <w:r>
        <w:rPr>
          <w:rFonts w:ascii="Cambria" w:hAnsi="Cambria"/>
          <w:spacing w:val="-2"/>
          <w:sz w:val="21"/>
        </w:rPr>
        <w:t xml:space="preserve"> </w:t>
      </w:r>
      <w:r>
        <w:rPr>
          <w:rFonts w:ascii="Cambria" w:hAnsi="Cambria"/>
          <w:sz w:val="21"/>
        </w:rPr>
        <w:t>umano</w:t>
      </w:r>
      <w:r>
        <w:rPr>
          <w:rFonts w:ascii="Cambria" w:hAnsi="Cambria"/>
          <w:spacing w:val="-3"/>
          <w:sz w:val="21"/>
        </w:rPr>
        <w:t xml:space="preserve"> </w:t>
      </w:r>
      <w:r>
        <w:rPr>
          <w:rFonts w:ascii="Cambria" w:hAnsi="Cambria"/>
          <w:sz w:val="21"/>
        </w:rPr>
        <w:t>“</w:t>
      </w:r>
      <w:r>
        <w:rPr>
          <w:rFonts w:ascii="Cambria" w:hAnsi="Cambria"/>
          <w:i/>
          <w:sz w:val="21"/>
        </w:rPr>
        <w:t>Ri-formare</w:t>
      </w:r>
      <w:r>
        <w:rPr>
          <w:rFonts w:ascii="Cambria" w:hAnsi="Cambria"/>
          <w:i/>
          <w:spacing w:val="-1"/>
          <w:sz w:val="21"/>
        </w:rPr>
        <w:t xml:space="preserve"> </w:t>
      </w:r>
      <w:r>
        <w:rPr>
          <w:rFonts w:ascii="Cambria" w:hAnsi="Cambria"/>
          <w:i/>
          <w:sz w:val="21"/>
        </w:rPr>
        <w:t>la</w:t>
      </w:r>
      <w:r>
        <w:rPr>
          <w:rFonts w:ascii="Cambria" w:hAnsi="Cambria"/>
          <w:i/>
          <w:spacing w:val="-2"/>
          <w:sz w:val="21"/>
        </w:rPr>
        <w:t xml:space="preserve"> </w:t>
      </w:r>
      <w:r>
        <w:rPr>
          <w:rFonts w:ascii="Cambria" w:hAnsi="Cambria"/>
          <w:i/>
          <w:sz w:val="21"/>
        </w:rPr>
        <w:t>PA.</w:t>
      </w:r>
      <w:r>
        <w:rPr>
          <w:rFonts w:ascii="Cambria" w:hAnsi="Cambria"/>
          <w:i/>
          <w:spacing w:val="-2"/>
          <w:sz w:val="21"/>
        </w:rPr>
        <w:t xml:space="preserve"> </w:t>
      </w:r>
      <w:r>
        <w:rPr>
          <w:rFonts w:ascii="Cambria" w:hAnsi="Cambria"/>
          <w:i/>
          <w:sz w:val="21"/>
        </w:rPr>
        <w:t>Persone</w:t>
      </w:r>
      <w:r>
        <w:rPr>
          <w:rFonts w:ascii="Cambria" w:hAnsi="Cambria"/>
          <w:i/>
          <w:spacing w:val="-2"/>
          <w:sz w:val="21"/>
        </w:rPr>
        <w:t xml:space="preserve"> </w:t>
      </w:r>
      <w:r>
        <w:rPr>
          <w:rFonts w:ascii="Cambria" w:hAnsi="Cambria"/>
          <w:i/>
          <w:sz w:val="21"/>
        </w:rPr>
        <w:t>qualificate</w:t>
      </w:r>
      <w:r>
        <w:rPr>
          <w:rFonts w:ascii="Cambria" w:hAnsi="Cambria"/>
          <w:i/>
          <w:spacing w:val="-4"/>
          <w:sz w:val="21"/>
        </w:rPr>
        <w:t xml:space="preserve"> </w:t>
      </w:r>
      <w:r>
        <w:rPr>
          <w:rFonts w:ascii="Cambria" w:hAnsi="Cambria"/>
          <w:i/>
          <w:sz w:val="21"/>
        </w:rPr>
        <w:t>per</w:t>
      </w:r>
      <w:r>
        <w:rPr>
          <w:rFonts w:ascii="Cambria" w:hAnsi="Cambria"/>
          <w:i/>
          <w:spacing w:val="-1"/>
          <w:sz w:val="21"/>
        </w:rPr>
        <w:t xml:space="preserve"> </w:t>
      </w:r>
      <w:r>
        <w:rPr>
          <w:rFonts w:ascii="Cambria" w:hAnsi="Cambria"/>
          <w:i/>
          <w:sz w:val="21"/>
        </w:rPr>
        <w:t>qualificare</w:t>
      </w:r>
      <w:r>
        <w:rPr>
          <w:rFonts w:ascii="Cambria" w:hAnsi="Cambria"/>
          <w:i/>
          <w:spacing w:val="-4"/>
          <w:sz w:val="21"/>
        </w:rPr>
        <w:t xml:space="preserve"> </w:t>
      </w:r>
      <w:r>
        <w:rPr>
          <w:rFonts w:ascii="Cambria" w:hAnsi="Cambria"/>
          <w:i/>
          <w:sz w:val="21"/>
        </w:rPr>
        <w:t>il</w:t>
      </w:r>
      <w:r>
        <w:rPr>
          <w:rFonts w:ascii="Cambria" w:hAnsi="Cambria"/>
          <w:i/>
          <w:spacing w:val="-2"/>
          <w:sz w:val="21"/>
        </w:rPr>
        <w:t xml:space="preserve"> </w:t>
      </w:r>
      <w:r>
        <w:rPr>
          <w:rFonts w:ascii="Cambria" w:hAnsi="Cambria"/>
          <w:i/>
          <w:sz w:val="21"/>
        </w:rPr>
        <w:t>Paese</w:t>
      </w:r>
      <w:r>
        <w:rPr>
          <w:rFonts w:ascii="Cambria" w:hAnsi="Cambria"/>
          <w:sz w:val="21"/>
        </w:rPr>
        <w:t>”,</w:t>
      </w:r>
      <w:r>
        <w:rPr>
          <w:rFonts w:ascii="Cambria" w:hAnsi="Cambria"/>
          <w:spacing w:val="-4"/>
          <w:sz w:val="21"/>
        </w:rPr>
        <w:t xml:space="preserve"> </w:t>
      </w:r>
      <w:r>
        <w:rPr>
          <w:rFonts w:ascii="Cambria" w:hAnsi="Cambria"/>
          <w:sz w:val="21"/>
        </w:rPr>
        <w:t>presentato</w:t>
      </w:r>
      <w:r>
        <w:rPr>
          <w:rFonts w:ascii="Cambria" w:hAnsi="Cambria"/>
          <w:spacing w:val="-3"/>
          <w:sz w:val="21"/>
        </w:rPr>
        <w:t xml:space="preserve"> </w:t>
      </w:r>
      <w:r>
        <w:rPr>
          <w:rFonts w:ascii="Cambria" w:hAnsi="Cambria"/>
          <w:sz w:val="21"/>
        </w:rPr>
        <w:t xml:space="preserve">dal Dipartimento della Funzione Pubblica. A tal fine </w:t>
      </w:r>
      <w:r>
        <w:rPr>
          <w:rFonts w:ascii="Cambria" w:hAnsi="Cambria"/>
          <w:sz w:val="24"/>
        </w:rPr>
        <w:t>l’Ente si impegna a consentire al dipendente la partecipazione a corsi di formazione, anche in modalità remoto.</w:t>
      </w:r>
    </w:p>
    <w:p w14:paraId="63D317B8" w14:textId="77777777" w:rsidR="006410D7" w:rsidRDefault="006410D7">
      <w:pPr>
        <w:pStyle w:val="Corpotesto"/>
        <w:spacing w:before="80"/>
        <w:rPr>
          <w:rFonts w:ascii="Cambria"/>
          <w:sz w:val="21"/>
        </w:rPr>
      </w:pPr>
    </w:p>
    <w:p w14:paraId="3441D685" w14:textId="77777777" w:rsidR="006410D7" w:rsidRDefault="00DD2255">
      <w:pPr>
        <w:ind w:left="850"/>
        <w:jc w:val="both"/>
        <w:rPr>
          <w:b/>
          <w:i/>
          <w:sz w:val="21"/>
        </w:rPr>
      </w:pPr>
      <w:r>
        <w:rPr>
          <w:b/>
          <w:i/>
          <w:sz w:val="21"/>
          <w:u w:val="single"/>
        </w:rPr>
        <w:t>(OBIETTIVO</w:t>
      </w:r>
      <w:r>
        <w:rPr>
          <w:b/>
          <w:i/>
          <w:spacing w:val="-7"/>
          <w:sz w:val="21"/>
          <w:u w:val="single"/>
        </w:rPr>
        <w:t xml:space="preserve"> </w:t>
      </w:r>
      <w:r>
        <w:rPr>
          <w:b/>
          <w:i/>
          <w:sz w:val="21"/>
          <w:u w:val="single"/>
        </w:rPr>
        <w:t>4)</w:t>
      </w:r>
      <w:r>
        <w:rPr>
          <w:b/>
          <w:i/>
          <w:spacing w:val="-6"/>
          <w:sz w:val="21"/>
          <w:u w:val="single"/>
        </w:rPr>
        <w:t xml:space="preserve"> </w:t>
      </w:r>
      <w:r>
        <w:rPr>
          <w:b/>
          <w:i/>
          <w:sz w:val="21"/>
          <w:u w:val="single"/>
        </w:rPr>
        <w:t>Ambito</w:t>
      </w:r>
      <w:r>
        <w:rPr>
          <w:b/>
          <w:i/>
          <w:spacing w:val="-5"/>
          <w:sz w:val="21"/>
          <w:u w:val="single"/>
        </w:rPr>
        <w:t xml:space="preserve"> </w:t>
      </w:r>
      <w:r>
        <w:rPr>
          <w:b/>
          <w:i/>
          <w:sz w:val="21"/>
          <w:u w:val="single"/>
        </w:rPr>
        <w:t>di</w:t>
      </w:r>
      <w:r>
        <w:rPr>
          <w:b/>
          <w:i/>
          <w:spacing w:val="-6"/>
          <w:sz w:val="21"/>
          <w:u w:val="single"/>
        </w:rPr>
        <w:t xml:space="preserve"> </w:t>
      </w:r>
      <w:r>
        <w:rPr>
          <w:b/>
          <w:i/>
          <w:sz w:val="21"/>
          <w:u w:val="single"/>
        </w:rPr>
        <w:t>azione:</w:t>
      </w:r>
      <w:r>
        <w:rPr>
          <w:b/>
          <w:i/>
          <w:spacing w:val="-6"/>
          <w:sz w:val="21"/>
          <w:u w:val="single"/>
        </w:rPr>
        <w:t xml:space="preserve"> </w:t>
      </w:r>
      <w:r>
        <w:rPr>
          <w:b/>
          <w:i/>
          <w:sz w:val="21"/>
          <w:u w:val="single"/>
        </w:rPr>
        <w:t>conciliazione</w:t>
      </w:r>
      <w:r>
        <w:rPr>
          <w:b/>
          <w:i/>
          <w:spacing w:val="-5"/>
          <w:sz w:val="21"/>
          <w:u w:val="single"/>
        </w:rPr>
        <w:t xml:space="preserve"> </w:t>
      </w:r>
      <w:r>
        <w:rPr>
          <w:b/>
          <w:i/>
          <w:sz w:val="21"/>
          <w:u w:val="single"/>
        </w:rPr>
        <w:t>e</w:t>
      </w:r>
      <w:r>
        <w:rPr>
          <w:b/>
          <w:i/>
          <w:spacing w:val="-8"/>
          <w:sz w:val="21"/>
          <w:u w:val="single"/>
        </w:rPr>
        <w:t xml:space="preserve"> </w:t>
      </w:r>
      <w:r>
        <w:rPr>
          <w:b/>
          <w:i/>
          <w:sz w:val="21"/>
          <w:u w:val="single"/>
        </w:rPr>
        <w:t>flessibilità</w:t>
      </w:r>
      <w:r>
        <w:rPr>
          <w:b/>
          <w:i/>
          <w:spacing w:val="-5"/>
          <w:sz w:val="21"/>
          <w:u w:val="single"/>
        </w:rPr>
        <w:t xml:space="preserve"> </w:t>
      </w:r>
      <w:r>
        <w:rPr>
          <w:b/>
          <w:i/>
          <w:spacing w:val="-2"/>
          <w:sz w:val="21"/>
          <w:u w:val="single"/>
        </w:rPr>
        <w:t>orarie</w:t>
      </w:r>
    </w:p>
    <w:p w14:paraId="5CCF7CA3" w14:textId="77777777" w:rsidR="006410D7" w:rsidRDefault="00DD2255">
      <w:pPr>
        <w:pStyle w:val="Paragrafoelenco"/>
        <w:numPr>
          <w:ilvl w:val="0"/>
          <w:numId w:val="17"/>
        </w:numPr>
        <w:tabs>
          <w:tab w:val="left" w:pos="1556"/>
        </w:tabs>
        <w:spacing w:before="199" w:line="276" w:lineRule="auto"/>
        <w:ind w:right="1692" w:firstLine="0"/>
        <w:jc w:val="both"/>
        <w:rPr>
          <w:rFonts w:ascii="Cambria" w:hAnsi="Cambria"/>
          <w:sz w:val="21"/>
        </w:rPr>
      </w:pPr>
      <w:r>
        <w:rPr>
          <w:rFonts w:ascii="Cambria" w:hAnsi="Cambria"/>
          <w:sz w:val="21"/>
        </w:rPr>
        <w:t>Il Comune favorisce l’adozione di politiche afferenti ai servizi e agli interventi di conciliazione degli orari, dimostrando da sempre particolare sensibilità nei confronti di tali problematiche. In particolare, l’Ente garantisce il rispetto delle disposizioni per il sostegno della maternità e della paternità, per il diritto alla cura e alla formazione.</w:t>
      </w:r>
    </w:p>
    <w:p w14:paraId="1EED6EA1" w14:textId="77777777" w:rsidR="006410D7" w:rsidRDefault="00DD2255">
      <w:pPr>
        <w:pStyle w:val="Paragrafoelenco"/>
        <w:numPr>
          <w:ilvl w:val="0"/>
          <w:numId w:val="17"/>
        </w:numPr>
        <w:tabs>
          <w:tab w:val="left" w:pos="1556"/>
        </w:tabs>
        <w:spacing w:before="1" w:line="276" w:lineRule="auto"/>
        <w:ind w:right="1695" w:firstLine="0"/>
        <w:jc w:val="both"/>
        <w:rPr>
          <w:rFonts w:ascii="Cambria" w:hAnsi="Cambria"/>
          <w:sz w:val="21"/>
        </w:rPr>
      </w:pPr>
      <w:r>
        <w:rPr>
          <w:rFonts w:ascii="Cambria" w:hAnsi="Cambria"/>
          <w:sz w:val="21"/>
        </w:rPr>
        <w:t>Continuare a favorire le politiche di conciliazione tra responsabilità familiari e professionali attraverso azioni che prendano in considerazione sistematiche le differenze, le condizioni e le esigenze di donne e uomini all’interno dell’organizzazione ponendo al centro l’attenzione alla persona contemperando le esigenze dell’Ente con quelle dei dipendenti, mediante l’utilizzo di strumenti quali la disciplina part-time e la flessibilità dell’orario.</w:t>
      </w:r>
    </w:p>
    <w:p w14:paraId="15B9E22B" w14:textId="77777777" w:rsidR="006410D7" w:rsidRDefault="00DD2255">
      <w:pPr>
        <w:pStyle w:val="Paragrafoelenco"/>
        <w:numPr>
          <w:ilvl w:val="0"/>
          <w:numId w:val="17"/>
        </w:numPr>
        <w:tabs>
          <w:tab w:val="left" w:pos="1556"/>
        </w:tabs>
        <w:spacing w:before="1"/>
        <w:ind w:left="1556" w:hanging="706"/>
        <w:jc w:val="both"/>
        <w:rPr>
          <w:rFonts w:ascii="Cambria" w:hAnsi="Cambria"/>
          <w:sz w:val="21"/>
        </w:rPr>
      </w:pPr>
      <w:r>
        <w:rPr>
          <w:rFonts w:ascii="Cambria" w:hAnsi="Cambria"/>
          <w:sz w:val="21"/>
        </w:rPr>
        <w:t>Flessibilità</w:t>
      </w:r>
      <w:r>
        <w:rPr>
          <w:rFonts w:ascii="Cambria" w:hAnsi="Cambria"/>
          <w:spacing w:val="-8"/>
          <w:sz w:val="21"/>
        </w:rPr>
        <w:t xml:space="preserve"> </w:t>
      </w:r>
      <w:r>
        <w:rPr>
          <w:rFonts w:ascii="Cambria" w:hAnsi="Cambria"/>
          <w:sz w:val="21"/>
        </w:rPr>
        <w:t>di</w:t>
      </w:r>
      <w:r>
        <w:rPr>
          <w:rFonts w:ascii="Cambria" w:hAnsi="Cambria"/>
          <w:spacing w:val="-6"/>
          <w:sz w:val="21"/>
        </w:rPr>
        <w:t xml:space="preserve"> </w:t>
      </w:r>
      <w:r>
        <w:rPr>
          <w:rFonts w:ascii="Cambria" w:hAnsi="Cambria"/>
          <w:sz w:val="21"/>
        </w:rPr>
        <w:t>orario,</w:t>
      </w:r>
      <w:r>
        <w:rPr>
          <w:rFonts w:ascii="Cambria" w:hAnsi="Cambria"/>
          <w:spacing w:val="-5"/>
          <w:sz w:val="21"/>
        </w:rPr>
        <w:t xml:space="preserve"> </w:t>
      </w:r>
      <w:r>
        <w:rPr>
          <w:rFonts w:ascii="Cambria" w:hAnsi="Cambria"/>
          <w:sz w:val="21"/>
        </w:rPr>
        <w:t>permessi,</w:t>
      </w:r>
      <w:r>
        <w:rPr>
          <w:rFonts w:ascii="Cambria" w:hAnsi="Cambria"/>
          <w:spacing w:val="-5"/>
          <w:sz w:val="21"/>
        </w:rPr>
        <w:t xml:space="preserve"> </w:t>
      </w:r>
      <w:r>
        <w:rPr>
          <w:rFonts w:ascii="Cambria" w:hAnsi="Cambria"/>
          <w:sz w:val="21"/>
        </w:rPr>
        <w:t>aspettative</w:t>
      </w:r>
      <w:r>
        <w:rPr>
          <w:rFonts w:ascii="Cambria" w:hAnsi="Cambria"/>
          <w:spacing w:val="-5"/>
          <w:sz w:val="21"/>
        </w:rPr>
        <w:t xml:space="preserve"> </w:t>
      </w:r>
      <w:r>
        <w:rPr>
          <w:rFonts w:ascii="Cambria" w:hAnsi="Cambria"/>
          <w:sz w:val="21"/>
        </w:rPr>
        <w:t>e</w:t>
      </w:r>
      <w:r>
        <w:rPr>
          <w:rFonts w:ascii="Cambria" w:hAnsi="Cambria"/>
          <w:spacing w:val="-5"/>
          <w:sz w:val="21"/>
        </w:rPr>
        <w:t xml:space="preserve"> </w:t>
      </w:r>
      <w:r>
        <w:rPr>
          <w:rFonts w:ascii="Cambria" w:hAnsi="Cambria"/>
          <w:spacing w:val="-2"/>
          <w:sz w:val="21"/>
        </w:rPr>
        <w:t>congedi:</w:t>
      </w:r>
    </w:p>
    <w:p w14:paraId="172650A2" w14:textId="77777777" w:rsidR="006410D7" w:rsidRDefault="00DD2255">
      <w:pPr>
        <w:pStyle w:val="Paragrafoelenco"/>
        <w:numPr>
          <w:ilvl w:val="1"/>
          <w:numId w:val="17"/>
        </w:numPr>
        <w:tabs>
          <w:tab w:val="left" w:pos="1558"/>
        </w:tabs>
        <w:spacing w:before="135" w:line="276" w:lineRule="auto"/>
        <w:ind w:right="1695"/>
        <w:jc w:val="both"/>
        <w:rPr>
          <w:rFonts w:ascii="Cambria" w:hAnsi="Cambria"/>
          <w:sz w:val="21"/>
        </w:rPr>
      </w:pPr>
      <w:r>
        <w:rPr>
          <w:rFonts w:ascii="Cambria" w:hAnsi="Cambria"/>
          <w:sz w:val="21"/>
        </w:rPr>
        <w:t>Favorire, anche attraverso una diversa organizzazione del lavoro, delle condizioni e del tempo di lavoro, l’equilibrio e la conciliazione tra le responsabilità familiari e professionali, contemperando le esigenze personali delle/i lavoratrici/tori con quelle dell’Amministrazione, senza detrimento della qualità del lavoro anzi potenziando le capacità di lavoratrici e lavoratori mediante l’utilizzo di tempi più flessibili;</w:t>
      </w:r>
    </w:p>
    <w:p w14:paraId="33F0157E" w14:textId="77777777" w:rsidR="006410D7" w:rsidRDefault="00DD2255">
      <w:pPr>
        <w:pStyle w:val="Paragrafoelenco"/>
        <w:numPr>
          <w:ilvl w:val="1"/>
          <w:numId w:val="17"/>
        </w:numPr>
        <w:tabs>
          <w:tab w:val="left" w:pos="1558"/>
        </w:tabs>
        <w:spacing w:before="97" w:line="268" w:lineRule="auto"/>
        <w:ind w:right="1700"/>
        <w:jc w:val="both"/>
        <w:rPr>
          <w:rFonts w:ascii="Cambria" w:hAnsi="Cambria"/>
          <w:sz w:val="21"/>
        </w:rPr>
      </w:pPr>
      <w:r>
        <w:rPr>
          <w:rFonts w:ascii="Cambria" w:hAnsi="Cambria"/>
          <w:sz w:val="21"/>
        </w:rPr>
        <w:t>L’Ente assicura a ciascun dipendente la possibilità di usufruire di un orario flessibile in entrata ed in uscita.</w:t>
      </w:r>
    </w:p>
    <w:p w14:paraId="1C7556EC" w14:textId="77777777" w:rsidR="006410D7" w:rsidRDefault="00DD2255">
      <w:pPr>
        <w:pStyle w:val="Paragrafoelenco"/>
        <w:numPr>
          <w:ilvl w:val="1"/>
          <w:numId w:val="17"/>
        </w:numPr>
        <w:tabs>
          <w:tab w:val="left" w:pos="1558"/>
        </w:tabs>
        <w:spacing w:before="101" w:line="276" w:lineRule="auto"/>
        <w:ind w:right="1697"/>
        <w:jc w:val="both"/>
        <w:rPr>
          <w:rFonts w:ascii="Cambria" w:hAnsi="Cambria"/>
          <w:sz w:val="21"/>
        </w:rPr>
      </w:pPr>
      <w:r>
        <w:rPr>
          <w:rFonts w:ascii="Cambria" w:hAnsi="Cambria"/>
          <w:sz w:val="21"/>
        </w:rPr>
        <w:t>Inoltre, particolari necessità di tipo familiare o personale vengono valutate e risolte nel rispetto di un equilibrio fra esigenze dell’Amministrazione e le richieste dei dipendenti</w:t>
      </w:r>
    </w:p>
    <w:p w14:paraId="5C944E89" w14:textId="77777777" w:rsidR="006410D7" w:rsidRDefault="00DD2255">
      <w:pPr>
        <w:pStyle w:val="Corpotesto"/>
        <w:spacing w:before="161" w:line="278" w:lineRule="auto"/>
        <w:ind w:left="850" w:right="1461" w:hanging="361"/>
        <w:rPr>
          <w:rFonts w:ascii="Times New Roman" w:hAnsi="Times New Roman"/>
        </w:rPr>
      </w:pPr>
      <w:r>
        <w:rPr>
          <w:rFonts w:ascii="Times New Roman" w:hAnsi="Times New Roman"/>
        </w:rPr>
        <w:t>L’ufficio</w:t>
      </w:r>
      <w:r>
        <w:rPr>
          <w:rFonts w:ascii="Times New Roman" w:hAnsi="Times New Roman"/>
          <w:spacing w:val="78"/>
        </w:rPr>
        <w:t xml:space="preserve"> </w:t>
      </w:r>
      <w:r>
        <w:rPr>
          <w:rFonts w:ascii="Times New Roman" w:hAnsi="Times New Roman"/>
        </w:rPr>
        <w:t>personale</w:t>
      </w:r>
      <w:r>
        <w:rPr>
          <w:rFonts w:ascii="Times New Roman" w:hAnsi="Times New Roman"/>
          <w:spacing w:val="77"/>
        </w:rPr>
        <w:t xml:space="preserve"> </w:t>
      </w:r>
      <w:r>
        <w:rPr>
          <w:rFonts w:ascii="Times New Roman" w:hAnsi="Times New Roman"/>
        </w:rPr>
        <w:t>rende</w:t>
      </w:r>
      <w:r>
        <w:rPr>
          <w:rFonts w:ascii="Times New Roman" w:hAnsi="Times New Roman"/>
          <w:spacing w:val="75"/>
        </w:rPr>
        <w:t xml:space="preserve"> </w:t>
      </w:r>
      <w:r>
        <w:rPr>
          <w:rFonts w:ascii="Times New Roman" w:hAnsi="Times New Roman"/>
        </w:rPr>
        <w:t>disponibile</w:t>
      </w:r>
      <w:r>
        <w:rPr>
          <w:rFonts w:ascii="Times New Roman" w:hAnsi="Times New Roman"/>
          <w:spacing w:val="75"/>
        </w:rPr>
        <w:t xml:space="preserve"> </w:t>
      </w:r>
      <w:r>
        <w:rPr>
          <w:rFonts w:ascii="Times New Roman" w:hAnsi="Times New Roman"/>
        </w:rPr>
        <w:t>la</w:t>
      </w:r>
      <w:r>
        <w:rPr>
          <w:rFonts w:ascii="Times New Roman" w:hAnsi="Times New Roman"/>
          <w:spacing w:val="77"/>
        </w:rPr>
        <w:t xml:space="preserve"> </w:t>
      </w:r>
      <w:r>
        <w:rPr>
          <w:rFonts w:ascii="Times New Roman" w:hAnsi="Times New Roman"/>
        </w:rPr>
        <w:t>consultazione</w:t>
      </w:r>
      <w:r>
        <w:rPr>
          <w:rFonts w:ascii="Times New Roman" w:hAnsi="Times New Roman"/>
          <w:spacing w:val="75"/>
        </w:rPr>
        <w:t xml:space="preserve"> </w:t>
      </w:r>
      <w:r>
        <w:rPr>
          <w:rFonts w:ascii="Times New Roman" w:hAnsi="Times New Roman"/>
        </w:rPr>
        <w:t>da</w:t>
      </w:r>
      <w:r>
        <w:rPr>
          <w:rFonts w:ascii="Times New Roman" w:hAnsi="Times New Roman"/>
          <w:spacing w:val="75"/>
        </w:rPr>
        <w:t xml:space="preserve"> </w:t>
      </w:r>
      <w:r>
        <w:rPr>
          <w:rFonts w:ascii="Times New Roman" w:hAnsi="Times New Roman"/>
        </w:rPr>
        <w:t>parte</w:t>
      </w:r>
      <w:r>
        <w:rPr>
          <w:rFonts w:ascii="Times New Roman" w:hAnsi="Times New Roman"/>
          <w:spacing w:val="74"/>
        </w:rPr>
        <w:t xml:space="preserve"> </w:t>
      </w:r>
      <w:r>
        <w:rPr>
          <w:rFonts w:ascii="Times New Roman" w:hAnsi="Times New Roman"/>
        </w:rPr>
        <w:t>dei</w:t>
      </w:r>
      <w:r>
        <w:rPr>
          <w:rFonts w:ascii="Times New Roman" w:hAnsi="Times New Roman"/>
          <w:spacing w:val="76"/>
        </w:rPr>
        <w:t xml:space="preserve"> </w:t>
      </w:r>
      <w:r>
        <w:rPr>
          <w:rFonts w:ascii="Times New Roman" w:hAnsi="Times New Roman"/>
        </w:rPr>
        <w:t>dipendenti</w:t>
      </w:r>
      <w:r>
        <w:rPr>
          <w:rFonts w:ascii="Times New Roman" w:hAnsi="Times New Roman"/>
          <w:spacing w:val="76"/>
        </w:rPr>
        <w:t xml:space="preserve"> </w:t>
      </w:r>
      <w:r>
        <w:rPr>
          <w:rFonts w:ascii="Times New Roman" w:hAnsi="Times New Roman"/>
        </w:rPr>
        <w:t>e</w:t>
      </w:r>
      <w:r>
        <w:rPr>
          <w:rFonts w:ascii="Times New Roman" w:hAnsi="Times New Roman"/>
          <w:spacing w:val="77"/>
        </w:rPr>
        <w:t xml:space="preserve"> </w:t>
      </w:r>
      <w:r>
        <w:rPr>
          <w:rFonts w:ascii="Times New Roman" w:hAnsi="Times New Roman"/>
        </w:rPr>
        <w:t>delle dipendenti della normativa riferita ai permessi relativi all’orario di lavoro.</w:t>
      </w:r>
    </w:p>
    <w:p w14:paraId="4095BD74" w14:textId="77777777" w:rsidR="006410D7" w:rsidRDefault="00DD2255">
      <w:pPr>
        <w:pStyle w:val="Corpotesto"/>
        <w:spacing w:before="154" w:line="278" w:lineRule="auto"/>
        <w:ind w:left="850" w:right="1461" w:hanging="361"/>
        <w:rPr>
          <w:rFonts w:ascii="Times New Roman" w:hAnsi="Times New Roman"/>
        </w:rPr>
      </w:pPr>
      <w:r>
        <w:rPr>
          <w:rFonts w:ascii="Times New Roman" w:hAnsi="Times New Roman"/>
        </w:rPr>
        <w:t>Si</w:t>
      </w:r>
      <w:r>
        <w:rPr>
          <w:rFonts w:ascii="Times New Roman" w:hAnsi="Times New Roman"/>
          <w:spacing w:val="40"/>
        </w:rPr>
        <w:t xml:space="preserve"> </w:t>
      </w:r>
      <w:r>
        <w:rPr>
          <w:rFonts w:ascii="Times New Roman" w:hAnsi="Times New Roman"/>
        </w:rPr>
        <w:t>intende</w:t>
      </w:r>
      <w:r>
        <w:rPr>
          <w:rFonts w:ascii="Times New Roman" w:hAnsi="Times New Roman"/>
          <w:spacing w:val="40"/>
        </w:rPr>
        <w:t xml:space="preserve"> </w:t>
      </w:r>
      <w:r>
        <w:rPr>
          <w:rFonts w:ascii="Times New Roman" w:hAnsi="Times New Roman"/>
        </w:rPr>
        <w:t>attuare</w:t>
      </w:r>
      <w:r>
        <w:rPr>
          <w:rFonts w:ascii="Times New Roman" w:hAnsi="Times New Roman"/>
          <w:spacing w:val="40"/>
        </w:rPr>
        <w:t xml:space="preserve"> </w:t>
      </w:r>
      <w:r>
        <w:rPr>
          <w:rFonts w:ascii="Times New Roman" w:hAnsi="Times New Roman"/>
        </w:rPr>
        <w:t>l’articolazione</w:t>
      </w:r>
      <w:r>
        <w:rPr>
          <w:rFonts w:ascii="Times New Roman" w:hAnsi="Times New Roman"/>
          <w:spacing w:val="40"/>
        </w:rPr>
        <w:t xml:space="preserve"> </w:t>
      </w:r>
      <w:r>
        <w:rPr>
          <w:rFonts w:ascii="Times New Roman" w:hAnsi="Times New Roman"/>
        </w:rPr>
        <w:t>di</w:t>
      </w:r>
      <w:r>
        <w:rPr>
          <w:rFonts w:ascii="Times New Roman" w:hAnsi="Times New Roman"/>
          <w:spacing w:val="40"/>
        </w:rPr>
        <w:t xml:space="preserve"> </w:t>
      </w:r>
      <w:r>
        <w:rPr>
          <w:rFonts w:ascii="Times New Roman" w:hAnsi="Times New Roman"/>
        </w:rPr>
        <w:t>un</w:t>
      </w:r>
      <w:r>
        <w:rPr>
          <w:rFonts w:ascii="Times New Roman" w:hAnsi="Times New Roman"/>
          <w:spacing w:val="40"/>
        </w:rPr>
        <w:t xml:space="preserve"> </w:t>
      </w:r>
      <w:r>
        <w:rPr>
          <w:rFonts w:ascii="Times New Roman" w:hAnsi="Times New Roman"/>
        </w:rPr>
        <w:t>orario</w:t>
      </w:r>
      <w:r>
        <w:rPr>
          <w:rFonts w:ascii="Times New Roman" w:hAnsi="Times New Roman"/>
          <w:spacing w:val="40"/>
        </w:rPr>
        <w:t xml:space="preserve"> </w:t>
      </w:r>
      <w:r>
        <w:rPr>
          <w:rFonts w:ascii="Times New Roman" w:hAnsi="Times New Roman"/>
        </w:rPr>
        <w:t>di</w:t>
      </w:r>
      <w:r>
        <w:rPr>
          <w:rFonts w:ascii="Times New Roman" w:hAnsi="Times New Roman"/>
          <w:spacing w:val="40"/>
        </w:rPr>
        <w:t xml:space="preserve"> </w:t>
      </w:r>
      <w:r>
        <w:rPr>
          <w:rFonts w:ascii="Times New Roman" w:hAnsi="Times New Roman"/>
        </w:rPr>
        <w:t>lavoro</w:t>
      </w:r>
      <w:r>
        <w:rPr>
          <w:rFonts w:ascii="Times New Roman" w:hAnsi="Times New Roman"/>
          <w:spacing w:val="40"/>
        </w:rPr>
        <w:t xml:space="preserve"> </w:t>
      </w:r>
      <w:r>
        <w:rPr>
          <w:rFonts w:ascii="Times New Roman" w:hAnsi="Times New Roman"/>
        </w:rPr>
        <w:t>flessibile</w:t>
      </w:r>
      <w:r>
        <w:rPr>
          <w:rFonts w:ascii="Times New Roman" w:hAnsi="Times New Roman"/>
          <w:spacing w:val="40"/>
        </w:rPr>
        <w:t xml:space="preserve"> </w:t>
      </w:r>
      <w:r>
        <w:rPr>
          <w:rFonts w:ascii="Times New Roman" w:hAnsi="Times New Roman"/>
        </w:rPr>
        <w:t>e</w:t>
      </w:r>
      <w:r>
        <w:rPr>
          <w:rFonts w:ascii="Times New Roman" w:hAnsi="Times New Roman"/>
          <w:spacing w:val="40"/>
        </w:rPr>
        <w:t xml:space="preserve"> </w:t>
      </w:r>
      <w:r>
        <w:rPr>
          <w:rFonts w:ascii="Times New Roman" w:hAnsi="Times New Roman"/>
        </w:rPr>
        <w:t>differenziato</w:t>
      </w:r>
      <w:r>
        <w:rPr>
          <w:rFonts w:ascii="Times New Roman" w:hAnsi="Times New Roman"/>
          <w:spacing w:val="40"/>
        </w:rPr>
        <w:t xml:space="preserve"> </w:t>
      </w:r>
      <w:r>
        <w:rPr>
          <w:rFonts w:ascii="Times New Roman" w:hAnsi="Times New Roman"/>
        </w:rPr>
        <w:t>per</w:t>
      </w:r>
      <w:r>
        <w:rPr>
          <w:rFonts w:ascii="Times New Roman" w:hAnsi="Times New Roman"/>
          <w:spacing w:val="40"/>
        </w:rPr>
        <w:t xml:space="preserve"> </w:t>
      </w:r>
      <w:r>
        <w:rPr>
          <w:rFonts w:ascii="Times New Roman" w:hAnsi="Times New Roman"/>
        </w:rPr>
        <w:t>le</w:t>
      </w:r>
      <w:r>
        <w:rPr>
          <w:rFonts w:ascii="Times New Roman" w:hAnsi="Times New Roman"/>
          <w:spacing w:val="80"/>
        </w:rPr>
        <w:t xml:space="preserve"> </w:t>
      </w:r>
      <w:r>
        <w:rPr>
          <w:rFonts w:ascii="Times New Roman" w:hAnsi="Times New Roman"/>
        </w:rPr>
        <w:t>lavoratrici madri in rapporto alle richieste.</w:t>
      </w:r>
    </w:p>
    <w:p w14:paraId="4B91E342" w14:textId="77777777" w:rsidR="006410D7" w:rsidRDefault="006410D7">
      <w:pPr>
        <w:rPr>
          <w:sz w:val="24"/>
        </w:rPr>
      </w:pPr>
    </w:p>
    <w:p w14:paraId="36C825D5" w14:textId="77777777" w:rsidR="006410D7" w:rsidRDefault="006410D7">
      <w:pPr>
        <w:rPr>
          <w:sz w:val="24"/>
        </w:rPr>
      </w:pPr>
    </w:p>
    <w:p w14:paraId="37602177" w14:textId="77777777" w:rsidR="006410D7" w:rsidRDefault="006410D7">
      <w:pPr>
        <w:spacing w:before="194"/>
        <w:rPr>
          <w:sz w:val="24"/>
        </w:rPr>
      </w:pPr>
    </w:p>
    <w:p w14:paraId="7DF097D6" w14:textId="77777777" w:rsidR="006410D7" w:rsidRDefault="00DD2255">
      <w:pPr>
        <w:ind w:left="489"/>
        <w:rPr>
          <w:b/>
          <w:i/>
          <w:sz w:val="21"/>
        </w:rPr>
      </w:pPr>
      <w:r>
        <w:rPr>
          <w:b/>
          <w:i/>
          <w:sz w:val="21"/>
          <w:u w:val="single"/>
        </w:rPr>
        <w:t>DURATA</w:t>
      </w:r>
      <w:r>
        <w:rPr>
          <w:b/>
          <w:i/>
          <w:spacing w:val="-7"/>
          <w:sz w:val="21"/>
          <w:u w:val="single"/>
        </w:rPr>
        <w:t xml:space="preserve"> </w:t>
      </w:r>
      <w:r>
        <w:rPr>
          <w:b/>
          <w:i/>
          <w:sz w:val="21"/>
          <w:u w:val="single"/>
        </w:rPr>
        <w:t>DEL</w:t>
      </w:r>
      <w:r>
        <w:rPr>
          <w:b/>
          <w:i/>
          <w:spacing w:val="-6"/>
          <w:sz w:val="21"/>
          <w:u w:val="single"/>
        </w:rPr>
        <w:t xml:space="preserve"> </w:t>
      </w:r>
      <w:r>
        <w:rPr>
          <w:b/>
          <w:i/>
          <w:sz w:val="21"/>
          <w:u w:val="single"/>
        </w:rPr>
        <w:t>PIANO</w:t>
      </w:r>
      <w:r>
        <w:rPr>
          <w:b/>
          <w:i/>
          <w:spacing w:val="-3"/>
          <w:sz w:val="21"/>
          <w:u w:val="single"/>
        </w:rPr>
        <w:t xml:space="preserve"> </w:t>
      </w:r>
      <w:r>
        <w:rPr>
          <w:b/>
          <w:i/>
          <w:sz w:val="21"/>
          <w:u w:val="single"/>
        </w:rPr>
        <w:t>–</w:t>
      </w:r>
      <w:r>
        <w:rPr>
          <w:b/>
          <w:i/>
          <w:spacing w:val="-7"/>
          <w:sz w:val="21"/>
          <w:u w:val="single"/>
        </w:rPr>
        <w:t xml:space="preserve"> </w:t>
      </w:r>
      <w:r>
        <w:rPr>
          <w:b/>
          <w:i/>
          <w:sz w:val="21"/>
          <w:u w:val="single"/>
        </w:rPr>
        <w:t>DISPOSIZIONI</w:t>
      </w:r>
      <w:r>
        <w:rPr>
          <w:b/>
          <w:i/>
          <w:spacing w:val="-7"/>
          <w:sz w:val="21"/>
          <w:u w:val="single"/>
        </w:rPr>
        <w:t xml:space="preserve"> </w:t>
      </w:r>
      <w:r>
        <w:rPr>
          <w:b/>
          <w:i/>
          <w:spacing w:val="-2"/>
          <w:sz w:val="21"/>
          <w:u w:val="single"/>
        </w:rPr>
        <w:t>FINALI</w:t>
      </w:r>
    </w:p>
    <w:p w14:paraId="11FDE322" w14:textId="77777777" w:rsidR="006410D7" w:rsidRDefault="006410D7">
      <w:pPr>
        <w:spacing w:before="117"/>
        <w:rPr>
          <w:b/>
          <w:i/>
          <w:sz w:val="24"/>
        </w:rPr>
      </w:pPr>
    </w:p>
    <w:p w14:paraId="53FF4287" w14:textId="77777777" w:rsidR="006410D7" w:rsidRDefault="00DD2255">
      <w:pPr>
        <w:pStyle w:val="Corpotesto"/>
        <w:spacing w:before="1"/>
        <w:ind w:left="489"/>
        <w:rPr>
          <w:rFonts w:ascii="Times New Roman"/>
        </w:rPr>
      </w:pPr>
      <w:r>
        <w:rPr>
          <w:rFonts w:ascii="Times New Roman"/>
        </w:rPr>
        <w:t>Il</w:t>
      </w:r>
      <w:r>
        <w:rPr>
          <w:rFonts w:ascii="Times New Roman"/>
          <w:spacing w:val="-1"/>
        </w:rPr>
        <w:t xml:space="preserve"> </w:t>
      </w:r>
      <w:r>
        <w:rPr>
          <w:rFonts w:ascii="Times New Roman"/>
        </w:rPr>
        <w:t>presente</w:t>
      </w:r>
      <w:r>
        <w:rPr>
          <w:rFonts w:ascii="Times New Roman"/>
          <w:spacing w:val="-1"/>
        </w:rPr>
        <w:t xml:space="preserve"> </w:t>
      </w:r>
      <w:r>
        <w:rPr>
          <w:rFonts w:ascii="Times New Roman"/>
        </w:rPr>
        <w:t>Piano</w:t>
      </w:r>
      <w:r>
        <w:rPr>
          <w:rFonts w:ascii="Times New Roman"/>
          <w:spacing w:val="-1"/>
        </w:rPr>
        <w:t xml:space="preserve"> </w:t>
      </w:r>
      <w:r>
        <w:rPr>
          <w:rFonts w:ascii="Times New Roman"/>
        </w:rPr>
        <w:t>ha</w:t>
      </w:r>
      <w:r>
        <w:rPr>
          <w:rFonts w:ascii="Times New Roman"/>
          <w:spacing w:val="-2"/>
        </w:rPr>
        <w:t xml:space="preserve"> </w:t>
      </w:r>
      <w:r>
        <w:rPr>
          <w:rFonts w:ascii="Times New Roman"/>
        </w:rPr>
        <w:t>durata</w:t>
      </w:r>
      <w:r>
        <w:rPr>
          <w:rFonts w:ascii="Times New Roman"/>
          <w:spacing w:val="-2"/>
        </w:rPr>
        <w:t xml:space="preserve"> </w:t>
      </w:r>
      <w:r>
        <w:rPr>
          <w:rFonts w:ascii="Times New Roman"/>
        </w:rPr>
        <w:t xml:space="preserve">triennale </w:t>
      </w:r>
      <w:r>
        <w:rPr>
          <w:rFonts w:ascii="Times New Roman"/>
          <w:spacing w:val="-2"/>
        </w:rPr>
        <w:t>(2026/2028).</w:t>
      </w:r>
    </w:p>
    <w:p w14:paraId="02A81135" w14:textId="77777777" w:rsidR="006410D7" w:rsidRDefault="00DD2255">
      <w:pPr>
        <w:pStyle w:val="Corpotesto"/>
        <w:spacing w:before="182" w:line="276" w:lineRule="auto"/>
        <w:ind w:left="489" w:right="1096"/>
        <w:rPr>
          <w:rFonts w:ascii="Times New Roman"/>
        </w:rPr>
      </w:pPr>
      <w:r>
        <w:rPr>
          <w:rFonts w:ascii="Times New Roman"/>
        </w:rPr>
        <w:t>Nel</w:t>
      </w:r>
      <w:r>
        <w:rPr>
          <w:rFonts w:ascii="Times New Roman"/>
          <w:spacing w:val="-3"/>
        </w:rPr>
        <w:t xml:space="preserve"> </w:t>
      </w:r>
      <w:r>
        <w:rPr>
          <w:rFonts w:ascii="Times New Roman"/>
        </w:rPr>
        <w:t>periodo</w:t>
      </w:r>
      <w:r>
        <w:rPr>
          <w:rFonts w:ascii="Times New Roman"/>
          <w:spacing w:val="-3"/>
        </w:rPr>
        <w:t xml:space="preserve"> </w:t>
      </w:r>
      <w:r>
        <w:rPr>
          <w:rFonts w:ascii="Times New Roman"/>
        </w:rPr>
        <w:t>di</w:t>
      </w:r>
      <w:r>
        <w:rPr>
          <w:rFonts w:ascii="Times New Roman"/>
          <w:spacing w:val="-3"/>
        </w:rPr>
        <w:t xml:space="preserve"> </w:t>
      </w:r>
      <w:r>
        <w:rPr>
          <w:rFonts w:ascii="Times New Roman"/>
        </w:rPr>
        <w:t>vigenza</w:t>
      </w:r>
      <w:r>
        <w:rPr>
          <w:rFonts w:ascii="Times New Roman"/>
          <w:spacing w:val="-4"/>
        </w:rPr>
        <w:t xml:space="preserve"> </w:t>
      </w:r>
      <w:r>
        <w:rPr>
          <w:rFonts w:ascii="Times New Roman"/>
        </w:rPr>
        <w:t>saranno</w:t>
      </w:r>
      <w:r>
        <w:rPr>
          <w:rFonts w:ascii="Times New Roman"/>
          <w:spacing w:val="-3"/>
        </w:rPr>
        <w:t xml:space="preserve"> </w:t>
      </w:r>
      <w:r>
        <w:rPr>
          <w:rFonts w:ascii="Times New Roman"/>
        </w:rPr>
        <w:t>raccolti</w:t>
      </w:r>
      <w:r>
        <w:rPr>
          <w:rFonts w:ascii="Times New Roman"/>
          <w:spacing w:val="-3"/>
        </w:rPr>
        <w:t xml:space="preserve"> </w:t>
      </w:r>
      <w:r>
        <w:rPr>
          <w:rFonts w:ascii="Times New Roman"/>
        </w:rPr>
        <w:t>pareri,</w:t>
      </w:r>
      <w:r>
        <w:rPr>
          <w:rFonts w:ascii="Times New Roman"/>
          <w:spacing w:val="-3"/>
        </w:rPr>
        <w:t xml:space="preserve"> </w:t>
      </w:r>
      <w:r>
        <w:rPr>
          <w:rFonts w:ascii="Times New Roman"/>
        </w:rPr>
        <w:t>consigli,</w:t>
      </w:r>
      <w:r>
        <w:rPr>
          <w:rFonts w:ascii="Times New Roman"/>
          <w:spacing w:val="-3"/>
        </w:rPr>
        <w:t xml:space="preserve"> </w:t>
      </w:r>
      <w:r>
        <w:rPr>
          <w:rFonts w:ascii="Times New Roman"/>
        </w:rPr>
        <w:t>informazioni,</w:t>
      </w:r>
      <w:r>
        <w:rPr>
          <w:rFonts w:ascii="Times New Roman"/>
          <w:spacing w:val="-3"/>
        </w:rPr>
        <w:t xml:space="preserve"> </w:t>
      </w:r>
      <w:r>
        <w:rPr>
          <w:rFonts w:ascii="Times New Roman"/>
        </w:rPr>
        <w:t>osservazioni,</w:t>
      </w:r>
      <w:r>
        <w:rPr>
          <w:rFonts w:ascii="Times New Roman"/>
          <w:spacing w:val="-3"/>
        </w:rPr>
        <w:t xml:space="preserve"> </w:t>
      </w:r>
      <w:r>
        <w:rPr>
          <w:rFonts w:ascii="Times New Roman"/>
        </w:rPr>
        <w:t>suggerimenti</w:t>
      </w:r>
      <w:r>
        <w:rPr>
          <w:rFonts w:ascii="Times New Roman"/>
          <w:spacing w:val="-3"/>
        </w:rPr>
        <w:t xml:space="preserve"> </w:t>
      </w:r>
      <w:r>
        <w:rPr>
          <w:rFonts w:ascii="Times New Roman"/>
        </w:rPr>
        <w:t>e le possibili soluzioni ai problemi incontrati da parte del personale dipendente in modo da poter procedere, alla scadenza, ad un aggiornamento adeguato.</w:t>
      </w:r>
    </w:p>
    <w:p w14:paraId="04A8E1C5" w14:textId="77777777" w:rsidR="006410D7" w:rsidRDefault="00DD2255">
      <w:pPr>
        <w:pStyle w:val="Corpotesto"/>
        <w:spacing w:before="1" w:line="276" w:lineRule="auto"/>
        <w:ind w:left="424" w:right="1222"/>
        <w:rPr>
          <w:rFonts w:ascii="Times New Roman" w:hAnsi="Times New Roman"/>
        </w:rPr>
      </w:pPr>
      <w:r>
        <w:rPr>
          <w:rFonts w:ascii="Times New Roman" w:hAnsi="Times New Roman"/>
        </w:rPr>
        <w:t>Il Piano potrà essere implementato o aggiornato annualmente dove se ne riscontri la necessità e/o</w:t>
      </w:r>
      <w:r>
        <w:rPr>
          <w:rFonts w:ascii="Times New Roman" w:hAnsi="Times New Roman"/>
          <w:spacing w:val="80"/>
        </w:rPr>
        <w:t xml:space="preserve"> </w:t>
      </w:r>
      <w:r>
        <w:rPr>
          <w:rFonts w:ascii="Times New Roman" w:hAnsi="Times New Roman"/>
          <w:spacing w:val="-2"/>
        </w:rPr>
        <w:t>l’opportunità.</w:t>
      </w:r>
    </w:p>
    <w:p w14:paraId="5DE9E8EE" w14:textId="77777777" w:rsidR="006410D7" w:rsidRDefault="006410D7">
      <w:pPr>
        <w:pStyle w:val="Corpotesto"/>
        <w:spacing w:line="276" w:lineRule="auto"/>
        <w:rPr>
          <w:rFonts w:ascii="Times New Roman" w:hAnsi="Times New Roman"/>
        </w:rPr>
        <w:sectPr w:rsidR="006410D7">
          <w:pgSz w:w="11910" w:h="16840"/>
          <w:pgMar w:top="1040" w:right="0" w:bottom="280" w:left="708" w:header="720" w:footer="720" w:gutter="0"/>
          <w:cols w:space="720"/>
        </w:sectPr>
      </w:pPr>
    </w:p>
    <w:p w14:paraId="7199E34A" w14:textId="77777777" w:rsidR="006410D7" w:rsidRDefault="00DD2255">
      <w:pPr>
        <w:spacing w:before="60"/>
        <w:ind w:right="707"/>
        <w:jc w:val="center"/>
        <w:rPr>
          <w:b/>
          <w:sz w:val="36"/>
        </w:rPr>
      </w:pPr>
      <w:r>
        <w:rPr>
          <w:b/>
          <w:color w:val="1E5B99"/>
          <w:sz w:val="36"/>
        </w:rPr>
        <w:lastRenderedPageBreak/>
        <w:t>SEZIONE</w:t>
      </w:r>
      <w:r>
        <w:rPr>
          <w:b/>
          <w:color w:val="1E5B99"/>
          <w:spacing w:val="-3"/>
          <w:sz w:val="36"/>
        </w:rPr>
        <w:t xml:space="preserve"> </w:t>
      </w:r>
      <w:r>
        <w:rPr>
          <w:b/>
          <w:color w:val="1E5B99"/>
          <w:spacing w:val="-5"/>
          <w:sz w:val="36"/>
        </w:rPr>
        <w:t>2.3</w:t>
      </w:r>
    </w:p>
    <w:p w14:paraId="37B193EE" w14:textId="77777777" w:rsidR="006410D7" w:rsidRDefault="00DD2255">
      <w:pPr>
        <w:spacing w:before="283"/>
        <w:ind w:right="719"/>
        <w:jc w:val="center"/>
        <w:rPr>
          <w:b/>
          <w:sz w:val="36"/>
        </w:rPr>
      </w:pPr>
      <w:r>
        <w:rPr>
          <w:b/>
          <w:color w:val="1E5B99"/>
          <w:sz w:val="36"/>
        </w:rPr>
        <w:t>SEZIONE</w:t>
      </w:r>
      <w:r>
        <w:rPr>
          <w:b/>
          <w:color w:val="1E5B99"/>
          <w:spacing w:val="-6"/>
          <w:sz w:val="36"/>
        </w:rPr>
        <w:t xml:space="preserve"> </w:t>
      </w:r>
      <w:r>
        <w:rPr>
          <w:b/>
          <w:color w:val="1E5B99"/>
          <w:sz w:val="36"/>
        </w:rPr>
        <w:t>RISCHI</w:t>
      </w:r>
      <w:r>
        <w:rPr>
          <w:b/>
          <w:color w:val="1E5B99"/>
          <w:spacing w:val="-5"/>
          <w:sz w:val="36"/>
        </w:rPr>
        <w:t xml:space="preserve"> </w:t>
      </w:r>
      <w:r>
        <w:rPr>
          <w:b/>
          <w:color w:val="1E5B99"/>
          <w:sz w:val="36"/>
        </w:rPr>
        <w:t>CORRUTTIVI</w:t>
      </w:r>
      <w:r>
        <w:rPr>
          <w:b/>
          <w:color w:val="1E5B99"/>
          <w:spacing w:val="-5"/>
          <w:sz w:val="36"/>
        </w:rPr>
        <w:t xml:space="preserve"> </w:t>
      </w:r>
      <w:r>
        <w:rPr>
          <w:b/>
          <w:color w:val="1E5B99"/>
          <w:spacing w:val="-10"/>
          <w:sz w:val="36"/>
        </w:rPr>
        <w:t>E</w:t>
      </w:r>
    </w:p>
    <w:p w14:paraId="3284E9A7" w14:textId="77777777" w:rsidR="006410D7" w:rsidRDefault="00DD2255">
      <w:pPr>
        <w:pStyle w:val="Titolo21"/>
      </w:pPr>
      <w:r>
        <w:rPr>
          <w:color w:val="1E5B99"/>
          <w:spacing w:val="-2"/>
        </w:rPr>
        <w:t>TRASPARENZA</w:t>
      </w:r>
    </w:p>
    <w:p w14:paraId="30047D7E" w14:textId="77777777" w:rsidR="006410D7" w:rsidRDefault="006410D7">
      <w:pPr>
        <w:pStyle w:val="Titolo21"/>
        <w:sectPr w:rsidR="006410D7">
          <w:pgSz w:w="11910" w:h="16840"/>
          <w:pgMar w:top="1260" w:right="0" w:bottom="280" w:left="708" w:header="720" w:footer="720" w:gutter="0"/>
          <w:cols w:space="720"/>
        </w:sectPr>
      </w:pPr>
    </w:p>
    <w:p w14:paraId="374F0BBD" w14:textId="77777777" w:rsidR="006410D7" w:rsidRDefault="006410D7">
      <w:pPr>
        <w:rPr>
          <w:b/>
          <w:sz w:val="24"/>
        </w:rPr>
      </w:pPr>
    </w:p>
    <w:p w14:paraId="6E8217A4" w14:textId="77777777" w:rsidR="006410D7" w:rsidRDefault="006410D7">
      <w:pPr>
        <w:rPr>
          <w:b/>
          <w:sz w:val="24"/>
        </w:rPr>
      </w:pPr>
    </w:p>
    <w:p w14:paraId="0FD1E172" w14:textId="77777777" w:rsidR="006410D7" w:rsidRDefault="006410D7">
      <w:pPr>
        <w:spacing w:before="230"/>
        <w:rPr>
          <w:b/>
          <w:sz w:val="24"/>
        </w:rPr>
      </w:pPr>
    </w:p>
    <w:p w14:paraId="01C2976D" w14:textId="77777777" w:rsidR="006410D7" w:rsidRDefault="00DD2255">
      <w:pPr>
        <w:ind w:right="707"/>
        <w:jc w:val="center"/>
        <w:rPr>
          <w:rFonts w:ascii="Garamond"/>
          <w:b/>
          <w:sz w:val="24"/>
        </w:rPr>
      </w:pPr>
      <w:r>
        <w:rPr>
          <w:rFonts w:ascii="Garamond"/>
          <w:b/>
          <w:color w:val="211F1F"/>
          <w:sz w:val="24"/>
        </w:rPr>
        <w:t>Sezione</w:t>
      </w:r>
      <w:r>
        <w:rPr>
          <w:rFonts w:ascii="Garamond"/>
          <w:b/>
          <w:color w:val="211F1F"/>
          <w:spacing w:val="-1"/>
          <w:sz w:val="24"/>
        </w:rPr>
        <w:t xml:space="preserve"> </w:t>
      </w:r>
      <w:r>
        <w:rPr>
          <w:rFonts w:ascii="Garamond"/>
          <w:b/>
          <w:color w:val="211F1F"/>
          <w:sz w:val="24"/>
        </w:rPr>
        <w:t>2.3</w:t>
      </w:r>
      <w:r>
        <w:rPr>
          <w:rFonts w:ascii="Garamond"/>
          <w:b/>
          <w:color w:val="211F1F"/>
          <w:spacing w:val="-1"/>
          <w:sz w:val="24"/>
        </w:rPr>
        <w:t xml:space="preserve"> </w:t>
      </w:r>
      <w:r>
        <w:rPr>
          <w:rFonts w:ascii="Garamond"/>
          <w:b/>
          <w:color w:val="211F1F"/>
          <w:sz w:val="24"/>
        </w:rPr>
        <w:t>RISCHI</w:t>
      </w:r>
      <w:r>
        <w:rPr>
          <w:rFonts w:ascii="Garamond"/>
          <w:b/>
          <w:color w:val="211F1F"/>
          <w:spacing w:val="-1"/>
          <w:sz w:val="24"/>
        </w:rPr>
        <w:t xml:space="preserve"> </w:t>
      </w:r>
      <w:r>
        <w:rPr>
          <w:rFonts w:ascii="Garamond"/>
          <w:b/>
          <w:color w:val="211F1F"/>
          <w:sz w:val="24"/>
        </w:rPr>
        <w:t>CORRUTTIVI</w:t>
      </w:r>
      <w:r>
        <w:rPr>
          <w:rFonts w:ascii="Garamond"/>
          <w:b/>
          <w:color w:val="211F1F"/>
          <w:spacing w:val="-1"/>
          <w:sz w:val="24"/>
        </w:rPr>
        <w:t xml:space="preserve"> </w:t>
      </w:r>
      <w:r>
        <w:rPr>
          <w:rFonts w:ascii="Garamond"/>
          <w:b/>
          <w:color w:val="211F1F"/>
          <w:sz w:val="24"/>
        </w:rPr>
        <w:t>E</w:t>
      </w:r>
      <w:r>
        <w:rPr>
          <w:rFonts w:ascii="Garamond"/>
          <w:b/>
          <w:color w:val="211F1F"/>
          <w:spacing w:val="-1"/>
          <w:sz w:val="24"/>
        </w:rPr>
        <w:t xml:space="preserve"> </w:t>
      </w:r>
      <w:r>
        <w:rPr>
          <w:rFonts w:ascii="Garamond"/>
          <w:b/>
          <w:color w:val="211F1F"/>
          <w:spacing w:val="-2"/>
          <w:sz w:val="24"/>
        </w:rPr>
        <w:t>TRASPARENZA</w:t>
      </w:r>
    </w:p>
    <w:p w14:paraId="2137EF3D" w14:textId="77777777" w:rsidR="006410D7" w:rsidRDefault="00DD2255">
      <w:pPr>
        <w:pStyle w:val="Titolo51"/>
        <w:spacing w:before="256"/>
        <w:ind w:left="60" w:right="1049"/>
        <w:jc w:val="center"/>
      </w:pPr>
      <w:r>
        <w:rPr>
          <w:spacing w:val="-2"/>
        </w:rPr>
        <w:t>ANAGRAFICA</w:t>
      </w:r>
    </w:p>
    <w:p w14:paraId="79E1CB4E" w14:textId="77777777" w:rsidR="006410D7" w:rsidRDefault="00DD2255">
      <w:pPr>
        <w:spacing w:before="258" w:line="478" w:lineRule="exact"/>
        <w:ind w:right="687"/>
        <w:jc w:val="center"/>
        <w:rPr>
          <w:rFonts w:ascii="Garamond"/>
          <w:sz w:val="24"/>
        </w:rPr>
      </w:pPr>
      <w:r>
        <w:rPr>
          <w:rFonts w:ascii="Garamond"/>
          <w:b/>
          <w:sz w:val="24"/>
        </w:rPr>
        <w:t>DENOMINAZIONE:</w:t>
      </w:r>
      <w:r>
        <w:rPr>
          <w:rFonts w:ascii="Garamond"/>
          <w:b/>
          <w:spacing w:val="-1"/>
          <w:sz w:val="24"/>
        </w:rPr>
        <w:t xml:space="preserve"> </w:t>
      </w:r>
      <w:r>
        <w:rPr>
          <w:rFonts w:ascii="Garamond"/>
          <w:sz w:val="24"/>
        </w:rPr>
        <w:t>Comune</w:t>
      </w:r>
      <w:r>
        <w:rPr>
          <w:rFonts w:ascii="Garamond"/>
          <w:spacing w:val="-2"/>
          <w:sz w:val="24"/>
        </w:rPr>
        <w:t xml:space="preserve"> </w:t>
      </w:r>
      <w:r>
        <w:rPr>
          <w:rFonts w:ascii="Garamond"/>
          <w:sz w:val="24"/>
        </w:rPr>
        <w:t>di</w:t>
      </w:r>
      <w:r>
        <w:rPr>
          <w:rFonts w:ascii="Garamond"/>
          <w:spacing w:val="-1"/>
          <w:sz w:val="24"/>
        </w:rPr>
        <w:t xml:space="preserve"> </w:t>
      </w:r>
      <w:r>
        <w:rPr>
          <w:rFonts w:ascii="Garamond"/>
          <w:spacing w:val="-2"/>
          <w:sz w:val="24"/>
        </w:rPr>
        <w:t>Neviano</w:t>
      </w:r>
    </w:p>
    <w:p w14:paraId="66415F80" w14:textId="77777777" w:rsidR="006410D7" w:rsidRDefault="00DD2255">
      <w:pPr>
        <w:pStyle w:val="Titolo51"/>
        <w:spacing w:line="450" w:lineRule="exact"/>
        <w:ind w:left="0" w:right="706"/>
        <w:jc w:val="center"/>
      </w:pPr>
      <w:r>
        <w:rPr>
          <w:spacing w:val="-2"/>
        </w:rPr>
        <w:t>INDIRIZZO:</w:t>
      </w:r>
    </w:p>
    <w:p w14:paraId="74F9AE8D" w14:textId="77777777" w:rsidR="006410D7" w:rsidRDefault="00DD2255">
      <w:pPr>
        <w:pStyle w:val="Paragrafoelenco"/>
        <w:numPr>
          <w:ilvl w:val="2"/>
          <w:numId w:val="17"/>
        </w:numPr>
        <w:tabs>
          <w:tab w:val="left" w:pos="3283"/>
        </w:tabs>
        <w:spacing w:line="520" w:lineRule="exact"/>
        <w:ind w:left="3283" w:hanging="281"/>
        <w:rPr>
          <w:sz w:val="24"/>
        </w:rPr>
      </w:pPr>
      <w:r>
        <w:rPr>
          <w:sz w:val="24"/>
        </w:rPr>
        <w:t>Sede</w:t>
      </w:r>
      <w:r>
        <w:rPr>
          <w:spacing w:val="-2"/>
          <w:sz w:val="24"/>
        </w:rPr>
        <w:t xml:space="preserve"> </w:t>
      </w:r>
      <w:r>
        <w:rPr>
          <w:sz w:val="24"/>
        </w:rPr>
        <w:t>legale:</w:t>
      </w:r>
      <w:r>
        <w:rPr>
          <w:spacing w:val="-4"/>
          <w:sz w:val="24"/>
        </w:rPr>
        <w:t xml:space="preserve"> </w:t>
      </w:r>
      <w:r>
        <w:rPr>
          <w:sz w:val="24"/>
        </w:rPr>
        <w:t>Via</w:t>
      </w:r>
      <w:r>
        <w:rPr>
          <w:spacing w:val="-1"/>
          <w:sz w:val="24"/>
        </w:rPr>
        <w:t xml:space="preserve"> </w:t>
      </w:r>
      <w:r>
        <w:rPr>
          <w:sz w:val="24"/>
        </w:rPr>
        <w:t>Dante</w:t>
      </w:r>
      <w:r>
        <w:rPr>
          <w:spacing w:val="-1"/>
          <w:sz w:val="24"/>
        </w:rPr>
        <w:t xml:space="preserve"> </w:t>
      </w:r>
      <w:r>
        <w:rPr>
          <w:sz w:val="24"/>
        </w:rPr>
        <w:t>n.</w:t>
      </w:r>
      <w:r>
        <w:rPr>
          <w:spacing w:val="-3"/>
          <w:sz w:val="24"/>
        </w:rPr>
        <w:t xml:space="preserve"> </w:t>
      </w:r>
      <w:r>
        <w:rPr>
          <w:sz w:val="24"/>
        </w:rPr>
        <w:t>4 –</w:t>
      </w:r>
      <w:r>
        <w:rPr>
          <w:spacing w:val="-1"/>
          <w:sz w:val="24"/>
        </w:rPr>
        <w:t xml:space="preserve"> </w:t>
      </w:r>
      <w:r>
        <w:rPr>
          <w:sz w:val="24"/>
        </w:rPr>
        <w:t>73040</w:t>
      </w:r>
      <w:r>
        <w:rPr>
          <w:spacing w:val="-1"/>
          <w:sz w:val="24"/>
        </w:rPr>
        <w:t xml:space="preserve"> </w:t>
      </w:r>
      <w:r>
        <w:rPr>
          <w:sz w:val="24"/>
        </w:rPr>
        <w:t>Neviano</w:t>
      </w:r>
      <w:r>
        <w:rPr>
          <w:spacing w:val="-1"/>
          <w:sz w:val="24"/>
        </w:rPr>
        <w:t xml:space="preserve"> </w:t>
      </w:r>
      <w:r>
        <w:rPr>
          <w:spacing w:val="-4"/>
          <w:sz w:val="24"/>
        </w:rPr>
        <w:t>(LE)</w:t>
      </w:r>
    </w:p>
    <w:p w14:paraId="29AA5D7F" w14:textId="77777777" w:rsidR="006410D7" w:rsidRDefault="00DD2255">
      <w:pPr>
        <w:spacing w:line="474" w:lineRule="exact"/>
        <w:ind w:right="701"/>
        <w:jc w:val="center"/>
        <w:rPr>
          <w:rFonts w:ascii="Garamond"/>
          <w:sz w:val="24"/>
        </w:rPr>
      </w:pPr>
      <w:r>
        <w:rPr>
          <w:rFonts w:ascii="Garamond"/>
          <w:b/>
          <w:sz w:val="24"/>
        </w:rPr>
        <w:t>CODICE</w:t>
      </w:r>
      <w:r>
        <w:rPr>
          <w:rFonts w:ascii="Garamond"/>
          <w:b/>
          <w:spacing w:val="-5"/>
          <w:sz w:val="24"/>
        </w:rPr>
        <w:t xml:space="preserve"> </w:t>
      </w:r>
      <w:r>
        <w:rPr>
          <w:rFonts w:ascii="Garamond"/>
          <w:b/>
          <w:sz w:val="24"/>
        </w:rPr>
        <w:t>FISCALE:</w:t>
      </w:r>
      <w:r>
        <w:rPr>
          <w:rFonts w:ascii="Garamond"/>
          <w:b/>
          <w:spacing w:val="-2"/>
          <w:sz w:val="24"/>
        </w:rPr>
        <w:t xml:space="preserve"> </w:t>
      </w:r>
      <w:r>
        <w:rPr>
          <w:rFonts w:ascii="Garamond"/>
          <w:spacing w:val="-2"/>
          <w:sz w:val="24"/>
        </w:rPr>
        <w:t>80010970756</w:t>
      </w:r>
    </w:p>
    <w:p w14:paraId="07D197CC" w14:textId="77777777" w:rsidR="006410D7" w:rsidRDefault="00DD2255">
      <w:pPr>
        <w:pStyle w:val="Corpotesto"/>
        <w:spacing w:line="407" w:lineRule="exact"/>
        <w:ind w:left="-1" w:right="703"/>
        <w:jc w:val="center"/>
      </w:pPr>
      <w:r>
        <w:rPr>
          <w:b/>
        </w:rPr>
        <w:t>CONTATTI:</w:t>
      </w:r>
      <w:r>
        <w:rPr>
          <w:b/>
          <w:spacing w:val="-3"/>
        </w:rPr>
        <w:t xml:space="preserve"> </w:t>
      </w:r>
      <w:r>
        <w:t>Tel.</w:t>
      </w:r>
      <w:r>
        <w:rPr>
          <w:spacing w:val="-1"/>
        </w:rPr>
        <w:t xml:space="preserve"> </w:t>
      </w:r>
      <w:r>
        <w:t>0836</w:t>
      </w:r>
      <w:r>
        <w:rPr>
          <w:spacing w:val="-3"/>
        </w:rPr>
        <w:t xml:space="preserve"> </w:t>
      </w:r>
      <w:r>
        <w:t>610711 –</w:t>
      </w:r>
      <w:r>
        <w:rPr>
          <w:spacing w:val="-1"/>
        </w:rPr>
        <w:t xml:space="preserve"> </w:t>
      </w:r>
      <w:r>
        <w:t>PEC:</w:t>
      </w:r>
      <w:r>
        <w:rPr>
          <w:spacing w:val="-1"/>
        </w:rPr>
        <w:t xml:space="preserve"> </w:t>
      </w:r>
      <w:hyperlink r:id="rId9">
        <w:r>
          <w:rPr>
            <w:spacing w:val="-2"/>
          </w:rPr>
          <w:t>protocolloneviano@pec.rupar.puglia.it</w:t>
        </w:r>
      </w:hyperlink>
    </w:p>
    <w:p w14:paraId="0EB92B9A" w14:textId="77777777" w:rsidR="006410D7" w:rsidRDefault="00DD2255">
      <w:pPr>
        <w:spacing w:line="480" w:lineRule="exact"/>
        <w:ind w:right="706"/>
        <w:jc w:val="center"/>
        <w:rPr>
          <w:rFonts w:ascii="Garamond"/>
          <w:sz w:val="24"/>
        </w:rPr>
      </w:pPr>
      <w:r>
        <w:rPr>
          <w:rFonts w:ascii="Garamond"/>
          <w:b/>
          <w:sz w:val="24"/>
        </w:rPr>
        <w:t>SITO</w:t>
      </w:r>
      <w:r>
        <w:rPr>
          <w:rFonts w:ascii="Garamond"/>
          <w:b/>
          <w:spacing w:val="-4"/>
          <w:sz w:val="24"/>
        </w:rPr>
        <w:t xml:space="preserve"> </w:t>
      </w:r>
      <w:r>
        <w:rPr>
          <w:rFonts w:ascii="Garamond"/>
          <w:b/>
          <w:sz w:val="24"/>
        </w:rPr>
        <w:t>ISTITUZIONALE:</w:t>
      </w:r>
      <w:r>
        <w:rPr>
          <w:rFonts w:ascii="Garamond"/>
          <w:b/>
          <w:spacing w:val="-2"/>
          <w:sz w:val="24"/>
        </w:rPr>
        <w:t xml:space="preserve"> </w:t>
      </w:r>
      <w:hyperlink r:id="rId10">
        <w:r>
          <w:rPr>
            <w:rFonts w:ascii="Garamond"/>
            <w:color w:val="000080"/>
            <w:spacing w:val="-2"/>
            <w:sz w:val="24"/>
            <w:u w:val="single" w:color="000080"/>
          </w:rPr>
          <w:t>https://www.comune.neviano.le.it</w:t>
        </w:r>
      </w:hyperlink>
    </w:p>
    <w:p w14:paraId="70CA7927" w14:textId="77777777" w:rsidR="006410D7" w:rsidRDefault="00DD2255">
      <w:pPr>
        <w:spacing w:line="540" w:lineRule="exact"/>
        <w:ind w:right="705"/>
        <w:jc w:val="center"/>
        <w:rPr>
          <w:rFonts w:ascii="Garamond"/>
          <w:sz w:val="24"/>
        </w:rPr>
      </w:pPr>
      <w:r>
        <w:rPr>
          <w:rFonts w:ascii="Garamond"/>
          <w:b/>
          <w:sz w:val="24"/>
        </w:rPr>
        <w:t>SINDACO</w:t>
      </w:r>
      <w:r>
        <w:rPr>
          <w:rFonts w:ascii="Garamond"/>
          <w:b/>
          <w:spacing w:val="-4"/>
          <w:sz w:val="24"/>
        </w:rPr>
        <w:t xml:space="preserve"> </w:t>
      </w:r>
      <w:r>
        <w:rPr>
          <w:rFonts w:ascii="Garamond"/>
          <w:b/>
          <w:sz w:val="24"/>
        </w:rPr>
        <w:t>DEL</w:t>
      </w:r>
      <w:r>
        <w:rPr>
          <w:rFonts w:ascii="Garamond"/>
          <w:b/>
          <w:spacing w:val="-2"/>
          <w:sz w:val="24"/>
        </w:rPr>
        <w:t xml:space="preserve"> </w:t>
      </w:r>
      <w:r>
        <w:rPr>
          <w:rFonts w:ascii="Garamond"/>
          <w:b/>
          <w:sz w:val="24"/>
        </w:rPr>
        <w:t>COMUNE:</w:t>
      </w:r>
      <w:r>
        <w:rPr>
          <w:rFonts w:ascii="Garamond"/>
          <w:b/>
          <w:spacing w:val="-2"/>
          <w:sz w:val="24"/>
        </w:rPr>
        <w:t xml:space="preserve"> </w:t>
      </w:r>
      <w:r>
        <w:rPr>
          <w:rFonts w:ascii="Garamond"/>
          <w:sz w:val="24"/>
        </w:rPr>
        <w:t>Giuseppe</w:t>
      </w:r>
      <w:r>
        <w:rPr>
          <w:rFonts w:ascii="Garamond"/>
          <w:spacing w:val="-2"/>
          <w:sz w:val="24"/>
        </w:rPr>
        <w:t xml:space="preserve"> </w:t>
      </w:r>
      <w:r>
        <w:rPr>
          <w:rFonts w:ascii="Garamond"/>
          <w:sz w:val="24"/>
        </w:rPr>
        <w:t>Antonio</w:t>
      </w:r>
      <w:r>
        <w:rPr>
          <w:rFonts w:ascii="Garamond"/>
          <w:spacing w:val="-4"/>
          <w:sz w:val="24"/>
        </w:rPr>
        <w:t xml:space="preserve"> </w:t>
      </w:r>
      <w:r>
        <w:rPr>
          <w:rFonts w:ascii="Garamond"/>
          <w:spacing w:val="-2"/>
          <w:sz w:val="24"/>
        </w:rPr>
        <w:t>Mighali</w:t>
      </w:r>
    </w:p>
    <w:p w14:paraId="2296AE94" w14:textId="77777777" w:rsidR="006410D7" w:rsidRDefault="00DD2255">
      <w:pPr>
        <w:pStyle w:val="Titolo51"/>
        <w:spacing w:before="109" w:line="175" w:lineRule="auto"/>
        <w:ind w:left="60" w:right="775"/>
        <w:jc w:val="center"/>
      </w:pPr>
      <w:r>
        <w:t>RESPONSABILE</w:t>
      </w:r>
      <w:r>
        <w:rPr>
          <w:spacing w:val="-6"/>
        </w:rPr>
        <w:t xml:space="preserve"> </w:t>
      </w:r>
      <w:r>
        <w:t>DELLA</w:t>
      </w:r>
      <w:r>
        <w:rPr>
          <w:spacing w:val="-5"/>
        </w:rPr>
        <w:t xml:space="preserve"> </w:t>
      </w:r>
      <w:r>
        <w:t>PREVENZIONE</w:t>
      </w:r>
      <w:r>
        <w:rPr>
          <w:spacing w:val="-6"/>
        </w:rPr>
        <w:t xml:space="preserve"> </w:t>
      </w:r>
      <w:r>
        <w:t>DELLA</w:t>
      </w:r>
      <w:r>
        <w:rPr>
          <w:spacing w:val="-7"/>
        </w:rPr>
        <w:t xml:space="preserve"> </w:t>
      </w:r>
      <w:r>
        <w:t>CORRUZIONE</w:t>
      </w:r>
      <w:r>
        <w:rPr>
          <w:spacing w:val="-6"/>
        </w:rPr>
        <w:t xml:space="preserve"> </w:t>
      </w:r>
      <w:r>
        <w:t>E</w:t>
      </w:r>
      <w:r>
        <w:rPr>
          <w:spacing w:val="-5"/>
        </w:rPr>
        <w:t xml:space="preserve"> </w:t>
      </w:r>
      <w:r>
        <w:t>DELLA</w:t>
      </w:r>
      <w:r>
        <w:rPr>
          <w:spacing w:val="-7"/>
        </w:rPr>
        <w:t xml:space="preserve"> </w:t>
      </w:r>
      <w:r>
        <w:t xml:space="preserve">TRASPARENZA </w:t>
      </w:r>
      <w:r>
        <w:rPr>
          <w:spacing w:val="-2"/>
        </w:rPr>
        <w:t>(RPCT):</w:t>
      </w:r>
    </w:p>
    <w:p w14:paraId="09B41C57" w14:textId="77777777" w:rsidR="006410D7" w:rsidRDefault="00DD2255">
      <w:pPr>
        <w:pStyle w:val="Corpotesto"/>
        <w:spacing w:line="442" w:lineRule="exact"/>
        <w:ind w:right="705"/>
        <w:jc w:val="center"/>
      </w:pPr>
      <w:r>
        <w:t>avv.</w:t>
      </w:r>
      <w:r>
        <w:rPr>
          <w:spacing w:val="-6"/>
        </w:rPr>
        <w:t xml:space="preserve"> </w:t>
      </w:r>
      <w:r>
        <w:t>Valentina</w:t>
      </w:r>
      <w:r>
        <w:rPr>
          <w:spacing w:val="-2"/>
        </w:rPr>
        <w:t xml:space="preserve"> </w:t>
      </w:r>
      <w:r>
        <w:t>Vitali</w:t>
      </w:r>
      <w:r>
        <w:rPr>
          <w:spacing w:val="-4"/>
        </w:rPr>
        <w:t xml:space="preserve"> </w:t>
      </w:r>
      <w:r>
        <w:t>–</w:t>
      </w:r>
      <w:r>
        <w:rPr>
          <w:spacing w:val="-4"/>
        </w:rPr>
        <w:t xml:space="preserve"> </w:t>
      </w:r>
      <w:r>
        <w:t>Segretario</w:t>
      </w:r>
      <w:r>
        <w:rPr>
          <w:spacing w:val="-5"/>
        </w:rPr>
        <w:t xml:space="preserve"> </w:t>
      </w:r>
      <w:r>
        <w:rPr>
          <w:spacing w:val="-2"/>
        </w:rPr>
        <w:t>Comunale</w:t>
      </w:r>
    </w:p>
    <w:p w14:paraId="5DAFEE66" w14:textId="77777777" w:rsidR="006410D7" w:rsidRDefault="00DD2255">
      <w:pPr>
        <w:pStyle w:val="Titolo61"/>
        <w:spacing w:before="515" w:line="177" w:lineRule="auto"/>
        <w:ind w:left="1799" w:right="2504"/>
        <w:jc w:val="center"/>
        <w:rPr>
          <w:b w:val="0"/>
        </w:rPr>
      </w:pPr>
      <w:r>
        <w:t>NUMERO</w:t>
      </w:r>
      <w:r>
        <w:rPr>
          <w:spacing w:val="-5"/>
        </w:rPr>
        <w:t xml:space="preserve"> </w:t>
      </w:r>
      <w:r>
        <w:t>TOTALE</w:t>
      </w:r>
      <w:r>
        <w:rPr>
          <w:spacing w:val="-6"/>
        </w:rPr>
        <w:t xml:space="preserve"> </w:t>
      </w:r>
      <w:r>
        <w:t>DI</w:t>
      </w:r>
      <w:r>
        <w:rPr>
          <w:spacing w:val="-5"/>
        </w:rPr>
        <w:t xml:space="preserve"> </w:t>
      </w:r>
      <w:r>
        <w:t>DIPENDENTI</w:t>
      </w:r>
      <w:r>
        <w:rPr>
          <w:spacing w:val="-2"/>
        </w:rPr>
        <w:t xml:space="preserve"> </w:t>
      </w:r>
      <w:r>
        <w:t>al</w:t>
      </w:r>
      <w:r>
        <w:rPr>
          <w:spacing w:val="-6"/>
        </w:rPr>
        <w:t xml:space="preserve"> </w:t>
      </w:r>
      <w:r>
        <w:t>31.12.2025:</w:t>
      </w:r>
      <w:r>
        <w:rPr>
          <w:spacing w:val="-6"/>
        </w:rPr>
        <w:t xml:space="preserve"> </w:t>
      </w:r>
      <w:r>
        <w:t xml:space="preserve">21 NUMERO ABITANTI (dati ISTAT al 01.01.2025): </w:t>
      </w:r>
      <w:r>
        <w:rPr>
          <w:b w:val="0"/>
        </w:rPr>
        <w:t>4837</w:t>
      </w:r>
    </w:p>
    <w:p w14:paraId="4159B31E" w14:textId="77777777" w:rsidR="006410D7" w:rsidRDefault="006410D7">
      <w:pPr>
        <w:pStyle w:val="Titolo61"/>
        <w:spacing w:line="177" w:lineRule="auto"/>
        <w:jc w:val="center"/>
        <w:rPr>
          <w:b w:val="0"/>
        </w:rPr>
        <w:sectPr w:rsidR="006410D7">
          <w:pgSz w:w="11910" w:h="16840"/>
          <w:pgMar w:top="1920" w:right="0" w:bottom="280" w:left="708" w:header="720" w:footer="720" w:gutter="0"/>
          <w:cols w:space="720"/>
        </w:sectPr>
      </w:pPr>
    </w:p>
    <w:p w14:paraId="29396D9A" w14:textId="77777777" w:rsidR="006410D7" w:rsidRDefault="00DD2255">
      <w:pPr>
        <w:spacing w:line="279" w:lineRule="exact"/>
        <w:ind w:left="372"/>
        <w:rPr>
          <w:rFonts w:ascii="Garamond"/>
          <w:b/>
          <w:sz w:val="24"/>
        </w:rPr>
      </w:pPr>
      <w:r>
        <w:rPr>
          <w:rFonts w:ascii="Garamond"/>
          <w:b/>
          <w:color w:val="211F1F"/>
          <w:spacing w:val="-2"/>
          <w:sz w:val="24"/>
        </w:rPr>
        <w:lastRenderedPageBreak/>
        <w:t>PREMESSA</w:t>
      </w:r>
    </w:p>
    <w:p w14:paraId="1B2E6F69" w14:textId="77777777" w:rsidR="006410D7" w:rsidRDefault="00DD2255">
      <w:pPr>
        <w:pStyle w:val="Corpotesto"/>
        <w:spacing w:before="75" w:line="117" w:lineRule="auto"/>
        <w:ind w:left="372" w:right="1183"/>
        <w:jc w:val="both"/>
      </w:pPr>
      <w:r>
        <w:t>Il sistema di prevenzione della corruzione, normato dalla legge 190/2012, prevede la programmazione, l’attuazione e il monitoraggio delle misure di prevenzione della corruzione da realizzarsi attraverso un’azione coordinata tra strategia nazionale e strategia interna a ciascuna amministrazione locale.</w:t>
      </w:r>
    </w:p>
    <w:p w14:paraId="5F74C70A" w14:textId="77777777" w:rsidR="006410D7" w:rsidRDefault="00DD2255">
      <w:pPr>
        <w:pStyle w:val="Corpotesto"/>
        <w:spacing w:line="117" w:lineRule="auto"/>
        <w:ind w:left="372" w:right="1180"/>
        <w:jc w:val="both"/>
      </w:pPr>
      <w:r>
        <w:rPr>
          <w:spacing w:val="-4"/>
        </w:rPr>
        <w:t xml:space="preserve">La legge 190/2012 è stata approvata in attuazione dell’articolo 6 della Convenzione dell’Organizzazione </w:t>
      </w:r>
      <w:r>
        <w:t xml:space="preserve">delle Nazioni Unite contro la corruzione, adottata dall’Assemblea Generale dell’ONU il 31 </w:t>
      </w:r>
      <w:r>
        <w:rPr>
          <w:spacing w:val="-53"/>
        </w:rPr>
        <w:t>ottobre</w:t>
      </w:r>
      <w:r>
        <w:t xml:space="preserve"> 2003, e degli articoli 20 e 21 della Convenzione Penale sulla corruzione di Strasburgo del 27 gennaio </w:t>
      </w:r>
      <w:r>
        <w:rPr>
          <w:spacing w:val="-2"/>
        </w:rPr>
        <w:t>1999.</w:t>
      </w:r>
    </w:p>
    <w:p w14:paraId="1E04B7CE" w14:textId="77777777" w:rsidR="006410D7" w:rsidRDefault="00DD2255">
      <w:pPr>
        <w:pStyle w:val="Corpotesto"/>
        <w:spacing w:line="117" w:lineRule="auto"/>
        <w:ind w:left="372" w:right="1180"/>
        <w:jc w:val="both"/>
      </w:pPr>
      <w:r>
        <w:t>Con</w:t>
      </w:r>
      <w:r>
        <w:rPr>
          <w:spacing w:val="-9"/>
        </w:rPr>
        <w:t xml:space="preserve"> </w:t>
      </w:r>
      <w:r>
        <w:t>la</w:t>
      </w:r>
      <w:r>
        <w:rPr>
          <w:spacing w:val="-10"/>
        </w:rPr>
        <w:t xml:space="preserve"> </w:t>
      </w:r>
      <w:r>
        <w:t>legge</w:t>
      </w:r>
      <w:r>
        <w:rPr>
          <w:spacing w:val="-8"/>
        </w:rPr>
        <w:t xml:space="preserve"> </w:t>
      </w:r>
      <w:r>
        <w:t>190/2012,</w:t>
      </w:r>
      <w:r>
        <w:rPr>
          <w:spacing w:val="-10"/>
        </w:rPr>
        <w:t xml:space="preserve"> </w:t>
      </w:r>
      <w:r>
        <w:t>l’Autorità</w:t>
      </w:r>
      <w:r>
        <w:rPr>
          <w:spacing w:val="-8"/>
        </w:rPr>
        <w:t xml:space="preserve"> </w:t>
      </w:r>
      <w:r>
        <w:t>Nazionale</w:t>
      </w:r>
      <w:r>
        <w:rPr>
          <w:spacing w:val="-8"/>
        </w:rPr>
        <w:t xml:space="preserve"> </w:t>
      </w:r>
      <w:r>
        <w:t>Anticorruzione</w:t>
      </w:r>
      <w:r>
        <w:rPr>
          <w:spacing w:val="-8"/>
        </w:rPr>
        <w:t xml:space="preserve"> </w:t>
      </w:r>
      <w:r>
        <w:t>è</w:t>
      </w:r>
      <w:r>
        <w:rPr>
          <w:spacing w:val="-8"/>
        </w:rPr>
        <w:t xml:space="preserve"> </w:t>
      </w:r>
      <w:r>
        <w:t>stata</w:t>
      </w:r>
      <w:r>
        <w:rPr>
          <w:spacing w:val="-8"/>
        </w:rPr>
        <w:t xml:space="preserve"> </w:t>
      </w:r>
      <w:r>
        <w:t>incaricata</w:t>
      </w:r>
      <w:r>
        <w:rPr>
          <w:spacing w:val="-8"/>
        </w:rPr>
        <w:t xml:space="preserve"> </w:t>
      </w:r>
      <w:r>
        <w:t>di</w:t>
      </w:r>
      <w:r>
        <w:rPr>
          <w:spacing w:val="-9"/>
        </w:rPr>
        <w:t xml:space="preserve"> </w:t>
      </w:r>
      <w:r>
        <w:t>svolgere,</w:t>
      </w:r>
      <w:r>
        <w:rPr>
          <w:spacing w:val="-9"/>
        </w:rPr>
        <w:t xml:space="preserve"> </w:t>
      </w:r>
      <w:r>
        <w:t>con</w:t>
      </w:r>
      <w:r>
        <w:rPr>
          <w:spacing w:val="-8"/>
        </w:rPr>
        <w:t xml:space="preserve"> </w:t>
      </w:r>
      <w:r>
        <w:t>modalità tali da assicurare azioni coordinate, attività di controllo, di prevenzione e di contrasto della corruzione e dell’illegalità nella pubblica amministrazione.</w:t>
      </w:r>
    </w:p>
    <w:p w14:paraId="360C2644" w14:textId="77777777" w:rsidR="006410D7" w:rsidRDefault="00DD2255">
      <w:pPr>
        <w:pStyle w:val="Corpotesto"/>
        <w:spacing w:line="117" w:lineRule="auto"/>
        <w:ind w:left="372" w:right="1179"/>
        <w:jc w:val="both"/>
      </w:pPr>
      <w:r>
        <w:t>La</w:t>
      </w:r>
      <w:r>
        <w:rPr>
          <w:spacing w:val="-2"/>
        </w:rPr>
        <w:t xml:space="preserve"> </w:t>
      </w:r>
      <w:r>
        <w:t>strategia</w:t>
      </w:r>
      <w:r>
        <w:rPr>
          <w:spacing w:val="-2"/>
        </w:rPr>
        <w:t xml:space="preserve"> </w:t>
      </w:r>
      <w:r>
        <w:t>nazionale</w:t>
      </w:r>
      <w:r>
        <w:rPr>
          <w:spacing w:val="-2"/>
        </w:rPr>
        <w:t xml:space="preserve"> </w:t>
      </w:r>
      <w:r>
        <w:t>si</w:t>
      </w:r>
      <w:r>
        <w:rPr>
          <w:spacing w:val="-3"/>
        </w:rPr>
        <w:t xml:space="preserve"> </w:t>
      </w:r>
      <w:r>
        <w:t>attua</w:t>
      </w:r>
      <w:r>
        <w:rPr>
          <w:spacing w:val="-2"/>
        </w:rPr>
        <w:t xml:space="preserve"> </w:t>
      </w:r>
      <w:r>
        <w:t>mediante</w:t>
      </w:r>
      <w:r>
        <w:rPr>
          <w:spacing w:val="-4"/>
        </w:rPr>
        <w:t xml:space="preserve"> </w:t>
      </w:r>
      <w:r>
        <w:t>il</w:t>
      </w:r>
      <w:r>
        <w:rPr>
          <w:spacing w:val="-2"/>
        </w:rPr>
        <w:t xml:space="preserve"> </w:t>
      </w:r>
      <w:r>
        <w:t>Piano</w:t>
      </w:r>
      <w:r>
        <w:rPr>
          <w:spacing w:val="-4"/>
        </w:rPr>
        <w:t xml:space="preserve"> </w:t>
      </w:r>
      <w:r>
        <w:t>nazionale</w:t>
      </w:r>
      <w:r>
        <w:rPr>
          <w:spacing w:val="-4"/>
        </w:rPr>
        <w:t xml:space="preserve"> </w:t>
      </w:r>
      <w:r>
        <w:t>anticorruzione</w:t>
      </w:r>
      <w:r>
        <w:rPr>
          <w:spacing w:val="-2"/>
        </w:rPr>
        <w:t xml:space="preserve"> </w:t>
      </w:r>
      <w:r>
        <w:t>(PNA)</w:t>
      </w:r>
      <w:r>
        <w:rPr>
          <w:spacing w:val="-3"/>
        </w:rPr>
        <w:t xml:space="preserve"> </w:t>
      </w:r>
      <w:r>
        <w:t>adottato</w:t>
      </w:r>
      <w:r>
        <w:rPr>
          <w:spacing w:val="-3"/>
        </w:rPr>
        <w:t xml:space="preserve"> </w:t>
      </w:r>
      <w:r>
        <w:t xml:space="preserve">dall’Autorità Nazionale Anticorruzione (ANAC). In relazione alla dimensione e ai diversi settori di attività degli enti, il PNA individua i principali rischi di corruzione e i relativi rimedi e contiene l’indicazione degli obiettivi, dei tempi e delle modalità di adozione e attuazione delle misure di contrasto al fenomeno </w:t>
      </w:r>
      <w:r>
        <w:rPr>
          <w:spacing w:val="-2"/>
        </w:rPr>
        <w:t>corruttivo.</w:t>
      </w:r>
    </w:p>
    <w:p w14:paraId="0B24BCAC" w14:textId="77777777" w:rsidR="006410D7" w:rsidRDefault="00DD2255">
      <w:pPr>
        <w:pStyle w:val="Corpotesto"/>
        <w:spacing w:line="117" w:lineRule="auto"/>
        <w:ind w:left="372" w:right="1183"/>
        <w:jc w:val="both"/>
      </w:pPr>
      <w:r>
        <w:t>L'Autorità nazionale anticorruzione ha approvato, da ultimo, il PNA 2025 in data 28 gennaio 2026 (deliberazione nr. 19).</w:t>
      </w:r>
    </w:p>
    <w:p w14:paraId="1B66CE48" w14:textId="77777777" w:rsidR="006410D7" w:rsidRDefault="00DD2255">
      <w:pPr>
        <w:pStyle w:val="Corpotesto"/>
        <w:spacing w:line="117" w:lineRule="auto"/>
        <w:ind w:left="372" w:right="1187"/>
        <w:jc w:val="both"/>
      </w:pPr>
      <w:r>
        <w:t>Il PNA costituisce un “atto di indirizzo” per le pubbliche amministrazioni, ai fini dell’adozione dei</w:t>
      </w:r>
      <w:r>
        <w:rPr>
          <w:spacing w:val="40"/>
        </w:rPr>
        <w:t xml:space="preserve"> </w:t>
      </w:r>
      <w:r>
        <w:rPr>
          <w:spacing w:val="-98"/>
        </w:rPr>
        <w:t>loro</w:t>
      </w:r>
      <w:r>
        <w:t xml:space="preserve"> Piani triennali di prevenzione della corruzione e della trasparenza (PTPCT).</w:t>
      </w:r>
    </w:p>
    <w:p w14:paraId="520451AF" w14:textId="77777777" w:rsidR="006410D7" w:rsidRDefault="00DD2255">
      <w:pPr>
        <w:spacing w:before="41" w:line="117" w:lineRule="auto"/>
        <w:ind w:left="372" w:right="1180"/>
        <w:jc w:val="both"/>
        <w:rPr>
          <w:rFonts w:ascii="Garamond" w:hAnsi="Garamond"/>
          <w:sz w:val="24"/>
        </w:rPr>
      </w:pPr>
      <w:r>
        <w:rPr>
          <w:rFonts w:ascii="Garamond" w:hAnsi="Garamond"/>
          <w:sz w:val="24"/>
        </w:rPr>
        <w:t>A livello periferico, amministrazioni pubbliche ed enti territoriali devono individuare, di norma tra i dirigenti amministrativi di ruolo di prima fascia in servizio, il Responsabile della prevenzione della corruzione.</w:t>
      </w:r>
      <w:r>
        <w:rPr>
          <w:rFonts w:ascii="Garamond" w:hAnsi="Garamond"/>
          <w:spacing w:val="-4"/>
          <w:sz w:val="24"/>
        </w:rPr>
        <w:t xml:space="preserve"> </w:t>
      </w:r>
      <w:r>
        <w:rPr>
          <w:rFonts w:ascii="Garamond" w:hAnsi="Garamond"/>
          <w:sz w:val="24"/>
        </w:rPr>
        <w:t>I</w:t>
      </w:r>
      <w:r>
        <w:rPr>
          <w:rFonts w:ascii="Garamond" w:hAnsi="Garamond"/>
          <w:spacing w:val="-5"/>
          <w:sz w:val="24"/>
        </w:rPr>
        <w:t xml:space="preserve"> </w:t>
      </w:r>
      <w:r>
        <w:rPr>
          <w:rFonts w:ascii="Garamond" w:hAnsi="Garamond"/>
          <w:sz w:val="24"/>
        </w:rPr>
        <w:t>commi</w:t>
      </w:r>
      <w:r>
        <w:rPr>
          <w:rFonts w:ascii="Garamond" w:hAnsi="Garamond"/>
          <w:spacing w:val="-5"/>
          <w:sz w:val="24"/>
        </w:rPr>
        <w:t xml:space="preserve"> </w:t>
      </w:r>
      <w:r>
        <w:rPr>
          <w:rFonts w:ascii="Garamond" w:hAnsi="Garamond"/>
          <w:sz w:val="24"/>
        </w:rPr>
        <w:t>7</w:t>
      </w:r>
      <w:r>
        <w:rPr>
          <w:rFonts w:ascii="Garamond" w:hAnsi="Garamond"/>
          <w:spacing w:val="-4"/>
          <w:sz w:val="24"/>
        </w:rPr>
        <w:t xml:space="preserve"> </w:t>
      </w:r>
      <w:r>
        <w:rPr>
          <w:rFonts w:ascii="Garamond" w:hAnsi="Garamond"/>
          <w:sz w:val="24"/>
        </w:rPr>
        <w:t>e</w:t>
      </w:r>
      <w:r>
        <w:rPr>
          <w:rFonts w:ascii="Garamond" w:hAnsi="Garamond"/>
          <w:spacing w:val="-2"/>
          <w:sz w:val="24"/>
        </w:rPr>
        <w:t xml:space="preserve"> </w:t>
      </w:r>
      <w:r>
        <w:rPr>
          <w:rFonts w:ascii="Garamond" w:hAnsi="Garamond"/>
          <w:sz w:val="24"/>
        </w:rPr>
        <w:t>8</w:t>
      </w:r>
      <w:r>
        <w:rPr>
          <w:rFonts w:ascii="Garamond" w:hAnsi="Garamond"/>
          <w:spacing w:val="-4"/>
          <w:sz w:val="24"/>
        </w:rPr>
        <w:t xml:space="preserve"> </w:t>
      </w:r>
      <w:r>
        <w:rPr>
          <w:rFonts w:ascii="Garamond" w:hAnsi="Garamond"/>
          <w:sz w:val="24"/>
        </w:rPr>
        <w:t>dell’art.</w:t>
      </w:r>
      <w:r>
        <w:rPr>
          <w:rFonts w:ascii="Garamond" w:hAnsi="Garamond"/>
          <w:spacing w:val="-4"/>
          <w:sz w:val="24"/>
        </w:rPr>
        <w:t xml:space="preserve"> </w:t>
      </w:r>
      <w:r>
        <w:rPr>
          <w:rFonts w:ascii="Garamond" w:hAnsi="Garamond"/>
          <w:sz w:val="24"/>
        </w:rPr>
        <w:t>1</w:t>
      </w:r>
      <w:r>
        <w:rPr>
          <w:rFonts w:ascii="Garamond" w:hAnsi="Garamond"/>
          <w:spacing w:val="-4"/>
          <w:sz w:val="24"/>
        </w:rPr>
        <w:t xml:space="preserve"> </w:t>
      </w:r>
      <w:r>
        <w:rPr>
          <w:rFonts w:ascii="Garamond" w:hAnsi="Garamond"/>
          <w:sz w:val="24"/>
        </w:rPr>
        <w:t>della</w:t>
      </w:r>
      <w:r>
        <w:rPr>
          <w:rFonts w:ascii="Garamond" w:hAnsi="Garamond"/>
          <w:spacing w:val="-3"/>
          <w:sz w:val="24"/>
        </w:rPr>
        <w:t xml:space="preserve"> </w:t>
      </w:r>
      <w:r>
        <w:rPr>
          <w:rFonts w:ascii="Garamond" w:hAnsi="Garamond"/>
          <w:sz w:val="24"/>
        </w:rPr>
        <w:t>legge</w:t>
      </w:r>
      <w:r>
        <w:rPr>
          <w:rFonts w:ascii="Garamond" w:hAnsi="Garamond"/>
          <w:spacing w:val="-3"/>
          <w:sz w:val="24"/>
        </w:rPr>
        <w:t xml:space="preserve"> </w:t>
      </w:r>
      <w:r>
        <w:rPr>
          <w:rFonts w:ascii="Garamond" w:hAnsi="Garamond"/>
          <w:sz w:val="24"/>
        </w:rPr>
        <w:t>6</w:t>
      </w:r>
      <w:r>
        <w:rPr>
          <w:rFonts w:ascii="Garamond" w:hAnsi="Garamond"/>
          <w:spacing w:val="-4"/>
          <w:sz w:val="24"/>
        </w:rPr>
        <w:t xml:space="preserve"> </w:t>
      </w:r>
      <w:r>
        <w:rPr>
          <w:rFonts w:ascii="Garamond" w:hAnsi="Garamond"/>
          <w:sz w:val="24"/>
        </w:rPr>
        <w:t>novembre</w:t>
      </w:r>
      <w:r>
        <w:rPr>
          <w:rFonts w:ascii="Garamond" w:hAnsi="Garamond"/>
          <w:spacing w:val="-3"/>
          <w:sz w:val="24"/>
        </w:rPr>
        <w:t xml:space="preserve"> </w:t>
      </w:r>
      <w:r>
        <w:rPr>
          <w:rFonts w:ascii="Garamond" w:hAnsi="Garamond"/>
          <w:sz w:val="24"/>
        </w:rPr>
        <w:t>2012,</w:t>
      </w:r>
      <w:r>
        <w:rPr>
          <w:rFonts w:ascii="Garamond" w:hAnsi="Garamond"/>
          <w:spacing w:val="-4"/>
          <w:sz w:val="24"/>
        </w:rPr>
        <w:t xml:space="preserve"> </w:t>
      </w:r>
      <w:r>
        <w:rPr>
          <w:rFonts w:ascii="Garamond" w:hAnsi="Garamond"/>
          <w:sz w:val="24"/>
        </w:rPr>
        <w:t>n.</w:t>
      </w:r>
      <w:r>
        <w:rPr>
          <w:rFonts w:ascii="Garamond" w:hAnsi="Garamond"/>
          <w:spacing w:val="-4"/>
          <w:sz w:val="24"/>
        </w:rPr>
        <w:t xml:space="preserve"> </w:t>
      </w:r>
      <w:r>
        <w:rPr>
          <w:rFonts w:ascii="Garamond" w:hAnsi="Garamond"/>
          <w:sz w:val="24"/>
        </w:rPr>
        <w:t>190</w:t>
      </w:r>
      <w:r>
        <w:rPr>
          <w:rFonts w:ascii="Garamond" w:hAnsi="Garamond"/>
          <w:spacing w:val="-4"/>
          <w:sz w:val="24"/>
        </w:rPr>
        <w:t xml:space="preserve"> </w:t>
      </w:r>
      <w:r>
        <w:rPr>
          <w:rFonts w:ascii="Garamond" w:hAnsi="Garamond"/>
          <w:sz w:val="24"/>
        </w:rPr>
        <w:t>dispongono</w:t>
      </w:r>
      <w:r>
        <w:rPr>
          <w:rFonts w:ascii="Garamond" w:hAnsi="Garamond"/>
          <w:spacing w:val="-4"/>
          <w:sz w:val="24"/>
        </w:rPr>
        <w:t xml:space="preserve"> </w:t>
      </w:r>
      <w:r>
        <w:rPr>
          <w:rFonts w:ascii="Garamond" w:hAnsi="Garamond"/>
          <w:sz w:val="24"/>
        </w:rPr>
        <w:t>che</w:t>
      </w:r>
      <w:r>
        <w:rPr>
          <w:rFonts w:ascii="Garamond" w:hAnsi="Garamond"/>
          <w:spacing w:val="-3"/>
          <w:sz w:val="24"/>
        </w:rPr>
        <w:t xml:space="preserve"> </w:t>
      </w:r>
      <w:r>
        <w:rPr>
          <w:rFonts w:ascii="Garamond" w:hAnsi="Garamond"/>
          <w:sz w:val="24"/>
        </w:rPr>
        <w:t>“</w:t>
      </w:r>
      <w:r>
        <w:rPr>
          <w:rFonts w:ascii="Garamond" w:hAnsi="Garamond"/>
          <w:i/>
          <w:sz w:val="24"/>
        </w:rPr>
        <w:t>L’organo</w:t>
      </w:r>
      <w:r>
        <w:rPr>
          <w:rFonts w:ascii="Garamond" w:hAnsi="Garamond"/>
          <w:i/>
          <w:spacing w:val="40"/>
          <w:sz w:val="24"/>
        </w:rPr>
        <w:t xml:space="preserve"> </w:t>
      </w:r>
      <w:r>
        <w:rPr>
          <w:rFonts w:ascii="Garamond" w:hAnsi="Garamond"/>
          <w:i/>
          <w:spacing w:val="-69"/>
          <w:sz w:val="24"/>
        </w:rPr>
        <w:t>di</w:t>
      </w:r>
      <w:r>
        <w:rPr>
          <w:rFonts w:ascii="Garamond" w:hAnsi="Garamond"/>
          <w:i/>
          <w:spacing w:val="54"/>
          <w:sz w:val="24"/>
        </w:rPr>
        <w:t xml:space="preserve"> </w:t>
      </w:r>
      <w:r>
        <w:rPr>
          <w:rFonts w:ascii="Garamond" w:hAnsi="Garamond"/>
          <w:i/>
          <w:sz w:val="24"/>
        </w:rPr>
        <w:t>indirizzo</w:t>
      </w:r>
      <w:r>
        <w:rPr>
          <w:rFonts w:ascii="Garamond" w:hAnsi="Garamond"/>
          <w:i/>
          <w:spacing w:val="40"/>
          <w:sz w:val="24"/>
        </w:rPr>
        <w:t xml:space="preserve"> </w:t>
      </w:r>
      <w:r>
        <w:rPr>
          <w:rFonts w:ascii="Garamond" w:hAnsi="Garamond"/>
          <w:i/>
          <w:sz w:val="24"/>
        </w:rPr>
        <w:t>politico</w:t>
      </w:r>
      <w:r>
        <w:rPr>
          <w:rFonts w:ascii="Garamond" w:hAnsi="Garamond"/>
          <w:i/>
          <w:spacing w:val="40"/>
          <w:sz w:val="24"/>
        </w:rPr>
        <w:t xml:space="preserve"> </w:t>
      </w:r>
      <w:r>
        <w:rPr>
          <w:rFonts w:ascii="Garamond" w:hAnsi="Garamond"/>
          <w:i/>
          <w:sz w:val="24"/>
        </w:rPr>
        <w:t>individua,</w:t>
      </w:r>
      <w:r>
        <w:rPr>
          <w:rFonts w:ascii="Garamond" w:hAnsi="Garamond"/>
          <w:i/>
          <w:spacing w:val="40"/>
          <w:sz w:val="24"/>
        </w:rPr>
        <w:t xml:space="preserve"> </w:t>
      </w:r>
      <w:r>
        <w:rPr>
          <w:rFonts w:ascii="Garamond" w:hAnsi="Garamond"/>
          <w:i/>
          <w:sz w:val="24"/>
        </w:rPr>
        <w:t>di</w:t>
      </w:r>
      <w:r>
        <w:rPr>
          <w:rFonts w:ascii="Garamond" w:hAnsi="Garamond"/>
          <w:i/>
          <w:spacing w:val="40"/>
          <w:sz w:val="24"/>
        </w:rPr>
        <w:t xml:space="preserve"> </w:t>
      </w:r>
      <w:r>
        <w:rPr>
          <w:rFonts w:ascii="Garamond" w:hAnsi="Garamond"/>
          <w:i/>
          <w:sz w:val="24"/>
        </w:rPr>
        <w:t>norma</w:t>
      </w:r>
      <w:r>
        <w:rPr>
          <w:rFonts w:ascii="Garamond" w:hAnsi="Garamond"/>
          <w:i/>
          <w:spacing w:val="40"/>
          <w:sz w:val="24"/>
        </w:rPr>
        <w:t xml:space="preserve"> </w:t>
      </w:r>
      <w:r>
        <w:rPr>
          <w:rFonts w:ascii="Garamond" w:hAnsi="Garamond"/>
          <w:i/>
          <w:sz w:val="24"/>
        </w:rPr>
        <w:t>tra</w:t>
      </w:r>
      <w:r>
        <w:rPr>
          <w:rFonts w:ascii="Garamond" w:hAnsi="Garamond"/>
          <w:i/>
          <w:spacing w:val="40"/>
          <w:sz w:val="24"/>
        </w:rPr>
        <w:t xml:space="preserve"> </w:t>
      </w:r>
      <w:r>
        <w:rPr>
          <w:rFonts w:ascii="Garamond" w:hAnsi="Garamond"/>
          <w:i/>
          <w:sz w:val="24"/>
        </w:rPr>
        <w:t>i</w:t>
      </w:r>
      <w:r>
        <w:rPr>
          <w:rFonts w:ascii="Garamond" w:hAnsi="Garamond"/>
          <w:i/>
          <w:spacing w:val="40"/>
          <w:sz w:val="24"/>
        </w:rPr>
        <w:t xml:space="preserve"> </w:t>
      </w:r>
      <w:r>
        <w:rPr>
          <w:rFonts w:ascii="Garamond" w:hAnsi="Garamond"/>
          <w:i/>
          <w:sz w:val="24"/>
        </w:rPr>
        <w:t>dirigenti</w:t>
      </w:r>
      <w:r>
        <w:rPr>
          <w:rFonts w:ascii="Garamond" w:hAnsi="Garamond"/>
          <w:i/>
          <w:spacing w:val="40"/>
          <w:sz w:val="24"/>
        </w:rPr>
        <w:t xml:space="preserve"> </w:t>
      </w:r>
      <w:r>
        <w:rPr>
          <w:rFonts w:ascii="Garamond" w:hAnsi="Garamond"/>
          <w:i/>
          <w:sz w:val="24"/>
        </w:rPr>
        <w:t>amministrativi</w:t>
      </w:r>
      <w:r>
        <w:rPr>
          <w:rFonts w:ascii="Garamond" w:hAnsi="Garamond"/>
          <w:i/>
          <w:spacing w:val="40"/>
          <w:sz w:val="24"/>
        </w:rPr>
        <w:t xml:space="preserve"> </w:t>
      </w:r>
      <w:r>
        <w:rPr>
          <w:rFonts w:ascii="Garamond" w:hAnsi="Garamond"/>
          <w:i/>
          <w:sz w:val="24"/>
        </w:rPr>
        <w:t>di</w:t>
      </w:r>
      <w:r>
        <w:rPr>
          <w:rFonts w:ascii="Garamond" w:hAnsi="Garamond"/>
          <w:i/>
          <w:spacing w:val="40"/>
          <w:sz w:val="24"/>
        </w:rPr>
        <w:t xml:space="preserve"> </w:t>
      </w:r>
      <w:r>
        <w:rPr>
          <w:rFonts w:ascii="Garamond" w:hAnsi="Garamond"/>
          <w:i/>
          <w:sz w:val="24"/>
        </w:rPr>
        <w:t>ruolo</w:t>
      </w:r>
      <w:r>
        <w:rPr>
          <w:rFonts w:ascii="Garamond" w:hAnsi="Garamond"/>
          <w:i/>
          <w:spacing w:val="40"/>
          <w:sz w:val="24"/>
        </w:rPr>
        <w:t xml:space="preserve"> </w:t>
      </w:r>
      <w:r>
        <w:rPr>
          <w:rFonts w:ascii="Garamond" w:hAnsi="Garamond"/>
          <w:i/>
          <w:sz w:val="24"/>
        </w:rPr>
        <w:t>di</w:t>
      </w:r>
      <w:r>
        <w:rPr>
          <w:rFonts w:ascii="Garamond" w:hAnsi="Garamond"/>
          <w:i/>
          <w:spacing w:val="40"/>
          <w:sz w:val="24"/>
        </w:rPr>
        <w:t xml:space="preserve"> </w:t>
      </w:r>
      <w:r>
        <w:rPr>
          <w:rFonts w:ascii="Garamond" w:hAnsi="Garamond"/>
          <w:i/>
          <w:sz w:val="24"/>
        </w:rPr>
        <w:t>prima</w:t>
      </w:r>
      <w:r>
        <w:rPr>
          <w:rFonts w:ascii="Garamond" w:hAnsi="Garamond"/>
          <w:i/>
          <w:spacing w:val="40"/>
          <w:sz w:val="24"/>
        </w:rPr>
        <w:t xml:space="preserve"> </w:t>
      </w:r>
      <w:r>
        <w:rPr>
          <w:rFonts w:ascii="Garamond" w:hAnsi="Garamond"/>
          <w:i/>
          <w:sz w:val="24"/>
        </w:rPr>
        <w:t>fascia</w:t>
      </w:r>
      <w:r>
        <w:rPr>
          <w:rFonts w:ascii="Garamond" w:hAnsi="Garamond"/>
          <w:i/>
          <w:spacing w:val="40"/>
          <w:sz w:val="24"/>
        </w:rPr>
        <w:t xml:space="preserve"> </w:t>
      </w:r>
      <w:r>
        <w:rPr>
          <w:rFonts w:ascii="Garamond" w:hAnsi="Garamond"/>
          <w:i/>
          <w:sz w:val="24"/>
        </w:rPr>
        <w:t>in</w:t>
      </w:r>
      <w:r>
        <w:rPr>
          <w:rFonts w:ascii="Garamond" w:hAnsi="Garamond"/>
          <w:i/>
          <w:spacing w:val="40"/>
          <w:sz w:val="24"/>
        </w:rPr>
        <w:t xml:space="preserve"> </w:t>
      </w:r>
      <w:r>
        <w:rPr>
          <w:rFonts w:ascii="Garamond" w:hAnsi="Garamond"/>
          <w:i/>
          <w:sz w:val="24"/>
        </w:rPr>
        <w:t>servizio,</w:t>
      </w:r>
      <w:r>
        <w:rPr>
          <w:rFonts w:ascii="Garamond" w:hAnsi="Garamond"/>
          <w:i/>
          <w:spacing w:val="40"/>
          <w:sz w:val="24"/>
        </w:rPr>
        <w:t xml:space="preserve"> </w:t>
      </w:r>
      <w:r>
        <w:rPr>
          <w:rFonts w:ascii="Garamond" w:hAnsi="Garamond"/>
          <w:i/>
          <w:sz w:val="24"/>
        </w:rPr>
        <w:t>il responsabile della prevenzione della corruzione. Negli enti locali, il responsabile della prevenzione della corruzione è individuato,</w:t>
      </w:r>
      <w:r>
        <w:rPr>
          <w:rFonts w:ascii="Garamond" w:hAnsi="Garamond"/>
          <w:i/>
          <w:spacing w:val="40"/>
          <w:sz w:val="24"/>
        </w:rPr>
        <w:t xml:space="preserve"> </w:t>
      </w:r>
      <w:r>
        <w:rPr>
          <w:rFonts w:ascii="Garamond" w:hAnsi="Garamond"/>
          <w:i/>
          <w:sz w:val="24"/>
        </w:rPr>
        <w:t>di norma, nel Segretario, salva diversa e motivata determinazione</w:t>
      </w:r>
      <w:r>
        <w:rPr>
          <w:rFonts w:ascii="Garamond" w:hAnsi="Garamond"/>
          <w:sz w:val="24"/>
        </w:rPr>
        <w:t>”</w:t>
      </w:r>
    </w:p>
    <w:p w14:paraId="0ABE82E4" w14:textId="77777777" w:rsidR="006410D7" w:rsidRDefault="00DD2255">
      <w:pPr>
        <w:pStyle w:val="Corpotesto"/>
        <w:spacing w:before="277" w:line="134" w:lineRule="auto"/>
        <w:ind w:left="511" w:right="1461" w:hanging="44"/>
      </w:pPr>
      <w:r>
        <w:rPr>
          <w:color w:val="211F1F"/>
          <w:spacing w:val="-2"/>
        </w:rPr>
        <w:t>Dalla</w:t>
      </w:r>
      <w:r>
        <w:rPr>
          <w:color w:val="211F1F"/>
          <w:spacing w:val="-11"/>
        </w:rPr>
        <w:t xml:space="preserve"> </w:t>
      </w:r>
      <w:r>
        <w:rPr>
          <w:color w:val="211F1F"/>
          <w:spacing w:val="-2"/>
        </w:rPr>
        <w:t>ricognizione</w:t>
      </w:r>
      <w:r>
        <w:rPr>
          <w:color w:val="211F1F"/>
          <w:spacing w:val="-11"/>
        </w:rPr>
        <w:t xml:space="preserve"> </w:t>
      </w:r>
      <w:r>
        <w:rPr>
          <w:color w:val="211F1F"/>
          <w:spacing w:val="-2"/>
        </w:rPr>
        <w:t>della</w:t>
      </w:r>
      <w:r>
        <w:rPr>
          <w:color w:val="211F1F"/>
          <w:spacing w:val="-12"/>
        </w:rPr>
        <w:t xml:space="preserve"> </w:t>
      </w:r>
      <w:r>
        <w:rPr>
          <w:color w:val="211F1F"/>
          <w:spacing w:val="-2"/>
        </w:rPr>
        <w:t>documentazione</w:t>
      </w:r>
      <w:r>
        <w:rPr>
          <w:color w:val="211F1F"/>
          <w:spacing w:val="-12"/>
        </w:rPr>
        <w:t xml:space="preserve"> </w:t>
      </w:r>
      <w:r>
        <w:rPr>
          <w:color w:val="211F1F"/>
          <w:spacing w:val="-2"/>
        </w:rPr>
        <w:t>agli</w:t>
      </w:r>
      <w:r>
        <w:rPr>
          <w:color w:val="211F1F"/>
          <w:spacing w:val="-12"/>
        </w:rPr>
        <w:t xml:space="preserve"> </w:t>
      </w:r>
      <w:r>
        <w:rPr>
          <w:color w:val="211F1F"/>
          <w:spacing w:val="-2"/>
        </w:rPr>
        <w:t>atti,</w:t>
      </w:r>
      <w:r>
        <w:rPr>
          <w:color w:val="211F1F"/>
          <w:spacing w:val="-11"/>
        </w:rPr>
        <w:t xml:space="preserve"> </w:t>
      </w:r>
      <w:r>
        <w:rPr>
          <w:color w:val="211F1F"/>
          <w:spacing w:val="-2"/>
        </w:rPr>
        <w:t>la</w:t>
      </w:r>
      <w:r>
        <w:rPr>
          <w:color w:val="211F1F"/>
          <w:spacing w:val="-11"/>
        </w:rPr>
        <w:t xml:space="preserve"> </w:t>
      </w:r>
      <w:r>
        <w:rPr>
          <w:color w:val="211F1F"/>
          <w:spacing w:val="-2"/>
        </w:rPr>
        <w:t>Sezione</w:t>
      </w:r>
      <w:r>
        <w:rPr>
          <w:color w:val="211F1F"/>
          <w:spacing w:val="-11"/>
        </w:rPr>
        <w:t xml:space="preserve"> </w:t>
      </w:r>
      <w:r>
        <w:rPr>
          <w:color w:val="211F1F"/>
          <w:spacing w:val="-2"/>
        </w:rPr>
        <w:t>2.3</w:t>
      </w:r>
      <w:r>
        <w:rPr>
          <w:color w:val="211F1F"/>
          <w:spacing w:val="-11"/>
        </w:rPr>
        <w:t xml:space="preserve"> </w:t>
      </w:r>
      <w:r>
        <w:rPr>
          <w:color w:val="211F1F"/>
          <w:spacing w:val="-2"/>
        </w:rPr>
        <w:t>“Rischi</w:t>
      </w:r>
      <w:r>
        <w:rPr>
          <w:color w:val="211F1F"/>
          <w:spacing w:val="-11"/>
        </w:rPr>
        <w:t xml:space="preserve"> </w:t>
      </w:r>
      <w:r>
        <w:rPr>
          <w:color w:val="211F1F"/>
          <w:spacing w:val="-2"/>
        </w:rPr>
        <w:t>corruttivi</w:t>
      </w:r>
      <w:r>
        <w:rPr>
          <w:color w:val="211F1F"/>
          <w:spacing w:val="-11"/>
        </w:rPr>
        <w:t xml:space="preserve"> </w:t>
      </w:r>
      <w:r>
        <w:rPr>
          <w:color w:val="211F1F"/>
          <w:spacing w:val="-2"/>
        </w:rPr>
        <w:t>e</w:t>
      </w:r>
      <w:r>
        <w:rPr>
          <w:color w:val="211F1F"/>
          <w:spacing w:val="-11"/>
        </w:rPr>
        <w:t xml:space="preserve"> </w:t>
      </w:r>
      <w:r>
        <w:rPr>
          <w:color w:val="211F1F"/>
          <w:spacing w:val="-2"/>
        </w:rPr>
        <w:t xml:space="preserve">trasparenza” </w:t>
      </w:r>
      <w:r>
        <w:rPr>
          <w:color w:val="211F1F"/>
        </w:rPr>
        <w:t>risulta formalmente approvata con riferimento al ciclo programmatorio 2025–2027.</w:t>
      </w:r>
    </w:p>
    <w:p w14:paraId="49B00FE9" w14:textId="77777777" w:rsidR="006410D7" w:rsidRDefault="00DD2255">
      <w:pPr>
        <w:pStyle w:val="Corpotesto"/>
        <w:spacing w:before="3" w:line="134" w:lineRule="auto"/>
        <w:ind w:left="372" w:right="1222"/>
      </w:pPr>
      <w:r>
        <w:t>Allo</w:t>
      </w:r>
      <w:r>
        <w:rPr>
          <w:spacing w:val="-15"/>
        </w:rPr>
        <w:t xml:space="preserve"> </w:t>
      </w:r>
      <w:r>
        <w:t>stato</w:t>
      </w:r>
      <w:r>
        <w:rPr>
          <w:spacing w:val="-15"/>
        </w:rPr>
        <w:t xml:space="preserve"> </w:t>
      </w:r>
      <w:r>
        <w:t>degli</w:t>
      </w:r>
      <w:r>
        <w:rPr>
          <w:spacing w:val="-15"/>
        </w:rPr>
        <w:t xml:space="preserve"> </w:t>
      </w:r>
      <w:r>
        <w:t>atti</w:t>
      </w:r>
      <w:r>
        <w:rPr>
          <w:spacing w:val="-15"/>
        </w:rPr>
        <w:t xml:space="preserve"> </w:t>
      </w:r>
      <w:r>
        <w:t>disponibili,</w:t>
      </w:r>
      <w:r>
        <w:rPr>
          <w:spacing w:val="-15"/>
        </w:rPr>
        <w:t xml:space="preserve"> </w:t>
      </w:r>
      <w:r>
        <w:t>non</w:t>
      </w:r>
      <w:r>
        <w:rPr>
          <w:spacing w:val="-15"/>
        </w:rPr>
        <w:t xml:space="preserve"> </w:t>
      </w:r>
      <w:r>
        <w:t>emergono</w:t>
      </w:r>
      <w:r>
        <w:rPr>
          <w:spacing w:val="-15"/>
        </w:rPr>
        <w:t xml:space="preserve"> </w:t>
      </w:r>
      <w:r>
        <w:t>elementi</w:t>
      </w:r>
      <w:r>
        <w:rPr>
          <w:spacing w:val="-15"/>
        </w:rPr>
        <w:t xml:space="preserve"> </w:t>
      </w:r>
      <w:r>
        <w:t>idonei</w:t>
      </w:r>
      <w:r>
        <w:rPr>
          <w:spacing w:val="-15"/>
        </w:rPr>
        <w:t xml:space="preserve"> </w:t>
      </w:r>
      <w:r>
        <w:t>a</w:t>
      </w:r>
      <w:r>
        <w:rPr>
          <w:spacing w:val="-15"/>
        </w:rPr>
        <w:t xml:space="preserve"> </w:t>
      </w:r>
      <w:r>
        <w:t>ricostruire</w:t>
      </w:r>
      <w:r>
        <w:rPr>
          <w:spacing w:val="-15"/>
        </w:rPr>
        <w:t xml:space="preserve"> </w:t>
      </w:r>
      <w:r>
        <w:t>in</w:t>
      </w:r>
      <w:r>
        <w:rPr>
          <w:spacing w:val="-15"/>
        </w:rPr>
        <w:t xml:space="preserve"> </w:t>
      </w:r>
      <w:r>
        <w:t>modo</w:t>
      </w:r>
      <w:r>
        <w:rPr>
          <w:spacing w:val="-15"/>
        </w:rPr>
        <w:t xml:space="preserve"> </w:t>
      </w:r>
      <w:r>
        <w:t>puntuale</w:t>
      </w:r>
      <w:r>
        <w:rPr>
          <w:spacing w:val="-15"/>
        </w:rPr>
        <w:t xml:space="preserve"> </w:t>
      </w:r>
      <w:r>
        <w:t>l’attuale definizione degli obiettivi strategici cui la sottosezione dovrebbe risultare funzionalmente collegata, secondo quanto previsto dalla normativa vigente e dalle indicazioni ANAC in materia di PIAO.</w:t>
      </w:r>
    </w:p>
    <w:p w14:paraId="025F487F" w14:textId="77777777" w:rsidR="006410D7" w:rsidRDefault="00DD2255">
      <w:pPr>
        <w:pStyle w:val="Corpotesto"/>
        <w:spacing w:before="144" w:line="134" w:lineRule="auto"/>
        <w:ind w:left="372" w:right="1813"/>
        <w:jc w:val="both"/>
        <w:rPr>
          <w:b/>
        </w:rPr>
      </w:pPr>
      <w:r>
        <w:t>Alla luce di quanto</w:t>
      </w:r>
      <w:r>
        <w:rPr>
          <w:spacing w:val="-1"/>
        </w:rPr>
        <w:t xml:space="preserve"> </w:t>
      </w:r>
      <w:r>
        <w:t>sopra,</w:t>
      </w:r>
      <w:r>
        <w:rPr>
          <w:spacing w:val="-2"/>
        </w:rPr>
        <w:t xml:space="preserve"> </w:t>
      </w:r>
      <w:r>
        <w:t>si ritiene che non</w:t>
      </w:r>
      <w:r>
        <w:rPr>
          <w:spacing w:val="-1"/>
        </w:rPr>
        <w:t xml:space="preserve"> </w:t>
      </w:r>
      <w:r>
        <w:t>sussistano</w:t>
      </w:r>
      <w:r>
        <w:rPr>
          <w:spacing w:val="-1"/>
        </w:rPr>
        <w:t xml:space="preserve"> </w:t>
      </w:r>
      <w:r>
        <w:t>le condizioni per</w:t>
      </w:r>
      <w:r>
        <w:rPr>
          <w:spacing w:val="-1"/>
        </w:rPr>
        <w:t xml:space="preserve"> </w:t>
      </w:r>
      <w:r>
        <w:t>una</w:t>
      </w:r>
      <w:r>
        <w:rPr>
          <w:spacing w:val="-3"/>
        </w:rPr>
        <w:t xml:space="preserve"> </w:t>
      </w:r>
      <w:r>
        <w:t>mera conferma</w:t>
      </w:r>
      <w:r>
        <w:rPr>
          <w:spacing w:val="-1"/>
        </w:rPr>
        <w:t xml:space="preserve"> </w:t>
      </w:r>
      <w:r>
        <w:t>della programmazione</w:t>
      </w:r>
      <w:r>
        <w:rPr>
          <w:spacing w:val="-3"/>
        </w:rPr>
        <w:t xml:space="preserve"> </w:t>
      </w:r>
      <w:r>
        <w:t>esistente</w:t>
      </w:r>
      <w:r>
        <w:rPr>
          <w:spacing w:val="-3"/>
        </w:rPr>
        <w:t xml:space="preserve"> </w:t>
      </w:r>
      <w:r>
        <w:t>e</w:t>
      </w:r>
      <w:r>
        <w:rPr>
          <w:spacing w:val="-2"/>
        </w:rPr>
        <w:t xml:space="preserve"> </w:t>
      </w:r>
      <w:r>
        <w:t>che</w:t>
      </w:r>
      <w:r>
        <w:rPr>
          <w:spacing w:val="-3"/>
        </w:rPr>
        <w:t xml:space="preserve"> </w:t>
      </w:r>
      <w:r>
        <w:t>risulti</w:t>
      </w:r>
      <w:r>
        <w:rPr>
          <w:spacing w:val="-3"/>
        </w:rPr>
        <w:t xml:space="preserve"> </w:t>
      </w:r>
      <w:r>
        <w:t>invece</w:t>
      </w:r>
      <w:r>
        <w:rPr>
          <w:spacing w:val="-3"/>
        </w:rPr>
        <w:t xml:space="preserve"> </w:t>
      </w:r>
      <w:r>
        <w:t>opportuno</w:t>
      </w:r>
      <w:r>
        <w:rPr>
          <w:spacing w:val="-4"/>
        </w:rPr>
        <w:t xml:space="preserve"> </w:t>
      </w:r>
      <w:r>
        <w:t>procedere</w:t>
      </w:r>
      <w:r>
        <w:rPr>
          <w:spacing w:val="-3"/>
        </w:rPr>
        <w:t xml:space="preserve"> </w:t>
      </w:r>
      <w:r>
        <w:t>a</w:t>
      </w:r>
      <w:r>
        <w:rPr>
          <w:spacing w:val="-3"/>
        </w:rPr>
        <w:t xml:space="preserve"> </w:t>
      </w:r>
      <w:r>
        <w:t>una</w:t>
      </w:r>
      <w:r>
        <w:rPr>
          <w:spacing w:val="-2"/>
        </w:rPr>
        <w:t xml:space="preserve"> </w:t>
      </w:r>
      <w:r>
        <w:rPr>
          <w:b/>
        </w:rPr>
        <w:t>nuova</w:t>
      </w:r>
      <w:r>
        <w:rPr>
          <w:b/>
          <w:spacing w:val="-3"/>
        </w:rPr>
        <w:t xml:space="preserve"> </w:t>
      </w:r>
      <w:r>
        <w:rPr>
          <w:b/>
        </w:rPr>
        <w:t>adozione</w:t>
      </w:r>
      <w:r>
        <w:rPr>
          <w:b/>
          <w:spacing w:val="-3"/>
        </w:rPr>
        <w:t xml:space="preserve"> </w:t>
      </w:r>
      <w:r>
        <w:rPr>
          <w:b/>
        </w:rPr>
        <w:t>della Sezione 2.3.</w:t>
      </w:r>
    </w:p>
    <w:p w14:paraId="1C6CE45D" w14:textId="77777777" w:rsidR="006410D7" w:rsidRDefault="00DD2255">
      <w:pPr>
        <w:spacing w:before="141" w:line="134" w:lineRule="auto"/>
        <w:ind w:left="372" w:right="1222"/>
        <w:rPr>
          <w:rFonts w:ascii="Garamond" w:hAnsi="Garamond"/>
          <w:b/>
          <w:sz w:val="24"/>
        </w:rPr>
      </w:pPr>
      <w:r>
        <w:rPr>
          <w:rFonts w:ascii="Garamond" w:hAnsi="Garamond"/>
          <w:b/>
          <w:sz w:val="24"/>
        </w:rPr>
        <w:t>All’esito di una prima ricognizione della documentazione agli atti e dei flussi informativi interni,</w:t>
      </w:r>
      <w:r>
        <w:rPr>
          <w:rFonts w:ascii="Garamond" w:hAnsi="Garamond"/>
          <w:b/>
          <w:spacing w:val="-5"/>
          <w:sz w:val="24"/>
        </w:rPr>
        <w:t xml:space="preserve"> </w:t>
      </w:r>
      <w:r>
        <w:rPr>
          <w:rFonts w:ascii="Garamond" w:hAnsi="Garamond"/>
          <w:b/>
          <w:sz w:val="24"/>
        </w:rPr>
        <w:t>effettuata</w:t>
      </w:r>
      <w:r>
        <w:rPr>
          <w:rFonts w:ascii="Garamond" w:hAnsi="Garamond"/>
          <w:b/>
          <w:spacing w:val="-4"/>
          <w:sz w:val="24"/>
        </w:rPr>
        <w:t xml:space="preserve"> </w:t>
      </w:r>
      <w:r>
        <w:rPr>
          <w:rFonts w:ascii="Garamond" w:hAnsi="Garamond"/>
          <w:b/>
          <w:sz w:val="24"/>
        </w:rPr>
        <w:t>anche</w:t>
      </w:r>
      <w:r>
        <w:rPr>
          <w:rFonts w:ascii="Garamond" w:hAnsi="Garamond"/>
          <w:b/>
          <w:spacing w:val="-2"/>
          <w:sz w:val="24"/>
        </w:rPr>
        <w:t xml:space="preserve"> </w:t>
      </w:r>
      <w:r>
        <w:rPr>
          <w:rFonts w:ascii="Garamond" w:hAnsi="Garamond"/>
          <w:b/>
          <w:sz w:val="24"/>
        </w:rPr>
        <w:t>in</w:t>
      </w:r>
      <w:r>
        <w:rPr>
          <w:rFonts w:ascii="Garamond" w:hAnsi="Garamond"/>
          <w:b/>
          <w:spacing w:val="-5"/>
          <w:sz w:val="24"/>
        </w:rPr>
        <w:t xml:space="preserve"> </w:t>
      </w:r>
      <w:r>
        <w:rPr>
          <w:rFonts w:ascii="Garamond" w:hAnsi="Garamond"/>
          <w:b/>
          <w:sz w:val="24"/>
        </w:rPr>
        <w:t>considerazione</w:t>
      </w:r>
      <w:r>
        <w:rPr>
          <w:rFonts w:ascii="Garamond" w:hAnsi="Garamond"/>
          <w:b/>
          <w:spacing w:val="-4"/>
          <w:sz w:val="24"/>
        </w:rPr>
        <w:t xml:space="preserve"> </w:t>
      </w:r>
      <w:r>
        <w:rPr>
          <w:rFonts w:ascii="Garamond" w:hAnsi="Garamond"/>
          <w:b/>
          <w:sz w:val="24"/>
        </w:rPr>
        <w:t>del</w:t>
      </w:r>
      <w:r>
        <w:rPr>
          <w:rFonts w:ascii="Garamond" w:hAnsi="Garamond"/>
          <w:b/>
          <w:spacing w:val="-5"/>
          <w:sz w:val="24"/>
        </w:rPr>
        <w:t xml:space="preserve"> </w:t>
      </w:r>
      <w:r>
        <w:rPr>
          <w:rFonts w:ascii="Garamond" w:hAnsi="Garamond"/>
          <w:b/>
          <w:sz w:val="24"/>
        </w:rPr>
        <w:t>recente</w:t>
      </w:r>
      <w:r>
        <w:rPr>
          <w:rFonts w:ascii="Garamond" w:hAnsi="Garamond"/>
          <w:b/>
          <w:spacing w:val="-4"/>
          <w:sz w:val="24"/>
        </w:rPr>
        <w:t xml:space="preserve"> </w:t>
      </w:r>
      <w:r>
        <w:rPr>
          <w:rFonts w:ascii="Garamond" w:hAnsi="Garamond"/>
          <w:b/>
          <w:sz w:val="24"/>
        </w:rPr>
        <w:t>insediamento</w:t>
      </w:r>
      <w:r>
        <w:rPr>
          <w:rFonts w:ascii="Garamond" w:hAnsi="Garamond"/>
          <w:b/>
          <w:spacing w:val="-4"/>
          <w:sz w:val="24"/>
        </w:rPr>
        <w:t xml:space="preserve"> </w:t>
      </w:r>
      <w:r>
        <w:rPr>
          <w:rFonts w:ascii="Garamond" w:hAnsi="Garamond"/>
          <w:b/>
          <w:sz w:val="24"/>
        </w:rPr>
        <w:t>del</w:t>
      </w:r>
      <w:r>
        <w:rPr>
          <w:rFonts w:ascii="Garamond" w:hAnsi="Garamond"/>
          <w:b/>
          <w:spacing w:val="-5"/>
          <w:sz w:val="24"/>
        </w:rPr>
        <w:t xml:space="preserve"> </w:t>
      </w:r>
      <w:r>
        <w:rPr>
          <w:rFonts w:ascii="Garamond" w:hAnsi="Garamond"/>
          <w:b/>
          <w:sz w:val="24"/>
        </w:rPr>
        <w:t>Responsabile,</w:t>
      </w:r>
      <w:r>
        <w:rPr>
          <w:rFonts w:ascii="Garamond" w:hAnsi="Garamond"/>
          <w:b/>
          <w:spacing w:val="-5"/>
          <w:sz w:val="24"/>
        </w:rPr>
        <w:t xml:space="preserve"> </w:t>
      </w:r>
      <w:r>
        <w:rPr>
          <w:rFonts w:ascii="Garamond" w:hAnsi="Garamond"/>
          <w:b/>
          <w:sz w:val="24"/>
        </w:rPr>
        <w:t>emerge l’esigenza di rafforzare alcuni profili organizzativi rilevanti ai fini della prevenzione della corruzione e della trasparenza.</w:t>
      </w:r>
    </w:p>
    <w:p w14:paraId="18818E6B" w14:textId="77777777" w:rsidR="006410D7" w:rsidRDefault="00DD2255">
      <w:pPr>
        <w:pStyle w:val="Titolo51"/>
        <w:spacing w:before="414" w:line="502" w:lineRule="exact"/>
        <w:ind w:left="0" w:right="812"/>
        <w:jc w:val="center"/>
      </w:pPr>
      <w:r>
        <w:t>OBIETTIVI</w:t>
      </w:r>
      <w:r>
        <w:rPr>
          <w:spacing w:val="58"/>
        </w:rPr>
        <w:t xml:space="preserve"> </w:t>
      </w:r>
      <w:r>
        <w:rPr>
          <w:spacing w:val="-2"/>
        </w:rPr>
        <w:t>STRATEGICI</w:t>
      </w:r>
    </w:p>
    <w:p w14:paraId="3D41660E" w14:textId="77777777" w:rsidR="006410D7" w:rsidRDefault="00DD2255">
      <w:pPr>
        <w:pStyle w:val="Corpotesto"/>
        <w:spacing w:line="380" w:lineRule="exact"/>
        <w:ind w:left="372"/>
      </w:pPr>
      <w:r>
        <w:t>In</w:t>
      </w:r>
      <w:r>
        <w:rPr>
          <w:spacing w:val="29"/>
        </w:rPr>
        <w:t xml:space="preserve"> </w:t>
      </w:r>
      <w:r>
        <w:t>particolare,</w:t>
      </w:r>
      <w:r>
        <w:rPr>
          <w:spacing w:val="33"/>
        </w:rPr>
        <w:t xml:space="preserve"> </w:t>
      </w:r>
      <w:r>
        <w:t>si</w:t>
      </w:r>
      <w:r>
        <w:rPr>
          <w:spacing w:val="33"/>
        </w:rPr>
        <w:t xml:space="preserve"> </w:t>
      </w:r>
      <w:r>
        <w:t>ritiene</w:t>
      </w:r>
      <w:r>
        <w:rPr>
          <w:spacing w:val="30"/>
        </w:rPr>
        <w:t xml:space="preserve"> </w:t>
      </w:r>
      <w:r>
        <w:t>necessario</w:t>
      </w:r>
      <w:r>
        <w:rPr>
          <w:spacing w:val="31"/>
        </w:rPr>
        <w:t xml:space="preserve"> </w:t>
      </w:r>
      <w:r>
        <w:t>orientare</w:t>
      </w:r>
      <w:r>
        <w:rPr>
          <w:spacing w:val="33"/>
        </w:rPr>
        <w:t xml:space="preserve"> </w:t>
      </w:r>
      <w:r>
        <w:t>la</w:t>
      </w:r>
      <w:r>
        <w:rPr>
          <w:spacing w:val="33"/>
        </w:rPr>
        <w:t xml:space="preserve"> </w:t>
      </w:r>
      <w:r>
        <w:t>programmazione</w:t>
      </w:r>
      <w:r>
        <w:rPr>
          <w:spacing w:val="33"/>
        </w:rPr>
        <w:t xml:space="preserve"> </w:t>
      </w:r>
      <w:r>
        <w:t>verso</w:t>
      </w:r>
      <w:r>
        <w:rPr>
          <w:spacing w:val="31"/>
        </w:rPr>
        <w:t xml:space="preserve"> </w:t>
      </w:r>
      <w:r>
        <w:t>il</w:t>
      </w:r>
      <w:r>
        <w:rPr>
          <w:spacing w:val="33"/>
        </w:rPr>
        <w:t xml:space="preserve"> </w:t>
      </w:r>
      <w:r>
        <w:t>perseguimento</w:t>
      </w:r>
      <w:r>
        <w:rPr>
          <w:spacing w:val="32"/>
        </w:rPr>
        <w:t xml:space="preserve"> </w:t>
      </w:r>
      <w:r>
        <w:t>dei</w:t>
      </w:r>
      <w:r>
        <w:rPr>
          <w:spacing w:val="33"/>
        </w:rPr>
        <w:t xml:space="preserve"> </w:t>
      </w:r>
      <w:r>
        <w:rPr>
          <w:spacing w:val="-2"/>
        </w:rPr>
        <w:t>seguenti</w:t>
      </w:r>
    </w:p>
    <w:p w14:paraId="10F4EFFF" w14:textId="77777777" w:rsidR="006410D7" w:rsidRDefault="00DD2255">
      <w:pPr>
        <w:spacing w:line="389" w:lineRule="exact"/>
        <w:ind w:left="372"/>
        <w:rPr>
          <w:rFonts w:ascii="Garamond"/>
          <w:sz w:val="24"/>
        </w:rPr>
      </w:pPr>
      <w:r>
        <w:rPr>
          <w:rFonts w:ascii="Garamond"/>
          <w:b/>
          <w:sz w:val="24"/>
        </w:rPr>
        <w:t>obiettivi</w:t>
      </w:r>
      <w:r>
        <w:rPr>
          <w:rFonts w:ascii="Garamond"/>
          <w:b/>
          <w:spacing w:val="-3"/>
          <w:sz w:val="24"/>
        </w:rPr>
        <w:t xml:space="preserve"> </w:t>
      </w:r>
      <w:r>
        <w:rPr>
          <w:rFonts w:ascii="Garamond"/>
          <w:b/>
          <w:sz w:val="24"/>
        </w:rPr>
        <w:t>strategici</w:t>
      </w:r>
      <w:r>
        <w:rPr>
          <w:rFonts w:ascii="Garamond"/>
          <w:sz w:val="24"/>
        </w:rPr>
        <w:t>,</w:t>
      </w:r>
      <w:r>
        <w:rPr>
          <w:rFonts w:ascii="Garamond"/>
          <w:spacing w:val="-2"/>
          <w:sz w:val="24"/>
        </w:rPr>
        <w:t xml:space="preserve"> </w:t>
      </w:r>
      <w:r>
        <w:rPr>
          <w:rFonts w:ascii="Garamond"/>
          <w:sz w:val="24"/>
        </w:rPr>
        <w:t>posti</w:t>
      </w:r>
      <w:r>
        <w:rPr>
          <w:rFonts w:ascii="Garamond"/>
          <w:spacing w:val="-1"/>
          <w:sz w:val="24"/>
        </w:rPr>
        <w:t xml:space="preserve"> </w:t>
      </w:r>
      <w:r>
        <w:rPr>
          <w:rFonts w:ascii="Garamond"/>
          <w:sz w:val="24"/>
        </w:rPr>
        <w:t>a</w:t>
      </w:r>
      <w:r>
        <w:rPr>
          <w:rFonts w:ascii="Garamond"/>
          <w:spacing w:val="-1"/>
          <w:sz w:val="24"/>
        </w:rPr>
        <w:t xml:space="preserve"> </w:t>
      </w:r>
      <w:r>
        <w:rPr>
          <w:rFonts w:ascii="Garamond"/>
          <w:sz w:val="24"/>
        </w:rPr>
        <w:t>monte</w:t>
      </w:r>
      <w:r>
        <w:rPr>
          <w:rFonts w:ascii="Garamond"/>
          <w:spacing w:val="-2"/>
          <w:sz w:val="24"/>
        </w:rPr>
        <w:t xml:space="preserve"> </w:t>
      </w:r>
      <w:r>
        <w:rPr>
          <w:rFonts w:ascii="Garamond"/>
          <w:sz w:val="24"/>
        </w:rPr>
        <w:t>della</w:t>
      </w:r>
      <w:r>
        <w:rPr>
          <w:rFonts w:ascii="Garamond"/>
          <w:spacing w:val="-1"/>
          <w:sz w:val="24"/>
        </w:rPr>
        <w:t xml:space="preserve"> </w:t>
      </w:r>
      <w:r>
        <w:rPr>
          <w:rFonts w:ascii="Garamond"/>
          <w:sz w:val="24"/>
        </w:rPr>
        <w:t>Sezione</w:t>
      </w:r>
      <w:r>
        <w:rPr>
          <w:rFonts w:ascii="Garamond"/>
          <w:spacing w:val="-3"/>
          <w:sz w:val="24"/>
        </w:rPr>
        <w:t xml:space="preserve"> </w:t>
      </w:r>
      <w:r>
        <w:rPr>
          <w:rFonts w:ascii="Garamond"/>
          <w:sz w:val="24"/>
        </w:rPr>
        <w:t>2.3</w:t>
      </w:r>
      <w:r>
        <w:rPr>
          <w:rFonts w:ascii="Garamond"/>
          <w:spacing w:val="-4"/>
          <w:sz w:val="24"/>
        </w:rPr>
        <w:t xml:space="preserve"> </w:t>
      </w:r>
      <w:r>
        <w:rPr>
          <w:rFonts w:ascii="Garamond"/>
          <w:sz w:val="24"/>
        </w:rPr>
        <w:t>del</w:t>
      </w:r>
      <w:r>
        <w:rPr>
          <w:rFonts w:ascii="Garamond"/>
          <w:spacing w:val="-1"/>
          <w:sz w:val="24"/>
        </w:rPr>
        <w:t xml:space="preserve"> </w:t>
      </w:r>
      <w:r>
        <w:rPr>
          <w:rFonts w:ascii="Garamond"/>
          <w:spacing w:val="-2"/>
          <w:sz w:val="24"/>
        </w:rPr>
        <w:t>PIAO:</w:t>
      </w:r>
    </w:p>
    <w:p w14:paraId="1FA7B300" w14:textId="77777777" w:rsidR="006410D7" w:rsidRDefault="00DD2255">
      <w:pPr>
        <w:pStyle w:val="Paragrafoelenco"/>
        <w:numPr>
          <w:ilvl w:val="0"/>
          <w:numId w:val="25"/>
        </w:numPr>
        <w:tabs>
          <w:tab w:val="left" w:pos="1080"/>
        </w:tabs>
        <w:spacing w:before="144" w:line="134" w:lineRule="auto"/>
        <w:ind w:left="1080" w:right="1183" w:hanging="281"/>
        <w:jc w:val="left"/>
        <w:rPr>
          <w:sz w:val="24"/>
        </w:rPr>
      </w:pPr>
      <w:r>
        <w:rPr>
          <w:b/>
          <w:sz w:val="24"/>
        </w:rPr>
        <w:t>Miglioramento</w:t>
      </w:r>
      <w:r>
        <w:rPr>
          <w:b/>
          <w:spacing w:val="-10"/>
          <w:sz w:val="24"/>
        </w:rPr>
        <w:t xml:space="preserve"> </w:t>
      </w:r>
      <w:r>
        <w:rPr>
          <w:b/>
          <w:sz w:val="24"/>
        </w:rPr>
        <w:t>dell’organizzazione</w:t>
      </w:r>
      <w:r>
        <w:rPr>
          <w:b/>
          <w:spacing w:val="-10"/>
          <w:sz w:val="24"/>
        </w:rPr>
        <w:t xml:space="preserve"> </w:t>
      </w:r>
      <w:r>
        <w:rPr>
          <w:b/>
          <w:sz w:val="24"/>
        </w:rPr>
        <w:t>dei</w:t>
      </w:r>
      <w:r>
        <w:rPr>
          <w:b/>
          <w:spacing w:val="-11"/>
          <w:sz w:val="24"/>
        </w:rPr>
        <w:t xml:space="preserve"> </w:t>
      </w:r>
      <w:r>
        <w:rPr>
          <w:b/>
          <w:sz w:val="24"/>
        </w:rPr>
        <w:t>flussi</w:t>
      </w:r>
      <w:r>
        <w:rPr>
          <w:b/>
          <w:spacing w:val="-10"/>
          <w:sz w:val="24"/>
        </w:rPr>
        <w:t xml:space="preserve"> </w:t>
      </w:r>
      <w:r>
        <w:rPr>
          <w:b/>
          <w:sz w:val="24"/>
        </w:rPr>
        <w:t>informativi</w:t>
      </w:r>
      <w:r>
        <w:rPr>
          <w:b/>
          <w:spacing w:val="-11"/>
          <w:sz w:val="24"/>
        </w:rPr>
        <w:t xml:space="preserve"> </w:t>
      </w:r>
      <w:r>
        <w:rPr>
          <w:b/>
          <w:sz w:val="24"/>
        </w:rPr>
        <w:t>e</w:t>
      </w:r>
      <w:r>
        <w:rPr>
          <w:b/>
          <w:spacing w:val="-10"/>
          <w:sz w:val="24"/>
        </w:rPr>
        <w:t xml:space="preserve"> </w:t>
      </w:r>
      <w:r>
        <w:rPr>
          <w:b/>
          <w:sz w:val="24"/>
        </w:rPr>
        <w:t>della</w:t>
      </w:r>
      <w:r>
        <w:rPr>
          <w:b/>
          <w:spacing w:val="-11"/>
          <w:sz w:val="24"/>
        </w:rPr>
        <w:t xml:space="preserve"> </w:t>
      </w:r>
      <w:r>
        <w:rPr>
          <w:b/>
          <w:sz w:val="24"/>
        </w:rPr>
        <w:t>comunicazione</w:t>
      </w:r>
      <w:r>
        <w:rPr>
          <w:b/>
          <w:spacing w:val="-10"/>
          <w:sz w:val="24"/>
        </w:rPr>
        <w:t xml:space="preserve"> </w:t>
      </w:r>
      <w:r>
        <w:rPr>
          <w:b/>
          <w:sz w:val="24"/>
        </w:rPr>
        <w:t>interna ed</w:t>
      </w:r>
      <w:r>
        <w:rPr>
          <w:b/>
          <w:spacing w:val="-3"/>
          <w:sz w:val="24"/>
        </w:rPr>
        <w:t xml:space="preserve"> </w:t>
      </w:r>
      <w:r>
        <w:rPr>
          <w:b/>
          <w:sz w:val="24"/>
        </w:rPr>
        <w:t>esterna</w:t>
      </w:r>
      <w:r>
        <w:rPr>
          <w:sz w:val="24"/>
        </w:rPr>
        <w:t>,</w:t>
      </w:r>
      <w:r>
        <w:rPr>
          <w:spacing w:val="-2"/>
          <w:sz w:val="24"/>
        </w:rPr>
        <w:t xml:space="preserve"> </w:t>
      </w:r>
      <w:r>
        <w:rPr>
          <w:sz w:val="24"/>
        </w:rPr>
        <w:t>con</w:t>
      </w:r>
      <w:r>
        <w:rPr>
          <w:spacing w:val="-3"/>
          <w:sz w:val="24"/>
        </w:rPr>
        <w:t xml:space="preserve"> </w:t>
      </w:r>
      <w:r>
        <w:rPr>
          <w:sz w:val="24"/>
        </w:rPr>
        <w:t>particolare</w:t>
      </w:r>
      <w:r>
        <w:rPr>
          <w:spacing w:val="-2"/>
          <w:sz w:val="24"/>
        </w:rPr>
        <w:t xml:space="preserve"> </w:t>
      </w:r>
      <w:r>
        <w:rPr>
          <w:sz w:val="24"/>
        </w:rPr>
        <w:t>riferimento</w:t>
      </w:r>
      <w:r>
        <w:rPr>
          <w:spacing w:val="-3"/>
          <w:sz w:val="24"/>
        </w:rPr>
        <w:t xml:space="preserve"> </w:t>
      </w:r>
      <w:r>
        <w:rPr>
          <w:sz w:val="24"/>
        </w:rPr>
        <w:t>alla</w:t>
      </w:r>
      <w:r>
        <w:rPr>
          <w:spacing w:val="-2"/>
          <w:sz w:val="24"/>
        </w:rPr>
        <w:t xml:space="preserve"> </w:t>
      </w:r>
      <w:r>
        <w:rPr>
          <w:sz w:val="24"/>
        </w:rPr>
        <w:t>completezza,</w:t>
      </w:r>
      <w:r>
        <w:rPr>
          <w:spacing w:val="-5"/>
          <w:sz w:val="24"/>
        </w:rPr>
        <w:t xml:space="preserve"> </w:t>
      </w:r>
      <w:r>
        <w:rPr>
          <w:sz w:val="24"/>
        </w:rPr>
        <w:t>aggiornamento</w:t>
      </w:r>
      <w:r>
        <w:rPr>
          <w:spacing w:val="-3"/>
          <w:sz w:val="24"/>
        </w:rPr>
        <w:t xml:space="preserve"> </w:t>
      </w:r>
      <w:r>
        <w:rPr>
          <w:sz w:val="24"/>
        </w:rPr>
        <w:t>e</w:t>
      </w:r>
      <w:r>
        <w:rPr>
          <w:spacing w:val="-2"/>
          <w:sz w:val="24"/>
        </w:rPr>
        <w:t xml:space="preserve"> </w:t>
      </w:r>
      <w:r>
        <w:rPr>
          <w:sz w:val="24"/>
        </w:rPr>
        <w:t>monitoraggio</w:t>
      </w:r>
      <w:r>
        <w:rPr>
          <w:spacing w:val="-3"/>
          <w:sz w:val="24"/>
        </w:rPr>
        <w:t xml:space="preserve"> </w:t>
      </w:r>
      <w:r>
        <w:rPr>
          <w:sz w:val="24"/>
        </w:rPr>
        <w:t>dei</w:t>
      </w:r>
      <w:r>
        <w:rPr>
          <w:spacing w:val="-2"/>
          <w:sz w:val="24"/>
        </w:rPr>
        <w:t xml:space="preserve"> </w:t>
      </w:r>
      <w:r>
        <w:rPr>
          <w:sz w:val="24"/>
        </w:rPr>
        <w:t>dati</w:t>
      </w:r>
    </w:p>
    <w:p w14:paraId="7F8AC4AA" w14:textId="77777777" w:rsidR="006410D7" w:rsidRDefault="006410D7">
      <w:pPr>
        <w:pStyle w:val="Paragrafoelenco"/>
        <w:spacing w:line="134" w:lineRule="auto"/>
        <w:rPr>
          <w:sz w:val="24"/>
        </w:rPr>
        <w:sectPr w:rsidR="006410D7">
          <w:footerReference w:type="default" r:id="rId11"/>
          <w:pgSz w:w="11910" w:h="16840"/>
          <w:pgMar w:top="1400" w:right="0" w:bottom="1140" w:left="708" w:header="0" w:footer="949" w:gutter="0"/>
          <w:pgNumType w:start="20"/>
          <w:cols w:space="720"/>
        </w:sectPr>
      </w:pPr>
    </w:p>
    <w:p w14:paraId="09A79A68" w14:textId="77777777" w:rsidR="006410D7" w:rsidRDefault="00DD2255">
      <w:pPr>
        <w:pStyle w:val="Corpotesto"/>
        <w:spacing w:before="53" w:line="134" w:lineRule="auto"/>
        <w:ind w:left="1080" w:right="1187"/>
        <w:jc w:val="both"/>
      </w:pPr>
      <w:r>
        <w:lastRenderedPageBreak/>
        <w:t xml:space="preserve">pubblicati nella sezione “Amministrazione Trasparente”, anche al fine di garantirne la </w:t>
      </w:r>
      <w:r>
        <w:rPr>
          <w:spacing w:val="-51"/>
        </w:rPr>
        <w:t>piena</w:t>
      </w:r>
      <w:r>
        <w:t xml:space="preserve"> accessibilità e verificabilità;</w:t>
      </w:r>
    </w:p>
    <w:p w14:paraId="7DDB49F1" w14:textId="77777777" w:rsidR="006410D7" w:rsidRDefault="00DD2255">
      <w:pPr>
        <w:pStyle w:val="Paragrafoelenco"/>
        <w:numPr>
          <w:ilvl w:val="0"/>
          <w:numId w:val="25"/>
        </w:numPr>
        <w:tabs>
          <w:tab w:val="left" w:pos="1080"/>
        </w:tabs>
        <w:spacing w:before="19" w:line="134" w:lineRule="auto"/>
        <w:ind w:left="1080" w:right="1182" w:hanging="281"/>
        <w:jc w:val="both"/>
        <w:rPr>
          <w:sz w:val="24"/>
        </w:rPr>
      </w:pPr>
      <w:r>
        <w:rPr>
          <w:b/>
          <w:sz w:val="24"/>
        </w:rPr>
        <w:t xml:space="preserve">Incremento e sistematizzazione delle attività formative </w:t>
      </w:r>
      <w:r>
        <w:rPr>
          <w:sz w:val="24"/>
        </w:rPr>
        <w:t>in materia di prevenzione della corruzione,</w:t>
      </w:r>
      <w:r>
        <w:rPr>
          <w:spacing w:val="-11"/>
          <w:sz w:val="24"/>
        </w:rPr>
        <w:t xml:space="preserve"> </w:t>
      </w:r>
      <w:r>
        <w:rPr>
          <w:sz w:val="24"/>
        </w:rPr>
        <w:t>trasparenza</w:t>
      </w:r>
      <w:r>
        <w:rPr>
          <w:spacing w:val="-10"/>
          <w:sz w:val="24"/>
        </w:rPr>
        <w:t xml:space="preserve"> </w:t>
      </w:r>
      <w:r>
        <w:rPr>
          <w:sz w:val="24"/>
        </w:rPr>
        <w:t>ed</w:t>
      </w:r>
      <w:r>
        <w:rPr>
          <w:spacing w:val="-11"/>
          <w:sz w:val="24"/>
        </w:rPr>
        <w:t xml:space="preserve"> </w:t>
      </w:r>
      <w:r>
        <w:rPr>
          <w:sz w:val="24"/>
        </w:rPr>
        <w:t>etica</w:t>
      </w:r>
      <w:r>
        <w:rPr>
          <w:spacing w:val="-11"/>
          <w:sz w:val="24"/>
        </w:rPr>
        <w:t xml:space="preserve"> </w:t>
      </w:r>
      <w:r>
        <w:rPr>
          <w:sz w:val="24"/>
        </w:rPr>
        <w:t>pubblica,</w:t>
      </w:r>
      <w:r>
        <w:rPr>
          <w:spacing w:val="-11"/>
          <w:sz w:val="24"/>
        </w:rPr>
        <w:t xml:space="preserve"> </w:t>
      </w:r>
      <w:r>
        <w:rPr>
          <w:sz w:val="24"/>
        </w:rPr>
        <w:t>rivolte</w:t>
      </w:r>
      <w:r>
        <w:rPr>
          <w:spacing w:val="-11"/>
          <w:sz w:val="24"/>
        </w:rPr>
        <w:t xml:space="preserve"> </w:t>
      </w:r>
      <w:r>
        <w:rPr>
          <w:sz w:val="24"/>
        </w:rPr>
        <w:t>al</w:t>
      </w:r>
      <w:r>
        <w:rPr>
          <w:spacing w:val="-11"/>
          <w:sz w:val="24"/>
        </w:rPr>
        <w:t xml:space="preserve"> </w:t>
      </w:r>
      <w:r>
        <w:rPr>
          <w:sz w:val="24"/>
        </w:rPr>
        <w:t>personale</w:t>
      </w:r>
      <w:r>
        <w:rPr>
          <w:spacing w:val="-11"/>
          <w:sz w:val="24"/>
        </w:rPr>
        <w:t xml:space="preserve"> </w:t>
      </w:r>
      <w:r>
        <w:rPr>
          <w:sz w:val="24"/>
        </w:rPr>
        <w:t>dell’Ente,</w:t>
      </w:r>
      <w:r>
        <w:rPr>
          <w:spacing w:val="-11"/>
          <w:sz w:val="24"/>
        </w:rPr>
        <w:t xml:space="preserve"> </w:t>
      </w:r>
      <w:r>
        <w:rPr>
          <w:sz w:val="24"/>
        </w:rPr>
        <w:t>in</w:t>
      </w:r>
      <w:r>
        <w:rPr>
          <w:spacing w:val="-11"/>
          <w:sz w:val="24"/>
        </w:rPr>
        <w:t xml:space="preserve"> </w:t>
      </w:r>
      <w:r>
        <w:rPr>
          <w:sz w:val="24"/>
        </w:rPr>
        <w:t>coerenza</w:t>
      </w:r>
      <w:r>
        <w:rPr>
          <w:spacing w:val="-10"/>
          <w:sz w:val="24"/>
        </w:rPr>
        <w:t xml:space="preserve"> </w:t>
      </w:r>
      <w:r>
        <w:rPr>
          <w:sz w:val="24"/>
        </w:rPr>
        <w:t>con</w:t>
      </w:r>
      <w:r>
        <w:rPr>
          <w:spacing w:val="-11"/>
          <w:sz w:val="24"/>
        </w:rPr>
        <w:t xml:space="preserve"> </w:t>
      </w:r>
      <w:r>
        <w:rPr>
          <w:sz w:val="24"/>
        </w:rPr>
        <w:t>quanto previsto dalla normativa vigente, anche ai fini della promozione del valore pubblico.</w:t>
      </w:r>
    </w:p>
    <w:p w14:paraId="60B08B4D" w14:textId="77777777" w:rsidR="006410D7" w:rsidRDefault="00DD2255">
      <w:pPr>
        <w:spacing w:before="144" w:line="134" w:lineRule="auto"/>
        <w:ind w:left="372" w:right="1182"/>
        <w:jc w:val="both"/>
        <w:rPr>
          <w:rFonts w:ascii="Garamond"/>
          <w:sz w:val="24"/>
        </w:rPr>
      </w:pPr>
      <w:r>
        <w:rPr>
          <w:rFonts w:ascii="Garamond"/>
          <w:sz w:val="24"/>
        </w:rPr>
        <w:t xml:space="preserve">Tali obiettivi sono individuati in una logica di </w:t>
      </w:r>
      <w:r>
        <w:rPr>
          <w:rFonts w:ascii="Garamond"/>
          <w:b/>
          <w:sz w:val="24"/>
        </w:rPr>
        <w:t>rafforzamento e progressivo miglioramento del sistema di prevenzione della corruzione</w:t>
      </w:r>
      <w:r>
        <w:rPr>
          <w:rFonts w:ascii="Garamond"/>
          <w:sz w:val="24"/>
        </w:rPr>
        <w:t>, e costituiscono il presupposto per la successiva definizione e aggiornamento delle misure contenute nella Sezione 2.3 del PIAO.</w:t>
      </w:r>
    </w:p>
    <w:p w14:paraId="6FDCE069" w14:textId="77777777" w:rsidR="006410D7" w:rsidRDefault="00DD2255">
      <w:pPr>
        <w:pStyle w:val="Corpotesto"/>
        <w:spacing w:line="508" w:lineRule="exact"/>
        <w:ind w:left="227"/>
      </w:pPr>
      <w:r>
        <w:rPr>
          <w:color w:val="211F1F"/>
        </w:rPr>
        <w:t>CONTESTO</w:t>
      </w:r>
      <w:r>
        <w:rPr>
          <w:color w:val="211F1F"/>
          <w:spacing w:val="-4"/>
        </w:rPr>
        <w:t xml:space="preserve"> </w:t>
      </w:r>
      <w:r>
        <w:rPr>
          <w:color w:val="211F1F"/>
          <w:spacing w:val="-2"/>
        </w:rPr>
        <w:t>ESTERNO</w:t>
      </w:r>
    </w:p>
    <w:p w14:paraId="079A1B60" w14:textId="77777777" w:rsidR="006410D7" w:rsidRDefault="00DD2255">
      <w:pPr>
        <w:pStyle w:val="Corpotesto"/>
        <w:spacing w:before="394" w:line="134" w:lineRule="auto"/>
        <w:ind w:left="372" w:right="1177"/>
        <w:jc w:val="both"/>
      </w:pPr>
      <w:r>
        <w:rPr>
          <w:spacing w:val="-4"/>
        </w:rPr>
        <w:t xml:space="preserve">L’analisi del contesto esterno ha l’obiettivo di evidenziare le caratteristiche strutturali, socio-economiche </w:t>
      </w:r>
      <w:r>
        <w:t>e culturali del territorio di riferimento del Comune di Neviano. Tale analisi costituisce la base per la successiva</w:t>
      </w:r>
      <w:r>
        <w:rPr>
          <w:spacing w:val="61"/>
          <w:w w:val="150"/>
        </w:rPr>
        <w:t xml:space="preserve"> </w:t>
      </w:r>
      <w:r>
        <w:t>valutazione</w:t>
      </w:r>
      <w:r>
        <w:rPr>
          <w:spacing w:val="61"/>
          <w:w w:val="150"/>
        </w:rPr>
        <w:t xml:space="preserve"> </w:t>
      </w:r>
      <w:r>
        <w:t>del</w:t>
      </w:r>
      <w:r>
        <w:rPr>
          <w:spacing w:val="80"/>
        </w:rPr>
        <w:t xml:space="preserve"> </w:t>
      </w:r>
      <w:r>
        <w:t>rischio</w:t>
      </w:r>
      <w:r>
        <w:rPr>
          <w:spacing w:val="80"/>
        </w:rPr>
        <w:t xml:space="preserve"> </w:t>
      </w:r>
      <w:r>
        <w:t>corruttivo</w:t>
      </w:r>
      <w:r>
        <w:rPr>
          <w:spacing w:val="80"/>
        </w:rPr>
        <w:t xml:space="preserve"> </w:t>
      </w:r>
      <w:r>
        <w:t>e</w:t>
      </w:r>
      <w:r>
        <w:rPr>
          <w:spacing w:val="63"/>
          <w:w w:val="150"/>
        </w:rPr>
        <w:t xml:space="preserve"> </w:t>
      </w:r>
      <w:r>
        <w:t>per</w:t>
      </w:r>
      <w:r>
        <w:rPr>
          <w:spacing w:val="80"/>
        </w:rPr>
        <w:t xml:space="preserve"> </w:t>
      </w:r>
      <w:r>
        <w:t>il</w:t>
      </w:r>
      <w:r>
        <w:rPr>
          <w:spacing w:val="80"/>
        </w:rPr>
        <w:t xml:space="preserve"> </w:t>
      </w:r>
      <w:r>
        <w:t>monitoraggio</w:t>
      </w:r>
      <w:r>
        <w:rPr>
          <w:spacing w:val="80"/>
        </w:rPr>
        <w:t xml:space="preserve"> </w:t>
      </w:r>
      <w:r>
        <w:t>dell’idoneità</w:t>
      </w:r>
      <w:r>
        <w:rPr>
          <w:spacing w:val="61"/>
          <w:w w:val="150"/>
        </w:rPr>
        <w:t xml:space="preserve"> </w:t>
      </w:r>
      <w:r>
        <w:t>delle</w:t>
      </w:r>
      <w:r>
        <w:rPr>
          <w:spacing w:val="61"/>
          <w:w w:val="150"/>
        </w:rPr>
        <w:t xml:space="preserve"> </w:t>
      </w:r>
      <w:r>
        <w:t>misure</w:t>
      </w:r>
      <w:r>
        <w:rPr>
          <w:spacing w:val="80"/>
        </w:rPr>
        <w:t xml:space="preserve"> </w:t>
      </w:r>
      <w:r>
        <w:rPr>
          <w:spacing w:val="-79"/>
        </w:rPr>
        <w:t>di</w:t>
      </w:r>
      <w:r>
        <w:t xml:space="preserve"> prevenzione adottate.</w:t>
      </w:r>
    </w:p>
    <w:p w14:paraId="3E18F5D6" w14:textId="77777777" w:rsidR="006410D7" w:rsidRDefault="00DD2255">
      <w:pPr>
        <w:pStyle w:val="Corpotesto"/>
        <w:spacing w:before="145" w:line="134" w:lineRule="auto"/>
        <w:ind w:left="372" w:right="1178"/>
        <w:jc w:val="both"/>
      </w:pPr>
      <w:r>
        <w:rPr>
          <w:color w:val="211F1F"/>
        </w:rPr>
        <w:t>Il Comune di Neviano ha una densità demografica di n. 4837 abitanti al 31/12/2025. È situato nel territorio della provincia di Lecce (Sud Salento) ed inserito nel GAL</w:t>
      </w:r>
      <w:r>
        <w:rPr>
          <w:color w:val="211F1F"/>
          <w:spacing w:val="25"/>
        </w:rPr>
        <w:t xml:space="preserve"> </w:t>
      </w:r>
      <w:r>
        <w:rPr>
          <w:color w:val="211F1F"/>
        </w:rPr>
        <w:t>Serre Salentine. Dista 25,50 Km</w:t>
      </w:r>
      <w:r>
        <w:rPr>
          <w:color w:val="211F1F"/>
          <w:spacing w:val="40"/>
        </w:rPr>
        <w:t xml:space="preserve"> </w:t>
      </w:r>
      <w:r>
        <w:rPr>
          <w:color w:val="211F1F"/>
        </w:rPr>
        <w:t>dal capoluogo provinciale in direzione Sud–Ovest.</w:t>
      </w:r>
    </w:p>
    <w:p w14:paraId="5E9BE2EA" w14:textId="77777777" w:rsidR="006410D7" w:rsidRDefault="00DD2255">
      <w:pPr>
        <w:pStyle w:val="Corpotesto"/>
        <w:spacing w:before="141" w:line="134" w:lineRule="auto"/>
        <w:ind w:left="372" w:right="1178"/>
        <w:jc w:val="both"/>
      </w:pPr>
      <w:r>
        <w:t>Il Comune di Neviano è in provincia di Lecce e si inserisce in un contesto territoriale caratterizzato da un’economia</w:t>
      </w:r>
      <w:r>
        <w:rPr>
          <w:spacing w:val="-9"/>
        </w:rPr>
        <w:t xml:space="preserve"> </w:t>
      </w:r>
      <w:r>
        <w:t>regionale</w:t>
      </w:r>
      <w:r>
        <w:rPr>
          <w:spacing w:val="-8"/>
        </w:rPr>
        <w:t xml:space="preserve"> </w:t>
      </w:r>
      <w:r>
        <w:t>trainata</w:t>
      </w:r>
      <w:r>
        <w:rPr>
          <w:spacing w:val="-9"/>
        </w:rPr>
        <w:t xml:space="preserve"> </w:t>
      </w:r>
      <w:r>
        <w:t>principalmente</w:t>
      </w:r>
      <w:r>
        <w:rPr>
          <w:spacing w:val="-8"/>
        </w:rPr>
        <w:t xml:space="preserve"> </w:t>
      </w:r>
      <w:r>
        <w:t>dai</w:t>
      </w:r>
      <w:r>
        <w:rPr>
          <w:spacing w:val="-9"/>
        </w:rPr>
        <w:t xml:space="preserve"> </w:t>
      </w:r>
      <w:r>
        <w:t>settori</w:t>
      </w:r>
      <w:r>
        <w:rPr>
          <w:spacing w:val="-8"/>
        </w:rPr>
        <w:t xml:space="preserve"> </w:t>
      </w:r>
      <w:r>
        <w:t>agroalimentare,</w:t>
      </w:r>
      <w:r>
        <w:rPr>
          <w:spacing w:val="-8"/>
        </w:rPr>
        <w:t xml:space="preserve"> </w:t>
      </w:r>
      <w:r>
        <w:t>turistico</w:t>
      </w:r>
      <w:r>
        <w:rPr>
          <w:spacing w:val="-8"/>
        </w:rPr>
        <w:t xml:space="preserve"> </w:t>
      </w:r>
      <w:r>
        <w:t>e</w:t>
      </w:r>
      <w:r>
        <w:rPr>
          <w:spacing w:val="-8"/>
        </w:rPr>
        <w:t xml:space="preserve"> </w:t>
      </w:r>
      <w:r>
        <w:t xml:space="preserve">dell’innovazione tecnologica, rafforzata dall’azione dei fondi europei relativi al ciclo di programmazione 2021-2027. </w:t>
      </w:r>
      <w:r>
        <w:rPr>
          <w:spacing w:val="-87"/>
        </w:rPr>
        <w:t>La</w:t>
      </w:r>
      <w:r>
        <w:t xml:space="preserve"> dimensione</w:t>
      </w:r>
      <w:r>
        <w:rPr>
          <w:spacing w:val="-15"/>
        </w:rPr>
        <w:t xml:space="preserve"> </w:t>
      </w:r>
      <w:r>
        <w:t>medio-piccola</w:t>
      </w:r>
      <w:r>
        <w:rPr>
          <w:spacing w:val="-15"/>
        </w:rPr>
        <w:t xml:space="preserve"> </w:t>
      </w:r>
      <w:r>
        <w:t>dell’Amministrazione</w:t>
      </w:r>
      <w:r>
        <w:rPr>
          <w:spacing w:val="-15"/>
        </w:rPr>
        <w:t xml:space="preserve"> </w:t>
      </w:r>
      <w:r>
        <w:t>comunale,</w:t>
      </w:r>
      <w:r>
        <w:rPr>
          <w:spacing w:val="-12"/>
        </w:rPr>
        <w:t xml:space="preserve"> </w:t>
      </w:r>
      <w:r>
        <w:t>con</w:t>
      </w:r>
      <w:r>
        <w:rPr>
          <w:spacing w:val="-3"/>
        </w:rPr>
        <w:t xml:space="preserve"> </w:t>
      </w:r>
      <w:r>
        <w:t>disponibilità</w:t>
      </w:r>
      <w:r>
        <w:rPr>
          <w:spacing w:val="-5"/>
        </w:rPr>
        <w:t xml:space="preserve"> </w:t>
      </w:r>
      <w:r>
        <w:t>limitata</w:t>
      </w:r>
      <w:r>
        <w:rPr>
          <w:spacing w:val="-4"/>
        </w:rPr>
        <w:t xml:space="preserve"> </w:t>
      </w:r>
      <w:r>
        <w:t>di</w:t>
      </w:r>
      <w:r>
        <w:rPr>
          <w:spacing w:val="-4"/>
        </w:rPr>
        <w:t xml:space="preserve"> </w:t>
      </w:r>
      <w:r>
        <w:t>risorse</w:t>
      </w:r>
      <w:r>
        <w:rPr>
          <w:spacing w:val="-3"/>
        </w:rPr>
        <w:t xml:space="preserve"> </w:t>
      </w:r>
      <w:r>
        <w:t>umane</w:t>
      </w:r>
      <w:r>
        <w:rPr>
          <w:spacing w:val="-15"/>
        </w:rPr>
        <w:t xml:space="preserve"> </w:t>
      </w:r>
      <w:r>
        <w:rPr>
          <w:spacing w:val="-84"/>
        </w:rPr>
        <w:t>e</w:t>
      </w:r>
      <w:r>
        <w:t xml:space="preserve"> professionali, determina la necessità di rafforzare l’organizzazione dei flussi informativi interni </w:t>
      </w:r>
      <w:r>
        <w:rPr>
          <w:spacing w:val="-69"/>
        </w:rPr>
        <w:t>ed</w:t>
      </w:r>
      <w:r>
        <w:t xml:space="preserve"> esterni, garantendo maggiore trasparenza e tracciabilità nelle decisioni.</w:t>
      </w:r>
    </w:p>
    <w:p w14:paraId="1D5D127C" w14:textId="77777777" w:rsidR="006410D7" w:rsidRDefault="00DD2255">
      <w:pPr>
        <w:pStyle w:val="Corpotesto"/>
        <w:spacing w:before="147" w:line="134" w:lineRule="auto"/>
        <w:ind w:left="372" w:right="1178"/>
        <w:jc w:val="both"/>
      </w:pPr>
      <w:r>
        <w:t>I</w:t>
      </w:r>
      <w:r>
        <w:rPr>
          <w:spacing w:val="-15"/>
        </w:rPr>
        <w:t xml:space="preserve"> </w:t>
      </w:r>
      <w:r>
        <w:t>settori</w:t>
      </w:r>
      <w:r>
        <w:rPr>
          <w:spacing w:val="-15"/>
        </w:rPr>
        <w:t xml:space="preserve"> </w:t>
      </w:r>
      <w:r>
        <w:t>maggiormente</w:t>
      </w:r>
      <w:r>
        <w:rPr>
          <w:spacing w:val="-15"/>
        </w:rPr>
        <w:t xml:space="preserve"> </w:t>
      </w:r>
      <w:r>
        <w:t>sensibili</w:t>
      </w:r>
      <w:r>
        <w:rPr>
          <w:spacing w:val="-15"/>
        </w:rPr>
        <w:t xml:space="preserve"> </w:t>
      </w:r>
      <w:r>
        <w:t>ai</w:t>
      </w:r>
      <w:r>
        <w:rPr>
          <w:spacing w:val="-15"/>
        </w:rPr>
        <w:t xml:space="preserve"> </w:t>
      </w:r>
      <w:r>
        <w:t>rischi</w:t>
      </w:r>
      <w:r>
        <w:rPr>
          <w:spacing w:val="-15"/>
        </w:rPr>
        <w:t xml:space="preserve"> </w:t>
      </w:r>
      <w:r>
        <w:t>corruttivi</w:t>
      </w:r>
      <w:r>
        <w:rPr>
          <w:spacing w:val="-15"/>
        </w:rPr>
        <w:t xml:space="preserve"> </w:t>
      </w:r>
      <w:r>
        <w:t>risultano</w:t>
      </w:r>
      <w:r>
        <w:rPr>
          <w:spacing w:val="-15"/>
        </w:rPr>
        <w:t xml:space="preserve"> </w:t>
      </w:r>
      <w:r>
        <w:t>essere</w:t>
      </w:r>
      <w:r>
        <w:rPr>
          <w:spacing w:val="-15"/>
        </w:rPr>
        <w:t xml:space="preserve"> </w:t>
      </w:r>
      <w:r>
        <w:t>quelli</w:t>
      </w:r>
      <w:r>
        <w:rPr>
          <w:spacing w:val="-15"/>
        </w:rPr>
        <w:t xml:space="preserve"> </w:t>
      </w:r>
      <w:r>
        <w:t>legati</w:t>
      </w:r>
      <w:r>
        <w:rPr>
          <w:spacing w:val="-15"/>
        </w:rPr>
        <w:t xml:space="preserve"> </w:t>
      </w:r>
      <w:r>
        <w:t>all’affidamento</w:t>
      </w:r>
      <w:r>
        <w:rPr>
          <w:spacing w:val="-15"/>
        </w:rPr>
        <w:t xml:space="preserve"> </w:t>
      </w:r>
      <w:r>
        <w:t>e</w:t>
      </w:r>
      <w:r>
        <w:rPr>
          <w:spacing w:val="-15"/>
        </w:rPr>
        <w:t xml:space="preserve"> </w:t>
      </w:r>
      <w:r>
        <w:t>gestione dei</w:t>
      </w:r>
      <w:r>
        <w:rPr>
          <w:spacing w:val="-12"/>
        </w:rPr>
        <w:t xml:space="preserve"> </w:t>
      </w:r>
      <w:r>
        <w:t>lavori</w:t>
      </w:r>
      <w:r>
        <w:rPr>
          <w:spacing w:val="-14"/>
        </w:rPr>
        <w:t xml:space="preserve"> </w:t>
      </w:r>
      <w:r>
        <w:t>e</w:t>
      </w:r>
      <w:r>
        <w:rPr>
          <w:spacing w:val="-11"/>
        </w:rPr>
        <w:t xml:space="preserve"> </w:t>
      </w:r>
      <w:r>
        <w:t>servizi</w:t>
      </w:r>
      <w:r>
        <w:rPr>
          <w:spacing w:val="-13"/>
        </w:rPr>
        <w:t xml:space="preserve"> </w:t>
      </w:r>
      <w:r>
        <w:t>pubblici,</w:t>
      </w:r>
      <w:r>
        <w:rPr>
          <w:spacing w:val="-12"/>
        </w:rPr>
        <w:t xml:space="preserve"> </w:t>
      </w:r>
      <w:r>
        <w:t>alla</w:t>
      </w:r>
      <w:r>
        <w:rPr>
          <w:spacing w:val="-12"/>
        </w:rPr>
        <w:t xml:space="preserve"> </w:t>
      </w:r>
      <w:r>
        <w:t>gestione</w:t>
      </w:r>
      <w:r>
        <w:rPr>
          <w:spacing w:val="-11"/>
        </w:rPr>
        <w:t xml:space="preserve"> </w:t>
      </w:r>
      <w:r>
        <w:t>dei</w:t>
      </w:r>
      <w:r>
        <w:rPr>
          <w:spacing w:val="-13"/>
        </w:rPr>
        <w:t xml:space="preserve"> </w:t>
      </w:r>
      <w:r>
        <w:t>tributi</w:t>
      </w:r>
      <w:r>
        <w:rPr>
          <w:spacing w:val="-12"/>
        </w:rPr>
        <w:t xml:space="preserve"> </w:t>
      </w:r>
      <w:r>
        <w:t>locali,</w:t>
      </w:r>
      <w:r>
        <w:rPr>
          <w:spacing w:val="-13"/>
        </w:rPr>
        <w:t xml:space="preserve"> </w:t>
      </w:r>
      <w:r>
        <w:t>ai</w:t>
      </w:r>
      <w:r>
        <w:rPr>
          <w:spacing w:val="-12"/>
        </w:rPr>
        <w:t xml:space="preserve"> </w:t>
      </w:r>
      <w:r>
        <w:t>servizi</w:t>
      </w:r>
      <w:r>
        <w:rPr>
          <w:spacing w:val="-13"/>
        </w:rPr>
        <w:t xml:space="preserve"> </w:t>
      </w:r>
      <w:r>
        <w:t>sociali</w:t>
      </w:r>
      <w:r>
        <w:rPr>
          <w:spacing w:val="-13"/>
        </w:rPr>
        <w:t xml:space="preserve"> </w:t>
      </w:r>
      <w:r>
        <w:t>e</w:t>
      </w:r>
      <w:r>
        <w:rPr>
          <w:spacing w:val="-13"/>
        </w:rPr>
        <w:t xml:space="preserve"> </w:t>
      </w:r>
      <w:r>
        <w:t>all’assegnazione</w:t>
      </w:r>
      <w:r>
        <w:rPr>
          <w:spacing w:val="-13"/>
        </w:rPr>
        <w:t xml:space="preserve"> </w:t>
      </w:r>
      <w:r>
        <w:t>degli</w:t>
      </w:r>
      <w:r>
        <w:rPr>
          <w:spacing w:val="-13"/>
        </w:rPr>
        <w:t xml:space="preserve"> </w:t>
      </w:r>
      <w:r>
        <w:t>alloggi pubblici, nonché al rilascio di licenze commerciali e autorizzazioni. Tali ambiti richiedono misure preventive specifiche, anche alla luce di dati oggettivi e aggiornati, come le relazioni della Prefettura di Lecce, le evidenze della Direzione Investigativa Antimafia e della Direzione Nazionale Antimafia, i dati ISTAT sulle caratteristiche socio-economiche e le segnalazioni interne raccolte attraverso il monitoraggio del RPCT.</w:t>
      </w:r>
    </w:p>
    <w:p w14:paraId="169AF2F8" w14:textId="77777777" w:rsidR="006410D7" w:rsidRDefault="00DD2255">
      <w:pPr>
        <w:pStyle w:val="Corpotesto"/>
        <w:spacing w:before="146" w:line="134" w:lineRule="auto"/>
        <w:ind w:left="372" w:right="1181"/>
        <w:jc w:val="both"/>
      </w:pPr>
      <w:r>
        <w:t>La Puglia presenta, nel 2024, un quadro di criminalità organizzata sostanzialmente stabile. La città metropolitana di Bari e la sua provincia risultano infiltrate dalla Camorra barese, Foggia e la sua provincia dalle cosiddette mafie foggiane, mentre il Salento, con le province di Lecce e Brindisi e solo parzialmente quella di Taranto, rimane influenzato dalla Sacra Corona Unita. Nel territorio di Neviano, le</w:t>
      </w:r>
      <w:r>
        <w:rPr>
          <w:spacing w:val="-2"/>
        </w:rPr>
        <w:t xml:space="preserve"> </w:t>
      </w:r>
      <w:r>
        <w:t>evidenze</w:t>
      </w:r>
      <w:r>
        <w:rPr>
          <w:spacing w:val="-2"/>
        </w:rPr>
        <w:t xml:space="preserve"> </w:t>
      </w:r>
      <w:r>
        <w:t>investigative</w:t>
      </w:r>
      <w:r>
        <w:rPr>
          <w:spacing w:val="-2"/>
        </w:rPr>
        <w:t xml:space="preserve"> </w:t>
      </w:r>
      <w:r>
        <w:t>hanno</w:t>
      </w:r>
      <w:r>
        <w:rPr>
          <w:spacing w:val="-3"/>
        </w:rPr>
        <w:t xml:space="preserve"> </w:t>
      </w:r>
      <w:r>
        <w:t>evidenziato</w:t>
      </w:r>
      <w:r>
        <w:rPr>
          <w:spacing w:val="-3"/>
        </w:rPr>
        <w:t xml:space="preserve"> </w:t>
      </w:r>
      <w:r>
        <w:t>la</w:t>
      </w:r>
      <w:r>
        <w:rPr>
          <w:spacing w:val="-3"/>
        </w:rPr>
        <w:t xml:space="preserve"> </w:t>
      </w:r>
      <w:r>
        <w:t>presenza</w:t>
      </w:r>
      <w:r>
        <w:rPr>
          <w:spacing w:val="-2"/>
        </w:rPr>
        <w:t xml:space="preserve"> </w:t>
      </w:r>
      <w:r>
        <w:t>di</w:t>
      </w:r>
      <w:r>
        <w:rPr>
          <w:spacing w:val="-2"/>
        </w:rPr>
        <w:t xml:space="preserve"> </w:t>
      </w:r>
      <w:r>
        <w:t>forme</w:t>
      </w:r>
      <w:r>
        <w:rPr>
          <w:spacing w:val="-2"/>
        </w:rPr>
        <w:t xml:space="preserve"> </w:t>
      </w:r>
      <w:r>
        <w:t>di</w:t>
      </w:r>
      <w:r>
        <w:rPr>
          <w:spacing w:val="-2"/>
        </w:rPr>
        <w:t xml:space="preserve"> </w:t>
      </w:r>
      <w:r>
        <w:t>condizionamento,</w:t>
      </w:r>
      <w:r>
        <w:rPr>
          <w:spacing w:val="-2"/>
        </w:rPr>
        <w:t xml:space="preserve"> </w:t>
      </w:r>
      <w:r>
        <w:t>con</w:t>
      </w:r>
      <w:r>
        <w:rPr>
          <w:spacing w:val="-3"/>
        </w:rPr>
        <w:t xml:space="preserve"> </w:t>
      </w:r>
      <w:r>
        <w:t>impatti</w:t>
      </w:r>
      <w:r>
        <w:rPr>
          <w:spacing w:val="-2"/>
        </w:rPr>
        <w:t xml:space="preserve"> </w:t>
      </w:r>
      <w:r>
        <w:t>diretti su alcuni processi amministrativi.</w:t>
      </w:r>
    </w:p>
    <w:p w14:paraId="5167D85A" w14:textId="77777777" w:rsidR="006410D7" w:rsidRDefault="00DD2255">
      <w:pPr>
        <w:pStyle w:val="Corpotesto"/>
        <w:spacing w:line="513" w:lineRule="exact"/>
        <w:ind w:left="227"/>
      </w:pPr>
      <w:r>
        <w:rPr>
          <w:color w:val="211F1F"/>
        </w:rPr>
        <w:t>CONTESTO</w:t>
      </w:r>
      <w:r>
        <w:rPr>
          <w:color w:val="211F1F"/>
          <w:spacing w:val="-4"/>
        </w:rPr>
        <w:t xml:space="preserve"> </w:t>
      </w:r>
      <w:r>
        <w:rPr>
          <w:color w:val="211F1F"/>
          <w:spacing w:val="-2"/>
        </w:rPr>
        <w:t>INTERNO</w:t>
      </w:r>
    </w:p>
    <w:p w14:paraId="17E3E0BF" w14:textId="77777777" w:rsidR="006410D7" w:rsidRDefault="00DD2255">
      <w:pPr>
        <w:pStyle w:val="Corpotesto"/>
        <w:spacing w:before="255" w:line="134" w:lineRule="auto"/>
        <w:ind w:left="227" w:right="1466"/>
        <w:jc w:val="both"/>
      </w:pPr>
      <w:r>
        <w:rPr>
          <w:color w:val="211F1F"/>
        </w:rPr>
        <w:t>Il Comune di Neviano, dopo un periodo di gestione da parte della Commissione Straordinaria per essere</w:t>
      </w:r>
      <w:r>
        <w:rPr>
          <w:color w:val="211F1F"/>
          <w:spacing w:val="-11"/>
        </w:rPr>
        <w:t xml:space="preserve"> </w:t>
      </w:r>
      <w:r>
        <w:rPr>
          <w:color w:val="211F1F"/>
        </w:rPr>
        <w:t>stato</w:t>
      </w:r>
      <w:r>
        <w:rPr>
          <w:color w:val="211F1F"/>
          <w:spacing w:val="-10"/>
        </w:rPr>
        <w:t xml:space="preserve"> </w:t>
      </w:r>
      <w:r>
        <w:rPr>
          <w:color w:val="211F1F"/>
        </w:rPr>
        <w:t>sciolto</w:t>
      </w:r>
      <w:r>
        <w:rPr>
          <w:color w:val="211F1F"/>
          <w:spacing w:val="-11"/>
        </w:rPr>
        <w:t xml:space="preserve"> </w:t>
      </w:r>
      <w:r>
        <w:rPr>
          <w:color w:val="211F1F"/>
        </w:rPr>
        <w:t>ai</w:t>
      </w:r>
      <w:r>
        <w:rPr>
          <w:color w:val="211F1F"/>
          <w:spacing w:val="-11"/>
        </w:rPr>
        <w:t xml:space="preserve"> </w:t>
      </w:r>
      <w:r>
        <w:rPr>
          <w:color w:val="211F1F"/>
        </w:rPr>
        <w:t>sensi</w:t>
      </w:r>
      <w:r>
        <w:rPr>
          <w:color w:val="211F1F"/>
          <w:spacing w:val="-11"/>
        </w:rPr>
        <w:t xml:space="preserve"> </w:t>
      </w:r>
      <w:r>
        <w:rPr>
          <w:color w:val="211F1F"/>
        </w:rPr>
        <w:t>dell’art.143</w:t>
      </w:r>
      <w:r>
        <w:rPr>
          <w:color w:val="211F1F"/>
          <w:spacing w:val="-11"/>
        </w:rPr>
        <w:t xml:space="preserve"> </w:t>
      </w:r>
      <w:r>
        <w:rPr>
          <w:color w:val="211F1F"/>
        </w:rPr>
        <w:t>del</w:t>
      </w:r>
      <w:r>
        <w:rPr>
          <w:color w:val="211F1F"/>
          <w:spacing w:val="-11"/>
        </w:rPr>
        <w:t xml:space="preserve"> </w:t>
      </w:r>
      <w:r>
        <w:rPr>
          <w:color w:val="211F1F"/>
        </w:rPr>
        <w:t>D.Lgs.</w:t>
      </w:r>
      <w:r>
        <w:rPr>
          <w:color w:val="211F1F"/>
          <w:spacing w:val="-11"/>
        </w:rPr>
        <w:t xml:space="preserve"> </w:t>
      </w:r>
      <w:r>
        <w:rPr>
          <w:color w:val="211F1F"/>
        </w:rPr>
        <w:t>267/2000,</w:t>
      </w:r>
      <w:r>
        <w:rPr>
          <w:color w:val="211F1F"/>
          <w:spacing w:val="-11"/>
        </w:rPr>
        <w:t xml:space="preserve"> </w:t>
      </w:r>
      <w:r>
        <w:rPr>
          <w:color w:val="211F1F"/>
        </w:rPr>
        <w:t>con</w:t>
      </w:r>
      <w:r>
        <w:rPr>
          <w:color w:val="211F1F"/>
          <w:spacing w:val="-11"/>
        </w:rPr>
        <w:t xml:space="preserve"> </w:t>
      </w:r>
      <w:r>
        <w:rPr>
          <w:color w:val="211F1F"/>
        </w:rPr>
        <w:t>le</w:t>
      </w:r>
      <w:r>
        <w:rPr>
          <w:color w:val="211F1F"/>
          <w:spacing w:val="-11"/>
        </w:rPr>
        <w:t xml:space="preserve"> </w:t>
      </w:r>
      <w:r>
        <w:rPr>
          <w:color w:val="211F1F"/>
        </w:rPr>
        <w:t>elezioni</w:t>
      </w:r>
      <w:r>
        <w:rPr>
          <w:color w:val="211F1F"/>
          <w:spacing w:val="-11"/>
        </w:rPr>
        <w:t xml:space="preserve"> </w:t>
      </w:r>
      <w:r>
        <w:rPr>
          <w:color w:val="211F1F"/>
        </w:rPr>
        <w:t>amministrative</w:t>
      </w:r>
      <w:r>
        <w:rPr>
          <w:color w:val="211F1F"/>
          <w:spacing w:val="-11"/>
        </w:rPr>
        <w:t xml:space="preserve"> </w:t>
      </w:r>
      <w:r>
        <w:rPr>
          <w:color w:val="211F1F"/>
        </w:rPr>
        <w:t>del</w:t>
      </w:r>
      <w:r>
        <w:rPr>
          <w:color w:val="211F1F"/>
          <w:spacing w:val="-11"/>
        </w:rPr>
        <w:t xml:space="preserve"> </w:t>
      </w:r>
      <w:r>
        <w:rPr>
          <w:color w:val="211F1F"/>
        </w:rPr>
        <w:t>giugno 2024 è tornato alla gestione ordinaria, con la elezione del sindaco e del consiglio comunale.</w:t>
      </w:r>
    </w:p>
    <w:p w14:paraId="1C31B005" w14:textId="77777777" w:rsidR="006410D7" w:rsidRDefault="006410D7">
      <w:pPr>
        <w:pStyle w:val="Corpotesto"/>
        <w:spacing w:line="134" w:lineRule="auto"/>
        <w:jc w:val="both"/>
        <w:sectPr w:rsidR="006410D7">
          <w:pgSz w:w="11910" w:h="16840"/>
          <w:pgMar w:top="1400" w:right="0" w:bottom="1160" w:left="708" w:header="0" w:footer="949" w:gutter="0"/>
          <w:cols w:space="720"/>
        </w:sectPr>
      </w:pPr>
    </w:p>
    <w:p w14:paraId="393A5EDF" w14:textId="77777777" w:rsidR="006410D7" w:rsidRDefault="00DD2255">
      <w:pPr>
        <w:pStyle w:val="Corpotesto"/>
        <w:spacing w:before="53" w:line="134" w:lineRule="auto"/>
        <w:ind w:left="511" w:right="1467" w:hanging="284"/>
        <w:jc w:val="both"/>
      </w:pPr>
      <w:r>
        <w:rPr>
          <w:color w:val="211F1F"/>
        </w:rPr>
        <w:lastRenderedPageBreak/>
        <w:t>La struttura organizzativa odierna è conseguenza delle determinazioni assunte nel periodo commissariale</w:t>
      </w:r>
      <w:r>
        <w:rPr>
          <w:color w:val="211F1F"/>
          <w:spacing w:val="64"/>
        </w:rPr>
        <w:t xml:space="preserve"> </w:t>
      </w:r>
      <w:r>
        <w:rPr>
          <w:color w:val="211F1F"/>
        </w:rPr>
        <w:t>e</w:t>
      </w:r>
      <w:r>
        <w:rPr>
          <w:color w:val="211F1F"/>
          <w:spacing w:val="62"/>
        </w:rPr>
        <w:t xml:space="preserve"> </w:t>
      </w:r>
      <w:r>
        <w:rPr>
          <w:color w:val="211F1F"/>
        </w:rPr>
        <w:t>conserva</w:t>
      </w:r>
      <w:r>
        <w:rPr>
          <w:color w:val="211F1F"/>
          <w:spacing w:val="64"/>
        </w:rPr>
        <w:t xml:space="preserve"> </w:t>
      </w:r>
      <w:r>
        <w:rPr>
          <w:color w:val="211F1F"/>
        </w:rPr>
        <w:t>in</w:t>
      </w:r>
      <w:r>
        <w:rPr>
          <w:color w:val="211F1F"/>
          <w:spacing w:val="63"/>
        </w:rPr>
        <w:t xml:space="preserve"> </w:t>
      </w:r>
      <w:r>
        <w:rPr>
          <w:color w:val="211F1F"/>
        </w:rPr>
        <w:t>parte</w:t>
      </w:r>
      <w:r>
        <w:rPr>
          <w:color w:val="211F1F"/>
          <w:spacing w:val="64"/>
        </w:rPr>
        <w:t xml:space="preserve"> </w:t>
      </w:r>
      <w:r>
        <w:rPr>
          <w:color w:val="211F1F"/>
        </w:rPr>
        <w:t>le</w:t>
      </w:r>
      <w:r>
        <w:rPr>
          <w:color w:val="211F1F"/>
          <w:spacing w:val="64"/>
        </w:rPr>
        <w:t xml:space="preserve"> </w:t>
      </w:r>
      <w:r>
        <w:rPr>
          <w:color w:val="211F1F"/>
        </w:rPr>
        <w:t>criticità</w:t>
      </w:r>
      <w:r>
        <w:rPr>
          <w:color w:val="211F1F"/>
          <w:spacing w:val="64"/>
        </w:rPr>
        <w:t xml:space="preserve"> </w:t>
      </w:r>
      <w:r>
        <w:rPr>
          <w:color w:val="211F1F"/>
        </w:rPr>
        <w:t>già</w:t>
      </w:r>
      <w:r>
        <w:rPr>
          <w:color w:val="211F1F"/>
          <w:spacing w:val="62"/>
        </w:rPr>
        <w:t xml:space="preserve"> </w:t>
      </w:r>
      <w:r>
        <w:rPr>
          <w:color w:val="211F1F"/>
        </w:rPr>
        <w:t>note,</w:t>
      </w:r>
      <w:r>
        <w:rPr>
          <w:color w:val="211F1F"/>
          <w:spacing w:val="61"/>
        </w:rPr>
        <w:t xml:space="preserve"> </w:t>
      </w:r>
      <w:r>
        <w:rPr>
          <w:color w:val="211F1F"/>
        </w:rPr>
        <w:t>con</w:t>
      </w:r>
      <w:r>
        <w:rPr>
          <w:color w:val="211F1F"/>
          <w:spacing w:val="64"/>
        </w:rPr>
        <w:t xml:space="preserve"> </w:t>
      </w:r>
      <w:r>
        <w:rPr>
          <w:color w:val="211F1F"/>
        </w:rPr>
        <w:t>l’aggiunta</w:t>
      </w:r>
      <w:r>
        <w:rPr>
          <w:color w:val="211F1F"/>
          <w:spacing w:val="62"/>
        </w:rPr>
        <w:t xml:space="preserve"> </w:t>
      </w:r>
      <w:r>
        <w:rPr>
          <w:color w:val="211F1F"/>
        </w:rPr>
        <w:t>del</w:t>
      </w:r>
      <w:r>
        <w:rPr>
          <w:color w:val="211F1F"/>
          <w:spacing w:val="61"/>
        </w:rPr>
        <w:t xml:space="preserve"> </w:t>
      </w:r>
      <w:r>
        <w:rPr>
          <w:color w:val="211F1F"/>
        </w:rPr>
        <w:t>ricorso</w:t>
      </w:r>
      <w:r>
        <w:rPr>
          <w:color w:val="211F1F"/>
          <w:spacing w:val="63"/>
        </w:rPr>
        <w:t xml:space="preserve"> </w:t>
      </w:r>
      <w:r>
        <w:rPr>
          <w:color w:val="211F1F"/>
        </w:rPr>
        <w:t>al</w:t>
      </w:r>
      <w:r>
        <w:rPr>
          <w:color w:val="211F1F"/>
          <w:spacing w:val="64"/>
        </w:rPr>
        <w:t xml:space="preserve"> </w:t>
      </w:r>
      <w:r>
        <w:rPr>
          <w:color w:val="211F1F"/>
        </w:rPr>
        <w:t xml:space="preserve">piano </w:t>
      </w:r>
      <w:r>
        <w:rPr>
          <w:color w:val="211F1F"/>
          <w:spacing w:val="-87"/>
        </w:rPr>
        <w:t>di</w:t>
      </w:r>
      <w:r>
        <w:rPr>
          <w:color w:val="211F1F"/>
          <w:spacing w:val="72"/>
        </w:rPr>
        <w:t xml:space="preserve"> </w:t>
      </w:r>
      <w:r>
        <w:rPr>
          <w:color w:val="211F1F"/>
        </w:rPr>
        <w:t>riequilibrio</w:t>
      </w:r>
      <w:r>
        <w:rPr>
          <w:color w:val="211F1F"/>
          <w:spacing w:val="40"/>
        </w:rPr>
        <w:t xml:space="preserve"> </w:t>
      </w:r>
      <w:r>
        <w:rPr>
          <w:color w:val="211F1F"/>
        </w:rPr>
        <w:t>con</w:t>
      </w:r>
      <w:r>
        <w:rPr>
          <w:color w:val="211F1F"/>
          <w:spacing w:val="40"/>
        </w:rPr>
        <w:t xml:space="preserve"> </w:t>
      </w:r>
      <w:r>
        <w:rPr>
          <w:color w:val="211F1F"/>
        </w:rPr>
        <w:t>l’obiettivo</w:t>
      </w:r>
      <w:r>
        <w:rPr>
          <w:color w:val="211F1F"/>
          <w:spacing w:val="40"/>
        </w:rPr>
        <w:t xml:space="preserve"> </w:t>
      </w:r>
      <w:r>
        <w:rPr>
          <w:color w:val="211F1F"/>
        </w:rPr>
        <w:t>di</w:t>
      </w:r>
      <w:r>
        <w:rPr>
          <w:color w:val="211F1F"/>
          <w:spacing w:val="40"/>
        </w:rPr>
        <w:t xml:space="preserve"> </w:t>
      </w:r>
      <w:r>
        <w:rPr>
          <w:color w:val="211F1F"/>
        </w:rPr>
        <w:t>far</w:t>
      </w:r>
      <w:r>
        <w:rPr>
          <w:color w:val="211F1F"/>
          <w:spacing w:val="40"/>
        </w:rPr>
        <w:t xml:space="preserve"> </w:t>
      </w:r>
      <w:r>
        <w:rPr>
          <w:color w:val="211F1F"/>
        </w:rPr>
        <w:t>fronte</w:t>
      </w:r>
      <w:r>
        <w:rPr>
          <w:color w:val="211F1F"/>
          <w:spacing w:val="40"/>
        </w:rPr>
        <w:t xml:space="preserve"> </w:t>
      </w:r>
      <w:r>
        <w:rPr>
          <w:color w:val="211F1F"/>
        </w:rPr>
        <w:t>alle</w:t>
      </w:r>
      <w:r>
        <w:rPr>
          <w:color w:val="211F1F"/>
          <w:spacing w:val="40"/>
        </w:rPr>
        <w:t xml:space="preserve"> </w:t>
      </w:r>
      <w:r>
        <w:rPr>
          <w:color w:val="211F1F"/>
        </w:rPr>
        <w:t>gravi</w:t>
      </w:r>
      <w:r>
        <w:rPr>
          <w:color w:val="211F1F"/>
          <w:spacing w:val="40"/>
        </w:rPr>
        <w:t xml:space="preserve"> </w:t>
      </w:r>
      <w:r>
        <w:rPr>
          <w:color w:val="211F1F"/>
        </w:rPr>
        <w:t>difficoltà</w:t>
      </w:r>
      <w:r>
        <w:rPr>
          <w:color w:val="211F1F"/>
          <w:spacing w:val="40"/>
        </w:rPr>
        <w:t xml:space="preserve"> </w:t>
      </w:r>
      <w:r>
        <w:rPr>
          <w:color w:val="211F1F"/>
        </w:rPr>
        <w:t>finanziarie</w:t>
      </w:r>
      <w:r>
        <w:rPr>
          <w:color w:val="211F1F"/>
          <w:spacing w:val="40"/>
        </w:rPr>
        <w:t xml:space="preserve"> </w:t>
      </w:r>
      <w:r>
        <w:rPr>
          <w:color w:val="211F1F"/>
        </w:rPr>
        <w:t>che</w:t>
      </w:r>
      <w:r>
        <w:rPr>
          <w:color w:val="211F1F"/>
          <w:spacing w:val="40"/>
        </w:rPr>
        <w:t xml:space="preserve"> </w:t>
      </w:r>
      <w:r>
        <w:rPr>
          <w:color w:val="211F1F"/>
        </w:rPr>
        <w:t>ne compromettono il normale percorso amministrativo contabile.</w:t>
      </w:r>
    </w:p>
    <w:p w14:paraId="0F566D8D" w14:textId="77777777" w:rsidR="006410D7" w:rsidRDefault="00DD2255">
      <w:pPr>
        <w:pStyle w:val="Corpotesto"/>
        <w:spacing w:before="144" w:line="134" w:lineRule="auto"/>
        <w:ind w:left="511" w:right="1470" w:hanging="284"/>
        <w:jc w:val="both"/>
      </w:pPr>
      <w:r>
        <w:rPr>
          <w:color w:val="211F1F"/>
        </w:rPr>
        <w:t>I settori di attività, individuati in quattro, sono attualmente gestiti sia mediante convenzione con altri comuni, sia con personale proprio. Nello specifico alla data del 31/12/2025:</w:t>
      </w:r>
    </w:p>
    <w:p w14:paraId="01B57A37" w14:textId="77777777" w:rsidR="006410D7" w:rsidRDefault="00DD2255">
      <w:pPr>
        <w:pStyle w:val="Paragrafoelenco"/>
        <w:numPr>
          <w:ilvl w:val="0"/>
          <w:numId w:val="16"/>
        </w:numPr>
        <w:tabs>
          <w:tab w:val="left" w:pos="1080"/>
        </w:tabs>
        <w:spacing w:before="142" w:line="134" w:lineRule="auto"/>
        <w:ind w:right="1182"/>
        <w:jc w:val="both"/>
        <w:rPr>
          <w:sz w:val="24"/>
        </w:rPr>
      </w:pPr>
      <w:r>
        <w:rPr>
          <w:b/>
          <w:spacing w:val="-2"/>
          <w:sz w:val="24"/>
        </w:rPr>
        <w:t>Settore</w:t>
      </w:r>
      <w:r>
        <w:rPr>
          <w:b/>
          <w:spacing w:val="-6"/>
          <w:sz w:val="24"/>
        </w:rPr>
        <w:t xml:space="preserve"> </w:t>
      </w:r>
      <w:r>
        <w:rPr>
          <w:b/>
          <w:spacing w:val="-2"/>
          <w:sz w:val="24"/>
        </w:rPr>
        <w:t>Affari</w:t>
      </w:r>
      <w:r>
        <w:rPr>
          <w:b/>
          <w:spacing w:val="-7"/>
          <w:sz w:val="24"/>
        </w:rPr>
        <w:t xml:space="preserve"> </w:t>
      </w:r>
      <w:r>
        <w:rPr>
          <w:b/>
          <w:spacing w:val="-2"/>
          <w:sz w:val="24"/>
        </w:rPr>
        <w:t>Generali:</w:t>
      </w:r>
      <w:r>
        <w:rPr>
          <w:b/>
          <w:spacing w:val="-4"/>
          <w:sz w:val="24"/>
        </w:rPr>
        <w:t xml:space="preserve"> </w:t>
      </w:r>
      <w:r>
        <w:rPr>
          <w:spacing w:val="-2"/>
          <w:sz w:val="24"/>
        </w:rPr>
        <w:t>l’incarico</w:t>
      </w:r>
      <w:r>
        <w:rPr>
          <w:spacing w:val="-7"/>
          <w:sz w:val="24"/>
        </w:rPr>
        <w:t xml:space="preserve"> </w:t>
      </w:r>
      <w:r>
        <w:rPr>
          <w:spacing w:val="-2"/>
          <w:sz w:val="24"/>
        </w:rPr>
        <w:t>di</w:t>
      </w:r>
      <w:r>
        <w:rPr>
          <w:spacing w:val="-6"/>
          <w:sz w:val="24"/>
        </w:rPr>
        <w:t xml:space="preserve"> </w:t>
      </w:r>
      <w:r>
        <w:rPr>
          <w:spacing w:val="-2"/>
          <w:sz w:val="24"/>
        </w:rPr>
        <w:t>responsabile</w:t>
      </w:r>
      <w:r>
        <w:rPr>
          <w:spacing w:val="-5"/>
          <w:sz w:val="24"/>
        </w:rPr>
        <w:t xml:space="preserve"> </w:t>
      </w:r>
      <w:r>
        <w:rPr>
          <w:spacing w:val="-2"/>
          <w:sz w:val="24"/>
        </w:rPr>
        <w:t>ad</w:t>
      </w:r>
      <w:r>
        <w:rPr>
          <w:spacing w:val="-7"/>
          <w:sz w:val="24"/>
        </w:rPr>
        <w:t xml:space="preserve"> </w:t>
      </w:r>
      <w:r>
        <w:rPr>
          <w:spacing w:val="-2"/>
          <w:sz w:val="24"/>
        </w:rPr>
        <w:t>interim,</w:t>
      </w:r>
      <w:r>
        <w:rPr>
          <w:spacing w:val="-6"/>
          <w:sz w:val="24"/>
        </w:rPr>
        <w:t xml:space="preserve"> </w:t>
      </w:r>
      <w:r>
        <w:rPr>
          <w:spacing w:val="-2"/>
          <w:sz w:val="24"/>
        </w:rPr>
        <w:t>a</w:t>
      </w:r>
      <w:r>
        <w:rPr>
          <w:spacing w:val="-6"/>
          <w:sz w:val="24"/>
        </w:rPr>
        <w:t xml:space="preserve"> </w:t>
      </w:r>
      <w:r>
        <w:rPr>
          <w:spacing w:val="-2"/>
          <w:sz w:val="24"/>
        </w:rPr>
        <w:t>18</w:t>
      </w:r>
      <w:r>
        <w:rPr>
          <w:spacing w:val="-6"/>
          <w:sz w:val="24"/>
        </w:rPr>
        <w:t xml:space="preserve"> </w:t>
      </w:r>
      <w:r>
        <w:rPr>
          <w:spacing w:val="-2"/>
          <w:sz w:val="24"/>
        </w:rPr>
        <w:t>ore,</w:t>
      </w:r>
      <w:r>
        <w:rPr>
          <w:spacing w:val="-5"/>
          <w:sz w:val="24"/>
        </w:rPr>
        <w:t xml:space="preserve"> </w:t>
      </w:r>
      <w:r>
        <w:rPr>
          <w:spacing w:val="-2"/>
          <w:sz w:val="24"/>
        </w:rPr>
        <w:t>dell’Area</w:t>
      </w:r>
      <w:r>
        <w:rPr>
          <w:spacing w:val="-6"/>
          <w:sz w:val="24"/>
        </w:rPr>
        <w:t xml:space="preserve"> </w:t>
      </w:r>
      <w:r>
        <w:rPr>
          <w:spacing w:val="-2"/>
          <w:sz w:val="24"/>
        </w:rPr>
        <w:t>è</w:t>
      </w:r>
      <w:r>
        <w:rPr>
          <w:spacing w:val="-6"/>
          <w:sz w:val="24"/>
        </w:rPr>
        <w:t xml:space="preserve"> </w:t>
      </w:r>
      <w:r>
        <w:rPr>
          <w:spacing w:val="-2"/>
          <w:sz w:val="24"/>
        </w:rPr>
        <w:t xml:space="preserve">attualmente </w:t>
      </w:r>
      <w:r>
        <w:rPr>
          <w:sz w:val="24"/>
        </w:rPr>
        <w:t>assegnato al Segretario Generale, stante la carenza di personale idoneo.</w:t>
      </w:r>
    </w:p>
    <w:p w14:paraId="2A1E481A" w14:textId="77777777" w:rsidR="006410D7" w:rsidRDefault="00DD2255">
      <w:pPr>
        <w:pStyle w:val="Corpotesto"/>
        <w:spacing w:line="247" w:lineRule="exact"/>
        <w:ind w:left="1080"/>
      </w:pPr>
      <w:r>
        <w:t>risorse</w:t>
      </w:r>
      <w:r>
        <w:rPr>
          <w:spacing w:val="-4"/>
        </w:rPr>
        <w:t xml:space="preserve"> </w:t>
      </w:r>
      <w:r>
        <w:rPr>
          <w:spacing w:val="-2"/>
        </w:rPr>
        <w:t>assegnate:</w:t>
      </w:r>
    </w:p>
    <w:p w14:paraId="66C0E928" w14:textId="77777777" w:rsidR="006410D7" w:rsidRDefault="00DD2255">
      <w:pPr>
        <w:pStyle w:val="Corpotesto"/>
        <w:spacing w:before="64" w:line="134" w:lineRule="auto"/>
        <w:ind w:left="1140" w:right="8117" w:hanging="60"/>
      </w:pPr>
      <w:r>
        <w:t>2 istruttori a 36 ore un</w:t>
      </w:r>
      <w:r>
        <w:rPr>
          <w:spacing w:val="-15"/>
        </w:rPr>
        <w:t xml:space="preserve"> </w:t>
      </w:r>
      <w:r>
        <w:t>operatore</w:t>
      </w:r>
      <w:r>
        <w:rPr>
          <w:spacing w:val="-15"/>
        </w:rPr>
        <w:t xml:space="preserve"> </w:t>
      </w:r>
      <w:r>
        <w:t>esperto</w:t>
      </w:r>
    </w:p>
    <w:p w14:paraId="11BDA0F7" w14:textId="77777777" w:rsidR="006410D7" w:rsidRDefault="00DD2255">
      <w:pPr>
        <w:pStyle w:val="Corpotesto"/>
        <w:spacing w:line="247" w:lineRule="exact"/>
        <w:ind w:left="1080"/>
      </w:pPr>
      <w:r>
        <w:t>due</w:t>
      </w:r>
      <w:r>
        <w:rPr>
          <w:spacing w:val="-4"/>
        </w:rPr>
        <w:t xml:space="preserve"> </w:t>
      </w:r>
      <w:r>
        <w:t>operatori</w:t>
      </w:r>
      <w:r>
        <w:rPr>
          <w:spacing w:val="-2"/>
        </w:rPr>
        <w:t xml:space="preserve"> </w:t>
      </w:r>
      <w:r>
        <w:t>per</w:t>
      </w:r>
      <w:r>
        <w:rPr>
          <w:spacing w:val="-2"/>
        </w:rPr>
        <w:t xml:space="preserve"> </w:t>
      </w:r>
      <w:r>
        <w:t>18</w:t>
      </w:r>
      <w:r>
        <w:rPr>
          <w:spacing w:val="-1"/>
        </w:rPr>
        <w:t xml:space="preserve"> </w:t>
      </w:r>
      <w:r>
        <w:rPr>
          <w:spacing w:val="-5"/>
        </w:rPr>
        <w:t>ore</w:t>
      </w:r>
    </w:p>
    <w:p w14:paraId="32D4D9C1" w14:textId="77777777" w:rsidR="006410D7" w:rsidRDefault="00DD2255">
      <w:pPr>
        <w:pStyle w:val="Paragrafoelenco"/>
        <w:numPr>
          <w:ilvl w:val="0"/>
          <w:numId w:val="16"/>
        </w:numPr>
        <w:tabs>
          <w:tab w:val="left" w:pos="1080"/>
        </w:tabs>
        <w:spacing w:before="65" w:line="134" w:lineRule="auto"/>
        <w:ind w:right="2164"/>
        <w:rPr>
          <w:sz w:val="24"/>
        </w:rPr>
      </w:pPr>
      <w:r>
        <w:rPr>
          <w:b/>
          <w:sz w:val="24"/>
        </w:rPr>
        <w:t>Settore</w:t>
      </w:r>
      <w:r>
        <w:rPr>
          <w:b/>
          <w:spacing w:val="-5"/>
          <w:sz w:val="24"/>
        </w:rPr>
        <w:t xml:space="preserve"> </w:t>
      </w:r>
      <w:r>
        <w:rPr>
          <w:b/>
          <w:sz w:val="24"/>
        </w:rPr>
        <w:t>Economico</w:t>
      </w:r>
      <w:r>
        <w:rPr>
          <w:b/>
          <w:spacing w:val="-4"/>
          <w:sz w:val="24"/>
        </w:rPr>
        <w:t xml:space="preserve"> </w:t>
      </w:r>
      <w:r>
        <w:rPr>
          <w:b/>
          <w:sz w:val="24"/>
        </w:rPr>
        <w:t>finanziario:</w:t>
      </w:r>
      <w:r>
        <w:rPr>
          <w:b/>
          <w:spacing w:val="-5"/>
          <w:sz w:val="24"/>
        </w:rPr>
        <w:t xml:space="preserve"> </w:t>
      </w:r>
      <w:r>
        <w:rPr>
          <w:sz w:val="24"/>
        </w:rPr>
        <w:t>affidato</w:t>
      </w:r>
      <w:r>
        <w:rPr>
          <w:spacing w:val="-6"/>
          <w:sz w:val="24"/>
        </w:rPr>
        <w:t xml:space="preserve"> </w:t>
      </w:r>
      <w:r>
        <w:rPr>
          <w:sz w:val="24"/>
        </w:rPr>
        <w:t>a</w:t>
      </w:r>
      <w:r>
        <w:rPr>
          <w:spacing w:val="-6"/>
          <w:sz w:val="24"/>
        </w:rPr>
        <w:t xml:space="preserve"> </w:t>
      </w:r>
      <w:r>
        <w:rPr>
          <w:sz w:val="24"/>
        </w:rPr>
        <w:t>un</w:t>
      </w:r>
      <w:r>
        <w:rPr>
          <w:spacing w:val="-6"/>
          <w:sz w:val="24"/>
        </w:rPr>
        <w:t xml:space="preserve"> </w:t>
      </w:r>
      <w:r>
        <w:rPr>
          <w:sz w:val="24"/>
        </w:rPr>
        <w:t>dipendente</w:t>
      </w:r>
      <w:r>
        <w:rPr>
          <w:spacing w:val="-5"/>
          <w:sz w:val="24"/>
        </w:rPr>
        <w:t xml:space="preserve"> </w:t>
      </w:r>
      <w:r>
        <w:rPr>
          <w:sz w:val="24"/>
        </w:rPr>
        <w:t>facente</w:t>
      </w:r>
      <w:r>
        <w:rPr>
          <w:spacing w:val="-5"/>
          <w:sz w:val="24"/>
        </w:rPr>
        <w:t xml:space="preserve"> </w:t>
      </w:r>
      <w:r>
        <w:rPr>
          <w:sz w:val="24"/>
        </w:rPr>
        <w:t>parte</w:t>
      </w:r>
      <w:r>
        <w:rPr>
          <w:spacing w:val="-5"/>
          <w:sz w:val="24"/>
        </w:rPr>
        <w:t xml:space="preserve"> </w:t>
      </w:r>
      <w:r>
        <w:rPr>
          <w:sz w:val="24"/>
        </w:rPr>
        <w:t>dell’Area</w:t>
      </w:r>
      <w:r>
        <w:rPr>
          <w:spacing w:val="-5"/>
          <w:sz w:val="24"/>
        </w:rPr>
        <w:t xml:space="preserve"> </w:t>
      </w:r>
      <w:r>
        <w:rPr>
          <w:spacing w:val="-58"/>
          <w:sz w:val="24"/>
        </w:rPr>
        <w:t>dei</w:t>
      </w:r>
      <w:r>
        <w:rPr>
          <w:sz w:val="24"/>
        </w:rPr>
        <w:t xml:space="preserve"> Funzionari e delle Elevate Qualificazioni a tempo part time per 18 ore;</w:t>
      </w:r>
    </w:p>
    <w:p w14:paraId="2AB29988" w14:textId="77777777" w:rsidR="006410D7" w:rsidRDefault="00DD2255">
      <w:pPr>
        <w:pStyle w:val="Corpotesto"/>
        <w:spacing w:line="248" w:lineRule="exact"/>
        <w:ind w:left="1080"/>
      </w:pPr>
      <w:r>
        <w:t>risorse</w:t>
      </w:r>
      <w:r>
        <w:rPr>
          <w:spacing w:val="-4"/>
        </w:rPr>
        <w:t xml:space="preserve"> </w:t>
      </w:r>
      <w:r>
        <w:rPr>
          <w:spacing w:val="-2"/>
        </w:rPr>
        <w:t>assegnate:</w:t>
      </w:r>
    </w:p>
    <w:p w14:paraId="20B8B6C6" w14:textId="77777777" w:rsidR="006410D7" w:rsidRDefault="00DD2255">
      <w:pPr>
        <w:pStyle w:val="Corpotesto"/>
        <w:spacing w:line="311" w:lineRule="exact"/>
        <w:ind w:left="1080"/>
      </w:pPr>
      <w:r>
        <w:t>un</w:t>
      </w:r>
      <w:r>
        <w:rPr>
          <w:spacing w:val="-5"/>
        </w:rPr>
        <w:t xml:space="preserve"> </w:t>
      </w:r>
      <w:r>
        <w:t>istruttore</w:t>
      </w:r>
      <w:r>
        <w:rPr>
          <w:spacing w:val="-1"/>
        </w:rPr>
        <w:t xml:space="preserve"> </w:t>
      </w:r>
      <w:r>
        <w:t>a</w:t>
      </w:r>
      <w:r>
        <w:rPr>
          <w:spacing w:val="-2"/>
        </w:rPr>
        <w:t xml:space="preserve"> </w:t>
      </w:r>
      <w:r>
        <w:t>tempo</w:t>
      </w:r>
      <w:r>
        <w:rPr>
          <w:spacing w:val="-2"/>
        </w:rPr>
        <w:t xml:space="preserve"> </w:t>
      </w:r>
      <w:r>
        <w:t>part-time</w:t>
      </w:r>
      <w:r>
        <w:rPr>
          <w:spacing w:val="-2"/>
        </w:rPr>
        <w:t xml:space="preserve"> </w:t>
      </w:r>
      <w:r>
        <w:t>per</w:t>
      </w:r>
      <w:r>
        <w:rPr>
          <w:spacing w:val="-2"/>
        </w:rPr>
        <w:t xml:space="preserve"> </w:t>
      </w:r>
      <w:r>
        <w:t>18</w:t>
      </w:r>
      <w:r>
        <w:rPr>
          <w:spacing w:val="-1"/>
        </w:rPr>
        <w:t xml:space="preserve"> </w:t>
      </w:r>
      <w:r>
        <w:rPr>
          <w:spacing w:val="-5"/>
        </w:rPr>
        <w:t>ore</w:t>
      </w:r>
    </w:p>
    <w:p w14:paraId="69487E87" w14:textId="77777777" w:rsidR="006410D7" w:rsidRDefault="00DD2255">
      <w:pPr>
        <w:pStyle w:val="Paragrafoelenco"/>
        <w:numPr>
          <w:ilvl w:val="0"/>
          <w:numId w:val="16"/>
        </w:numPr>
        <w:tabs>
          <w:tab w:val="left" w:pos="1080"/>
        </w:tabs>
        <w:spacing w:before="65" w:line="134" w:lineRule="auto"/>
        <w:ind w:right="1191"/>
        <w:rPr>
          <w:sz w:val="24"/>
        </w:rPr>
      </w:pPr>
      <w:r>
        <w:rPr>
          <w:b/>
          <w:sz w:val="24"/>
        </w:rPr>
        <w:t>Settore</w:t>
      </w:r>
      <w:r>
        <w:rPr>
          <w:b/>
          <w:spacing w:val="-4"/>
          <w:sz w:val="24"/>
        </w:rPr>
        <w:t xml:space="preserve"> </w:t>
      </w:r>
      <w:r>
        <w:rPr>
          <w:b/>
          <w:sz w:val="24"/>
        </w:rPr>
        <w:t>tecnico:</w:t>
      </w:r>
      <w:r>
        <w:rPr>
          <w:b/>
          <w:spacing w:val="-3"/>
          <w:sz w:val="24"/>
        </w:rPr>
        <w:t xml:space="preserve"> </w:t>
      </w:r>
      <w:r>
        <w:rPr>
          <w:sz w:val="24"/>
        </w:rPr>
        <w:t>sono</w:t>
      </w:r>
      <w:r>
        <w:rPr>
          <w:spacing w:val="-5"/>
          <w:sz w:val="24"/>
        </w:rPr>
        <w:t xml:space="preserve"> </w:t>
      </w:r>
      <w:r>
        <w:rPr>
          <w:sz w:val="24"/>
        </w:rPr>
        <w:t>attualmente</w:t>
      </w:r>
      <w:r>
        <w:rPr>
          <w:spacing w:val="-4"/>
          <w:sz w:val="24"/>
        </w:rPr>
        <w:t xml:space="preserve"> </w:t>
      </w:r>
      <w:r>
        <w:rPr>
          <w:sz w:val="24"/>
        </w:rPr>
        <w:t>in</w:t>
      </w:r>
      <w:r>
        <w:rPr>
          <w:spacing w:val="-5"/>
          <w:sz w:val="24"/>
        </w:rPr>
        <w:t xml:space="preserve"> </w:t>
      </w:r>
      <w:r>
        <w:rPr>
          <w:sz w:val="24"/>
        </w:rPr>
        <w:t>corso</w:t>
      </w:r>
      <w:r>
        <w:rPr>
          <w:spacing w:val="-5"/>
          <w:sz w:val="24"/>
        </w:rPr>
        <w:t xml:space="preserve"> </w:t>
      </w:r>
      <w:r>
        <w:rPr>
          <w:sz w:val="24"/>
        </w:rPr>
        <w:t>le</w:t>
      </w:r>
      <w:r>
        <w:rPr>
          <w:spacing w:val="-4"/>
          <w:sz w:val="24"/>
        </w:rPr>
        <w:t xml:space="preserve"> </w:t>
      </w:r>
      <w:r>
        <w:rPr>
          <w:sz w:val="24"/>
        </w:rPr>
        <w:t>procedure</w:t>
      </w:r>
      <w:r>
        <w:rPr>
          <w:spacing w:val="-4"/>
          <w:sz w:val="24"/>
        </w:rPr>
        <w:t xml:space="preserve"> </w:t>
      </w:r>
      <w:r>
        <w:rPr>
          <w:sz w:val="24"/>
        </w:rPr>
        <w:t>per</w:t>
      </w:r>
      <w:r>
        <w:rPr>
          <w:spacing w:val="-5"/>
          <w:sz w:val="24"/>
        </w:rPr>
        <w:t xml:space="preserve"> </w:t>
      </w:r>
      <w:r>
        <w:rPr>
          <w:sz w:val="24"/>
        </w:rPr>
        <w:t>il</w:t>
      </w:r>
      <w:r>
        <w:rPr>
          <w:spacing w:val="-4"/>
          <w:sz w:val="24"/>
        </w:rPr>
        <w:t xml:space="preserve"> </w:t>
      </w:r>
      <w:r>
        <w:rPr>
          <w:sz w:val="24"/>
        </w:rPr>
        <w:t>conferimento</w:t>
      </w:r>
      <w:r>
        <w:rPr>
          <w:spacing w:val="-7"/>
          <w:sz w:val="24"/>
        </w:rPr>
        <w:t xml:space="preserve"> </w:t>
      </w:r>
      <w:r>
        <w:rPr>
          <w:sz w:val="24"/>
        </w:rPr>
        <w:t>dell’incarico</w:t>
      </w:r>
      <w:r>
        <w:rPr>
          <w:spacing w:val="-5"/>
          <w:sz w:val="24"/>
        </w:rPr>
        <w:t xml:space="preserve"> </w:t>
      </w:r>
      <w:r>
        <w:rPr>
          <w:sz w:val="24"/>
        </w:rPr>
        <w:t>per</w:t>
      </w:r>
      <w:r>
        <w:rPr>
          <w:spacing w:val="-5"/>
          <w:sz w:val="24"/>
        </w:rPr>
        <w:t xml:space="preserve"> </w:t>
      </w:r>
      <w:r>
        <w:rPr>
          <w:spacing w:val="-83"/>
          <w:sz w:val="24"/>
        </w:rPr>
        <w:t>18</w:t>
      </w:r>
      <w:r>
        <w:rPr>
          <w:sz w:val="24"/>
        </w:rPr>
        <w:t xml:space="preserve"> ore di Responsabile del Settore, considerata la scadenza al 31.07.2026 del precedente.</w:t>
      </w:r>
    </w:p>
    <w:p w14:paraId="1D2AEE84" w14:textId="77777777" w:rsidR="006410D7" w:rsidRDefault="00DD2255">
      <w:pPr>
        <w:pStyle w:val="Corpotesto"/>
        <w:spacing w:line="247" w:lineRule="exact"/>
        <w:ind w:left="1080"/>
      </w:pPr>
      <w:r>
        <w:t>risorse</w:t>
      </w:r>
      <w:r>
        <w:rPr>
          <w:spacing w:val="-4"/>
        </w:rPr>
        <w:t xml:space="preserve"> </w:t>
      </w:r>
      <w:r>
        <w:rPr>
          <w:spacing w:val="-2"/>
        </w:rPr>
        <w:t>assegnate:</w:t>
      </w:r>
    </w:p>
    <w:p w14:paraId="130CFFE5" w14:textId="77777777" w:rsidR="006410D7" w:rsidRDefault="00DD2255">
      <w:pPr>
        <w:pStyle w:val="Corpotesto"/>
        <w:spacing w:before="65" w:line="134" w:lineRule="auto"/>
        <w:ind w:left="1080" w:right="5921"/>
      </w:pPr>
      <w:r>
        <w:t>un istruttore a tempo part-time per 18 ore</w:t>
      </w:r>
      <w:r>
        <w:rPr>
          <w:spacing w:val="40"/>
        </w:rPr>
        <w:t xml:space="preserve"> </w:t>
      </w:r>
      <w:r>
        <w:t>nr.</w:t>
      </w:r>
      <w:r>
        <w:rPr>
          <w:spacing w:val="-3"/>
        </w:rPr>
        <w:t xml:space="preserve"> </w:t>
      </w:r>
      <w:r>
        <w:t>4</w:t>
      </w:r>
      <w:r>
        <w:rPr>
          <w:spacing w:val="-3"/>
        </w:rPr>
        <w:t xml:space="preserve"> </w:t>
      </w:r>
      <w:r>
        <w:t>operatori,</w:t>
      </w:r>
      <w:r>
        <w:rPr>
          <w:spacing w:val="-3"/>
        </w:rPr>
        <w:t xml:space="preserve"> </w:t>
      </w:r>
      <w:r>
        <w:t>di</w:t>
      </w:r>
      <w:r>
        <w:rPr>
          <w:spacing w:val="-3"/>
        </w:rPr>
        <w:t xml:space="preserve"> </w:t>
      </w:r>
      <w:r>
        <w:t>cui</w:t>
      </w:r>
      <w:r>
        <w:rPr>
          <w:spacing w:val="-3"/>
        </w:rPr>
        <w:t xml:space="preserve"> </w:t>
      </w:r>
      <w:r>
        <w:t>3</w:t>
      </w:r>
      <w:r>
        <w:rPr>
          <w:spacing w:val="-3"/>
        </w:rPr>
        <w:t xml:space="preserve"> </w:t>
      </w:r>
      <w:r>
        <w:t>a</w:t>
      </w:r>
      <w:r>
        <w:rPr>
          <w:spacing w:val="-5"/>
        </w:rPr>
        <w:t xml:space="preserve"> </w:t>
      </w:r>
      <w:r>
        <w:t>18</w:t>
      </w:r>
      <w:r>
        <w:rPr>
          <w:spacing w:val="-3"/>
        </w:rPr>
        <w:t xml:space="preserve"> </w:t>
      </w:r>
      <w:r>
        <w:t>ore</w:t>
      </w:r>
      <w:r>
        <w:rPr>
          <w:spacing w:val="-3"/>
        </w:rPr>
        <w:t xml:space="preserve"> </w:t>
      </w:r>
      <w:r>
        <w:t>ed</w:t>
      </w:r>
      <w:r>
        <w:rPr>
          <w:spacing w:val="-3"/>
        </w:rPr>
        <w:t xml:space="preserve"> </w:t>
      </w:r>
      <w:r>
        <w:t>1</w:t>
      </w:r>
      <w:r>
        <w:rPr>
          <w:spacing w:val="-3"/>
        </w:rPr>
        <w:t xml:space="preserve"> </w:t>
      </w:r>
      <w:r>
        <w:t>a</w:t>
      </w:r>
      <w:r>
        <w:rPr>
          <w:spacing w:val="-3"/>
        </w:rPr>
        <w:t xml:space="preserve"> </w:t>
      </w:r>
      <w:r>
        <w:t>27</w:t>
      </w:r>
      <w:r>
        <w:rPr>
          <w:spacing w:val="-3"/>
        </w:rPr>
        <w:t xml:space="preserve"> </w:t>
      </w:r>
      <w:r>
        <w:t>ore</w:t>
      </w:r>
    </w:p>
    <w:p w14:paraId="74C1A1AC" w14:textId="77777777" w:rsidR="006410D7" w:rsidRDefault="00DD2255">
      <w:pPr>
        <w:pStyle w:val="Paragrafoelenco"/>
        <w:numPr>
          <w:ilvl w:val="0"/>
          <w:numId w:val="16"/>
        </w:numPr>
        <w:tabs>
          <w:tab w:val="left" w:pos="1080"/>
        </w:tabs>
        <w:spacing w:before="2" w:line="134" w:lineRule="auto"/>
        <w:ind w:right="1373"/>
        <w:rPr>
          <w:sz w:val="24"/>
        </w:rPr>
      </w:pPr>
      <w:r>
        <w:rPr>
          <w:b/>
          <w:spacing w:val="-2"/>
          <w:sz w:val="24"/>
        </w:rPr>
        <w:t>Settore</w:t>
      </w:r>
      <w:r>
        <w:rPr>
          <w:b/>
          <w:spacing w:val="-5"/>
          <w:sz w:val="24"/>
        </w:rPr>
        <w:t xml:space="preserve"> </w:t>
      </w:r>
      <w:r>
        <w:rPr>
          <w:b/>
          <w:spacing w:val="-2"/>
          <w:sz w:val="24"/>
        </w:rPr>
        <w:t>Polizia</w:t>
      </w:r>
      <w:r>
        <w:rPr>
          <w:b/>
          <w:spacing w:val="-5"/>
          <w:sz w:val="24"/>
        </w:rPr>
        <w:t xml:space="preserve"> </w:t>
      </w:r>
      <w:r>
        <w:rPr>
          <w:b/>
          <w:spacing w:val="-2"/>
          <w:sz w:val="24"/>
        </w:rPr>
        <w:t>Locale:</w:t>
      </w:r>
      <w:r>
        <w:rPr>
          <w:b/>
          <w:spacing w:val="-4"/>
          <w:sz w:val="24"/>
        </w:rPr>
        <w:t xml:space="preserve"> </w:t>
      </w:r>
      <w:r>
        <w:rPr>
          <w:spacing w:val="-2"/>
          <w:sz w:val="24"/>
        </w:rPr>
        <w:t>retto</w:t>
      </w:r>
      <w:r>
        <w:rPr>
          <w:spacing w:val="-5"/>
          <w:sz w:val="24"/>
        </w:rPr>
        <w:t xml:space="preserve"> </w:t>
      </w:r>
      <w:r>
        <w:rPr>
          <w:spacing w:val="-2"/>
          <w:sz w:val="24"/>
        </w:rPr>
        <w:t>da</w:t>
      </w:r>
      <w:r>
        <w:rPr>
          <w:spacing w:val="-5"/>
          <w:sz w:val="24"/>
        </w:rPr>
        <w:t xml:space="preserve"> </w:t>
      </w:r>
      <w:r>
        <w:rPr>
          <w:spacing w:val="-2"/>
          <w:sz w:val="24"/>
        </w:rPr>
        <w:t>un</w:t>
      </w:r>
      <w:r>
        <w:rPr>
          <w:spacing w:val="-5"/>
          <w:sz w:val="24"/>
        </w:rPr>
        <w:t xml:space="preserve"> </w:t>
      </w:r>
      <w:r>
        <w:rPr>
          <w:spacing w:val="-2"/>
          <w:sz w:val="24"/>
        </w:rPr>
        <w:t>dipendente</w:t>
      </w:r>
      <w:r>
        <w:rPr>
          <w:spacing w:val="-5"/>
          <w:sz w:val="24"/>
        </w:rPr>
        <w:t xml:space="preserve"> </w:t>
      </w:r>
      <w:r>
        <w:rPr>
          <w:spacing w:val="-2"/>
          <w:sz w:val="24"/>
        </w:rPr>
        <w:t>full</w:t>
      </w:r>
      <w:r>
        <w:rPr>
          <w:spacing w:val="-6"/>
          <w:sz w:val="24"/>
        </w:rPr>
        <w:t xml:space="preserve"> </w:t>
      </w:r>
      <w:r>
        <w:rPr>
          <w:spacing w:val="-2"/>
          <w:sz w:val="24"/>
        </w:rPr>
        <w:t>time</w:t>
      </w:r>
      <w:r>
        <w:rPr>
          <w:spacing w:val="-5"/>
          <w:sz w:val="24"/>
        </w:rPr>
        <w:t xml:space="preserve"> </w:t>
      </w:r>
      <w:r>
        <w:rPr>
          <w:spacing w:val="-2"/>
          <w:sz w:val="24"/>
        </w:rPr>
        <w:t>appartenente</w:t>
      </w:r>
      <w:r>
        <w:rPr>
          <w:spacing w:val="-7"/>
          <w:sz w:val="24"/>
        </w:rPr>
        <w:t xml:space="preserve"> </w:t>
      </w:r>
      <w:r>
        <w:rPr>
          <w:spacing w:val="-2"/>
          <w:sz w:val="24"/>
        </w:rPr>
        <w:t>all’Area</w:t>
      </w:r>
      <w:r>
        <w:rPr>
          <w:spacing w:val="-5"/>
          <w:sz w:val="24"/>
        </w:rPr>
        <w:t xml:space="preserve"> </w:t>
      </w:r>
      <w:r>
        <w:rPr>
          <w:spacing w:val="-2"/>
          <w:sz w:val="24"/>
        </w:rPr>
        <w:t>degli</w:t>
      </w:r>
      <w:r>
        <w:rPr>
          <w:spacing w:val="-5"/>
          <w:sz w:val="24"/>
        </w:rPr>
        <w:t xml:space="preserve"> </w:t>
      </w:r>
      <w:r>
        <w:rPr>
          <w:spacing w:val="-2"/>
          <w:sz w:val="24"/>
        </w:rPr>
        <w:t xml:space="preserve">Istruttori. </w:t>
      </w:r>
      <w:r>
        <w:rPr>
          <w:sz w:val="24"/>
        </w:rPr>
        <w:t>Risorse assegnate:</w:t>
      </w:r>
    </w:p>
    <w:p w14:paraId="43642724" w14:textId="77777777" w:rsidR="006410D7" w:rsidRDefault="00DD2255">
      <w:pPr>
        <w:pStyle w:val="Corpotesto"/>
        <w:spacing w:before="2" w:line="134" w:lineRule="auto"/>
        <w:ind w:left="1080" w:right="1461"/>
      </w:pPr>
      <w:r>
        <w:t>un</w:t>
      </w:r>
      <w:r>
        <w:rPr>
          <w:spacing w:val="-3"/>
        </w:rPr>
        <w:t xml:space="preserve"> </w:t>
      </w:r>
      <w:r>
        <w:t>istruttore</w:t>
      </w:r>
      <w:r>
        <w:rPr>
          <w:spacing w:val="-2"/>
        </w:rPr>
        <w:t xml:space="preserve"> </w:t>
      </w:r>
      <w:r>
        <w:t>full</w:t>
      </w:r>
      <w:r>
        <w:rPr>
          <w:spacing w:val="-2"/>
        </w:rPr>
        <w:t xml:space="preserve"> </w:t>
      </w:r>
      <w:r>
        <w:t>time</w:t>
      </w:r>
      <w:r>
        <w:rPr>
          <w:spacing w:val="-2"/>
        </w:rPr>
        <w:t xml:space="preserve"> </w:t>
      </w:r>
      <w:r>
        <w:t>ma</w:t>
      </w:r>
      <w:r>
        <w:rPr>
          <w:spacing w:val="-3"/>
        </w:rPr>
        <w:t xml:space="preserve"> </w:t>
      </w:r>
      <w:r>
        <w:t>al</w:t>
      </w:r>
      <w:r>
        <w:rPr>
          <w:spacing w:val="-2"/>
        </w:rPr>
        <w:t xml:space="preserve"> </w:t>
      </w:r>
      <w:r>
        <w:t>momento</w:t>
      </w:r>
      <w:r>
        <w:rPr>
          <w:spacing w:val="-3"/>
        </w:rPr>
        <w:t xml:space="preserve"> </w:t>
      </w:r>
      <w:r>
        <w:t>in</w:t>
      </w:r>
      <w:r>
        <w:rPr>
          <w:spacing w:val="-3"/>
        </w:rPr>
        <w:t xml:space="preserve"> </w:t>
      </w:r>
      <w:r>
        <w:t>convenzione</w:t>
      </w:r>
      <w:r>
        <w:rPr>
          <w:spacing w:val="-2"/>
        </w:rPr>
        <w:t xml:space="preserve"> </w:t>
      </w:r>
      <w:r>
        <w:t>per</w:t>
      </w:r>
      <w:r>
        <w:rPr>
          <w:spacing w:val="-3"/>
        </w:rPr>
        <w:t xml:space="preserve"> </w:t>
      </w:r>
      <w:r>
        <w:t>12</w:t>
      </w:r>
      <w:r>
        <w:rPr>
          <w:spacing w:val="-2"/>
        </w:rPr>
        <w:t xml:space="preserve"> </w:t>
      </w:r>
      <w:r>
        <w:t>ore</w:t>
      </w:r>
      <w:r>
        <w:rPr>
          <w:spacing w:val="-2"/>
        </w:rPr>
        <w:t xml:space="preserve"> </w:t>
      </w:r>
      <w:r>
        <w:t>presso</w:t>
      </w:r>
      <w:r>
        <w:rPr>
          <w:spacing w:val="-3"/>
        </w:rPr>
        <w:t xml:space="preserve"> </w:t>
      </w:r>
      <w:r>
        <w:t>il</w:t>
      </w:r>
      <w:r>
        <w:rPr>
          <w:spacing w:val="-2"/>
        </w:rPr>
        <w:t xml:space="preserve"> </w:t>
      </w:r>
      <w:r>
        <w:t>Comune</w:t>
      </w:r>
      <w:r>
        <w:rPr>
          <w:spacing w:val="-2"/>
        </w:rPr>
        <w:t xml:space="preserve"> </w:t>
      </w:r>
      <w:r>
        <w:t>di</w:t>
      </w:r>
      <w:r>
        <w:rPr>
          <w:spacing w:val="-2"/>
        </w:rPr>
        <w:t xml:space="preserve"> </w:t>
      </w:r>
      <w:r>
        <w:t xml:space="preserve">Tuglie </w:t>
      </w:r>
      <w:r>
        <w:rPr>
          <w:spacing w:val="-4"/>
        </w:rPr>
        <w:t>(LE)</w:t>
      </w:r>
    </w:p>
    <w:p w14:paraId="743E5A08" w14:textId="77777777" w:rsidR="006410D7" w:rsidRDefault="00DD2255">
      <w:pPr>
        <w:pStyle w:val="Corpotesto"/>
        <w:spacing w:line="316" w:lineRule="exact"/>
        <w:ind w:left="1080"/>
      </w:pPr>
      <w:r>
        <w:t>un</w:t>
      </w:r>
      <w:r>
        <w:rPr>
          <w:spacing w:val="-2"/>
        </w:rPr>
        <w:t xml:space="preserve"> operatore</w:t>
      </w:r>
    </w:p>
    <w:p w14:paraId="1710C976" w14:textId="77777777" w:rsidR="006410D7" w:rsidRDefault="00DD2255">
      <w:pPr>
        <w:pStyle w:val="Corpotesto"/>
        <w:spacing w:before="136" w:line="134" w:lineRule="auto"/>
        <w:ind w:left="372" w:right="1367"/>
      </w:pPr>
      <w:r>
        <w:rPr>
          <w:color w:val="211F1F"/>
        </w:rPr>
        <w:t>L’analisi</w:t>
      </w:r>
      <w:r>
        <w:rPr>
          <w:color w:val="211F1F"/>
          <w:spacing w:val="-3"/>
        </w:rPr>
        <w:t xml:space="preserve"> </w:t>
      </w:r>
      <w:r>
        <w:rPr>
          <w:color w:val="211F1F"/>
        </w:rPr>
        <w:t>del</w:t>
      </w:r>
      <w:r>
        <w:rPr>
          <w:color w:val="211F1F"/>
          <w:spacing w:val="-3"/>
        </w:rPr>
        <w:t xml:space="preserve"> </w:t>
      </w:r>
      <w:r>
        <w:rPr>
          <w:color w:val="211F1F"/>
        </w:rPr>
        <w:t>contesto</w:t>
      </w:r>
      <w:r>
        <w:rPr>
          <w:color w:val="211F1F"/>
          <w:spacing w:val="-4"/>
        </w:rPr>
        <w:t xml:space="preserve"> </w:t>
      </w:r>
      <w:r>
        <w:rPr>
          <w:color w:val="211F1F"/>
        </w:rPr>
        <w:t>interno</w:t>
      </w:r>
      <w:r>
        <w:rPr>
          <w:color w:val="211F1F"/>
          <w:spacing w:val="-4"/>
        </w:rPr>
        <w:t xml:space="preserve"> </w:t>
      </w:r>
      <w:r>
        <w:rPr>
          <w:color w:val="211F1F"/>
        </w:rPr>
        <w:t>investe</w:t>
      </w:r>
      <w:r>
        <w:rPr>
          <w:color w:val="211F1F"/>
          <w:spacing w:val="-3"/>
        </w:rPr>
        <w:t xml:space="preserve"> </w:t>
      </w:r>
      <w:r>
        <w:rPr>
          <w:color w:val="211F1F"/>
        </w:rPr>
        <w:t>aspetti</w:t>
      </w:r>
      <w:r>
        <w:rPr>
          <w:color w:val="211F1F"/>
          <w:spacing w:val="-3"/>
        </w:rPr>
        <w:t xml:space="preserve"> </w:t>
      </w:r>
      <w:r>
        <w:rPr>
          <w:color w:val="211F1F"/>
        </w:rPr>
        <w:t>correlati</w:t>
      </w:r>
      <w:r>
        <w:rPr>
          <w:color w:val="211F1F"/>
          <w:spacing w:val="-6"/>
        </w:rPr>
        <w:t xml:space="preserve"> </w:t>
      </w:r>
      <w:r>
        <w:rPr>
          <w:color w:val="211F1F"/>
        </w:rPr>
        <w:t>all’organizzazione</w:t>
      </w:r>
      <w:r>
        <w:rPr>
          <w:color w:val="211F1F"/>
          <w:spacing w:val="-3"/>
        </w:rPr>
        <w:t xml:space="preserve"> </w:t>
      </w:r>
      <w:r>
        <w:rPr>
          <w:color w:val="211F1F"/>
        </w:rPr>
        <w:t>e</w:t>
      </w:r>
      <w:r>
        <w:rPr>
          <w:color w:val="211F1F"/>
          <w:spacing w:val="-2"/>
        </w:rPr>
        <w:t xml:space="preserve"> </w:t>
      </w:r>
      <w:r>
        <w:rPr>
          <w:color w:val="211F1F"/>
        </w:rPr>
        <w:t>alla</w:t>
      </w:r>
      <w:r>
        <w:rPr>
          <w:color w:val="211F1F"/>
          <w:spacing w:val="-3"/>
        </w:rPr>
        <w:t xml:space="preserve"> </w:t>
      </w:r>
      <w:r>
        <w:rPr>
          <w:color w:val="211F1F"/>
        </w:rPr>
        <w:t>gestione</w:t>
      </w:r>
      <w:r>
        <w:rPr>
          <w:color w:val="211F1F"/>
          <w:spacing w:val="-3"/>
        </w:rPr>
        <w:t xml:space="preserve"> </w:t>
      </w:r>
      <w:r>
        <w:rPr>
          <w:color w:val="211F1F"/>
        </w:rPr>
        <w:t>per</w:t>
      </w:r>
      <w:r>
        <w:rPr>
          <w:color w:val="211F1F"/>
          <w:spacing w:val="-4"/>
        </w:rPr>
        <w:t xml:space="preserve"> </w:t>
      </w:r>
      <w:r>
        <w:rPr>
          <w:color w:val="211F1F"/>
        </w:rPr>
        <w:t>processi</w:t>
      </w:r>
      <w:r>
        <w:rPr>
          <w:color w:val="211F1F"/>
          <w:spacing w:val="40"/>
        </w:rPr>
        <w:t xml:space="preserve"> </w:t>
      </w:r>
      <w:r>
        <w:rPr>
          <w:color w:val="211F1F"/>
          <w:spacing w:val="-123"/>
        </w:rPr>
        <w:t>che</w:t>
      </w:r>
      <w:r>
        <w:rPr>
          <w:color w:val="211F1F"/>
        </w:rPr>
        <w:t xml:space="preserve"> potrebbero influenzare la sensibilità della struttura al rischio corruttivo. L’analisi ha lo scopo di far emergere sia il sistema delle responsabilità, che il livello di complessità dell’amministrazione.</w:t>
      </w:r>
    </w:p>
    <w:p w14:paraId="7A0D84B6" w14:textId="77777777" w:rsidR="006410D7" w:rsidRDefault="00DD2255">
      <w:pPr>
        <w:pStyle w:val="Corpotesto"/>
        <w:spacing w:before="141" w:line="134" w:lineRule="auto"/>
        <w:ind w:left="372" w:right="1554"/>
      </w:pPr>
      <w:r>
        <w:rPr>
          <w:color w:val="211F1F"/>
        </w:rPr>
        <w:t>Entrambi</w:t>
      </w:r>
      <w:r>
        <w:rPr>
          <w:color w:val="211F1F"/>
          <w:spacing w:val="-3"/>
        </w:rPr>
        <w:t xml:space="preserve"> </w:t>
      </w:r>
      <w:r>
        <w:rPr>
          <w:color w:val="211F1F"/>
        </w:rPr>
        <w:t>questi</w:t>
      </w:r>
      <w:r>
        <w:rPr>
          <w:color w:val="211F1F"/>
          <w:spacing w:val="-3"/>
        </w:rPr>
        <w:t xml:space="preserve"> </w:t>
      </w:r>
      <w:r>
        <w:rPr>
          <w:color w:val="211F1F"/>
        </w:rPr>
        <w:t>aspetti</w:t>
      </w:r>
      <w:r>
        <w:rPr>
          <w:color w:val="211F1F"/>
          <w:spacing w:val="-3"/>
        </w:rPr>
        <w:t xml:space="preserve"> </w:t>
      </w:r>
      <w:r>
        <w:rPr>
          <w:color w:val="211F1F"/>
        </w:rPr>
        <w:t>contestualizzano</w:t>
      </w:r>
      <w:r>
        <w:rPr>
          <w:color w:val="211F1F"/>
          <w:spacing w:val="-4"/>
        </w:rPr>
        <w:t xml:space="preserve"> </w:t>
      </w:r>
      <w:r>
        <w:rPr>
          <w:color w:val="211F1F"/>
        </w:rPr>
        <w:t>il</w:t>
      </w:r>
      <w:r>
        <w:rPr>
          <w:color w:val="211F1F"/>
          <w:spacing w:val="-3"/>
        </w:rPr>
        <w:t xml:space="preserve"> </w:t>
      </w:r>
      <w:r>
        <w:rPr>
          <w:color w:val="211F1F"/>
        </w:rPr>
        <w:t>sistema</w:t>
      </w:r>
      <w:r>
        <w:rPr>
          <w:color w:val="211F1F"/>
          <w:spacing w:val="-3"/>
        </w:rPr>
        <w:t xml:space="preserve"> </w:t>
      </w:r>
      <w:r>
        <w:rPr>
          <w:color w:val="211F1F"/>
        </w:rPr>
        <w:t>di</w:t>
      </w:r>
      <w:r>
        <w:rPr>
          <w:color w:val="211F1F"/>
          <w:spacing w:val="-3"/>
        </w:rPr>
        <w:t xml:space="preserve"> </w:t>
      </w:r>
      <w:r>
        <w:rPr>
          <w:color w:val="211F1F"/>
        </w:rPr>
        <w:t>prevenzione</w:t>
      </w:r>
      <w:r>
        <w:rPr>
          <w:color w:val="211F1F"/>
          <w:spacing w:val="-3"/>
        </w:rPr>
        <w:t xml:space="preserve"> </w:t>
      </w:r>
      <w:r>
        <w:rPr>
          <w:color w:val="211F1F"/>
        </w:rPr>
        <w:t>della</w:t>
      </w:r>
      <w:r>
        <w:rPr>
          <w:color w:val="211F1F"/>
          <w:spacing w:val="-2"/>
        </w:rPr>
        <w:t xml:space="preserve"> </w:t>
      </w:r>
      <w:r>
        <w:rPr>
          <w:color w:val="211F1F"/>
        </w:rPr>
        <w:t>corruzione</w:t>
      </w:r>
      <w:r>
        <w:rPr>
          <w:color w:val="211F1F"/>
          <w:spacing w:val="-3"/>
        </w:rPr>
        <w:t xml:space="preserve"> </w:t>
      </w:r>
      <w:r>
        <w:rPr>
          <w:color w:val="211F1F"/>
        </w:rPr>
        <w:t>e</w:t>
      </w:r>
      <w:r>
        <w:rPr>
          <w:color w:val="211F1F"/>
          <w:spacing w:val="-3"/>
        </w:rPr>
        <w:t xml:space="preserve"> </w:t>
      </w:r>
      <w:r>
        <w:rPr>
          <w:color w:val="211F1F"/>
        </w:rPr>
        <w:t>sono</w:t>
      </w:r>
      <w:r>
        <w:rPr>
          <w:color w:val="211F1F"/>
          <w:spacing w:val="-4"/>
        </w:rPr>
        <w:t xml:space="preserve"> </w:t>
      </w:r>
      <w:r>
        <w:rPr>
          <w:color w:val="211F1F"/>
        </w:rPr>
        <w:t>in</w:t>
      </w:r>
      <w:r>
        <w:rPr>
          <w:color w:val="211F1F"/>
          <w:spacing w:val="-4"/>
        </w:rPr>
        <w:t xml:space="preserve"> </w:t>
      </w:r>
      <w:r>
        <w:rPr>
          <w:color w:val="211F1F"/>
        </w:rPr>
        <w:t>grado di incidere sul suo livello di attuazione e di adeguatezza.</w:t>
      </w:r>
    </w:p>
    <w:p w14:paraId="73A939F1" w14:textId="77777777" w:rsidR="006410D7" w:rsidRDefault="00DD2255">
      <w:pPr>
        <w:pStyle w:val="Corpotesto"/>
        <w:spacing w:line="458" w:lineRule="exact"/>
        <w:ind w:left="372"/>
      </w:pPr>
      <w:r>
        <w:rPr>
          <w:color w:val="211F1F"/>
        </w:rPr>
        <w:t>L’analisi</w:t>
      </w:r>
      <w:r>
        <w:rPr>
          <w:color w:val="211F1F"/>
          <w:spacing w:val="-5"/>
        </w:rPr>
        <w:t xml:space="preserve"> </w:t>
      </w:r>
      <w:r>
        <w:rPr>
          <w:color w:val="211F1F"/>
        </w:rPr>
        <w:t>del</w:t>
      </w:r>
      <w:r>
        <w:rPr>
          <w:color w:val="211F1F"/>
          <w:spacing w:val="-2"/>
        </w:rPr>
        <w:t xml:space="preserve"> </w:t>
      </w:r>
      <w:r>
        <w:rPr>
          <w:color w:val="211F1F"/>
        </w:rPr>
        <w:t>contesto</w:t>
      </w:r>
      <w:r>
        <w:rPr>
          <w:color w:val="211F1F"/>
          <w:spacing w:val="-3"/>
        </w:rPr>
        <w:t xml:space="preserve"> </w:t>
      </w:r>
      <w:r>
        <w:rPr>
          <w:color w:val="211F1F"/>
        </w:rPr>
        <w:t>interno</w:t>
      </w:r>
      <w:r>
        <w:rPr>
          <w:color w:val="211F1F"/>
          <w:spacing w:val="-3"/>
        </w:rPr>
        <w:t xml:space="preserve"> </w:t>
      </w:r>
      <w:r>
        <w:rPr>
          <w:color w:val="211F1F"/>
        </w:rPr>
        <w:t>è</w:t>
      </w:r>
      <w:r>
        <w:rPr>
          <w:color w:val="211F1F"/>
          <w:spacing w:val="-2"/>
        </w:rPr>
        <w:t xml:space="preserve"> incentrata:</w:t>
      </w:r>
    </w:p>
    <w:p w14:paraId="3E20CE42" w14:textId="77777777" w:rsidR="006410D7" w:rsidRDefault="00DD2255">
      <w:pPr>
        <w:pStyle w:val="Corpotesto"/>
        <w:spacing w:before="134" w:line="134" w:lineRule="auto"/>
        <w:ind w:left="511" w:right="1461"/>
      </w:pPr>
      <w:r>
        <w:rPr>
          <w:color w:val="211F1F"/>
          <w:spacing w:val="-2"/>
        </w:rPr>
        <w:t>**sull’esame</w:t>
      </w:r>
      <w:r>
        <w:rPr>
          <w:color w:val="211F1F"/>
          <w:spacing w:val="-13"/>
        </w:rPr>
        <w:t xml:space="preserve"> </w:t>
      </w:r>
      <w:r>
        <w:rPr>
          <w:color w:val="211F1F"/>
          <w:spacing w:val="-2"/>
        </w:rPr>
        <w:t>della</w:t>
      </w:r>
      <w:r>
        <w:rPr>
          <w:color w:val="211F1F"/>
          <w:spacing w:val="-13"/>
        </w:rPr>
        <w:t xml:space="preserve"> </w:t>
      </w:r>
      <w:r>
        <w:rPr>
          <w:color w:val="211F1F"/>
          <w:spacing w:val="-2"/>
        </w:rPr>
        <w:t>struttura</w:t>
      </w:r>
      <w:r>
        <w:rPr>
          <w:color w:val="211F1F"/>
          <w:spacing w:val="-12"/>
        </w:rPr>
        <w:t xml:space="preserve"> </w:t>
      </w:r>
      <w:r>
        <w:rPr>
          <w:color w:val="211F1F"/>
          <w:spacing w:val="-2"/>
        </w:rPr>
        <w:t>organizzativa</w:t>
      </w:r>
      <w:r>
        <w:rPr>
          <w:color w:val="211F1F"/>
          <w:spacing w:val="-13"/>
        </w:rPr>
        <w:t xml:space="preserve"> </w:t>
      </w:r>
      <w:r>
        <w:rPr>
          <w:color w:val="211F1F"/>
          <w:spacing w:val="-2"/>
        </w:rPr>
        <w:t>e</w:t>
      </w:r>
      <w:r>
        <w:rPr>
          <w:color w:val="211F1F"/>
          <w:spacing w:val="-12"/>
        </w:rPr>
        <w:t xml:space="preserve"> </w:t>
      </w:r>
      <w:r>
        <w:rPr>
          <w:color w:val="211F1F"/>
          <w:spacing w:val="-2"/>
        </w:rPr>
        <w:t>delle</w:t>
      </w:r>
      <w:r>
        <w:rPr>
          <w:color w:val="211F1F"/>
          <w:spacing w:val="-13"/>
        </w:rPr>
        <w:t xml:space="preserve"> </w:t>
      </w:r>
      <w:r>
        <w:rPr>
          <w:color w:val="211F1F"/>
          <w:spacing w:val="-2"/>
        </w:rPr>
        <w:t>principali</w:t>
      </w:r>
      <w:r>
        <w:rPr>
          <w:color w:val="211F1F"/>
          <w:spacing w:val="-12"/>
        </w:rPr>
        <w:t xml:space="preserve"> </w:t>
      </w:r>
      <w:r>
        <w:rPr>
          <w:color w:val="211F1F"/>
          <w:spacing w:val="-2"/>
        </w:rPr>
        <w:t>funzioni</w:t>
      </w:r>
      <w:r>
        <w:rPr>
          <w:color w:val="211F1F"/>
          <w:spacing w:val="-13"/>
        </w:rPr>
        <w:t xml:space="preserve"> </w:t>
      </w:r>
      <w:r>
        <w:rPr>
          <w:color w:val="211F1F"/>
          <w:spacing w:val="-2"/>
        </w:rPr>
        <w:t>da</w:t>
      </w:r>
      <w:r>
        <w:rPr>
          <w:color w:val="211F1F"/>
          <w:spacing w:val="-13"/>
        </w:rPr>
        <w:t xml:space="preserve"> </w:t>
      </w:r>
      <w:r>
        <w:rPr>
          <w:color w:val="211F1F"/>
          <w:spacing w:val="-2"/>
        </w:rPr>
        <w:t>essa</w:t>
      </w:r>
      <w:r>
        <w:rPr>
          <w:color w:val="211F1F"/>
          <w:spacing w:val="-12"/>
        </w:rPr>
        <w:t xml:space="preserve"> </w:t>
      </w:r>
      <w:r>
        <w:rPr>
          <w:color w:val="211F1F"/>
          <w:spacing w:val="-2"/>
        </w:rPr>
        <w:t>svolte,</w:t>
      </w:r>
      <w:r>
        <w:rPr>
          <w:color w:val="211F1F"/>
          <w:spacing w:val="-13"/>
        </w:rPr>
        <w:t xml:space="preserve"> </w:t>
      </w:r>
      <w:r>
        <w:rPr>
          <w:color w:val="211F1F"/>
          <w:spacing w:val="-2"/>
        </w:rPr>
        <w:t>per</w:t>
      </w:r>
      <w:r>
        <w:rPr>
          <w:color w:val="211F1F"/>
          <w:spacing w:val="-13"/>
        </w:rPr>
        <w:t xml:space="preserve"> </w:t>
      </w:r>
      <w:r>
        <w:rPr>
          <w:color w:val="211F1F"/>
          <w:spacing w:val="-2"/>
        </w:rPr>
        <w:t xml:space="preserve">evidenziare </w:t>
      </w:r>
      <w:r>
        <w:rPr>
          <w:color w:val="211F1F"/>
        </w:rPr>
        <w:t>il sistema delle responsabilità;</w:t>
      </w:r>
    </w:p>
    <w:p w14:paraId="0B958FA0" w14:textId="77777777" w:rsidR="006410D7" w:rsidRDefault="00DD2255">
      <w:pPr>
        <w:pStyle w:val="Corpotesto"/>
        <w:spacing w:before="143" w:line="134" w:lineRule="auto"/>
        <w:ind w:left="511" w:right="1461"/>
      </w:pPr>
      <w:r>
        <w:rPr>
          <w:color w:val="211F1F"/>
        </w:rPr>
        <w:t>**sulla</w:t>
      </w:r>
      <w:r>
        <w:rPr>
          <w:color w:val="211F1F"/>
          <w:spacing w:val="-3"/>
        </w:rPr>
        <w:t xml:space="preserve"> </w:t>
      </w:r>
      <w:r>
        <w:rPr>
          <w:color w:val="211F1F"/>
        </w:rPr>
        <w:t>mappatura</w:t>
      </w:r>
      <w:r>
        <w:rPr>
          <w:color w:val="211F1F"/>
          <w:spacing w:val="-4"/>
        </w:rPr>
        <w:t xml:space="preserve"> </w:t>
      </w:r>
      <w:r>
        <w:rPr>
          <w:color w:val="211F1F"/>
        </w:rPr>
        <w:t>dei</w:t>
      </w:r>
      <w:r>
        <w:rPr>
          <w:color w:val="211F1F"/>
          <w:spacing w:val="-4"/>
        </w:rPr>
        <w:t xml:space="preserve"> </w:t>
      </w:r>
      <w:r>
        <w:rPr>
          <w:color w:val="211F1F"/>
        </w:rPr>
        <w:t>processi</w:t>
      </w:r>
      <w:r>
        <w:rPr>
          <w:color w:val="211F1F"/>
          <w:spacing w:val="-4"/>
        </w:rPr>
        <w:t xml:space="preserve"> </w:t>
      </w:r>
      <w:r>
        <w:rPr>
          <w:color w:val="211F1F"/>
        </w:rPr>
        <w:t>e</w:t>
      </w:r>
      <w:r>
        <w:rPr>
          <w:color w:val="211F1F"/>
          <w:spacing w:val="-4"/>
        </w:rPr>
        <w:t xml:space="preserve"> </w:t>
      </w:r>
      <w:r>
        <w:rPr>
          <w:color w:val="211F1F"/>
        </w:rPr>
        <w:t>delle</w:t>
      </w:r>
      <w:r>
        <w:rPr>
          <w:color w:val="211F1F"/>
          <w:spacing w:val="-4"/>
        </w:rPr>
        <w:t xml:space="preserve"> </w:t>
      </w:r>
      <w:r>
        <w:rPr>
          <w:color w:val="211F1F"/>
        </w:rPr>
        <w:t>attività</w:t>
      </w:r>
      <w:r>
        <w:rPr>
          <w:color w:val="211F1F"/>
          <w:spacing w:val="-4"/>
        </w:rPr>
        <w:t xml:space="preserve"> </w:t>
      </w:r>
      <w:r>
        <w:rPr>
          <w:color w:val="211F1F"/>
        </w:rPr>
        <w:t>dell’ente,</w:t>
      </w:r>
      <w:r>
        <w:rPr>
          <w:color w:val="211F1F"/>
          <w:spacing w:val="-4"/>
        </w:rPr>
        <w:t xml:space="preserve"> </w:t>
      </w:r>
      <w:r>
        <w:rPr>
          <w:color w:val="211F1F"/>
        </w:rPr>
        <w:t>consistente</w:t>
      </w:r>
      <w:r>
        <w:rPr>
          <w:color w:val="211F1F"/>
          <w:spacing w:val="-4"/>
        </w:rPr>
        <w:t xml:space="preserve"> </w:t>
      </w:r>
      <w:r>
        <w:rPr>
          <w:color w:val="211F1F"/>
        </w:rPr>
        <w:t>nella</w:t>
      </w:r>
      <w:r>
        <w:rPr>
          <w:color w:val="211F1F"/>
          <w:spacing w:val="-3"/>
        </w:rPr>
        <w:t xml:space="preserve"> </w:t>
      </w:r>
      <w:r>
        <w:rPr>
          <w:color w:val="211F1F"/>
        </w:rPr>
        <w:t>individuazione</w:t>
      </w:r>
      <w:r>
        <w:rPr>
          <w:color w:val="211F1F"/>
          <w:spacing w:val="-4"/>
        </w:rPr>
        <w:t xml:space="preserve"> </w:t>
      </w:r>
      <w:r>
        <w:rPr>
          <w:color w:val="211F1F"/>
        </w:rPr>
        <w:t xml:space="preserve">e </w:t>
      </w:r>
      <w:r>
        <w:rPr>
          <w:color w:val="211F1F"/>
          <w:spacing w:val="-54"/>
        </w:rPr>
        <w:t>nell’analisi</w:t>
      </w:r>
      <w:r>
        <w:rPr>
          <w:color w:val="211F1F"/>
        </w:rPr>
        <w:t xml:space="preserve"> dei processi organizzativi.</w:t>
      </w:r>
    </w:p>
    <w:p w14:paraId="03B391D8" w14:textId="77777777" w:rsidR="006410D7" w:rsidRDefault="00DD2255">
      <w:pPr>
        <w:pStyle w:val="Corpotesto"/>
        <w:spacing w:line="457" w:lineRule="exact"/>
        <w:ind w:left="372"/>
        <w:jc w:val="both"/>
      </w:pPr>
      <w:r>
        <w:rPr>
          <w:color w:val="211F1F"/>
        </w:rPr>
        <w:t>Il</w:t>
      </w:r>
      <w:r>
        <w:rPr>
          <w:color w:val="211F1F"/>
          <w:spacing w:val="-5"/>
        </w:rPr>
        <w:t xml:space="preserve"> </w:t>
      </w:r>
      <w:r>
        <w:rPr>
          <w:color w:val="211F1F"/>
        </w:rPr>
        <w:t>Comune</w:t>
      </w:r>
      <w:r>
        <w:rPr>
          <w:color w:val="211F1F"/>
          <w:spacing w:val="-2"/>
        </w:rPr>
        <w:t xml:space="preserve"> </w:t>
      </w:r>
      <w:r>
        <w:rPr>
          <w:color w:val="211F1F"/>
        </w:rPr>
        <w:t>possiede</w:t>
      </w:r>
      <w:r>
        <w:rPr>
          <w:color w:val="211F1F"/>
          <w:spacing w:val="-3"/>
        </w:rPr>
        <w:t xml:space="preserve"> </w:t>
      </w:r>
      <w:r>
        <w:rPr>
          <w:color w:val="211F1F"/>
        </w:rPr>
        <w:t>una</w:t>
      </w:r>
      <w:r>
        <w:rPr>
          <w:color w:val="211F1F"/>
          <w:spacing w:val="-2"/>
        </w:rPr>
        <w:t xml:space="preserve"> </w:t>
      </w:r>
      <w:r>
        <w:rPr>
          <w:color w:val="211F1F"/>
        </w:rPr>
        <w:t>partecipazione</w:t>
      </w:r>
      <w:r>
        <w:rPr>
          <w:color w:val="211F1F"/>
          <w:spacing w:val="-2"/>
        </w:rPr>
        <w:t xml:space="preserve"> </w:t>
      </w:r>
      <w:r>
        <w:rPr>
          <w:color w:val="211F1F"/>
        </w:rPr>
        <w:t>minoritaria</w:t>
      </w:r>
      <w:r>
        <w:rPr>
          <w:color w:val="211F1F"/>
          <w:spacing w:val="-4"/>
        </w:rPr>
        <w:t xml:space="preserve"> </w:t>
      </w:r>
      <w:r>
        <w:rPr>
          <w:color w:val="211F1F"/>
        </w:rPr>
        <w:t>nel</w:t>
      </w:r>
      <w:r>
        <w:rPr>
          <w:color w:val="211F1F"/>
          <w:spacing w:val="-3"/>
        </w:rPr>
        <w:t xml:space="preserve"> </w:t>
      </w:r>
      <w:r>
        <w:rPr>
          <w:color w:val="211F1F"/>
        </w:rPr>
        <w:t>“GAL</w:t>
      </w:r>
      <w:r>
        <w:rPr>
          <w:color w:val="211F1F"/>
          <w:spacing w:val="-3"/>
        </w:rPr>
        <w:t xml:space="preserve"> </w:t>
      </w:r>
      <w:r>
        <w:rPr>
          <w:color w:val="211F1F"/>
        </w:rPr>
        <w:t>Serre</w:t>
      </w:r>
      <w:r>
        <w:rPr>
          <w:color w:val="211F1F"/>
          <w:spacing w:val="-2"/>
        </w:rPr>
        <w:t xml:space="preserve"> Salentine.”.</w:t>
      </w:r>
    </w:p>
    <w:p w14:paraId="1AEEBF19" w14:textId="77777777" w:rsidR="006410D7" w:rsidRDefault="00DD2255">
      <w:pPr>
        <w:pStyle w:val="Corpotesto"/>
        <w:spacing w:before="135" w:line="134" w:lineRule="auto"/>
        <w:ind w:left="372" w:right="1807"/>
        <w:jc w:val="both"/>
      </w:pPr>
      <w:r>
        <w:rPr>
          <w:color w:val="211F1F"/>
        </w:rPr>
        <w:t>La</w:t>
      </w:r>
      <w:r>
        <w:rPr>
          <w:color w:val="211F1F"/>
          <w:spacing w:val="-4"/>
        </w:rPr>
        <w:t xml:space="preserve"> </w:t>
      </w:r>
      <w:r>
        <w:rPr>
          <w:color w:val="211F1F"/>
        </w:rPr>
        <w:t>struttura</w:t>
      </w:r>
      <w:r>
        <w:rPr>
          <w:color w:val="211F1F"/>
          <w:spacing w:val="-5"/>
        </w:rPr>
        <w:t xml:space="preserve"> </w:t>
      </w:r>
      <w:r>
        <w:rPr>
          <w:color w:val="211F1F"/>
        </w:rPr>
        <w:t>organizzativa</w:t>
      </w:r>
      <w:r>
        <w:rPr>
          <w:color w:val="211F1F"/>
          <w:spacing w:val="-6"/>
        </w:rPr>
        <w:t xml:space="preserve"> </w:t>
      </w:r>
      <w:r>
        <w:rPr>
          <w:color w:val="211F1F"/>
        </w:rPr>
        <w:t>è</w:t>
      </w:r>
      <w:r>
        <w:rPr>
          <w:color w:val="211F1F"/>
          <w:spacing w:val="-4"/>
        </w:rPr>
        <w:t xml:space="preserve"> </w:t>
      </w:r>
      <w:r>
        <w:rPr>
          <w:color w:val="211F1F"/>
        </w:rPr>
        <w:t>chiamata</w:t>
      </w:r>
      <w:r>
        <w:rPr>
          <w:color w:val="211F1F"/>
          <w:spacing w:val="-4"/>
        </w:rPr>
        <w:t xml:space="preserve"> </w:t>
      </w:r>
      <w:r>
        <w:rPr>
          <w:color w:val="211F1F"/>
        </w:rPr>
        <w:t>a</w:t>
      </w:r>
      <w:r>
        <w:rPr>
          <w:color w:val="211F1F"/>
          <w:spacing w:val="-4"/>
        </w:rPr>
        <w:t xml:space="preserve"> </w:t>
      </w:r>
      <w:r>
        <w:rPr>
          <w:color w:val="211F1F"/>
        </w:rPr>
        <w:t>svolgere</w:t>
      </w:r>
      <w:r>
        <w:rPr>
          <w:color w:val="211F1F"/>
          <w:spacing w:val="-6"/>
        </w:rPr>
        <w:t xml:space="preserve"> </w:t>
      </w:r>
      <w:r>
        <w:rPr>
          <w:color w:val="211F1F"/>
        </w:rPr>
        <w:t>a</w:t>
      </w:r>
      <w:r>
        <w:rPr>
          <w:color w:val="211F1F"/>
          <w:spacing w:val="-4"/>
        </w:rPr>
        <w:t xml:space="preserve"> </w:t>
      </w:r>
      <w:r>
        <w:rPr>
          <w:color w:val="211F1F"/>
        </w:rPr>
        <w:t>norma</w:t>
      </w:r>
      <w:r>
        <w:rPr>
          <w:color w:val="211F1F"/>
          <w:spacing w:val="-4"/>
        </w:rPr>
        <w:t xml:space="preserve"> </w:t>
      </w:r>
      <w:r>
        <w:rPr>
          <w:color w:val="211F1F"/>
        </w:rPr>
        <w:t>dell’art.</w:t>
      </w:r>
      <w:r>
        <w:rPr>
          <w:color w:val="211F1F"/>
          <w:spacing w:val="-4"/>
        </w:rPr>
        <w:t xml:space="preserve"> </w:t>
      </w:r>
      <w:r>
        <w:rPr>
          <w:color w:val="211F1F"/>
        </w:rPr>
        <w:t>13</w:t>
      </w:r>
      <w:r>
        <w:rPr>
          <w:color w:val="211F1F"/>
          <w:spacing w:val="-4"/>
        </w:rPr>
        <w:t xml:space="preserve"> </w:t>
      </w:r>
      <w:r>
        <w:rPr>
          <w:color w:val="211F1F"/>
        </w:rPr>
        <w:t>del</w:t>
      </w:r>
      <w:r>
        <w:rPr>
          <w:color w:val="211F1F"/>
          <w:spacing w:val="-4"/>
        </w:rPr>
        <w:t xml:space="preserve"> </w:t>
      </w:r>
      <w:r>
        <w:rPr>
          <w:color w:val="211F1F"/>
        </w:rPr>
        <w:t>D.Lgs.</w:t>
      </w:r>
      <w:r>
        <w:rPr>
          <w:color w:val="211F1F"/>
          <w:spacing w:val="-6"/>
        </w:rPr>
        <w:t xml:space="preserve"> </w:t>
      </w:r>
      <w:r>
        <w:rPr>
          <w:color w:val="211F1F"/>
        </w:rPr>
        <w:t>267/2000</w:t>
      </w:r>
      <w:r>
        <w:rPr>
          <w:color w:val="211F1F"/>
          <w:spacing w:val="-4"/>
        </w:rPr>
        <w:t xml:space="preserve"> </w:t>
      </w:r>
      <w:r>
        <w:rPr>
          <w:color w:val="211F1F"/>
        </w:rPr>
        <w:t>e</w:t>
      </w:r>
      <w:r>
        <w:rPr>
          <w:color w:val="211F1F"/>
          <w:spacing w:val="-4"/>
        </w:rPr>
        <w:t xml:space="preserve"> </w:t>
      </w:r>
      <w:r>
        <w:rPr>
          <w:color w:val="211F1F"/>
        </w:rPr>
        <w:t>smi</w:t>
      </w:r>
      <w:r>
        <w:rPr>
          <w:color w:val="211F1F"/>
          <w:spacing w:val="-4"/>
        </w:rPr>
        <w:t xml:space="preserve"> </w:t>
      </w:r>
      <w:r>
        <w:rPr>
          <w:color w:val="211F1F"/>
          <w:spacing w:val="-56"/>
        </w:rPr>
        <w:t>(il</w:t>
      </w:r>
      <w:r>
        <w:rPr>
          <w:color w:val="211F1F"/>
        </w:rPr>
        <w:t xml:space="preserve"> Testo</w:t>
      </w:r>
      <w:r>
        <w:rPr>
          <w:color w:val="211F1F"/>
          <w:spacing w:val="-15"/>
        </w:rPr>
        <w:t xml:space="preserve"> </w:t>
      </w:r>
      <w:r>
        <w:rPr>
          <w:color w:val="211F1F"/>
        </w:rPr>
        <w:t>unico</w:t>
      </w:r>
      <w:r>
        <w:rPr>
          <w:color w:val="211F1F"/>
          <w:spacing w:val="-15"/>
        </w:rPr>
        <w:t xml:space="preserve"> </w:t>
      </w:r>
      <w:r>
        <w:rPr>
          <w:color w:val="211F1F"/>
        </w:rPr>
        <w:t>delle</w:t>
      </w:r>
      <w:r>
        <w:rPr>
          <w:color w:val="211F1F"/>
          <w:spacing w:val="-15"/>
        </w:rPr>
        <w:t xml:space="preserve"> </w:t>
      </w:r>
      <w:r>
        <w:rPr>
          <w:color w:val="211F1F"/>
        </w:rPr>
        <w:t>leggi</w:t>
      </w:r>
      <w:r>
        <w:rPr>
          <w:color w:val="211F1F"/>
          <w:spacing w:val="-15"/>
        </w:rPr>
        <w:t xml:space="preserve"> </w:t>
      </w:r>
      <w:r>
        <w:rPr>
          <w:color w:val="211F1F"/>
        </w:rPr>
        <w:t>sull’ordinamento</w:t>
      </w:r>
      <w:r>
        <w:rPr>
          <w:color w:val="211F1F"/>
          <w:spacing w:val="-15"/>
        </w:rPr>
        <w:t xml:space="preserve"> </w:t>
      </w:r>
      <w:r>
        <w:rPr>
          <w:color w:val="211F1F"/>
        </w:rPr>
        <w:t>degli</w:t>
      </w:r>
      <w:r>
        <w:rPr>
          <w:color w:val="211F1F"/>
          <w:spacing w:val="-15"/>
        </w:rPr>
        <w:t xml:space="preserve"> </w:t>
      </w:r>
      <w:r>
        <w:rPr>
          <w:color w:val="211F1F"/>
        </w:rPr>
        <w:t>enti</w:t>
      </w:r>
      <w:r>
        <w:rPr>
          <w:color w:val="211F1F"/>
          <w:spacing w:val="-15"/>
        </w:rPr>
        <w:t xml:space="preserve"> </w:t>
      </w:r>
      <w:r>
        <w:rPr>
          <w:color w:val="211F1F"/>
        </w:rPr>
        <w:t>locali</w:t>
      </w:r>
      <w:r>
        <w:rPr>
          <w:color w:val="211F1F"/>
          <w:spacing w:val="-15"/>
        </w:rPr>
        <w:t xml:space="preserve"> </w:t>
      </w:r>
      <w:r>
        <w:rPr>
          <w:color w:val="211F1F"/>
        </w:rPr>
        <w:t>-</w:t>
      </w:r>
      <w:r>
        <w:rPr>
          <w:color w:val="211F1F"/>
          <w:spacing w:val="-15"/>
        </w:rPr>
        <w:t xml:space="preserve"> </w:t>
      </w:r>
      <w:r>
        <w:rPr>
          <w:color w:val="211F1F"/>
        </w:rPr>
        <w:t>TUEL)</w:t>
      </w:r>
      <w:r>
        <w:rPr>
          <w:color w:val="211F1F"/>
          <w:spacing w:val="-15"/>
        </w:rPr>
        <w:t xml:space="preserve"> </w:t>
      </w:r>
      <w:r>
        <w:rPr>
          <w:color w:val="211F1F"/>
        </w:rPr>
        <w:t>tutte</w:t>
      </w:r>
      <w:r>
        <w:rPr>
          <w:color w:val="211F1F"/>
          <w:spacing w:val="-15"/>
        </w:rPr>
        <w:t xml:space="preserve"> </w:t>
      </w:r>
      <w:r>
        <w:rPr>
          <w:color w:val="211F1F"/>
        </w:rPr>
        <w:t>le</w:t>
      </w:r>
      <w:r>
        <w:rPr>
          <w:color w:val="211F1F"/>
          <w:spacing w:val="-15"/>
        </w:rPr>
        <w:t xml:space="preserve"> </w:t>
      </w:r>
      <w:r>
        <w:rPr>
          <w:color w:val="211F1F"/>
        </w:rPr>
        <w:t>funzioni</w:t>
      </w:r>
      <w:r>
        <w:rPr>
          <w:color w:val="211F1F"/>
          <w:spacing w:val="-15"/>
        </w:rPr>
        <w:t xml:space="preserve"> </w:t>
      </w:r>
      <w:r>
        <w:rPr>
          <w:color w:val="211F1F"/>
        </w:rPr>
        <w:t>amministrative che riguardano la popolazione ed il territorio comunale, precipuamente nei settori organici:</w:t>
      </w:r>
    </w:p>
    <w:p w14:paraId="5425DB54" w14:textId="77777777" w:rsidR="006410D7" w:rsidRDefault="006410D7">
      <w:pPr>
        <w:pStyle w:val="Corpotesto"/>
        <w:spacing w:line="134" w:lineRule="auto"/>
        <w:jc w:val="both"/>
        <w:sectPr w:rsidR="006410D7">
          <w:pgSz w:w="11910" w:h="16840"/>
          <w:pgMar w:top="1400" w:right="0" w:bottom="1160" w:left="708" w:header="0" w:footer="949" w:gutter="0"/>
          <w:cols w:space="720"/>
        </w:sectPr>
      </w:pPr>
    </w:p>
    <w:p w14:paraId="4B5BF6AA" w14:textId="77777777" w:rsidR="006410D7" w:rsidRDefault="00DD2255">
      <w:pPr>
        <w:pStyle w:val="Corpotesto"/>
        <w:spacing w:line="168" w:lineRule="auto"/>
        <w:ind w:left="372" w:right="6651"/>
      </w:pPr>
      <w:r>
        <w:rPr>
          <w:color w:val="211F1F"/>
        </w:rPr>
        <w:lastRenderedPageBreak/>
        <w:t>dei servizi alla persona e alla comunità; dell'assetto</w:t>
      </w:r>
      <w:r>
        <w:rPr>
          <w:color w:val="211F1F"/>
          <w:spacing w:val="-11"/>
        </w:rPr>
        <w:t xml:space="preserve"> </w:t>
      </w:r>
      <w:r>
        <w:rPr>
          <w:color w:val="211F1F"/>
        </w:rPr>
        <w:t>ed</w:t>
      </w:r>
      <w:r>
        <w:rPr>
          <w:color w:val="211F1F"/>
          <w:spacing w:val="-10"/>
        </w:rPr>
        <w:t xml:space="preserve"> </w:t>
      </w:r>
      <w:r>
        <w:rPr>
          <w:color w:val="211F1F"/>
        </w:rPr>
        <w:t>utilizzazione</w:t>
      </w:r>
      <w:r>
        <w:rPr>
          <w:color w:val="211F1F"/>
          <w:spacing w:val="-10"/>
        </w:rPr>
        <w:t xml:space="preserve"> </w:t>
      </w:r>
      <w:r>
        <w:rPr>
          <w:color w:val="211F1F"/>
        </w:rPr>
        <w:t>del</w:t>
      </w:r>
      <w:r>
        <w:rPr>
          <w:color w:val="211F1F"/>
          <w:spacing w:val="-10"/>
        </w:rPr>
        <w:t xml:space="preserve"> </w:t>
      </w:r>
      <w:r>
        <w:rPr>
          <w:color w:val="211F1F"/>
        </w:rPr>
        <w:t>territorio; dello sviluppo economico;</w:t>
      </w:r>
    </w:p>
    <w:p w14:paraId="2212A6BC" w14:textId="77777777" w:rsidR="006410D7" w:rsidRDefault="00DD2255">
      <w:pPr>
        <w:pStyle w:val="Corpotesto"/>
        <w:spacing w:before="190" w:line="134" w:lineRule="auto"/>
        <w:ind w:left="372" w:right="1461"/>
      </w:pPr>
      <w:r>
        <w:rPr>
          <w:color w:val="211F1F"/>
        </w:rPr>
        <w:t>salvo</w:t>
      </w:r>
      <w:r>
        <w:rPr>
          <w:color w:val="211F1F"/>
          <w:spacing w:val="-4"/>
        </w:rPr>
        <w:t xml:space="preserve"> </w:t>
      </w:r>
      <w:r>
        <w:rPr>
          <w:color w:val="211F1F"/>
        </w:rPr>
        <w:t>quanto</w:t>
      </w:r>
      <w:r>
        <w:rPr>
          <w:color w:val="211F1F"/>
          <w:spacing w:val="-4"/>
        </w:rPr>
        <w:t xml:space="preserve"> </w:t>
      </w:r>
      <w:r>
        <w:rPr>
          <w:color w:val="211F1F"/>
        </w:rPr>
        <w:t>non</w:t>
      </w:r>
      <w:r>
        <w:rPr>
          <w:color w:val="211F1F"/>
          <w:spacing w:val="-4"/>
        </w:rPr>
        <w:t xml:space="preserve"> </w:t>
      </w:r>
      <w:r>
        <w:rPr>
          <w:color w:val="211F1F"/>
        </w:rPr>
        <w:t>sia</w:t>
      </w:r>
      <w:r>
        <w:rPr>
          <w:color w:val="211F1F"/>
          <w:spacing w:val="-3"/>
        </w:rPr>
        <w:t xml:space="preserve"> </w:t>
      </w:r>
      <w:r>
        <w:rPr>
          <w:color w:val="211F1F"/>
        </w:rPr>
        <w:t>espressamente</w:t>
      </w:r>
      <w:r>
        <w:rPr>
          <w:color w:val="211F1F"/>
          <w:spacing w:val="-3"/>
        </w:rPr>
        <w:t xml:space="preserve"> </w:t>
      </w:r>
      <w:r>
        <w:rPr>
          <w:color w:val="211F1F"/>
        </w:rPr>
        <w:t>attribuito</w:t>
      </w:r>
      <w:r>
        <w:rPr>
          <w:color w:val="211F1F"/>
          <w:spacing w:val="-4"/>
        </w:rPr>
        <w:t xml:space="preserve"> </w:t>
      </w:r>
      <w:r>
        <w:rPr>
          <w:color w:val="211F1F"/>
        </w:rPr>
        <w:t>ad</w:t>
      </w:r>
      <w:r>
        <w:rPr>
          <w:color w:val="211F1F"/>
          <w:spacing w:val="-3"/>
        </w:rPr>
        <w:t xml:space="preserve"> </w:t>
      </w:r>
      <w:r>
        <w:rPr>
          <w:color w:val="211F1F"/>
        </w:rPr>
        <w:t>altri</w:t>
      </w:r>
      <w:r>
        <w:rPr>
          <w:color w:val="211F1F"/>
          <w:spacing w:val="-3"/>
        </w:rPr>
        <w:t xml:space="preserve"> </w:t>
      </w:r>
      <w:r>
        <w:rPr>
          <w:color w:val="211F1F"/>
        </w:rPr>
        <w:t>soggetti</w:t>
      </w:r>
      <w:r>
        <w:rPr>
          <w:color w:val="211F1F"/>
          <w:spacing w:val="-3"/>
        </w:rPr>
        <w:t xml:space="preserve"> </w:t>
      </w:r>
      <w:r>
        <w:rPr>
          <w:color w:val="211F1F"/>
        </w:rPr>
        <w:t>dalla</w:t>
      </w:r>
      <w:r>
        <w:rPr>
          <w:color w:val="211F1F"/>
          <w:spacing w:val="-2"/>
        </w:rPr>
        <w:t xml:space="preserve"> </w:t>
      </w:r>
      <w:r>
        <w:rPr>
          <w:color w:val="211F1F"/>
        </w:rPr>
        <w:t>legge</w:t>
      </w:r>
      <w:r>
        <w:rPr>
          <w:color w:val="211F1F"/>
          <w:spacing w:val="-2"/>
        </w:rPr>
        <w:t xml:space="preserve"> </w:t>
      </w:r>
      <w:r>
        <w:rPr>
          <w:color w:val="211F1F"/>
        </w:rPr>
        <w:t>statale</w:t>
      </w:r>
      <w:r>
        <w:rPr>
          <w:color w:val="211F1F"/>
          <w:spacing w:val="-3"/>
        </w:rPr>
        <w:t xml:space="preserve"> </w:t>
      </w:r>
      <w:r>
        <w:rPr>
          <w:color w:val="211F1F"/>
        </w:rPr>
        <w:t>o</w:t>
      </w:r>
      <w:r>
        <w:rPr>
          <w:color w:val="211F1F"/>
          <w:spacing w:val="-4"/>
        </w:rPr>
        <w:t xml:space="preserve"> </w:t>
      </w:r>
      <w:r>
        <w:rPr>
          <w:color w:val="211F1F"/>
        </w:rPr>
        <w:t>regionale,</w:t>
      </w:r>
      <w:r>
        <w:rPr>
          <w:color w:val="211F1F"/>
          <w:spacing w:val="-3"/>
        </w:rPr>
        <w:t xml:space="preserve"> </w:t>
      </w:r>
      <w:r>
        <w:rPr>
          <w:color w:val="211F1F"/>
        </w:rPr>
        <w:t>secondo le rispettive competenze.</w:t>
      </w:r>
    </w:p>
    <w:p w14:paraId="40933F02" w14:textId="77777777" w:rsidR="006410D7" w:rsidRDefault="00DD2255">
      <w:pPr>
        <w:pStyle w:val="Corpotesto"/>
        <w:spacing w:before="118" w:line="134" w:lineRule="auto"/>
        <w:ind w:left="372" w:right="1461"/>
      </w:pPr>
      <w:r>
        <w:rPr>
          <w:color w:val="211F1F"/>
        </w:rPr>
        <w:t>Inoltre,</w:t>
      </w:r>
      <w:r>
        <w:rPr>
          <w:color w:val="211F1F"/>
          <w:spacing w:val="-13"/>
        </w:rPr>
        <w:t xml:space="preserve"> </w:t>
      </w:r>
      <w:r>
        <w:rPr>
          <w:color w:val="211F1F"/>
        </w:rPr>
        <w:t>l’art.</w:t>
      </w:r>
      <w:r>
        <w:rPr>
          <w:color w:val="211F1F"/>
          <w:spacing w:val="-13"/>
        </w:rPr>
        <w:t xml:space="preserve"> </w:t>
      </w:r>
      <w:r>
        <w:rPr>
          <w:color w:val="211F1F"/>
        </w:rPr>
        <w:t>14</w:t>
      </w:r>
      <w:r>
        <w:rPr>
          <w:color w:val="211F1F"/>
          <w:spacing w:val="-13"/>
        </w:rPr>
        <w:t xml:space="preserve"> </w:t>
      </w:r>
      <w:r>
        <w:rPr>
          <w:color w:val="211F1F"/>
        </w:rPr>
        <w:t>del</w:t>
      </w:r>
      <w:r>
        <w:rPr>
          <w:color w:val="211F1F"/>
          <w:spacing w:val="-13"/>
        </w:rPr>
        <w:t xml:space="preserve"> </w:t>
      </w:r>
      <w:r>
        <w:rPr>
          <w:color w:val="211F1F"/>
        </w:rPr>
        <w:t>medesimo</w:t>
      </w:r>
      <w:r>
        <w:rPr>
          <w:color w:val="211F1F"/>
          <w:spacing w:val="-13"/>
        </w:rPr>
        <w:t xml:space="preserve"> </w:t>
      </w:r>
      <w:r>
        <w:rPr>
          <w:color w:val="211F1F"/>
        </w:rPr>
        <w:t>TUEL,</w:t>
      </w:r>
      <w:r>
        <w:rPr>
          <w:color w:val="211F1F"/>
          <w:spacing w:val="-13"/>
        </w:rPr>
        <w:t xml:space="preserve"> </w:t>
      </w:r>
      <w:r>
        <w:rPr>
          <w:color w:val="211F1F"/>
        </w:rPr>
        <w:t>attribuisce</w:t>
      </w:r>
      <w:r>
        <w:rPr>
          <w:color w:val="211F1F"/>
          <w:spacing w:val="-12"/>
        </w:rPr>
        <w:t xml:space="preserve"> </w:t>
      </w:r>
      <w:r>
        <w:rPr>
          <w:color w:val="211F1F"/>
        </w:rPr>
        <w:t>al</w:t>
      </w:r>
      <w:r>
        <w:rPr>
          <w:color w:val="211F1F"/>
          <w:spacing w:val="-13"/>
        </w:rPr>
        <w:t xml:space="preserve"> </w:t>
      </w:r>
      <w:r>
        <w:rPr>
          <w:color w:val="211F1F"/>
        </w:rPr>
        <w:t>comune</w:t>
      </w:r>
      <w:r>
        <w:rPr>
          <w:color w:val="211F1F"/>
          <w:spacing w:val="-13"/>
        </w:rPr>
        <w:t xml:space="preserve"> </w:t>
      </w:r>
      <w:r>
        <w:rPr>
          <w:color w:val="211F1F"/>
        </w:rPr>
        <w:t>la</w:t>
      </w:r>
      <w:r>
        <w:rPr>
          <w:color w:val="211F1F"/>
          <w:spacing w:val="-12"/>
        </w:rPr>
        <w:t xml:space="preserve"> </w:t>
      </w:r>
      <w:r>
        <w:rPr>
          <w:color w:val="211F1F"/>
        </w:rPr>
        <w:t>gestione</w:t>
      </w:r>
      <w:r>
        <w:rPr>
          <w:color w:val="211F1F"/>
          <w:spacing w:val="-13"/>
        </w:rPr>
        <w:t xml:space="preserve"> </w:t>
      </w:r>
      <w:r>
        <w:rPr>
          <w:color w:val="211F1F"/>
        </w:rPr>
        <w:t>dei</w:t>
      </w:r>
      <w:r>
        <w:rPr>
          <w:color w:val="211F1F"/>
          <w:spacing w:val="-13"/>
        </w:rPr>
        <w:t xml:space="preserve"> </w:t>
      </w:r>
      <w:r>
        <w:rPr>
          <w:color w:val="211F1F"/>
        </w:rPr>
        <w:t>servizi,</w:t>
      </w:r>
      <w:r>
        <w:rPr>
          <w:color w:val="211F1F"/>
          <w:spacing w:val="-13"/>
        </w:rPr>
        <w:t xml:space="preserve"> </w:t>
      </w:r>
      <w:r>
        <w:rPr>
          <w:color w:val="211F1F"/>
        </w:rPr>
        <w:t>di</w:t>
      </w:r>
      <w:r>
        <w:rPr>
          <w:color w:val="211F1F"/>
          <w:spacing w:val="-13"/>
        </w:rPr>
        <w:t xml:space="preserve"> </w:t>
      </w:r>
      <w:r>
        <w:rPr>
          <w:color w:val="211F1F"/>
        </w:rPr>
        <w:t>competenza statale,</w:t>
      </w:r>
      <w:r>
        <w:rPr>
          <w:color w:val="211F1F"/>
          <w:spacing w:val="-3"/>
        </w:rPr>
        <w:t xml:space="preserve"> </w:t>
      </w:r>
      <w:r>
        <w:rPr>
          <w:color w:val="211F1F"/>
        </w:rPr>
        <w:t>elettorali,</w:t>
      </w:r>
      <w:r>
        <w:rPr>
          <w:color w:val="211F1F"/>
          <w:spacing w:val="-3"/>
        </w:rPr>
        <w:t xml:space="preserve"> </w:t>
      </w:r>
      <w:r>
        <w:rPr>
          <w:color w:val="211F1F"/>
        </w:rPr>
        <w:t>di</w:t>
      </w:r>
      <w:r>
        <w:rPr>
          <w:color w:val="211F1F"/>
          <w:spacing w:val="-3"/>
        </w:rPr>
        <w:t xml:space="preserve"> </w:t>
      </w:r>
      <w:r>
        <w:rPr>
          <w:color w:val="211F1F"/>
        </w:rPr>
        <w:t>stato</w:t>
      </w:r>
      <w:r>
        <w:rPr>
          <w:color w:val="211F1F"/>
          <w:spacing w:val="-4"/>
        </w:rPr>
        <w:t xml:space="preserve"> </w:t>
      </w:r>
      <w:r>
        <w:rPr>
          <w:color w:val="211F1F"/>
        </w:rPr>
        <w:t>civile,</w:t>
      </w:r>
      <w:r>
        <w:rPr>
          <w:color w:val="211F1F"/>
          <w:spacing w:val="-3"/>
        </w:rPr>
        <w:t xml:space="preserve"> </w:t>
      </w:r>
      <w:r>
        <w:rPr>
          <w:color w:val="211F1F"/>
        </w:rPr>
        <w:t>di</w:t>
      </w:r>
      <w:r>
        <w:rPr>
          <w:color w:val="211F1F"/>
          <w:spacing w:val="-3"/>
        </w:rPr>
        <w:t xml:space="preserve"> </w:t>
      </w:r>
      <w:r>
        <w:rPr>
          <w:color w:val="211F1F"/>
        </w:rPr>
        <w:t>anagrafe,</w:t>
      </w:r>
      <w:r>
        <w:rPr>
          <w:color w:val="211F1F"/>
          <w:spacing w:val="-3"/>
        </w:rPr>
        <w:t xml:space="preserve"> </w:t>
      </w:r>
      <w:r>
        <w:rPr>
          <w:color w:val="211F1F"/>
        </w:rPr>
        <w:t>di</w:t>
      </w:r>
      <w:r>
        <w:rPr>
          <w:color w:val="211F1F"/>
          <w:spacing w:val="-3"/>
        </w:rPr>
        <w:t xml:space="preserve"> </w:t>
      </w:r>
      <w:r>
        <w:rPr>
          <w:color w:val="211F1F"/>
        </w:rPr>
        <w:t>leva</w:t>
      </w:r>
      <w:r>
        <w:rPr>
          <w:color w:val="211F1F"/>
          <w:spacing w:val="-5"/>
        </w:rPr>
        <w:t xml:space="preserve"> </w:t>
      </w:r>
      <w:r>
        <w:rPr>
          <w:color w:val="211F1F"/>
        </w:rPr>
        <w:t>militare</w:t>
      </w:r>
      <w:r>
        <w:rPr>
          <w:color w:val="211F1F"/>
          <w:spacing w:val="-3"/>
        </w:rPr>
        <w:t xml:space="preserve"> </w:t>
      </w:r>
      <w:r>
        <w:rPr>
          <w:color w:val="211F1F"/>
        </w:rPr>
        <w:t>e</w:t>
      </w:r>
      <w:r>
        <w:rPr>
          <w:color w:val="211F1F"/>
          <w:spacing w:val="-3"/>
        </w:rPr>
        <w:t xml:space="preserve"> </w:t>
      </w:r>
      <w:r>
        <w:rPr>
          <w:color w:val="211F1F"/>
        </w:rPr>
        <w:t>di</w:t>
      </w:r>
      <w:r>
        <w:rPr>
          <w:color w:val="211F1F"/>
          <w:spacing w:val="-3"/>
        </w:rPr>
        <w:t xml:space="preserve"> </w:t>
      </w:r>
      <w:r>
        <w:rPr>
          <w:color w:val="211F1F"/>
        </w:rPr>
        <w:t>statistica.</w:t>
      </w:r>
      <w:r>
        <w:rPr>
          <w:color w:val="211F1F"/>
          <w:spacing w:val="-3"/>
        </w:rPr>
        <w:t xml:space="preserve"> </w:t>
      </w:r>
      <w:r>
        <w:rPr>
          <w:color w:val="211F1F"/>
        </w:rPr>
        <w:t>Le</w:t>
      </w:r>
      <w:r>
        <w:rPr>
          <w:color w:val="211F1F"/>
          <w:spacing w:val="-3"/>
        </w:rPr>
        <w:t xml:space="preserve"> </w:t>
      </w:r>
      <w:r>
        <w:rPr>
          <w:color w:val="211F1F"/>
        </w:rPr>
        <w:t>relative</w:t>
      </w:r>
      <w:r>
        <w:rPr>
          <w:color w:val="211F1F"/>
          <w:spacing w:val="-3"/>
        </w:rPr>
        <w:t xml:space="preserve"> </w:t>
      </w:r>
      <w:r>
        <w:rPr>
          <w:color w:val="211F1F"/>
        </w:rPr>
        <w:t>funzioni</w:t>
      </w:r>
      <w:r>
        <w:rPr>
          <w:color w:val="211F1F"/>
          <w:spacing w:val="-3"/>
        </w:rPr>
        <w:t xml:space="preserve"> </w:t>
      </w:r>
      <w:r>
        <w:rPr>
          <w:color w:val="211F1F"/>
        </w:rPr>
        <w:t>sono esercitate</w:t>
      </w:r>
      <w:r>
        <w:rPr>
          <w:color w:val="211F1F"/>
          <w:spacing w:val="-2"/>
        </w:rPr>
        <w:t xml:space="preserve"> </w:t>
      </w:r>
      <w:r>
        <w:rPr>
          <w:color w:val="211F1F"/>
        </w:rPr>
        <w:t>dal</w:t>
      </w:r>
      <w:r>
        <w:rPr>
          <w:color w:val="211F1F"/>
          <w:spacing w:val="-2"/>
        </w:rPr>
        <w:t xml:space="preserve"> </w:t>
      </w:r>
      <w:r>
        <w:rPr>
          <w:color w:val="211F1F"/>
        </w:rPr>
        <w:t>sindaco</w:t>
      </w:r>
      <w:r>
        <w:rPr>
          <w:color w:val="211F1F"/>
          <w:spacing w:val="-3"/>
        </w:rPr>
        <w:t xml:space="preserve"> </w:t>
      </w:r>
      <w:r>
        <w:rPr>
          <w:color w:val="211F1F"/>
        </w:rPr>
        <w:t>quale</w:t>
      </w:r>
      <w:r>
        <w:rPr>
          <w:color w:val="211F1F"/>
          <w:spacing w:val="-2"/>
        </w:rPr>
        <w:t xml:space="preserve"> </w:t>
      </w:r>
      <w:r>
        <w:rPr>
          <w:color w:val="211F1F"/>
        </w:rPr>
        <w:t>“Ufficiale</w:t>
      </w:r>
      <w:r>
        <w:rPr>
          <w:color w:val="211F1F"/>
          <w:spacing w:val="-2"/>
        </w:rPr>
        <w:t xml:space="preserve"> </w:t>
      </w:r>
      <w:r>
        <w:rPr>
          <w:color w:val="211F1F"/>
        </w:rPr>
        <w:t>del</w:t>
      </w:r>
      <w:r>
        <w:rPr>
          <w:color w:val="211F1F"/>
          <w:spacing w:val="-2"/>
        </w:rPr>
        <w:t xml:space="preserve"> </w:t>
      </w:r>
      <w:r>
        <w:rPr>
          <w:color w:val="211F1F"/>
        </w:rPr>
        <w:t>Governo”.Il</w:t>
      </w:r>
      <w:r>
        <w:rPr>
          <w:color w:val="211F1F"/>
          <w:spacing w:val="-2"/>
        </w:rPr>
        <w:t xml:space="preserve"> </w:t>
      </w:r>
      <w:r>
        <w:rPr>
          <w:color w:val="211F1F"/>
        </w:rPr>
        <w:t>comma</w:t>
      </w:r>
      <w:r>
        <w:rPr>
          <w:color w:val="211F1F"/>
          <w:spacing w:val="-3"/>
        </w:rPr>
        <w:t xml:space="preserve"> </w:t>
      </w:r>
      <w:r>
        <w:rPr>
          <w:color w:val="211F1F"/>
        </w:rPr>
        <w:t>27</w:t>
      </w:r>
      <w:r>
        <w:rPr>
          <w:color w:val="211F1F"/>
          <w:spacing w:val="-2"/>
        </w:rPr>
        <w:t xml:space="preserve"> </w:t>
      </w:r>
      <w:r>
        <w:rPr>
          <w:color w:val="211F1F"/>
        </w:rPr>
        <w:t>dell’art.</w:t>
      </w:r>
      <w:r>
        <w:rPr>
          <w:color w:val="211F1F"/>
          <w:spacing w:val="-2"/>
        </w:rPr>
        <w:t xml:space="preserve"> </w:t>
      </w:r>
      <w:r>
        <w:rPr>
          <w:color w:val="211F1F"/>
        </w:rPr>
        <w:t>14</w:t>
      </w:r>
      <w:r>
        <w:rPr>
          <w:color w:val="211F1F"/>
          <w:spacing w:val="-2"/>
        </w:rPr>
        <w:t xml:space="preserve"> </w:t>
      </w:r>
      <w:r>
        <w:rPr>
          <w:color w:val="211F1F"/>
        </w:rPr>
        <w:t>del</w:t>
      </w:r>
      <w:r>
        <w:rPr>
          <w:color w:val="211F1F"/>
          <w:spacing w:val="-2"/>
        </w:rPr>
        <w:t xml:space="preserve"> </w:t>
      </w:r>
      <w:r>
        <w:rPr>
          <w:color w:val="211F1F"/>
        </w:rPr>
        <w:t>DL</w:t>
      </w:r>
      <w:r>
        <w:rPr>
          <w:color w:val="211F1F"/>
          <w:spacing w:val="-3"/>
        </w:rPr>
        <w:t xml:space="preserve"> </w:t>
      </w:r>
      <w:r>
        <w:rPr>
          <w:color w:val="211F1F"/>
        </w:rPr>
        <w:t>78/2010 (convertito con modificazioni dalla legge 122/2010), infine, elenca le “funzioni fondamentali”.</w:t>
      </w:r>
    </w:p>
    <w:p w14:paraId="6BE4F8DB" w14:textId="77777777" w:rsidR="006410D7" w:rsidRDefault="00DD2255">
      <w:pPr>
        <w:pStyle w:val="Corpotesto"/>
        <w:spacing w:before="125" w:line="134" w:lineRule="auto"/>
        <w:ind w:left="372" w:right="1461"/>
      </w:pPr>
      <w:r>
        <w:rPr>
          <w:color w:val="211F1F"/>
        </w:rPr>
        <w:t>Sono</w:t>
      </w:r>
      <w:r>
        <w:rPr>
          <w:color w:val="211F1F"/>
          <w:spacing w:val="-4"/>
        </w:rPr>
        <w:t xml:space="preserve"> </w:t>
      </w:r>
      <w:r>
        <w:rPr>
          <w:color w:val="211F1F"/>
        </w:rPr>
        <w:t>funzioni</w:t>
      </w:r>
      <w:r>
        <w:rPr>
          <w:color w:val="211F1F"/>
          <w:spacing w:val="-3"/>
        </w:rPr>
        <w:t xml:space="preserve"> </w:t>
      </w:r>
      <w:r>
        <w:rPr>
          <w:color w:val="211F1F"/>
        </w:rPr>
        <w:t>fondamentali</w:t>
      </w:r>
      <w:r>
        <w:rPr>
          <w:color w:val="211F1F"/>
          <w:spacing w:val="-3"/>
        </w:rPr>
        <w:t xml:space="preserve"> </w:t>
      </w:r>
      <w:r>
        <w:rPr>
          <w:color w:val="211F1F"/>
        </w:rPr>
        <w:t>dei</w:t>
      </w:r>
      <w:r>
        <w:rPr>
          <w:color w:val="211F1F"/>
          <w:spacing w:val="-3"/>
        </w:rPr>
        <w:t xml:space="preserve"> </w:t>
      </w:r>
      <w:r>
        <w:rPr>
          <w:color w:val="211F1F"/>
        </w:rPr>
        <w:t>comuni,</w:t>
      </w:r>
      <w:r>
        <w:rPr>
          <w:color w:val="211F1F"/>
          <w:spacing w:val="-6"/>
        </w:rPr>
        <w:t xml:space="preserve"> </w:t>
      </w:r>
      <w:r>
        <w:rPr>
          <w:color w:val="211F1F"/>
        </w:rPr>
        <w:t>ai</w:t>
      </w:r>
      <w:r>
        <w:rPr>
          <w:color w:val="211F1F"/>
          <w:spacing w:val="-3"/>
        </w:rPr>
        <w:t xml:space="preserve"> </w:t>
      </w:r>
      <w:r>
        <w:rPr>
          <w:color w:val="211F1F"/>
        </w:rPr>
        <w:t>sensi</w:t>
      </w:r>
      <w:r>
        <w:rPr>
          <w:color w:val="211F1F"/>
          <w:spacing w:val="-3"/>
        </w:rPr>
        <w:t xml:space="preserve"> </w:t>
      </w:r>
      <w:r>
        <w:rPr>
          <w:color w:val="211F1F"/>
        </w:rPr>
        <w:t>dell'articolo</w:t>
      </w:r>
      <w:r>
        <w:rPr>
          <w:color w:val="211F1F"/>
          <w:spacing w:val="-4"/>
        </w:rPr>
        <w:t xml:space="preserve"> </w:t>
      </w:r>
      <w:r>
        <w:rPr>
          <w:color w:val="211F1F"/>
        </w:rPr>
        <w:t>117,</w:t>
      </w:r>
      <w:r>
        <w:rPr>
          <w:color w:val="211F1F"/>
          <w:spacing w:val="-5"/>
        </w:rPr>
        <w:t xml:space="preserve"> </w:t>
      </w:r>
      <w:r>
        <w:rPr>
          <w:color w:val="211F1F"/>
        </w:rPr>
        <w:t>comma</w:t>
      </w:r>
      <w:r>
        <w:rPr>
          <w:color w:val="211F1F"/>
          <w:spacing w:val="-3"/>
        </w:rPr>
        <w:t xml:space="preserve"> </w:t>
      </w:r>
      <w:r>
        <w:rPr>
          <w:color w:val="211F1F"/>
        </w:rPr>
        <w:t>2,</w:t>
      </w:r>
      <w:r>
        <w:rPr>
          <w:color w:val="211F1F"/>
          <w:spacing w:val="-3"/>
        </w:rPr>
        <w:t xml:space="preserve"> </w:t>
      </w:r>
      <w:r>
        <w:rPr>
          <w:color w:val="211F1F"/>
        </w:rPr>
        <w:t>lettera</w:t>
      </w:r>
      <w:r>
        <w:rPr>
          <w:color w:val="211F1F"/>
          <w:spacing w:val="-3"/>
        </w:rPr>
        <w:t xml:space="preserve"> </w:t>
      </w:r>
      <w:r>
        <w:rPr>
          <w:color w:val="211F1F"/>
        </w:rPr>
        <w:t>p),</w:t>
      </w:r>
      <w:r>
        <w:rPr>
          <w:color w:val="211F1F"/>
          <w:spacing w:val="-3"/>
        </w:rPr>
        <w:t xml:space="preserve"> </w:t>
      </w:r>
      <w:r>
        <w:rPr>
          <w:color w:val="211F1F"/>
        </w:rPr>
        <w:t xml:space="preserve">della </w:t>
      </w:r>
      <w:r>
        <w:rPr>
          <w:color w:val="211F1F"/>
          <w:spacing w:val="-2"/>
        </w:rPr>
        <w:t>Costituzione:</w:t>
      </w:r>
    </w:p>
    <w:p w14:paraId="4A2BCE30" w14:textId="77777777" w:rsidR="006410D7" w:rsidRDefault="00DD2255">
      <w:pPr>
        <w:pStyle w:val="Corpotesto"/>
        <w:spacing w:line="317" w:lineRule="exact"/>
        <w:ind w:left="372"/>
      </w:pPr>
      <w:r>
        <w:rPr>
          <w:color w:val="211F1F"/>
        </w:rPr>
        <w:t>organizzazione</w:t>
      </w:r>
      <w:r>
        <w:rPr>
          <w:color w:val="211F1F"/>
          <w:spacing w:val="-6"/>
        </w:rPr>
        <w:t xml:space="preserve"> </w:t>
      </w:r>
      <w:r>
        <w:rPr>
          <w:color w:val="211F1F"/>
        </w:rPr>
        <w:t>generale</w:t>
      </w:r>
      <w:r>
        <w:rPr>
          <w:color w:val="211F1F"/>
          <w:spacing w:val="-4"/>
        </w:rPr>
        <w:t xml:space="preserve"> </w:t>
      </w:r>
      <w:r>
        <w:rPr>
          <w:color w:val="211F1F"/>
        </w:rPr>
        <w:t>dell'amministrazione,</w:t>
      </w:r>
      <w:r>
        <w:rPr>
          <w:color w:val="211F1F"/>
          <w:spacing w:val="-5"/>
        </w:rPr>
        <w:t xml:space="preserve"> </w:t>
      </w:r>
      <w:r>
        <w:rPr>
          <w:color w:val="211F1F"/>
        </w:rPr>
        <w:t>gestione</w:t>
      </w:r>
      <w:r>
        <w:rPr>
          <w:color w:val="211F1F"/>
          <w:spacing w:val="-4"/>
        </w:rPr>
        <w:t xml:space="preserve"> </w:t>
      </w:r>
      <w:r>
        <w:rPr>
          <w:color w:val="211F1F"/>
        </w:rPr>
        <w:t>finanziaria</w:t>
      </w:r>
      <w:r>
        <w:rPr>
          <w:color w:val="211F1F"/>
          <w:spacing w:val="-5"/>
        </w:rPr>
        <w:t xml:space="preserve"> </w:t>
      </w:r>
      <w:r>
        <w:rPr>
          <w:color w:val="211F1F"/>
        </w:rPr>
        <w:t>e</w:t>
      </w:r>
      <w:r>
        <w:rPr>
          <w:color w:val="211F1F"/>
          <w:spacing w:val="-4"/>
        </w:rPr>
        <w:t xml:space="preserve"> </w:t>
      </w:r>
      <w:r>
        <w:rPr>
          <w:color w:val="211F1F"/>
        </w:rPr>
        <w:t>contabile</w:t>
      </w:r>
      <w:r>
        <w:rPr>
          <w:color w:val="211F1F"/>
          <w:spacing w:val="-5"/>
        </w:rPr>
        <w:t xml:space="preserve"> </w:t>
      </w:r>
      <w:r>
        <w:rPr>
          <w:color w:val="211F1F"/>
        </w:rPr>
        <w:t>e</w:t>
      </w:r>
      <w:r>
        <w:rPr>
          <w:color w:val="211F1F"/>
          <w:spacing w:val="-3"/>
        </w:rPr>
        <w:t xml:space="preserve"> </w:t>
      </w:r>
      <w:r>
        <w:rPr>
          <w:color w:val="211F1F"/>
          <w:spacing w:val="-2"/>
        </w:rPr>
        <w:t>controllo;</w:t>
      </w:r>
    </w:p>
    <w:p w14:paraId="0D91DF2F" w14:textId="77777777" w:rsidR="006410D7" w:rsidRDefault="00DD2255">
      <w:pPr>
        <w:pStyle w:val="Corpotesto"/>
        <w:spacing w:before="134" w:line="134" w:lineRule="auto"/>
        <w:ind w:left="372" w:right="1461"/>
      </w:pPr>
      <w:r>
        <w:rPr>
          <w:color w:val="211F1F"/>
        </w:rPr>
        <w:t>organizzazione</w:t>
      </w:r>
      <w:r>
        <w:rPr>
          <w:color w:val="211F1F"/>
          <w:spacing w:val="-3"/>
        </w:rPr>
        <w:t xml:space="preserve"> </w:t>
      </w:r>
      <w:r>
        <w:rPr>
          <w:color w:val="211F1F"/>
        </w:rPr>
        <w:t>dei</w:t>
      </w:r>
      <w:r>
        <w:rPr>
          <w:color w:val="211F1F"/>
          <w:spacing w:val="-3"/>
        </w:rPr>
        <w:t xml:space="preserve"> </w:t>
      </w:r>
      <w:r>
        <w:rPr>
          <w:color w:val="211F1F"/>
        </w:rPr>
        <w:t>servizi</w:t>
      </w:r>
      <w:r>
        <w:rPr>
          <w:color w:val="211F1F"/>
          <w:spacing w:val="-6"/>
        </w:rPr>
        <w:t xml:space="preserve"> </w:t>
      </w:r>
      <w:r>
        <w:rPr>
          <w:color w:val="211F1F"/>
        </w:rPr>
        <w:t>pubblici</w:t>
      </w:r>
      <w:r>
        <w:rPr>
          <w:color w:val="211F1F"/>
          <w:spacing w:val="-3"/>
        </w:rPr>
        <w:t xml:space="preserve"> </w:t>
      </w:r>
      <w:r>
        <w:rPr>
          <w:color w:val="211F1F"/>
        </w:rPr>
        <w:t>di</w:t>
      </w:r>
      <w:r>
        <w:rPr>
          <w:color w:val="211F1F"/>
          <w:spacing w:val="-3"/>
        </w:rPr>
        <w:t xml:space="preserve"> </w:t>
      </w:r>
      <w:r>
        <w:rPr>
          <w:color w:val="211F1F"/>
        </w:rPr>
        <w:t>interesse</w:t>
      </w:r>
      <w:r>
        <w:rPr>
          <w:color w:val="211F1F"/>
          <w:spacing w:val="-3"/>
        </w:rPr>
        <w:t xml:space="preserve"> </w:t>
      </w:r>
      <w:r>
        <w:rPr>
          <w:color w:val="211F1F"/>
        </w:rPr>
        <w:t>generale</w:t>
      </w:r>
      <w:r>
        <w:rPr>
          <w:color w:val="211F1F"/>
          <w:spacing w:val="-3"/>
        </w:rPr>
        <w:t xml:space="preserve"> </w:t>
      </w:r>
      <w:r>
        <w:rPr>
          <w:color w:val="211F1F"/>
        </w:rPr>
        <w:t>di</w:t>
      </w:r>
      <w:r>
        <w:rPr>
          <w:color w:val="211F1F"/>
          <w:spacing w:val="-3"/>
        </w:rPr>
        <w:t xml:space="preserve"> </w:t>
      </w:r>
      <w:r>
        <w:rPr>
          <w:color w:val="211F1F"/>
        </w:rPr>
        <w:t>ambito</w:t>
      </w:r>
      <w:r>
        <w:rPr>
          <w:color w:val="211F1F"/>
          <w:spacing w:val="-4"/>
        </w:rPr>
        <w:t xml:space="preserve"> </w:t>
      </w:r>
      <w:r>
        <w:rPr>
          <w:color w:val="211F1F"/>
        </w:rPr>
        <w:t>comunale,</w:t>
      </w:r>
      <w:r>
        <w:rPr>
          <w:color w:val="211F1F"/>
          <w:spacing w:val="-3"/>
        </w:rPr>
        <w:t xml:space="preserve"> </w:t>
      </w:r>
      <w:r>
        <w:rPr>
          <w:color w:val="211F1F"/>
        </w:rPr>
        <w:t>ivi</w:t>
      </w:r>
      <w:r>
        <w:rPr>
          <w:color w:val="211F1F"/>
          <w:spacing w:val="-3"/>
        </w:rPr>
        <w:t xml:space="preserve"> </w:t>
      </w:r>
      <w:r>
        <w:rPr>
          <w:color w:val="211F1F"/>
        </w:rPr>
        <w:t>compresi</w:t>
      </w:r>
      <w:r>
        <w:rPr>
          <w:color w:val="211F1F"/>
          <w:spacing w:val="-3"/>
        </w:rPr>
        <w:t xml:space="preserve"> </w:t>
      </w:r>
      <w:r>
        <w:rPr>
          <w:color w:val="211F1F"/>
        </w:rPr>
        <w:t>i</w:t>
      </w:r>
      <w:r>
        <w:rPr>
          <w:color w:val="211F1F"/>
          <w:spacing w:val="-3"/>
        </w:rPr>
        <w:t xml:space="preserve"> </w:t>
      </w:r>
      <w:r>
        <w:rPr>
          <w:color w:val="211F1F"/>
        </w:rPr>
        <w:t>servizi</w:t>
      </w:r>
      <w:r>
        <w:rPr>
          <w:color w:val="211F1F"/>
          <w:spacing w:val="-3"/>
        </w:rPr>
        <w:t xml:space="preserve"> </w:t>
      </w:r>
      <w:r>
        <w:rPr>
          <w:color w:val="211F1F"/>
        </w:rPr>
        <w:t>di trasporto pubblico comunale;</w:t>
      </w:r>
    </w:p>
    <w:p w14:paraId="302BB616" w14:textId="77777777" w:rsidR="006410D7" w:rsidRDefault="00DD2255">
      <w:pPr>
        <w:pStyle w:val="Corpotesto"/>
        <w:spacing w:line="457" w:lineRule="exact"/>
        <w:ind w:left="372"/>
      </w:pPr>
      <w:r>
        <w:rPr>
          <w:color w:val="211F1F"/>
        </w:rPr>
        <w:t>catasto,</w:t>
      </w:r>
      <w:r>
        <w:rPr>
          <w:color w:val="211F1F"/>
          <w:spacing w:val="-5"/>
        </w:rPr>
        <w:t xml:space="preserve"> </w:t>
      </w:r>
      <w:r>
        <w:rPr>
          <w:color w:val="211F1F"/>
        </w:rPr>
        <w:t>ad</w:t>
      </w:r>
      <w:r>
        <w:rPr>
          <w:color w:val="211F1F"/>
          <w:spacing w:val="-2"/>
        </w:rPr>
        <w:t xml:space="preserve"> </w:t>
      </w:r>
      <w:r>
        <w:rPr>
          <w:color w:val="211F1F"/>
        </w:rPr>
        <w:t>eccezione</w:t>
      </w:r>
      <w:r>
        <w:rPr>
          <w:color w:val="211F1F"/>
          <w:spacing w:val="-2"/>
        </w:rPr>
        <w:t xml:space="preserve"> </w:t>
      </w:r>
      <w:r>
        <w:rPr>
          <w:color w:val="211F1F"/>
        </w:rPr>
        <w:t>delle</w:t>
      </w:r>
      <w:r>
        <w:rPr>
          <w:color w:val="211F1F"/>
          <w:spacing w:val="-4"/>
        </w:rPr>
        <w:t xml:space="preserve"> </w:t>
      </w:r>
      <w:r>
        <w:rPr>
          <w:color w:val="211F1F"/>
        </w:rPr>
        <w:t>funzioni</w:t>
      </w:r>
      <w:r>
        <w:rPr>
          <w:color w:val="211F1F"/>
          <w:spacing w:val="-2"/>
        </w:rPr>
        <w:t xml:space="preserve"> </w:t>
      </w:r>
      <w:r>
        <w:rPr>
          <w:color w:val="211F1F"/>
        </w:rPr>
        <w:t>mantenute</w:t>
      </w:r>
      <w:r>
        <w:rPr>
          <w:color w:val="211F1F"/>
          <w:spacing w:val="-2"/>
        </w:rPr>
        <w:t xml:space="preserve"> </w:t>
      </w:r>
      <w:r>
        <w:rPr>
          <w:color w:val="211F1F"/>
        </w:rPr>
        <w:t>allo</w:t>
      </w:r>
      <w:r>
        <w:rPr>
          <w:color w:val="211F1F"/>
          <w:spacing w:val="-3"/>
        </w:rPr>
        <w:t xml:space="preserve"> </w:t>
      </w:r>
      <w:r>
        <w:rPr>
          <w:color w:val="211F1F"/>
        </w:rPr>
        <w:t>Stato</w:t>
      </w:r>
      <w:r>
        <w:rPr>
          <w:color w:val="211F1F"/>
          <w:spacing w:val="-3"/>
        </w:rPr>
        <w:t xml:space="preserve"> </w:t>
      </w:r>
      <w:r>
        <w:rPr>
          <w:color w:val="211F1F"/>
        </w:rPr>
        <w:t>dalla</w:t>
      </w:r>
      <w:r>
        <w:rPr>
          <w:color w:val="211F1F"/>
          <w:spacing w:val="-1"/>
        </w:rPr>
        <w:t xml:space="preserve"> </w:t>
      </w:r>
      <w:r>
        <w:rPr>
          <w:color w:val="211F1F"/>
        </w:rPr>
        <w:t>normativa</w:t>
      </w:r>
      <w:r>
        <w:rPr>
          <w:color w:val="211F1F"/>
          <w:spacing w:val="-2"/>
        </w:rPr>
        <w:t xml:space="preserve"> vigente;</w:t>
      </w:r>
    </w:p>
    <w:p w14:paraId="17F543AF" w14:textId="77777777" w:rsidR="006410D7" w:rsidRDefault="00DD2255">
      <w:pPr>
        <w:pStyle w:val="Corpotesto"/>
        <w:spacing w:before="135" w:line="134" w:lineRule="auto"/>
        <w:ind w:left="372" w:right="1222"/>
      </w:pPr>
      <w:r>
        <w:rPr>
          <w:color w:val="211F1F"/>
        </w:rPr>
        <w:t>la</w:t>
      </w:r>
      <w:r>
        <w:rPr>
          <w:color w:val="211F1F"/>
          <w:spacing w:val="-3"/>
        </w:rPr>
        <w:t xml:space="preserve"> </w:t>
      </w:r>
      <w:r>
        <w:rPr>
          <w:color w:val="211F1F"/>
        </w:rPr>
        <w:t>pianificazione</w:t>
      </w:r>
      <w:r>
        <w:rPr>
          <w:color w:val="211F1F"/>
          <w:spacing w:val="-3"/>
        </w:rPr>
        <w:t xml:space="preserve"> </w:t>
      </w:r>
      <w:r>
        <w:rPr>
          <w:color w:val="211F1F"/>
        </w:rPr>
        <w:t>urbanistica</w:t>
      </w:r>
      <w:r>
        <w:rPr>
          <w:color w:val="211F1F"/>
          <w:spacing w:val="-2"/>
        </w:rPr>
        <w:t xml:space="preserve"> </w:t>
      </w:r>
      <w:r>
        <w:rPr>
          <w:color w:val="211F1F"/>
        </w:rPr>
        <w:t>ed</w:t>
      </w:r>
      <w:r>
        <w:rPr>
          <w:color w:val="211F1F"/>
          <w:spacing w:val="-3"/>
        </w:rPr>
        <w:t xml:space="preserve"> </w:t>
      </w:r>
      <w:r>
        <w:rPr>
          <w:color w:val="211F1F"/>
        </w:rPr>
        <w:t>edilizia</w:t>
      </w:r>
      <w:r>
        <w:rPr>
          <w:color w:val="211F1F"/>
          <w:spacing w:val="-3"/>
        </w:rPr>
        <w:t xml:space="preserve"> </w:t>
      </w:r>
      <w:r>
        <w:rPr>
          <w:color w:val="211F1F"/>
        </w:rPr>
        <w:t>di</w:t>
      </w:r>
      <w:r>
        <w:rPr>
          <w:color w:val="211F1F"/>
          <w:spacing w:val="-3"/>
        </w:rPr>
        <w:t xml:space="preserve"> </w:t>
      </w:r>
      <w:r>
        <w:rPr>
          <w:color w:val="211F1F"/>
        </w:rPr>
        <w:t>ambito</w:t>
      </w:r>
      <w:r>
        <w:rPr>
          <w:color w:val="211F1F"/>
          <w:spacing w:val="-4"/>
        </w:rPr>
        <w:t xml:space="preserve"> </w:t>
      </w:r>
      <w:r>
        <w:rPr>
          <w:color w:val="211F1F"/>
        </w:rPr>
        <w:t>comunale</w:t>
      </w:r>
      <w:r>
        <w:rPr>
          <w:color w:val="211F1F"/>
          <w:spacing w:val="-3"/>
        </w:rPr>
        <w:t xml:space="preserve"> </w:t>
      </w:r>
      <w:r>
        <w:rPr>
          <w:color w:val="211F1F"/>
        </w:rPr>
        <w:t>nonché</w:t>
      </w:r>
      <w:r>
        <w:rPr>
          <w:color w:val="211F1F"/>
          <w:spacing w:val="-3"/>
        </w:rPr>
        <w:t xml:space="preserve"> </w:t>
      </w:r>
      <w:r>
        <w:rPr>
          <w:color w:val="211F1F"/>
        </w:rPr>
        <w:t>la</w:t>
      </w:r>
      <w:r>
        <w:rPr>
          <w:color w:val="211F1F"/>
          <w:spacing w:val="-3"/>
        </w:rPr>
        <w:t xml:space="preserve"> </w:t>
      </w:r>
      <w:r>
        <w:rPr>
          <w:color w:val="211F1F"/>
        </w:rPr>
        <w:t>partecipazione</w:t>
      </w:r>
      <w:r>
        <w:rPr>
          <w:color w:val="211F1F"/>
          <w:spacing w:val="-3"/>
        </w:rPr>
        <w:t xml:space="preserve"> </w:t>
      </w:r>
      <w:r>
        <w:rPr>
          <w:color w:val="211F1F"/>
        </w:rPr>
        <w:t>alla</w:t>
      </w:r>
      <w:r>
        <w:rPr>
          <w:color w:val="211F1F"/>
          <w:spacing w:val="-3"/>
        </w:rPr>
        <w:t xml:space="preserve"> </w:t>
      </w:r>
      <w:r>
        <w:rPr>
          <w:color w:val="211F1F"/>
        </w:rPr>
        <w:t>pianificazione territoriale di livello sovracomunale;</w:t>
      </w:r>
    </w:p>
    <w:p w14:paraId="3732544F" w14:textId="77777777" w:rsidR="006410D7" w:rsidRDefault="00DD2255">
      <w:pPr>
        <w:pStyle w:val="Corpotesto"/>
        <w:spacing w:line="457" w:lineRule="exact"/>
        <w:ind w:left="372"/>
      </w:pPr>
      <w:r>
        <w:rPr>
          <w:color w:val="211F1F"/>
        </w:rPr>
        <w:t>attività,</w:t>
      </w:r>
      <w:r>
        <w:rPr>
          <w:color w:val="211F1F"/>
          <w:spacing w:val="-3"/>
        </w:rPr>
        <w:t xml:space="preserve"> </w:t>
      </w:r>
      <w:r>
        <w:rPr>
          <w:color w:val="211F1F"/>
        </w:rPr>
        <w:t>in</w:t>
      </w:r>
      <w:r>
        <w:rPr>
          <w:color w:val="211F1F"/>
          <w:spacing w:val="-4"/>
        </w:rPr>
        <w:t xml:space="preserve"> </w:t>
      </w:r>
      <w:r>
        <w:rPr>
          <w:color w:val="211F1F"/>
        </w:rPr>
        <w:t>ambito</w:t>
      </w:r>
      <w:r>
        <w:rPr>
          <w:color w:val="211F1F"/>
          <w:spacing w:val="-4"/>
        </w:rPr>
        <w:t xml:space="preserve"> </w:t>
      </w:r>
      <w:r>
        <w:rPr>
          <w:color w:val="211F1F"/>
        </w:rPr>
        <w:t>comunale,</w:t>
      </w:r>
      <w:r>
        <w:rPr>
          <w:color w:val="211F1F"/>
          <w:spacing w:val="-3"/>
        </w:rPr>
        <w:t xml:space="preserve"> </w:t>
      </w:r>
      <w:r>
        <w:rPr>
          <w:color w:val="211F1F"/>
        </w:rPr>
        <w:t>di</w:t>
      </w:r>
      <w:r>
        <w:rPr>
          <w:color w:val="211F1F"/>
          <w:spacing w:val="-3"/>
        </w:rPr>
        <w:t xml:space="preserve"> </w:t>
      </w:r>
      <w:r>
        <w:rPr>
          <w:color w:val="211F1F"/>
        </w:rPr>
        <w:t>pianificazione</w:t>
      </w:r>
      <w:r>
        <w:rPr>
          <w:color w:val="211F1F"/>
          <w:spacing w:val="-3"/>
        </w:rPr>
        <w:t xml:space="preserve"> </w:t>
      </w:r>
      <w:r>
        <w:rPr>
          <w:color w:val="211F1F"/>
        </w:rPr>
        <w:t>di</w:t>
      </w:r>
      <w:r>
        <w:rPr>
          <w:color w:val="211F1F"/>
          <w:spacing w:val="-3"/>
        </w:rPr>
        <w:t xml:space="preserve"> </w:t>
      </w:r>
      <w:r>
        <w:rPr>
          <w:color w:val="211F1F"/>
        </w:rPr>
        <w:t>protezione</w:t>
      </w:r>
      <w:r>
        <w:rPr>
          <w:color w:val="211F1F"/>
          <w:spacing w:val="-2"/>
        </w:rPr>
        <w:t xml:space="preserve"> </w:t>
      </w:r>
      <w:r>
        <w:rPr>
          <w:color w:val="211F1F"/>
        </w:rPr>
        <w:t>civile</w:t>
      </w:r>
      <w:r>
        <w:rPr>
          <w:color w:val="211F1F"/>
          <w:spacing w:val="-2"/>
        </w:rPr>
        <w:t xml:space="preserve"> </w:t>
      </w:r>
      <w:r>
        <w:rPr>
          <w:color w:val="211F1F"/>
        </w:rPr>
        <w:t>e</w:t>
      </w:r>
      <w:r>
        <w:rPr>
          <w:color w:val="211F1F"/>
          <w:spacing w:val="-3"/>
        </w:rPr>
        <w:t xml:space="preserve"> </w:t>
      </w:r>
      <w:r>
        <w:rPr>
          <w:color w:val="211F1F"/>
        </w:rPr>
        <w:t>di</w:t>
      </w:r>
      <w:r>
        <w:rPr>
          <w:color w:val="211F1F"/>
          <w:spacing w:val="-6"/>
        </w:rPr>
        <w:t xml:space="preserve"> </w:t>
      </w:r>
      <w:r>
        <w:rPr>
          <w:color w:val="211F1F"/>
        </w:rPr>
        <w:t>coordinamento</w:t>
      </w:r>
      <w:r>
        <w:rPr>
          <w:color w:val="211F1F"/>
          <w:spacing w:val="-4"/>
        </w:rPr>
        <w:t xml:space="preserve"> </w:t>
      </w:r>
      <w:r>
        <w:rPr>
          <w:color w:val="211F1F"/>
        </w:rPr>
        <w:t>dei</w:t>
      </w:r>
      <w:r>
        <w:rPr>
          <w:color w:val="211F1F"/>
          <w:spacing w:val="-3"/>
        </w:rPr>
        <w:t xml:space="preserve"> </w:t>
      </w:r>
      <w:r>
        <w:rPr>
          <w:color w:val="211F1F"/>
        </w:rPr>
        <w:t>primi</w:t>
      </w:r>
      <w:r>
        <w:rPr>
          <w:color w:val="211F1F"/>
          <w:spacing w:val="-2"/>
        </w:rPr>
        <w:t xml:space="preserve"> soccorsi</w:t>
      </w:r>
    </w:p>
    <w:p w14:paraId="20D93C55" w14:textId="77777777" w:rsidR="006410D7" w:rsidRDefault="00DD2255">
      <w:pPr>
        <w:pStyle w:val="Corpotesto"/>
        <w:spacing w:before="136" w:line="134" w:lineRule="auto"/>
        <w:ind w:left="372" w:right="1303"/>
      </w:pPr>
      <w:r>
        <w:rPr>
          <w:color w:val="211F1F"/>
        </w:rPr>
        <w:t>l'organizzazione</w:t>
      </w:r>
      <w:r>
        <w:rPr>
          <w:color w:val="211F1F"/>
          <w:spacing w:val="-4"/>
        </w:rPr>
        <w:t xml:space="preserve"> </w:t>
      </w:r>
      <w:r>
        <w:rPr>
          <w:color w:val="211F1F"/>
        </w:rPr>
        <w:t>e</w:t>
      </w:r>
      <w:r>
        <w:rPr>
          <w:color w:val="211F1F"/>
          <w:spacing w:val="-2"/>
        </w:rPr>
        <w:t xml:space="preserve"> </w:t>
      </w:r>
      <w:r>
        <w:rPr>
          <w:color w:val="211F1F"/>
        </w:rPr>
        <w:t>la</w:t>
      </w:r>
      <w:r>
        <w:rPr>
          <w:color w:val="211F1F"/>
          <w:spacing w:val="-2"/>
        </w:rPr>
        <w:t xml:space="preserve"> </w:t>
      </w:r>
      <w:r>
        <w:rPr>
          <w:color w:val="211F1F"/>
        </w:rPr>
        <w:t>gestione</w:t>
      </w:r>
      <w:r>
        <w:rPr>
          <w:color w:val="211F1F"/>
          <w:spacing w:val="-2"/>
        </w:rPr>
        <w:t xml:space="preserve"> </w:t>
      </w:r>
      <w:r>
        <w:rPr>
          <w:color w:val="211F1F"/>
        </w:rPr>
        <w:t>dei</w:t>
      </w:r>
      <w:r>
        <w:rPr>
          <w:color w:val="211F1F"/>
          <w:spacing w:val="-2"/>
        </w:rPr>
        <w:t xml:space="preserve"> </w:t>
      </w:r>
      <w:r>
        <w:rPr>
          <w:color w:val="211F1F"/>
        </w:rPr>
        <w:t>servizi</w:t>
      </w:r>
      <w:r>
        <w:rPr>
          <w:color w:val="211F1F"/>
          <w:spacing w:val="-2"/>
        </w:rPr>
        <w:t xml:space="preserve"> </w:t>
      </w:r>
      <w:r>
        <w:rPr>
          <w:color w:val="211F1F"/>
        </w:rPr>
        <w:t>di</w:t>
      </w:r>
      <w:r>
        <w:rPr>
          <w:color w:val="211F1F"/>
          <w:spacing w:val="-2"/>
        </w:rPr>
        <w:t xml:space="preserve"> </w:t>
      </w:r>
      <w:r>
        <w:rPr>
          <w:color w:val="211F1F"/>
        </w:rPr>
        <w:t>raccolta,</w:t>
      </w:r>
      <w:r>
        <w:rPr>
          <w:color w:val="211F1F"/>
          <w:spacing w:val="-4"/>
        </w:rPr>
        <w:t xml:space="preserve"> </w:t>
      </w:r>
      <w:r>
        <w:rPr>
          <w:color w:val="211F1F"/>
        </w:rPr>
        <w:t>avvio</w:t>
      </w:r>
      <w:r>
        <w:rPr>
          <w:color w:val="211F1F"/>
          <w:spacing w:val="-3"/>
        </w:rPr>
        <w:t xml:space="preserve"> </w:t>
      </w:r>
      <w:r>
        <w:rPr>
          <w:color w:val="211F1F"/>
        </w:rPr>
        <w:t>e</w:t>
      </w:r>
      <w:r>
        <w:rPr>
          <w:color w:val="211F1F"/>
          <w:spacing w:val="-1"/>
        </w:rPr>
        <w:t xml:space="preserve"> </w:t>
      </w:r>
      <w:r>
        <w:rPr>
          <w:color w:val="211F1F"/>
        </w:rPr>
        <w:t>smaltimento</w:t>
      </w:r>
      <w:r>
        <w:rPr>
          <w:color w:val="211F1F"/>
          <w:spacing w:val="-3"/>
        </w:rPr>
        <w:t xml:space="preserve"> </w:t>
      </w:r>
      <w:r>
        <w:rPr>
          <w:color w:val="211F1F"/>
        </w:rPr>
        <w:t>e</w:t>
      </w:r>
      <w:r>
        <w:rPr>
          <w:color w:val="211F1F"/>
          <w:spacing w:val="-2"/>
        </w:rPr>
        <w:t xml:space="preserve"> </w:t>
      </w:r>
      <w:r>
        <w:rPr>
          <w:color w:val="211F1F"/>
        </w:rPr>
        <w:t>recupero</w:t>
      </w:r>
      <w:r>
        <w:rPr>
          <w:color w:val="211F1F"/>
          <w:spacing w:val="-3"/>
        </w:rPr>
        <w:t xml:space="preserve"> </w:t>
      </w:r>
      <w:r>
        <w:rPr>
          <w:color w:val="211F1F"/>
        </w:rPr>
        <w:t>dei</w:t>
      </w:r>
      <w:r>
        <w:rPr>
          <w:color w:val="211F1F"/>
          <w:spacing w:val="-2"/>
        </w:rPr>
        <w:t xml:space="preserve"> </w:t>
      </w:r>
      <w:r>
        <w:rPr>
          <w:color w:val="211F1F"/>
        </w:rPr>
        <w:t>rifiuti</w:t>
      </w:r>
      <w:r>
        <w:rPr>
          <w:color w:val="211F1F"/>
          <w:spacing w:val="-2"/>
        </w:rPr>
        <w:t xml:space="preserve"> </w:t>
      </w:r>
      <w:r>
        <w:rPr>
          <w:color w:val="211F1F"/>
        </w:rPr>
        <w:t>urbani</w:t>
      </w:r>
      <w:r>
        <w:rPr>
          <w:color w:val="211F1F"/>
          <w:spacing w:val="-2"/>
        </w:rPr>
        <w:t xml:space="preserve"> </w:t>
      </w:r>
      <w:r>
        <w:rPr>
          <w:color w:val="211F1F"/>
        </w:rPr>
        <w:t>e la riscossione dei relativi tributi;</w:t>
      </w:r>
    </w:p>
    <w:p w14:paraId="48EC565B" w14:textId="77777777" w:rsidR="006410D7" w:rsidRDefault="00DD2255">
      <w:pPr>
        <w:pStyle w:val="Corpotesto"/>
        <w:spacing w:before="141" w:line="134" w:lineRule="auto"/>
        <w:ind w:left="372" w:right="1222"/>
      </w:pPr>
      <w:r>
        <w:rPr>
          <w:color w:val="211F1F"/>
        </w:rPr>
        <w:t>progettazione</w:t>
      </w:r>
      <w:r>
        <w:rPr>
          <w:color w:val="211F1F"/>
          <w:spacing w:val="-3"/>
        </w:rPr>
        <w:t xml:space="preserve"> </w:t>
      </w:r>
      <w:r>
        <w:rPr>
          <w:color w:val="211F1F"/>
        </w:rPr>
        <w:t>e</w:t>
      </w:r>
      <w:r>
        <w:rPr>
          <w:color w:val="211F1F"/>
          <w:spacing w:val="-2"/>
        </w:rPr>
        <w:t xml:space="preserve"> </w:t>
      </w:r>
      <w:r>
        <w:rPr>
          <w:color w:val="211F1F"/>
        </w:rPr>
        <w:t>gestione</w:t>
      </w:r>
      <w:r>
        <w:rPr>
          <w:color w:val="211F1F"/>
          <w:spacing w:val="-3"/>
        </w:rPr>
        <w:t xml:space="preserve"> </w:t>
      </w:r>
      <w:r>
        <w:rPr>
          <w:color w:val="211F1F"/>
        </w:rPr>
        <w:t>del</w:t>
      </w:r>
      <w:r>
        <w:rPr>
          <w:color w:val="211F1F"/>
          <w:spacing w:val="-3"/>
        </w:rPr>
        <w:t xml:space="preserve"> </w:t>
      </w:r>
      <w:r>
        <w:rPr>
          <w:color w:val="211F1F"/>
        </w:rPr>
        <w:t>sistema</w:t>
      </w:r>
      <w:r>
        <w:rPr>
          <w:color w:val="211F1F"/>
          <w:spacing w:val="-3"/>
        </w:rPr>
        <w:t xml:space="preserve"> </w:t>
      </w:r>
      <w:r>
        <w:rPr>
          <w:color w:val="211F1F"/>
        </w:rPr>
        <w:t>locale</w:t>
      </w:r>
      <w:r>
        <w:rPr>
          <w:color w:val="211F1F"/>
          <w:spacing w:val="-3"/>
        </w:rPr>
        <w:t xml:space="preserve"> </w:t>
      </w:r>
      <w:r>
        <w:rPr>
          <w:color w:val="211F1F"/>
        </w:rPr>
        <w:t>dei</w:t>
      </w:r>
      <w:r>
        <w:rPr>
          <w:color w:val="211F1F"/>
          <w:spacing w:val="-3"/>
        </w:rPr>
        <w:t xml:space="preserve"> </w:t>
      </w:r>
      <w:r>
        <w:rPr>
          <w:color w:val="211F1F"/>
        </w:rPr>
        <w:t>servizi</w:t>
      </w:r>
      <w:r>
        <w:rPr>
          <w:color w:val="211F1F"/>
          <w:spacing w:val="-3"/>
        </w:rPr>
        <w:t xml:space="preserve"> </w:t>
      </w:r>
      <w:r>
        <w:rPr>
          <w:color w:val="211F1F"/>
        </w:rPr>
        <w:t>sociali</w:t>
      </w:r>
      <w:r>
        <w:rPr>
          <w:color w:val="211F1F"/>
          <w:spacing w:val="-3"/>
        </w:rPr>
        <w:t xml:space="preserve"> </w:t>
      </w:r>
      <w:r>
        <w:rPr>
          <w:color w:val="211F1F"/>
        </w:rPr>
        <w:t>ed</w:t>
      </w:r>
      <w:r>
        <w:rPr>
          <w:color w:val="211F1F"/>
          <w:spacing w:val="-3"/>
        </w:rPr>
        <w:t xml:space="preserve"> </w:t>
      </w:r>
      <w:r>
        <w:rPr>
          <w:color w:val="211F1F"/>
        </w:rPr>
        <w:t>erogazione</w:t>
      </w:r>
      <w:r>
        <w:rPr>
          <w:color w:val="211F1F"/>
          <w:spacing w:val="-3"/>
        </w:rPr>
        <w:t xml:space="preserve"> </w:t>
      </w:r>
      <w:r>
        <w:rPr>
          <w:color w:val="211F1F"/>
        </w:rPr>
        <w:t>delle</w:t>
      </w:r>
      <w:r>
        <w:rPr>
          <w:color w:val="211F1F"/>
          <w:spacing w:val="-3"/>
        </w:rPr>
        <w:t xml:space="preserve"> </w:t>
      </w:r>
      <w:r>
        <w:rPr>
          <w:color w:val="211F1F"/>
        </w:rPr>
        <w:t>relative</w:t>
      </w:r>
      <w:r>
        <w:rPr>
          <w:color w:val="211F1F"/>
          <w:spacing w:val="-3"/>
        </w:rPr>
        <w:t xml:space="preserve"> </w:t>
      </w:r>
      <w:r>
        <w:rPr>
          <w:color w:val="211F1F"/>
        </w:rPr>
        <w:t>prestazioni</w:t>
      </w:r>
      <w:r>
        <w:rPr>
          <w:color w:val="211F1F"/>
          <w:spacing w:val="-5"/>
        </w:rPr>
        <w:t xml:space="preserve"> </w:t>
      </w:r>
      <w:r>
        <w:rPr>
          <w:color w:val="211F1F"/>
        </w:rPr>
        <w:t>ai cittadini, secondo quanto previsto dall'articolo 118, quarto comma, della Costituzione;</w:t>
      </w:r>
    </w:p>
    <w:p w14:paraId="2DB9B3DB" w14:textId="77777777" w:rsidR="006410D7" w:rsidRDefault="00DD2255">
      <w:pPr>
        <w:pStyle w:val="Corpotesto"/>
        <w:spacing w:before="142" w:line="134" w:lineRule="auto"/>
        <w:ind w:left="372" w:right="1222"/>
      </w:pPr>
      <w:r>
        <w:rPr>
          <w:color w:val="211F1F"/>
        </w:rPr>
        <w:t>edilizia</w:t>
      </w:r>
      <w:r>
        <w:rPr>
          <w:color w:val="211F1F"/>
          <w:spacing w:val="-3"/>
        </w:rPr>
        <w:t xml:space="preserve"> </w:t>
      </w:r>
      <w:r>
        <w:rPr>
          <w:color w:val="211F1F"/>
        </w:rPr>
        <w:t>scolastica</w:t>
      </w:r>
      <w:r>
        <w:rPr>
          <w:color w:val="211F1F"/>
          <w:spacing w:val="-2"/>
        </w:rPr>
        <w:t xml:space="preserve"> </w:t>
      </w:r>
      <w:r>
        <w:rPr>
          <w:color w:val="211F1F"/>
        </w:rPr>
        <w:t>per</w:t>
      </w:r>
      <w:r>
        <w:rPr>
          <w:color w:val="211F1F"/>
          <w:spacing w:val="-4"/>
        </w:rPr>
        <w:t xml:space="preserve"> </w:t>
      </w:r>
      <w:r>
        <w:rPr>
          <w:color w:val="211F1F"/>
        </w:rPr>
        <w:t>la</w:t>
      </w:r>
      <w:r>
        <w:rPr>
          <w:color w:val="211F1F"/>
          <w:spacing w:val="-3"/>
        </w:rPr>
        <w:t xml:space="preserve"> </w:t>
      </w:r>
      <w:r>
        <w:rPr>
          <w:color w:val="211F1F"/>
        </w:rPr>
        <w:t>parte</w:t>
      </w:r>
      <w:r>
        <w:rPr>
          <w:color w:val="211F1F"/>
          <w:spacing w:val="-3"/>
        </w:rPr>
        <w:t xml:space="preserve"> </w:t>
      </w:r>
      <w:r>
        <w:rPr>
          <w:color w:val="211F1F"/>
        </w:rPr>
        <w:t>non</w:t>
      </w:r>
      <w:r>
        <w:rPr>
          <w:color w:val="211F1F"/>
          <w:spacing w:val="-4"/>
        </w:rPr>
        <w:t xml:space="preserve"> </w:t>
      </w:r>
      <w:r>
        <w:rPr>
          <w:color w:val="211F1F"/>
        </w:rPr>
        <w:t>attribuita</w:t>
      </w:r>
      <w:r>
        <w:rPr>
          <w:color w:val="211F1F"/>
          <w:spacing w:val="-3"/>
        </w:rPr>
        <w:t xml:space="preserve"> </w:t>
      </w:r>
      <w:r>
        <w:rPr>
          <w:color w:val="211F1F"/>
        </w:rPr>
        <w:t>alla</w:t>
      </w:r>
      <w:r>
        <w:rPr>
          <w:color w:val="211F1F"/>
          <w:spacing w:val="-2"/>
        </w:rPr>
        <w:t xml:space="preserve"> </w:t>
      </w:r>
      <w:r>
        <w:rPr>
          <w:color w:val="211F1F"/>
        </w:rPr>
        <w:t>competenza</w:t>
      </w:r>
      <w:r>
        <w:rPr>
          <w:color w:val="211F1F"/>
          <w:spacing w:val="-3"/>
        </w:rPr>
        <w:t xml:space="preserve"> </w:t>
      </w:r>
      <w:r>
        <w:rPr>
          <w:color w:val="211F1F"/>
        </w:rPr>
        <w:t>delle</w:t>
      </w:r>
      <w:r>
        <w:rPr>
          <w:color w:val="211F1F"/>
          <w:spacing w:val="-2"/>
        </w:rPr>
        <w:t xml:space="preserve"> </w:t>
      </w:r>
      <w:r>
        <w:rPr>
          <w:color w:val="211F1F"/>
        </w:rPr>
        <w:t>province,</w:t>
      </w:r>
      <w:r>
        <w:rPr>
          <w:color w:val="211F1F"/>
          <w:spacing w:val="-3"/>
        </w:rPr>
        <w:t xml:space="preserve"> </w:t>
      </w:r>
      <w:r>
        <w:rPr>
          <w:color w:val="211F1F"/>
        </w:rPr>
        <w:t>organizzazione</w:t>
      </w:r>
      <w:r>
        <w:rPr>
          <w:color w:val="211F1F"/>
          <w:spacing w:val="-5"/>
        </w:rPr>
        <w:t xml:space="preserve"> </w:t>
      </w:r>
      <w:r>
        <w:rPr>
          <w:color w:val="211F1F"/>
        </w:rPr>
        <w:t>e</w:t>
      </w:r>
      <w:r>
        <w:rPr>
          <w:color w:val="211F1F"/>
          <w:spacing w:val="-3"/>
        </w:rPr>
        <w:t xml:space="preserve"> </w:t>
      </w:r>
      <w:r>
        <w:rPr>
          <w:color w:val="211F1F"/>
        </w:rPr>
        <w:t>gestione dei servizi scolastici;</w:t>
      </w:r>
    </w:p>
    <w:p w14:paraId="4835A762" w14:textId="77777777" w:rsidR="006410D7" w:rsidRDefault="00DD2255">
      <w:pPr>
        <w:pStyle w:val="Corpotesto"/>
        <w:spacing w:line="457" w:lineRule="exact"/>
        <w:ind w:left="372"/>
      </w:pPr>
      <w:r>
        <w:rPr>
          <w:color w:val="211F1F"/>
        </w:rPr>
        <w:t>polizia</w:t>
      </w:r>
      <w:r>
        <w:rPr>
          <w:color w:val="211F1F"/>
          <w:spacing w:val="-7"/>
        </w:rPr>
        <w:t xml:space="preserve"> </w:t>
      </w:r>
      <w:r>
        <w:rPr>
          <w:color w:val="211F1F"/>
        </w:rPr>
        <w:t>municipale</w:t>
      </w:r>
      <w:r>
        <w:rPr>
          <w:color w:val="211F1F"/>
          <w:spacing w:val="-5"/>
        </w:rPr>
        <w:t xml:space="preserve"> </w:t>
      </w:r>
      <w:r>
        <w:rPr>
          <w:color w:val="211F1F"/>
        </w:rPr>
        <w:t>e</w:t>
      </w:r>
      <w:r>
        <w:rPr>
          <w:color w:val="211F1F"/>
          <w:spacing w:val="-5"/>
        </w:rPr>
        <w:t xml:space="preserve"> </w:t>
      </w:r>
      <w:r>
        <w:rPr>
          <w:color w:val="211F1F"/>
        </w:rPr>
        <w:t>polizia</w:t>
      </w:r>
      <w:r>
        <w:rPr>
          <w:color w:val="211F1F"/>
          <w:spacing w:val="-5"/>
        </w:rPr>
        <w:t xml:space="preserve"> </w:t>
      </w:r>
      <w:r>
        <w:rPr>
          <w:color w:val="211F1F"/>
        </w:rPr>
        <w:t>amministrativa</w:t>
      </w:r>
      <w:r>
        <w:rPr>
          <w:color w:val="211F1F"/>
          <w:spacing w:val="-4"/>
        </w:rPr>
        <w:t xml:space="preserve"> </w:t>
      </w:r>
      <w:r>
        <w:rPr>
          <w:color w:val="211F1F"/>
          <w:spacing w:val="-2"/>
        </w:rPr>
        <w:t>locale;</w:t>
      </w:r>
    </w:p>
    <w:p w14:paraId="4D6337BD" w14:textId="77777777" w:rsidR="006410D7" w:rsidRDefault="00DD2255">
      <w:pPr>
        <w:pStyle w:val="Corpotesto"/>
        <w:spacing w:before="136" w:line="134" w:lineRule="auto"/>
        <w:ind w:left="372" w:right="1461"/>
      </w:pPr>
      <w:r>
        <w:rPr>
          <w:color w:val="211F1F"/>
        </w:rPr>
        <w:t>tenuta</w:t>
      </w:r>
      <w:r>
        <w:rPr>
          <w:color w:val="211F1F"/>
          <w:spacing w:val="-3"/>
        </w:rPr>
        <w:t xml:space="preserve"> </w:t>
      </w:r>
      <w:r>
        <w:rPr>
          <w:color w:val="211F1F"/>
        </w:rPr>
        <w:t>dei</w:t>
      </w:r>
      <w:r>
        <w:rPr>
          <w:color w:val="211F1F"/>
          <w:spacing w:val="-3"/>
        </w:rPr>
        <w:t xml:space="preserve"> </w:t>
      </w:r>
      <w:r>
        <w:rPr>
          <w:color w:val="211F1F"/>
        </w:rPr>
        <w:t>registri</w:t>
      </w:r>
      <w:r>
        <w:rPr>
          <w:color w:val="211F1F"/>
          <w:spacing w:val="-3"/>
        </w:rPr>
        <w:t xml:space="preserve"> </w:t>
      </w:r>
      <w:r>
        <w:rPr>
          <w:color w:val="211F1F"/>
        </w:rPr>
        <w:t>di</w:t>
      </w:r>
      <w:r>
        <w:rPr>
          <w:color w:val="211F1F"/>
          <w:spacing w:val="-3"/>
        </w:rPr>
        <w:t xml:space="preserve"> </w:t>
      </w:r>
      <w:r>
        <w:rPr>
          <w:color w:val="211F1F"/>
        </w:rPr>
        <w:t>stato</w:t>
      </w:r>
      <w:r>
        <w:rPr>
          <w:color w:val="211F1F"/>
          <w:spacing w:val="-4"/>
        </w:rPr>
        <w:t xml:space="preserve"> </w:t>
      </w:r>
      <w:r>
        <w:rPr>
          <w:color w:val="211F1F"/>
        </w:rPr>
        <w:t>civile</w:t>
      </w:r>
      <w:r>
        <w:rPr>
          <w:color w:val="211F1F"/>
          <w:spacing w:val="-3"/>
        </w:rPr>
        <w:t xml:space="preserve"> </w:t>
      </w:r>
      <w:r>
        <w:rPr>
          <w:color w:val="211F1F"/>
        </w:rPr>
        <w:t>e</w:t>
      </w:r>
      <w:r>
        <w:rPr>
          <w:color w:val="211F1F"/>
          <w:spacing w:val="-3"/>
        </w:rPr>
        <w:t xml:space="preserve"> </w:t>
      </w:r>
      <w:r>
        <w:rPr>
          <w:color w:val="211F1F"/>
        </w:rPr>
        <w:t>di</w:t>
      </w:r>
      <w:r>
        <w:rPr>
          <w:color w:val="211F1F"/>
          <w:spacing w:val="-3"/>
        </w:rPr>
        <w:t xml:space="preserve"> </w:t>
      </w:r>
      <w:r>
        <w:rPr>
          <w:color w:val="211F1F"/>
        </w:rPr>
        <w:t>popolazione</w:t>
      </w:r>
      <w:r>
        <w:rPr>
          <w:color w:val="211F1F"/>
          <w:spacing w:val="-3"/>
        </w:rPr>
        <w:t xml:space="preserve"> </w:t>
      </w:r>
      <w:r>
        <w:rPr>
          <w:color w:val="211F1F"/>
        </w:rPr>
        <w:t>e compiti</w:t>
      </w:r>
      <w:r>
        <w:rPr>
          <w:color w:val="211F1F"/>
          <w:spacing w:val="-3"/>
        </w:rPr>
        <w:t xml:space="preserve"> </w:t>
      </w:r>
      <w:r>
        <w:rPr>
          <w:color w:val="211F1F"/>
        </w:rPr>
        <w:t>in</w:t>
      </w:r>
      <w:r>
        <w:rPr>
          <w:color w:val="211F1F"/>
          <w:spacing w:val="-4"/>
        </w:rPr>
        <w:t xml:space="preserve"> </w:t>
      </w:r>
      <w:r>
        <w:rPr>
          <w:color w:val="211F1F"/>
        </w:rPr>
        <w:t>materia</w:t>
      </w:r>
      <w:r>
        <w:rPr>
          <w:color w:val="211F1F"/>
          <w:spacing w:val="-4"/>
        </w:rPr>
        <w:t xml:space="preserve"> </w:t>
      </w:r>
      <w:r>
        <w:rPr>
          <w:color w:val="211F1F"/>
        </w:rPr>
        <w:t>di</w:t>
      </w:r>
      <w:r>
        <w:rPr>
          <w:color w:val="211F1F"/>
          <w:spacing w:val="-3"/>
        </w:rPr>
        <w:t xml:space="preserve"> </w:t>
      </w:r>
      <w:r>
        <w:rPr>
          <w:color w:val="211F1F"/>
        </w:rPr>
        <w:t>servizi</w:t>
      </w:r>
      <w:r>
        <w:rPr>
          <w:color w:val="211F1F"/>
          <w:spacing w:val="-3"/>
        </w:rPr>
        <w:t xml:space="preserve"> </w:t>
      </w:r>
      <w:r>
        <w:rPr>
          <w:color w:val="211F1F"/>
        </w:rPr>
        <w:t>anagrafici</w:t>
      </w:r>
      <w:r>
        <w:rPr>
          <w:color w:val="211F1F"/>
          <w:spacing w:val="-3"/>
        </w:rPr>
        <w:t xml:space="preserve"> </w:t>
      </w:r>
      <w:r>
        <w:rPr>
          <w:color w:val="211F1F"/>
        </w:rPr>
        <w:t>nonché</w:t>
      </w:r>
      <w:r>
        <w:rPr>
          <w:color w:val="211F1F"/>
          <w:spacing w:val="-2"/>
        </w:rPr>
        <w:t xml:space="preserve"> </w:t>
      </w:r>
      <w:r>
        <w:rPr>
          <w:color w:val="211F1F"/>
        </w:rPr>
        <w:t>in materia di servizi elettorali, nell'esercizio delle funzioni di competenza statale;</w:t>
      </w:r>
    </w:p>
    <w:p w14:paraId="725E1F08" w14:textId="77777777" w:rsidR="006410D7" w:rsidRDefault="00DD2255">
      <w:pPr>
        <w:pStyle w:val="Corpotesto"/>
        <w:spacing w:line="457" w:lineRule="exact"/>
        <w:ind w:left="372"/>
      </w:pPr>
      <w:r>
        <w:rPr>
          <w:color w:val="211F1F"/>
        </w:rPr>
        <w:t>i</w:t>
      </w:r>
      <w:r>
        <w:rPr>
          <w:color w:val="211F1F"/>
          <w:spacing w:val="-3"/>
        </w:rPr>
        <w:t xml:space="preserve"> </w:t>
      </w:r>
      <w:r>
        <w:rPr>
          <w:color w:val="211F1F"/>
        </w:rPr>
        <w:t>servizi</w:t>
      </w:r>
      <w:r>
        <w:rPr>
          <w:color w:val="211F1F"/>
          <w:spacing w:val="-3"/>
        </w:rPr>
        <w:t xml:space="preserve"> </w:t>
      </w:r>
      <w:r>
        <w:rPr>
          <w:color w:val="211F1F"/>
        </w:rPr>
        <w:t>in</w:t>
      </w:r>
      <w:r>
        <w:rPr>
          <w:color w:val="211F1F"/>
          <w:spacing w:val="-4"/>
        </w:rPr>
        <w:t xml:space="preserve"> </w:t>
      </w:r>
      <w:r>
        <w:rPr>
          <w:color w:val="211F1F"/>
        </w:rPr>
        <w:t>materia</w:t>
      </w:r>
      <w:r>
        <w:rPr>
          <w:color w:val="211F1F"/>
          <w:spacing w:val="-3"/>
        </w:rPr>
        <w:t xml:space="preserve"> </w:t>
      </w:r>
      <w:r>
        <w:rPr>
          <w:color w:val="211F1F"/>
          <w:spacing w:val="-2"/>
        </w:rPr>
        <w:t>statistica.</w:t>
      </w:r>
    </w:p>
    <w:p w14:paraId="1FD959CA" w14:textId="77777777" w:rsidR="006410D7" w:rsidRDefault="00DD2255">
      <w:pPr>
        <w:pStyle w:val="Titolo61"/>
        <w:spacing w:line="496" w:lineRule="exact"/>
        <w:ind w:left="372"/>
      </w:pPr>
      <w:r>
        <w:rPr>
          <w:spacing w:val="-2"/>
        </w:rPr>
        <w:t>Controlli</w:t>
      </w:r>
    </w:p>
    <w:p w14:paraId="705652CD" w14:textId="77777777" w:rsidR="006410D7" w:rsidRDefault="00DD2255">
      <w:pPr>
        <w:pStyle w:val="Corpotesto"/>
        <w:spacing w:before="180" w:line="134" w:lineRule="auto"/>
        <w:ind w:left="372" w:right="1461"/>
      </w:pPr>
      <w:r>
        <w:rPr>
          <w:color w:val="211F1F"/>
        </w:rPr>
        <w:t>Nell’Ente</w:t>
      </w:r>
      <w:r>
        <w:rPr>
          <w:color w:val="211F1F"/>
          <w:spacing w:val="-15"/>
        </w:rPr>
        <w:t xml:space="preserve"> </w:t>
      </w:r>
      <w:r>
        <w:rPr>
          <w:color w:val="211F1F"/>
        </w:rPr>
        <w:t>è</w:t>
      </w:r>
      <w:r>
        <w:rPr>
          <w:color w:val="211F1F"/>
          <w:spacing w:val="-15"/>
        </w:rPr>
        <w:t xml:space="preserve"> </w:t>
      </w:r>
      <w:r>
        <w:rPr>
          <w:color w:val="211F1F"/>
        </w:rPr>
        <w:t>stato</w:t>
      </w:r>
      <w:r>
        <w:rPr>
          <w:color w:val="211F1F"/>
          <w:spacing w:val="-15"/>
        </w:rPr>
        <w:t xml:space="preserve"> </w:t>
      </w:r>
      <w:r>
        <w:rPr>
          <w:color w:val="211F1F"/>
        </w:rPr>
        <w:t>istituito</w:t>
      </w:r>
      <w:r>
        <w:rPr>
          <w:color w:val="211F1F"/>
          <w:spacing w:val="-15"/>
        </w:rPr>
        <w:t xml:space="preserve"> </w:t>
      </w:r>
      <w:r>
        <w:rPr>
          <w:color w:val="211F1F"/>
        </w:rPr>
        <w:t>ed</w:t>
      </w:r>
      <w:r>
        <w:rPr>
          <w:color w:val="211F1F"/>
          <w:spacing w:val="-15"/>
        </w:rPr>
        <w:t xml:space="preserve"> </w:t>
      </w:r>
      <w:r>
        <w:rPr>
          <w:color w:val="211F1F"/>
        </w:rPr>
        <w:t>attivato</w:t>
      </w:r>
      <w:r>
        <w:rPr>
          <w:color w:val="211F1F"/>
          <w:spacing w:val="-15"/>
        </w:rPr>
        <w:t xml:space="preserve"> </w:t>
      </w:r>
      <w:r>
        <w:rPr>
          <w:color w:val="211F1F"/>
        </w:rPr>
        <w:t>il</w:t>
      </w:r>
      <w:r>
        <w:rPr>
          <w:color w:val="211F1F"/>
          <w:spacing w:val="-15"/>
        </w:rPr>
        <w:t xml:space="preserve"> </w:t>
      </w:r>
      <w:r>
        <w:rPr>
          <w:color w:val="211F1F"/>
        </w:rPr>
        <w:t>sistema</w:t>
      </w:r>
      <w:r>
        <w:rPr>
          <w:color w:val="211F1F"/>
          <w:spacing w:val="-15"/>
        </w:rPr>
        <w:t xml:space="preserve"> </w:t>
      </w:r>
      <w:r>
        <w:rPr>
          <w:color w:val="211F1F"/>
        </w:rPr>
        <w:t>dei</w:t>
      </w:r>
      <w:r>
        <w:rPr>
          <w:color w:val="211F1F"/>
          <w:spacing w:val="-15"/>
        </w:rPr>
        <w:t xml:space="preserve"> </w:t>
      </w:r>
      <w:r>
        <w:rPr>
          <w:color w:val="211F1F"/>
        </w:rPr>
        <w:t>controlli</w:t>
      </w:r>
      <w:r>
        <w:rPr>
          <w:color w:val="211F1F"/>
          <w:spacing w:val="-15"/>
        </w:rPr>
        <w:t xml:space="preserve"> </w:t>
      </w:r>
      <w:r>
        <w:rPr>
          <w:color w:val="211F1F"/>
        </w:rPr>
        <w:t>interni,</w:t>
      </w:r>
      <w:r>
        <w:rPr>
          <w:color w:val="211F1F"/>
          <w:spacing w:val="-15"/>
        </w:rPr>
        <w:t xml:space="preserve"> </w:t>
      </w:r>
      <w:r>
        <w:rPr>
          <w:color w:val="211F1F"/>
        </w:rPr>
        <w:t>come</w:t>
      </w:r>
      <w:r>
        <w:rPr>
          <w:color w:val="211F1F"/>
          <w:spacing w:val="-11"/>
        </w:rPr>
        <w:t xml:space="preserve"> </w:t>
      </w:r>
      <w:r>
        <w:rPr>
          <w:color w:val="211F1F"/>
        </w:rPr>
        <w:t>previsto</w:t>
      </w:r>
      <w:r>
        <w:rPr>
          <w:color w:val="211F1F"/>
          <w:spacing w:val="-15"/>
        </w:rPr>
        <w:t xml:space="preserve"> </w:t>
      </w:r>
      <w:r>
        <w:rPr>
          <w:color w:val="211F1F"/>
        </w:rPr>
        <w:t>dal</w:t>
      </w:r>
      <w:r>
        <w:rPr>
          <w:color w:val="211F1F"/>
          <w:spacing w:val="-15"/>
        </w:rPr>
        <w:t xml:space="preserve"> </w:t>
      </w:r>
      <w:r>
        <w:rPr>
          <w:color w:val="211F1F"/>
        </w:rPr>
        <w:t>vigente Regolamento,</w:t>
      </w:r>
      <w:r>
        <w:rPr>
          <w:color w:val="211F1F"/>
          <w:spacing w:val="-6"/>
        </w:rPr>
        <w:t xml:space="preserve"> </w:t>
      </w:r>
      <w:r>
        <w:rPr>
          <w:color w:val="211F1F"/>
        </w:rPr>
        <w:t>quale</w:t>
      </w:r>
      <w:r>
        <w:rPr>
          <w:color w:val="211F1F"/>
          <w:spacing w:val="-3"/>
        </w:rPr>
        <w:t xml:space="preserve"> </w:t>
      </w:r>
      <w:r>
        <w:rPr>
          <w:color w:val="211F1F"/>
        </w:rPr>
        <w:t>strumento</w:t>
      </w:r>
      <w:r>
        <w:rPr>
          <w:color w:val="211F1F"/>
          <w:spacing w:val="-5"/>
        </w:rPr>
        <w:t xml:space="preserve"> </w:t>
      </w:r>
      <w:r>
        <w:rPr>
          <w:color w:val="211F1F"/>
        </w:rPr>
        <w:t>di</w:t>
      </w:r>
      <w:r>
        <w:rPr>
          <w:color w:val="211F1F"/>
          <w:spacing w:val="-3"/>
        </w:rPr>
        <w:t xml:space="preserve"> </w:t>
      </w:r>
      <w:r>
        <w:rPr>
          <w:color w:val="211F1F"/>
        </w:rPr>
        <w:t>supporto</w:t>
      </w:r>
      <w:r>
        <w:rPr>
          <w:color w:val="211F1F"/>
          <w:spacing w:val="-4"/>
        </w:rPr>
        <w:t xml:space="preserve"> </w:t>
      </w:r>
      <w:r>
        <w:rPr>
          <w:color w:val="211F1F"/>
        </w:rPr>
        <w:t>nella</w:t>
      </w:r>
      <w:r>
        <w:rPr>
          <w:color w:val="211F1F"/>
          <w:spacing w:val="-3"/>
        </w:rPr>
        <w:t xml:space="preserve"> </w:t>
      </w:r>
      <w:r>
        <w:rPr>
          <w:color w:val="211F1F"/>
        </w:rPr>
        <w:t>prevenzione</w:t>
      </w:r>
      <w:r>
        <w:rPr>
          <w:color w:val="211F1F"/>
          <w:spacing w:val="-3"/>
        </w:rPr>
        <w:t xml:space="preserve"> </w:t>
      </w:r>
      <w:r>
        <w:rPr>
          <w:color w:val="211F1F"/>
        </w:rPr>
        <w:t>del</w:t>
      </w:r>
      <w:r>
        <w:rPr>
          <w:color w:val="211F1F"/>
          <w:spacing w:val="-4"/>
        </w:rPr>
        <w:t xml:space="preserve"> </w:t>
      </w:r>
      <w:r>
        <w:rPr>
          <w:color w:val="211F1F"/>
        </w:rPr>
        <w:t>fenomeno</w:t>
      </w:r>
      <w:r>
        <w:rPr>
          <w:color w:val="211F1F"/>
          <w:spacing w:val="-4"/>
        </w:rPr>
        <w:t xml:space="preserve"> </w:t>
      </w:r>
      <w:r>
        <w:rPr>
          <w:color w:val="211F1F"/>
        </w:rPr>
        <w:t>della</w:t>
      </w:r>
      <w:r>
        <w:rPr>
          <w:color w:val="211F1F"/>
          <w:spacing w:val="-3"/>
        </w:rPr>
        <w:t xml:space="preserve"> </w:t>
      </w:r>
      <w:r>
        <w:rPr>
          <w:color w:val="211F1F"/>
          <w:spacing w:val="-2"/>
        </w:rPr>
        <w:t>corruzione.</w:t>
      </w:r>
    </w:p>
    <w:p w14:paraId="3AB37A0F" w14:textId="77777777" w:rsidR="006410D7" w:rsidRDefault="00DD2255">
      <w:pPr>
        <w:pStyle w:val="Corpotesto"/>
        <w:spacing w:before="454" w:line="134" w:lineRule="auto"/>
        <w:ind w:left="372" w:right="1461"/>
      </w:pPr>
      <w:r>
        <w:rPr>
          <w:color w:val="211F1F"/>
        </w:rPr>
        <w:t>Il</w:t>
      </w:r>
      <w:r>
        <w:rPr>
          <w:color w:val="211F1F"/>
          <w:spacing w:val="-3"/>
        </w:rPr>
        <w:t xml:space="preserve"> </w:t>
      </w:r>
      <w:r>
        <w:rPr>
          <w:color w:val="211F1F"/>
        </w:rPr>
        <w:t>RPCT</w:t>
      </w:r>
      <w:r>
        <w:rPr>
          <w:color w:val="211F1F"/>
          <w:spacing w:val="-5"/>
        </w:rPr>
        <w:t xml:space="preserve"> </w:t>
      </w:r>
      <w:r>
        <w:rPr>
          <w:color w:val="211F1F"/>
        </w:rPr>
        <w:t>presiede</w:t>
      </w:r>
      <w:r>
        <w:rPr>
          <w:color w:val="211F1F"/>
          <w:spacing w:val="-3"/>
        </w:rPr>
        <w:t xml:space="preserve"> </w:t>
      </w:r>
      <w:r>
        <w:rPr>
          <w:color w:val="211F1F"/>
        </w:rPr>
        <w:t>alla</w:t>
      </w:r>
      <w:r>
        <w:rPr>
          <w:color w:val="211F1F"/>
          <w:spacing w:val="-2"/>
        </w:rPr>
        <w:t xml:space="preserve"> </w:t>
      </w:r>
      <w:r>
        <w:rPr>
          <w:color w:val="211F1F"/>
        </w:rPr>
        <w:t>corretta</w:t>
      </w:r>
      <w:r>
        <w:rPr>
          <w:color w:val="211F1F"/>
          <w:spacing w:val="-3"/>
        </w:rPr>
        <w:t xml:space="preserve"> </w:t>
      </w:r>
      <w:r>
        <w:rPr>
          <w:color w:val="211F1F"/>
        </w:rPr>
        <w:t>applicazione</w:t>
      </w:r>
      <w:r>
        <w:rPr>
          <w:color w:val="211F1F"/>
          <w:spacing w:val="-3"/>
        </w:rPr>
        <w:t xml:space="preserve"> </w:t>
      </w:r>
      <w:r>
        <w:rPr>
          <w:color w:val="211F1F"/>
        </w:rPr>
        <w:t>delle</w:t>
      </w:r>
      <w:r>
        <w:rPr>
          <w:color w:val="211F1F"/>
          <w:spacing w:val="-3"/>
        </w:rPr>
        <w:t xml:space="preserve"> </w:t>
      </w:r>
      <w:r>
        <w:rPr>
          <w:color w:val="211F1F"/>
        </w:rPr>
        <w:t>misure</w:t>
      </w:r>
      <w:r>
        <w:rPr>
          <w:color w:val="211F1F"/>
          <w:spacing w:val="-3"/>
        </w:rPr>
        <w:t xml:space="preserve"> </w:t>
      </w:r>
      <w:r>
        <w:rPr>
          <w:color w:val="211F1F"/>
        </w:rPr>
        <w:t>anti</w:t>
      </w:r>
      <w:r>
        <w:rPr>
          <w:color w:val="211F1F"/>
          <w:spacing w:val="-3"/>
        </w:rPr>
        <w:t xml:space="preserve"> </w:t>
      </w:r>
      <w:r>
        <w:rPr>
          <w:color w:val="211F1F"/>
        </w:rPr>
        <w:t>corruzione</w:t>
      </w:r>
      <w:r>
        <w:rPr>
          <w:color w:val="211F1F"/>
          <w:spacing w:val="-3"/>
        </w:rPr>
        <w:t xml:space="preserve"> </w:t>
      </w:r>
      <w:r>
        <w:rPr>
          <w:color w:val="211F1F"/>
        </w:rPr>
        <w:t>e</w:t>
      </w:r>
      <w:r>
        <w:rPr>
          <w:color w:val="211F1F"/>
          <w:spacing w:val="-3"/>
        </w:rPr>
        <w:t xml:space="preserve"> </w:t>
      </w:r>
      <w:r>
        <w:rPr>
          <w:color w:val="211F1F"/>
        </w:rPr>
        <w:t>per</w:t>
      </w:r>
      <w:r>
        <w:rPr>
          <w:color w:val="211F1F"/>
          <w:spacing w:val="-4"/>
        </w:rPr>
        <w:t xml:space="preserve"> </w:t>
      </w:r>
      <w:r>
        <w:rPr>
          <w:color w:val="211F1F"/>
        </w:rPr>
        <w:t>la</w:t>
      </w:r>
      <w:r>
        <w:rPr>
          <w:color w:val="211F1F"/>
          <w:spacing w:val="-3"/>
        </w:rPr>
        <w:t xml:space="preserve"> </w:t>
      </w:r>
      <w:r>
        <w:rPr>
          <w:color w:val="211F1F"/>
        </w:rPr>
        <w:t>trasparenza</w:t>
      </w:r>
      <w:r>
        <w:rPr>
          <w:color w:val="211F1F"/>
          <w:spacing w:val="-2"/>
        </w:rPr>
        <w:t xml:space="preserve"> </w:t>
      </w:r>
      <w:r>
        <w:rPr>
          <w:color w:val="211F1F"/>
        </w:rPr>
        <w:t>ed</w:t>
      </w:r>
      <w:r>
        <w:rPr>
          <w:color w:val="211F1F"/>
          <w:spacing w:val="-3"/>
        </w:rPr>
        <w:t xml:space="preserve"> </w:t>
      </w:r>
      <w:r>
        <w:rPr>
          <w:color w:val="211F1F"/>
        </w:rPr>
        <w:t>allo svolgimento delle relative attività. In particolare:</w:t>
      </w:r>
    </w:p>
    <w:p w14:paraId="125E6765" w14:textId="77777777" w:rsidR="006410D7" w:rsidRDefault="00DD2255">
      <w:pPr>
        <w:pStyle w:val="Paragrafoelenco"/>
        <w:numPr>
          <w:ilvl w:val="0"/>
          <w:numId w:val="1"/>
        </w:numPr>
        <w:tabs>
          <w:tab w:val="left" w:pos="797"/>
        </w:tabs>
        <w:spacing w:before="171" w:line="117" w:lineRule="auto"/>
        <w:ind w:right="1466"/>
        <w:rPr>
          <w:rFonts w:ascii="Times New Roman" w:hAnsi="Times New Roman"/>
          <w:color w:val="211F1F"/>
        </w:rPr>
      </w:pPr>
      <w:r>
        <w:rPr>
          <w:color w:val="211F1F"/>
          <w:sz w:val="24"/>
        </w:rPr>
        <w:t>elabora</w:t>
      </w:r>
      <w:r>
        <w:rPr>
          <w:color w:val="211F1F"/>
          <w:spacing w:val="57"/>
          <w:sz w:val="24"/>
        </w:rPr>
        <w:t xml:space="preserve"> </w:t>
      </w:r>
      <w:r>
        <w:rPr>
          <w:color w:val="211F1F"/>
          <w:sz w:val="24"/>
        </w:rPr>
        <w:t>la</w:t>
      </w:r>
      <w:r>
        <w:rPr>
          <w:color w:val="211F1F"/>
          <w:spacing w:val="57"/>
          <w:sz w:val="24"/>
        </w:rPr>
        <w:t xml:space="preserve"> </w:t>
      </w:r>
      <w:r>
        <w:rPr>
          <w:color w:val="211F1F"/>
          <w:sz w:val="24"/>
        </w:rPr>
        <w:t>proposta</w:t>
      </w:r>
      <w:r>
        <w:rPr>
          <w:color w:val="211F1F"/>
          <w:spacing w:val="57"/>
          <w:sz w:val="24"/>
        </w:rPr>
        <w:t xml:space="preserve"> </w:t>
      </w:r>
      <w:r>
        <w:rPr>
          <w:color w:val="211F1F"/>
          <w:sz w:val="24"/>
        </w:rPr>
        <w:t>della</w:t>
      </w:r>
      <w:r>
        <w:rPr>
          <w:color w:val="211F1F"/>
          <w:spacing w:val="55"/>
          <w:sz w:val="24"/>
        </w:rPr>
        <w:t xml:space="preserve"> </w:t>
      </w:r>
      <w:r>
        <w:rPr>
          <w:color w:val="211F1F"/>
          <w:sz w:val="24"/>
        </w:rPr>
        <w:t>presente</w:t>
      </w:r>
      <w:r>
        <w:rPr>
          <w:color w:val="211F1F"/>
          <w:spacing w:val="57"/>
          <w:sz w:val="24"/>
        </w:rPr>
        <w:t xml:space="preserve"> </w:t>
      </w:r>
      <w:r>
        <w:rPr>
          <w:color w:val="211F1F"/>
          <w:sz w:val="24"/>
        </w:rPr>
        <w:t>sezione</w:t>
      </w:r>
      <w:r>
        <w:rPr>
          <w:color w:val="211F1F"/>
          <w:spacing w:val="55"/>
          <w:sz w:val="24"/>
        </w:rPr>
        <w:t xml:space="preserve"> </w:t>
      </w:r>
      <w:r>
        <w:rPr>
          <w:color w:val="211F1F"/>
          <w:sz w:val="24"/>
        </w:rPr>
        <w:t>“Rischi</w:t>
      </w:r>
      <w:r>
        <w:rPr>
          <w:color w:val="211F1F"/>
          <w:spacing w:val="57"/>
          <w:sz w:val="24"/>
        </w:rPr>
        <w:t xml:space="preserve"> </w:t>
      </w:r>
      <w:r>
        <w:rPr>
          <w:color w:val="211F1F"/>
          <w:sz w:val="24"/>
        </w:rPr>
        <w:t>corruttivi</w:t>
      </w:r>
      <w:r>
        <w:rPr>
          <w:color w:val="211F1F"/>
          <w:spacing w:val="57"/>
          <w:sz w:val="24"/>
        </w:rPr>
        <w:t xml:space="preserve"> </w:t>
      </w:r>
      <w:r>
        <w:rPr>
          <w:color w:val="211F1F"/>
          <w:sz w:val="24"/>
        </w:rPr>
        <w:t>e</w:t>
      </w:r>
      <w:r>
        <w:rPr>
          <w:color w:val="211F1F"/>
          <w:spacing w:val="58"/>
          <w:sz w:val="24"/>
        </w:rPr>
        <w:t xml:space="preserve"> </w:t>
      </w:r>
      <w:r>
        <w:rPr>
          <w:color w:val="211F1F"/>
          <w:sz w:val="24"/>
        </w:rPr>
        <w:t>trasparenza”</w:t>
      </w:r>
      <w:r>
        <w:rPr>
          <w:color w:val="211F1F"/>
          <w:spacing w:val="57"/>
          <w:sz w:val="24"/>
        </w:rPr>
        <w:t xml:space="preserve"> </w:t>
      </w:r>
      <w:r>
        <w:rPr>
          <w:color w:val="211F1F"/>
          <w:sz w:val="24"/>
        </w:rPr>
        <w:t>del</w:t>
      </w:r>
      <w:r>
        <w:rPr>
          <w:color w:val="211F1F"/>
          <w:spacing w:val="57"/>
          <w:sz w:val="24"/>
        </w:rPr>
        <w:t xml:space="preserve"> </w:t>
      </w:r>
      <w:r>
        <w:rPr>
          <w:color w:val="211F1F"/>
          <w:sz w:val="24"/>
        </w:rPr>
        <w:t>PIAO</w:t>
      </w:r>
      <w:r>
        <w:rPr>
          <w:color w:val="211F1F"/>
          <w:spacing w:val="56"/>
          <w:sz w:val="24"/>
        </w:rPr>
        <w:t xml:space="preserve"> </w:t>
      </w:r>
      <w:r>
        <w:rPr>
          <w:color w:val="211F1F"/>
          <w:spacing w:val="-74"/>
          <w:sz w:val="24"/>
        </w:rPr>
        <w:t>e</w:t>
      </w:r>
      <w:r>
        <w:rPr>
          <w:color w:val="211F1F"/>
          <w:sz w:val="24"/>
        </w:rPr>
        <w:t xml:space="preserve"> i successivi aggiornamenti da sottoporre alla Giunta comunale;</w:t>
      </w:r>
    </w:p>
    <w:p w14:paraId="4AB14E47" w14:textId="77777777" w:rsidR="006410D7" w:rsidRDefault="006410D7">
      <w:pPr>
        <w:pStyle w:val="Paragrafoelenco"/>
        <w:spacing w:line="117" w:lineRule="auto"/>
        <w:rPr>
          <w:rFonts w:ascii="Times New Roman" w:hAnsi="Times New Roman"/>
        </w:rPr>
        <w:sectPr w:rsidR="006410D7">
          <w:pgSz w:w="11910" w:h="16840"/>
          <w:pgMar w:top="1400" w:right="0" w:bottom="1160" w:left="708" w:header="0" w:footer="949" w:gutter="0"/>
          <w:cols w:space="720"/>
        </w:sectPr>
      </w:pPr>
    </w:p>
    <w:p w14:paraId="0F14E9AA" w14:textId="77777777" w:rsidR="006410D7" w:rsidRDefault="00DD2255">
      <w:pPr>
        <w:pStyle w:val="Paragrafoelenco"/>
        <w:numPr>
          <w:ilvl w:val="0"/>
          <w:numId w:val="1"/>
        </w:numPr>
        <w:tabs>
          <w:tab w:val="left" w:pos="795"/>
          <w:tab w:val="left" w:pos="797"/>
        </w:tabs>
        <w:spacing w:before="83" w:line="117" w:lineRule="auto"/>
        <w:ind w:right="1458"/>
        <w:jc w:val="both"/>
        <w:rPr>
          <w:rFonts w:ascii="Times New Roman" w:hAnsi="Times New Roman"/>
        </w:rPr>
      </w:pPr>
      <w:r>
        <w:rPr>
          <w:color w:val="211F1F"/>
          <w:sz w:val="24"/>
        </w:rPr>
        <w:lastRenderedPageBreak/>
        <w:t>coordina, d'intesa con i Responsabili di Settore, l'attuazione del Piano, ne verifica l'efficace attuazione e propone la modifica dello stesso quando siano accertate significative violazioni</w:t>
      </w:r>
      <w:r>
        <w:rPr>
          <w:color w:val="211F1F"/>
          <w:spacing w:val="40"/>
          <w:sz w:val="24"/>
        </w:rPr>
        <w:t xml:space="preserve"> </w:t>
      </w:r>
      <w:r>
        <w:rPr>
          <w:color w:val="211F1F"/>
          <w:sz w:val="24"/>
        </w:rPr>
        <w:t>delle relative prescrizioni ovvero quando intervengano modifiche normative rilevanti,</w:t>
      </w:r>
      <w:r>
        <w:rPr>
          <w:color w:val="211F1F"/>
          <w:spacing w:val="40"/>
          <w:sz w:val="24"/>
        </w:rPr>
        <w:t xml:space="preserve"> </w:t>
      </w:r>
      <w:r>
        <w:rPr>
          <w:color w:val="211F1F"/>
          <w:sz w:val="24"/>
        </w:rPr>
        <w:t>mutamenti</w:t>
      </w:r>
      <w:r>
        <w:rPr>
          <w:color w:val="211F1F"/>
          <w:spacing w:val="38"/>
          <w:sz w:val="24"/>
        </w:rPr>
        <w:t xml:space="preserve"> </w:t>
      </w:r>
      <w:r>
        <w:rPr>
          <w:color w:val="211F1F"/>
          <w:sz w:val="24"/>
        </w:rPr>
        <w:t>nell'organizzazione</w:t>
      </w:r>
      <w:r>
        <w:rPr>
          <w:color w:val="211F1F"/>
          <w:spacing w:val="38"/>
          <w:sz w:val="24"/>
        </w:rPr>
        <w:t xml:space="preserve"> </w:t>
      </w:r>
      <w:r>
        <w:rPr>
          <w:color w:val="211F1F"/>
          <w:sz w:val="24"/>
        </w:rPr>
        <w:t>o</w:t>
      </w:r>
      <w:r>
        <w:rPr>
          <w:color w:val="211F1F"/>
          <w:spacing w:val="37"/>
          <w:sz w:val="24"/>
        </w:rPr>
        <w:t xml:space="preserve"> </w:t>
      </w:r>
      <w:r>
        <w:rPr>
          <w:color w:val="211F1F"/>
          <w:sz w:val="24"/>
        </w:rPr>
        <w:t>nell'attività</w:t>
      </w:r>
      <w:r>
        <w:rPr>
          <w:color w:val="211F1F"/>
          <w:spacing w:val="38"/>
          <w:sz w:val="24"/>
        </w:rPr>
        <w:t xml:space="preserve"> </w:t>
      </w:r>
      <w:r>
        <w:rPr>
          <w:color w:val="211F1F"/>
          <w:sz w:val="24"/>
        </w:rPr>
        <w:t>dell'Amministrazione</w:t>
      </w:r>
      <w:r>
        <w:rPr>
          <w:color w:val="211F1F"/>
          <w:spacing w:val="38"/>
          <w:sz w:val="24"/>
        </w:rPr>
        <w:t xml:space="preserve"> </w:t>
      </w:r>
      <w:r>
        <w:rPr>
          <w:color w:val="211F1F"/>
          <w:sz w:val="24"/>
        </w:rPr>
        <w:t>che</w:t>
      </w:r>
      <w:r>
        <w:rPr>
          <w:color w:val="211F1F"/>
          <w:spacing w:val="39"/>
          <w:sz w:val="24"/>
        </w:rPr>
        <w:t xml:space="preserve"> </w:t>
      </w:r>
      <w:r>
        <w:rPr>
          <w:color w:val="211F1F"/>
          <w:sz w:val="24"/>
        </w:rPr>
        <w:t>incidono</w:t>
      </w:r>
      <w:r>
        <w:rPr>
          <w:color w:val="211F1F"/>
          <w:spacing w:val="38"/>
          <w:sz w:val="24"/>
        </w:rPr>
        <w:t xml:space="preserve"> </w:t>
      </w:r>
      <w:r>
        <w:rPr>
          <w:color w:val="211F1F"/>
          <w:sz w:val="24"/>
        </w:rPr>
        <w:t xml:space="preserve">sull’ambito </w:t>
      </w:r>
      <w:r>
        <w:rPr>
          <w:color w:val="211F1F"/>
          <w:spacing w:val="-82"/>
          <w:sz w:val="24"/>
        </w:rPr>
        <w:t>di</w:t>
      </w:r>
      <w:r>
        <w:rPr>
          <w:color w:val="211F1F"/>
          <w:sz w:val="24"/>
        </w:rPr>
        <w:t xml:space="preserve"> prevenzione della corruzione;</w:t>
      </w:r>
    </w:p>
    <w:p w14:paraId="3054D981" w14:textId="77777777" w:rsidR="006410D7" w:rsidRDefault="00DD2255">
      <w:pPr>
        <w:pStyle w:val="Paragrafoelenco"/>
        <w:numPr>
          <w:ilvl w:val="0"/>
          <w:numId w:val="1"/>
        </w:numPr>
        <w:tabs>
          <w:tab w:val="left" w:pos="797"/>
        </w:tabs>
        <w:spacing w:before="116" w:line="117" w:lineRule="auto"/>
        <w:ind w:right="1466"/>
        <w:jc w:val="both"/>
        <w:rPr>
          <w:rFonts w:ascii="Times New Roman" w:hAnsi="Times New Roman"/>
        </w:rPr>
      </w:pPr>
      <w:r>
        <w:rPr>
          <w:color w:val="211F1F"/>
          <w:sz w:val="24"/>
        </w:rPr>
        <w:t>definisce, di concerto con i dirigenti, le procedure appropriate per la rotazione del personale negli incarichi di responsabilità, in particolar modo negli uffici maggiormente esposti al rischio</w:t>
      </w:r>
      <w:r>
        <w:rPr>
          <w:color w:val="211F1F"/>
          <w:spacing w:val="40"/>
          <w:sz w:val="24"/>
        </w:rPr>
        <w:t xml:space="preserve"> </w:t>
      </w:r>
      <w:r>
        <w:rPr>
          <w:color w:val="211F1F"/>
          <w:sz w:val="24"/>
        </w:rPr>
        <w:t>di reati corruttivi;</w:t>
      </w:r>
    </w:p>
    <w:p w14:paraId="4228ECED" w14:textId="77777777" w:rsidR="006410D7" w:rsidRDefault="00DD2255">
      <w:pPr>
        <w:pStyle w:val="Paragrafoelenco"/>
        <w:numPr>
          <w:ilvl w:val="0"/>
          <w:numId w:val="1"/>
        </w:numPr>
        <w:tabs>
          <w:tab w:val="left" w:pos="795"/>
          <w:tab w:val="left" w:pos="797"/>
        </w:tabs>
        <w:spacing w:before="119" w:line="117" w:lineRule="auto"/>
        <w:ind w:right="1462"/>
        <w:jc w:val="both"/>
        <w:rPr>
          <w:rFonts w:ascii="Times New Roman"/>
        </w:rPr>
      </w:pPr>
      <w:r>
        <w:rPr>
          <w:color w:val="211F1F"/>
          <w:sz w:val="24"/>
        </w:rPr>
        <w:t>definisce, di concerto con i responsabili, le procedure appropriate per selezionare e formare i dipendenti che operano in ambiti individuati quali particolarmente esposti al rischio</w:t>
      </w:r>
      <w:r>
        <w:rPr>
          <w:color w:val="211F1F"/>
          <w:spacing w:val="40"/>
          <w:sz w:val="24"/>
        </w:rPr>
        <w:t xml:space="preserve"> </w:t>
      </w:r>
      <w:r>
        <w:rPr>
          <w:color w:val="211F1F"/>
          <w:sz w:val="24"/>
        </w:rPr>
        <w:t xml:space="preserve">di </w:t>
      </w:r>
      <w:r>
        <w:rPr>
          <w:color w:val="211F1F"/>
          <w:spacing w:val="-2"/>
          <w:sz w:val="24"/>
        </w:rPr>
        <w:t>corruzione;</w:t>
      </w:r>
    </w:p>
    <w:p w14:paraId="37160961" w14:textId="77777777" w:rsidR="006410D7" w:rsidRDefault="00DD2255">
      <w:pPr>
        <w:pStyle w:val="Paragrafoelenco"/>
        <w:numPr>
          <w:ilvl w:val="0"/>
          <w:numId w:val="1"/>
        </w:numPr>
        <w:tabs>
          <w:tab w:val="left" w:pos="797"/>
        </w:tabs>
        <w:spacing w:before="116" w:line="117" w:lineRule="auto"/>
        <w:ind w:right="1467"/>
        <w:jc w:val="both"/>
        <w:rPr>
          <w:rFonts w:ascii="Times New Roman" w:hAnsi="Times New Roman"/>
        </w:rPr>
      </w:pPr>
      <w:r>
        <w:rPr>
          <w:color w:val="211F1F"/>
          <w:sz w:val="24"/>
        </w:rPr>
        <w:t>entro</w:t>
      </w:r>
      <w:r>
        <w:rPr>
          <w:color w:val="211F1F"/>
          <w:spacing w:val="-6"/>
          <w:sz w:val="24"/>
        </w:rPr>
        <w:t xml:space="preserve"> </w:t>
      </w:r>
      <w:r>
        <w:rPr>
          <w:color w:val="211F1F"/>
          <w:sz w:val="24"/>
        </w:rPr>
        <w:t>il</w:t>
      </w:r>
      <w:r>
        <w:rPr>
          <w:color w:val="211F1F"/>
          <w:spacing w:val="-5"/>
          <w:sz w:val="24"/>
        </w:rPr>
        <w:t xml:space="preserve"> </w:t>
      </w:r>
      <w:r>
        <w:rPr>
          <w:color w:val="211F1F"/>
          <w:sz w:val="24"/>
        </w:rPr>
        <w:t>termine</w:t>
      </w:r>
      <w:r>
        <w:rPr>
          <w:color w:val="211F1F"/>
          <w:spacing w:val="-3"/>
          <w:sz w:val="24"/>
        </w:rPr>
        <w:t xml:space="preserve"> </w:t>
      </w:r>
      <w:r>
        <w:rPr>
          <w:color w:val="211F1F"/>
          <w:sz w:val="24"/>
        </w:rPr>
        <w:t>fissato</w:t>
      </w:r>
      <w:r>
        <w:rPr>
          <w:color w:val="211F1F"/>
          <w:spacing w:val="-5"/>
          <w:sz w:val="24"/>
        </w:rPr>
        <w:t xml:space="preserve"> </w:t>
      </w:r>
      <w:r>
        <w:rPr>
          <w:color w:val="211F1F"/>
          <w:sz w:val="24"/>
        </w:rPr>
        <w:t>per</w:t>
      </w:r>
      <w:r>
        <w:rPr>
          <w:color w:val="211F1F"/>
          <w:spacing w:val="-6"/>
          <w:sz w:val="24"/>
        </w:rPr>
        <w:t xml:space="preserve"> </w:t>
      </w:r>
      <w:r>
        <w:rPr>
          <w:color w:val="211F1F"/>
          <w:sz w:val="24"/>
        </w:rPr>
        <w:t>legge</w:t>
      </w:r>
      <w:r>
        <w:rPr>
          <w:color w:val="211F1F"/>
          <w:spacing w:val="-5"/>
          <w:sz w:val="24"/>
        </w:rPr>
        <w:t xml:space="preserve"> </w:t>
      </w:r>
      <w:r>
        <w:rPr>
          <w:color w:val="211F1F"/>
          <w:sz w:val="24"/>
        </w:rPr>
        <w:t>o</w:t>
      </w:r>
      <w:r>
        <w:rPr>
          <w:color w:val="211F1F"/>
          <w:spacing w:val="-5"/>
          <w:sz w:val="24"/>
        </w:rPr>
        <w:t xml:space="preserve"> </w:t>
      </w:r>
      <w:r>
        <w:rPr>
          <w:color w:val="211F1F"/>
          <w:sz w:val="24"/>
        </w:rPr>
        <w:t>dall’ANAC,</w:t>
      </w:r>
      <w:r>
        <w:rPr>
          <w:color w:val="211F1F"/>
          <w:spacing w:val="-5"/>
          <w:sz w:val="24"/>
        </w:rPr>
        <w:t xml:space="preserve"> </w:t>
      </w:r>
      <w:r>
        <w:rPr>
          <w:color w:val="211F1F"/>
          <w:sz w:val="24"/>
        </w:rPr>
        <w:t>pubblica</w:t>
      </w:r>
      <w:r>
        <w:rPr>
          <w:color w:val="211F1F"/>
          <w:spacing w:val="-5"/>
          <w:sz w:val="24"/>
        </w:rPr>
        <w:t xml:space="preserve"> </w:t>
      </w:r>
      <w:r>
        <w:rPr>
          <w:color w:val="211F1F"/>
          <w:sz w:val="24"/>
        </w:rPr>
        <w:t>sul</w:t>
      </w:r>
      <w:r>
        <w:rPr>
          <w:color w:val="211F1F"/>
          <w:spacing w:val="-5"/>
          <w:sz w:val="24"/>
        </w:rPr>
        <w:t xml:space="preserve"> </w:t>
      </w:r>
      <w:r>
        <w:rPr>
          <w:color w:val="211F1F"/>
          <w:sz w:val="24"/>
        </w:rPr>
        <w:t>sito</w:t>
      </w:r>
      <w:r>
        <w:rPr>
          <w:color w:val="211F1F"/>
          <w:spacing w:val="-5"/>
          <w:sz w:val="24"/>
        </w:rPr>
        <w:t xml:space="preserve"> </w:t>
      </w:r>
      <w:r>
        <w:rPr>
          <w:color w:val="211F1F"/>
          <w:sz w:val="24"/>
        </w:rPr>
        <w:t>una</w:t>
      </w:r>
      <w:r>
        <w:rPr>
          <w:color w:val="211F1F"/>
          <w:spacing w:val="-3"/>
          <w:sz w:val="24"/>
        </w:rPr>
        <w:t xml:space="preserve"> </w:t>
      </w:r>
      <w:r>
        <w:rPr>
          <w:color w:val="211F1F"/>
          <w:sz w:val="24"/>
        </w:rPr>
        <w:t>relazione</w:t>
      </w:r>
      <w:r>
        <w:rPr>
          <w:color w:val="211F1F"/>
          <w:spacing w:val="-5"/>
          <w:sz w:val="24"/>
        </w:rPr>
        <w:t xml:space="preserve"> </w:t>
      </w:r>
      <w:r>
        <w:rPr>
          <w:color w:val="211F1F"/>
          <w:sz w:val="24"/>
        </w:rPr>
        <w:t>recante</w:t>
      </w:r>
      <w:r>
        <w:rPr>
          <w:color w:val="211F1F"/>
          <w:spacing w:val="-5"/>
          <w:sz w:val="24"/>
        </w:rPr>
        <w:t xml:space="preserve"> </w:t>
      </w:r>
      <w:r>
        <w:rPr>
          <w:color w:val="211F1F"/>
          <w:sz w:val="24"/>
        </w:rPr>
        <w:t>i</w:t>
      </w:r>
      <w:r>
        <w:rPr>
          <w:color w:val="211F1F"/>
          <w:spacing w:val="-5"/>
          <w:sz w:val="24"/>
        </w:rPr>
        <w:t xml:space="preserve"> </w:t>
      </w:r>
      <w:r>
        <w:rPr>
          <w:color w:val="211F1F"/>
          <w:sz w:val="24"/>
        </w:rPr>
        <w:t>risultati dell'attività svolta;</w:t>
      </w:r>
    </w:p>
    <w:p w14:paraId="63729A70" w14:textId="77777777" w:rsidR="006410D7" w:rsidRDefault="00DD2255">
      <w:pPr>
        <w:pStyle w:val="Corpotesto"/>
        <w:spacing w:line="216" w:lineRule="exact"/>
        <w:ind w:left="227"/>
        <w:jc w:val="both"/>
      </w:pPr>
      <w:r>
        <w:rPr>
          <w:color w:val="211F1F"/>
        </w:rPr>
        <w:t>Con</w:t>
      </w:r>
      <w:r>
        <w:rPr>
          <w:color w:val="211F1F"/>
          <w:spacing w:val="-5"/>
        </w:rPr>
        <w:t xml:space="preserve"> </w:t>
      </w:r>
      <w:r>
        <w:rPr>
          <w:color w:val="211F1F"/>
        </w:rPr>
        <w:t>il</w:t>
      </w:r>
      <w:r>
        <w:rPr>
          <w:color w:val="211F1F"/>
          <w:spacing w:val="-2"/>
        </w:rPr>
        <w:t xml:space="preserve"> </w:t>
      </w:r>
      <w:r>
        <w:rPr>
          <w:color w:val="211F1F"/>
        </w:rPr>
        <w:t>Responsabile</w:t>
      </w:r>
      <w:r>
        <w:rPr>
          <w:color w:val="211F1F"/>
          <w:spacing w:val="-1"/>
        </w:rPr>
        <w:t xml:space="preserve"> </w:t>
      </w:r>
      <w:r>
        <w:rPr>
          <w:color w:val="211F1F"/>
        </w:rPr>
        <w:t>della</w:t>
      </w:r>
      <w:r>
        <w:rPr>
          <w:color w:val="211F1F"/>
          <w:spacing w:val="-4"/>
        </w:rPr>
        <w:t xml:space="preserve"> </w:t>
      </w:r>
      <w:r>
        <w:rPr>
          <w:color w:val="211F1F"/>
        </w:rPr>
        <w:t>Prevenzione</w:t>
      </w:r>
      <w:r>
        <w:rPr>
          <w:color w:val="211F1F"/>
          <w:spacing w:val="-2"/>
        </w:rPr>
        <w:t xml:space="preserve"> </w:t>
      </w:r>
      <w:r>
        <w:rPr>
          <w:color w:val="211F1F"/>
        </w:rPr>
        <w:t>collaborano</w:t>
      </w:r>
      <w:r>
        <w:rPr>
          <w:color w:val="211F1F"/>
          <w:spacing w:val="-3"/>
        </w:rPr>
        <w:t xml:space="preserve"> </w:t>
      </w:r>
      <w:r>
        <w:rPr>
          <w:color w:val="211F1F"/>
        </w:rPr>
        <w:t>i</w:t>
      </w:r>
      <w:r>
        <w:rPr>
          <w:color w:val="211F1F"/>
          <w:spacing w:val="-3"/>
        </w:rPr>
        <w:t xml:space="preserve"> </w:t>
      </w:r>
      <w:r>
        <w:rPr>
          <w:color w:val="211F1F"/>
        </w:rPr>
        <w:t>responsabili</w:t>
      </w:r>
      <w:r>
        <w:rPr>
          <w:color w:val="211F1F"/>
          <w:spacing w:val="-2"/>
        </w:rPr>
        <w:t xml:space="preserve"> </w:t>
      </w:r>
      <w:r>
        <w:rPr>
          <w:color w:val="211F1F"/>
        </w:rPr>
        <w:t>dei</w:t>
      </w:r>
      <w:r>
        <w:rPr>
          <w:color w:val="211F1F"/>
          <w:spacing w:val="-2"/>
        </w:rPr>
        <w:t xml:space="preserve"> </w:t>
      </w:r>
      <w:r>
        <w:rPr>
          <w:color w:val="211F1F"/>
        </w:rPr>
        <w:t>Settori</w:t>
      </w:r>
      <w:r>
        <w:rPr>
          <w:color w:val="211F1F"/>
          <w:spacing w:val="-2"/>
        </w:rPr>
        <w:t xml:space="preserve"> </w:t>
      </w:r>
      <w:r>
        <w:rPr>
          <w:color w:val="211F1F"/>
        </w:rPr>
        <w:t>che</w:t>
      </w:r>
      <w:r>
        <w:rPr>
          <w:color w:val="211F1F"/>
          <w:spacing w:val="-2"/>
        </w:rPr>
        <w:t xml:space="preserve"> </w:t>
      </w:r>
      <w:r>
        <w:rPr>
          <w:color w:val="211F1F"/>
        </w:rPr>
        <w:t>lo</w:t>
      </w:r>
      <w:r>
        <w:rPr>
          <w:color w:val="211F1F"/>
          <w:spacing w:val="-3"/>
        </w:rPr>
        <w:t xml:space="preserve"> </w:t>
      </w:r>
      <w:r>
        <w:rPr>
          <w:color w:val="211F1F"/>
        </w:rPr>
        <w:t>coadiuvano</w:t>
      </w:r>
      <w:r>
        <w:rPr>
          <w:color w:val="211F1F"/>
          <w:spacing w:val="-3"/>
        </w:rPr>
        <w:t xml:space="preserve"> </w:t>
      </w:r>
      <w:r>
        <w:rPr>
          <w:color w:val="211F1F"/>
        </w:rPr>
        <w:t>per</w:t>
      </w:r>
      <w:r>
        <w:rPr>
          <w:color w:val="211F1F"/>
          <w:spacing w:val="-2"/>
        </w:rPr>
        <w:t xml:space="preserve"> </w:t>
      </w:r>
      <w:r>
        <w:rPr>
          <w:color w:val="211F1F"/>
          <w:spacing w:val="-5"/>
        </w:rPr>
        <w:t>le</w:t>
      </w:r>
    </w:p>
    <w:p w14:paraId="3E9BB07A" w14:textId="77777777" w:rsidR="006410D7" w:rsidRDefault="00DD2255">
      <w:pPr>
        <w:pStyle w:val="Corpotesto"/>
        <w:spacing w:before="65" w:line="134" w:lineRule="auto"/>
        <w:ind w:left="511" w:right="1555"/>
        <w:jc w:val="both"/>
      </w:pPr>
      <w:r>
        <w:rPr>
          <w:color w:val="211F1F"/>
          <w:spacing w:val="-2"/>
        </w:rPr>
        <w:t>verifiche</w:t>
      </w:r>
      <w:r>
        <w:rPr>
          <w:color w:val="211F1F"/>
          <w:spacing w:val="-5"/>
        </w:rPr>
        <w:t xml:space="preserve"> </w:t>
      </w:r>
      <w:r>
        <w:rPr>
          <w:color w:val="211F1F"/>
          <w:spacing w:val="-2"/>
        </w:rPr>
        <w:t>in</w:t>
      </w:r>
      <w:r>
        <w:rPr>
          <w:color w:val="211F1F"/>
          <w:spacing w:val="-5"/>
        </w:rPr>
        <w:t xml:space="preserve"> </w:t>
      </w:r>
      <w:r>
        <w:rPr>
          <w:color w:val="211F1F"/>
          <w:spacing w:val="-2"/>
        </w:rPr>
        <w:t>merito</w:t>
      </w:r>
      <w:r>
        <w:rPr>
          <w:color w:val="211F1F"/>
          <w:spacing w:val="-5"/>
        </w:rPr>
        <w:t xml:space="preserve"> </w:t>
      </w:r>
      <w:r>
        <w:rPr>
          <w:color w:val="211F1F"/>
          <w:spacing w:val="-2"/>
        </w:rPr>
        <w:t>all’attuazione</w:t>
      </w:r>
      <w:r>
        <w:rPr>
          <w:color w:val="211F1F"/>
          <w:spacing w:val="-5"/>
        </w:rPr>
        <w:t xml:space="preserve"> </w:t>
      </w:r>
      <w:r>
        <w:rPr>
          <w:color w:val="211F1F"/>
          <w:spacing w:val="-2"/>
        </w:rPr>
        <w:t>delle</w:t>
      </w:r>
      <w:r>
        <w:rPr>
          <w:color w:val="211F1F"/>
          <w:spacing w:val="-5"/>
        </w:rPr>
        <w:t xml:space="preserve"> </w:t>
      </w:r>
      <w:r>
        <w:rPr>
          <w:color w:val="211F1F"/>
          <w:spacing w:val="-2"/>
        </w:rPr>
        <w:t>misure</w:t>
      </w:r>
      <w:r>
        <w:rPr>
          <w:color w:val="211F1F"/>
          <w:spacing w:val="-5"/>
        </w:rPr>
        <w:t xml:space="preserve"> </w:t>
      </w:r>
      <w:r>
        <w:rPr>
          <w:color w:val="211F1F"/>
          <w:spacing w:val="-2"/>
        </w:rPr>
        <w:t>anticorruzione,</w:t>
      </w:r>
      <w:r>
        <w:rPr>
          <w:color w:val="211F1F"/>
          <w:spacing w:val="-5"/>
        </w:rPr>
        <w:t xml:space="preserve"> </w:t>
      </w:r>
      <w:r>
        <w:rPr>
          <w:color w:val="211F1F"/>
          <w:spacing w:val="-2"/>
        </w:rPr>
        <w:t>trasparenza</w:t>
      </w:r>
      <w:r>
        <w:rPr>
          <w:color w:val="211F1F"/>
          <w:spacing w:val="-4"/>
        </w:rPr>
        <w:t xml:space="preserve"> </w:t>
      </w:r>
      <w:r>
        <w:rPr>
          <w:color w:val="211F1F"/>
          <w:spacing w:val="-2"/>
        </w:rPr>
        <w:t>e controlli</w:t>
      </w:r>
      <w:r>
        <w:rPr>
          <w:color w:val="211F1F"/>
          <w:spacing w:val="-5"/>
        </w:rPr>
        <w:t xml:space="preserve"> </w:t>
      </w:r>
      <w:r>
        <w:rPr>
          <w:color w:val="211F1F"/>
          <w:spacing w:val="-2"/>
        </w:rPr>
        <w:t xml:space="preserve">amministrativi </w:t>
      </w:r>
      <w:r>
        <w:rPr>
          <w:color w:val="211F1F"/>
        </w:rPr>
        <w:t>e</w:t>
      </w:r>
      <w:r>
        <w:rPr>
          <w:color w:val="211F1F"/>
          <w:spacing w:val="-2"/>
        </w:rPr>
        <w:t xml:space="preserve"> </w:t>
      </w:r>
      <w:r>
        <w:rPr>
          <w:color w:val="211F1F"/>
        </w:rPr>
        <w:t>i</w:t>
      </w:r>
      <w:r>
        <w:rPr>
          <w:color w:val="211F1F"/>
          <w:spacing w:val="-2"/>
        </w:rPr>
        <w:t xml:space="preserve"> </w:t>
      </w:r>
      <w:r>
        <w:rPr>
          <w:color w:val="211F1F"/>
        </w:rPr>
        <w:t>singoli</w:t>
      </w:r>
      <w:r>
        <w:rPr>
          <w:color w:val="211F1F"/>
          <w:spacing w:val="-2"/>
        </w:rPr>
        <w:t xml:space="preserve"> </w:t>
      </w:r>
      <w:r>
        <w:rPr>
          <w:color w:val="211F1F"/>
        </w:rPr>
        <w:t>Responsabili</w:t>
      </w:r>
      <w:r>
        <w:rPr>
          <w:color w:val="211F1F"/>
          <w:spacing w:val="-2"/>
        </w:rPr>
        <w:t xml:space="preserve"> </w:t>
      </w:r>
      <w:r>
        <w:rPr>
          <w:color w:val="211F1F"/>
        </w:rPr>
        <w:t>di</w:t>
      </w:r>
      <w:r>
        <w:rPr>
          <w:color w:val="211F1F"/>
          <w:spacing w:val="-5"/>
        </w:rPr>
        <w:t xml:space="preserve"> </w:t>
      </w:r>
      <w:r>
        <w:rPr>
          <w:color w:val="211F1F"/>
        </w:rPr>
        <w:t>Settore</w:t>
      </w:r>
      <w:r>
        <w:rPr>
          <w:color w:val="211F1F"/>
          <w:spacing w:val="-2"/>
        </w:rPr>
        <w:t xml:space="preserve"> </w:t>
      </w:r>
      <w:r>
        <w:rPr>
          <w:color w:val="211F1F"/>
        </w:rPr>
        <w:t>quali</w:t>
      </w:r>
      <w:r>
        <w:rPr>
          <w:color w:val="211F1F"/>
          <w:spacing w:val="-2"/>
        </w:rPr>
        <w:t xml:space="preserve"> </w:t>
      </w:r>
      <w:r>
        <w:rPr>
          <w:color w:val="211F1F"/>
        </w:rPr>
        <w:t>referenti</w:t>
      </w:r>
      <w:r>
        <w:rPr>
          <w:color w:val="211F1F"/>
          <w:spacing w:val="-2"/>
        </w:rPr>
        <w:t xml:space="preserve"> </w:t>
      </w:r>
      <w:r>
        <w:rPr>
          <w:color w:val="211F1F"/>
        </w:rPr>
        <w:t>nelle</w:t>
      </w:r>
      <w:r>
        <w:rPr>
          <w:color w:val="211F1F"/>
          <w:spacing w:val="-2"/>
        </w:rPr>
        <w:t xml:space="preserve"> </w:t>
      </w:r>
      <w:r>
        <w:rPr>
          <w:color w:val="211F1F"/>
        </w:rPr>
        <w:t>singole</w:t>
      </w:r>
      <w:r>
        <w:rPr>
          <w:color w:val="211F1F"/>
          <w:spacing w:val="-1"/>
        </w:rPr>
        <w:t xml:space="preserve"> </w:t>
      </w:r>
      <w:r>
        <w:rPr>
          <w:color w:val="211F1F"/>
        </w:rPr>
        <w:t>articolazioni</w:t>
      </w:r>
      <w:r>
        <w:rPr>
          <w:color w:val="211F1F"/>
          <w:spacing w:val="-2"/>
        </w:rPr>
        <w:t xml:space="preserve"> </w:t>
      </w:r>
      <w:r>
        <w:rPr>
          <w:color w:val="211F1F"/>
        </w:rPr>
        <w:t>organizzative</w:t>
      </w:r>
      <w:r>
        <w:rPr>
          <w:color w:val="211F1F"/>
          <w:spacing w:val="-1"/>
        </w:rPr>
        <w:t xml:space="preserve"> </w:t>
      </w:r>
      <w:r>
        <w:rPr>
          <w:color w:val="211F1F"/>
          <w:spacing w:val="-4"/>
        </w:rPr>
        <w:t>dell’ente.</w:t>
      </w:r>
    </w:p>
    <w:p w14:paraId="75CE0079" w14:textId="77777777" w:rsidR="006410D7" w:rsidRDefault="00DD2255">
      <w:pPr>
        <w:pStyle w:val="Corpotesto"/>
        <w:spacing w:line="457" w:lineRule="exact"/>
        <w:ind w:left="372"/>
        <w:jc w:val="both"/>
      </w:pPr>
      <w:r>
        <w:rPr>
          <w:color w:val="211F1F"/>
        </w:rPr>
        <w:t>Ai</w:t>
      </w:r>
      <w:r>
        <w:rPr>
          <w:color w:val="211F1F"/>
          <w:spacing w:val="-3"/>
        </w:rPr>
        <w:t xml:space="preserve"> </w:t>
      </w:r>
      <w:r>
        <w:rPr>
          <w:color w:val="211F1F"/>
        </w:rPr>
        <w:t>Responsabili</w:t>
      </w:r>
      <w:r>
        <w:rPr>
          <w:color w:val="211F1F"/>
          <w:spacing w:val="-2"/>
        </w:rPr>
        <w:t xml:space="preserve"> </w:t>
      </w:r>
      <w:r>
        <w:rPr>
          <w:color w:val="211F1F"/>
        </w:rPr>
        <w:t>di</w:t>
      </w:r>
      <w:r>
        <w:rPr>
          <w:color w:val="211F1F"/>
          <w:spacing w:val="-1"/>
        </w:rPr>
        <w:t xml:space="preserve"> </w:t>
      </w:r>
      <w:r>
        <w:rPr>
          <w:color w:val="211F1F"/>
        </w:rPr>
        <w:t>Settore</w:t>
      </w:r>
      <w:r>
        <w:rPr>
          <w:color w:val="211F1F"/>
          <w:spacing w:val="-2"/>
        </w:rPr>
        <w:t xml:space="preserve"> </w:t>
      </w:r>
      <w:r>
        <w:rPr>
          <w:color w:val="211F1F"/>
        </w:rPr>
        <w:t>sono</w:t>
      </w:r>
      <w:r>
        <w:rPr>
          <w:color w:val="211F1F"/>
          <w:spacing w:val="-2"/>
        </w:rPr>
        <w:t xml:space="preserve"> </w:t>
      </w:r>
      <w:r>
        <w:rPr>
          <w:color w:val="211F1F"/>
        </w:rPr>
        <w:t>attribuite</w:t>
      </w:r>
      <w:r>
        <w:rPr>
          <w:color w:val="211F1F"/>
          <w:spacing w:val="-1"/>
        </w:rPr>
        <w:t xml:space="preserve"> </w:t>
      </w:r>
      <w:r>
        <w:rPr>
          <w:color w:val="211F1F"/>
        </w:rPr>
        <w:t>le</w:t>
      </w:r>
      <w:r>
        <w:rPr>
          <w:color w:val="211F1F"/>
          <w:spacing w:val="-1"/>
        </w:rPr>
        <w:t xml:space="preserve"> </w:t>
      </w:r>
      <w:r>
        <w:rPr>
          <w:color w:val="211F1F"/>
        </w:rPr>
        <w:t>seguenti</w:t>
      </w:r>
      <w:r>
        <w:rPr>
          <w:color w:val="211F1F"/>
          <w:spacing w:val="-1"/>
        </w:rPr>
        <w:t xml:space="preserve"> </w:t>
      </w:r>
      <w:r>
        <w:rPr>
          <w:color w:val="211F1F"/>
          <w:spacing w:val="-2"/>
        </w:rPr>
        <w:t>competenze:</w:t>
      </w:r>
    </w:p>
    <w:p w14:paraId="7AF51F16" w14:textId="77777777" w:rsidR="006410D7" w:rsidRDefault="00DD2255">
      <w:pPr>
        <w:pStyle w:val="Paragrafoelenco"/>
        <w:numPr>
          <w:ilvl w:val="1"/>
          <w:numId w:val="1"/>
        </w:numPr>
        <w:tabs>
          <w:tab w:val="left" w:pos="794"/>
        </w:tabs>
        <w:spacing w:line="420" w:lineRule="exact"/>
        <w:ind w:hanging="283"/>
        <w:jc w:val="both"/>
        <w:rPr>
          <w:rFonts w:ascii="Times New Roman" w:hAnsi="Times New Roman"/>
        </w:rPr>
      </w:pPr>
      <w:r>
        <w:rPr>
          <w:color w:val="211F1F"/>
          <w:sz w:val="24"/>
        </w:rPr>
        <w:t>svolgono</w:t>
      </w:r>
      <w:r>
        <w:rPr>
          <w:color w:val="211F1F"/>
          <w:spacing w:val="-7"/>
          <w:sz w:val="24"/>
        </w:rPr>
        <w:t xml:space="preserve"> </w:t>
      </w:r>
      <w:r>
        <w:rPr>
          <w:color w:val="211F1F"/>
          <w:sz w:val="24"/>
        </w:rPr>
        <w:t>attività</w:t>
      </w:r>
      <w:r>
        <w:rPr>
          <w:color w:val="211F1F"/>
          <w:spacing w:val="-4"/>
          <w:sz w:val="24"/>
        </w:rPr>
        <w:t xml:space="preserve"> </w:t>
      </w:r>
      <w:r>
        <w:rPr>
          <w:color w:val="211F1F"/>
          <w:sz w:val="24"/>
        </w:rPr>
        <w:t>informativa</w:t>
      </w:r>
      <w:r>
        <w:rPr>
          <w:color w:val="211F1F"/>
          <w:spacing w:val="-2"/>
          <w:sz w:val="24"/>
        </w:rPr>
        <w:t xml:space="preserve"> </w:t>
      </w:r>
      <w:r>
        <w:rPr>
          <w:color w:val="211F1F"/>
          <w:sz w:val="24"/>
        </w:rPr>
        <w:t>nei</w:t>
      </w:r>
      <w:r>
        <w:rPr>
          <w:color w:val="211F1F"/>
          <w:spacing w:val="-4"/>
          <w:sz w:val="24"/>
        </w:rPr>
        <w:t xml:space="preserve"> </w:t>
      </w:r>
      <w:r>
        <w:rPr>
          <w:color w:val="211F1F"/>
          <w:sz w:val="24"/>
        </w:rPr>
        <w:t>confronti</w:t>
      </w:r>
      <w:r>
        <w:rPr>
          <w:color w:val="211F1F"/>
          <w:spacing w:val="-4"/>
          <w:sz w:val="24"/>
        </w:rPr>
        <w:t xml:space="preserve"> </w:t>
      </w:r>
      <w:r>
        <w:rPr>
          <w:color w:val="211F1F"/>
          <w:sz w:val="24"/>
        </w:rPr>
        <w:t>del</w:t>
      </w:r>
      <w:r>
        <w:rPr>
          <w:color w:val="211F1F"/>
          <w:spacing w:val="-3"/>
          <w:sz w:val="24"/>
        </w:rPr>
        <w:t xml:space="preserve"> </w:t>
      </w:r>
      <w:r>
        <w:rPr>
          <w:color w:val="211F1F"/>
          <w:sz w:val="24"/>
        </w:rPr>
        <w:t>responsabile</w:t>
      </w:r>
      <w:r>
        <w:rPr>
          <w:color w:val="211F1F"/>
          <w:spacing w:val="-4"/>
          <w:sz w:val="24"/>
        </w:rPr>
        <w:t xml:space="preserve"> </w:t>
      </w:r>
      <w:r>
        <w:rPr>
          <w:color w:val="211F1F"/>
          <w:sz w:val="24"/>
        </w:rPr>
        <w:t>e</w:t>
      </w:r>
      <w:r>
        <w:rPr>
          <w:color w:val="211F1F"/>
          <w:spacing w:val="-4"/>
          <w:sz w:val="24"/>
        </w:rPr>
        <w:t xml:space="preserve"> </w:t>
      </w:r>
      <w:r>
        <w:rPr>
          <w:color w:val="211F1F"/>
          <w:sz w:val="24"/>
        </w:rPr>
        <w:t>dell’Autorità</w:t>
      </w:r>
      <w:r>
        <w:rPr>
          <w:color w:val="211F1F"/>
          <w:spacing w:val="-3"/>
          <w:sz w:val="24"/>
        </w:rPr>
        <w:t xml:space="preserve"> </w:t>
      </w:r>
      <w:r>
        <w:rPr>
          <w:color w:val="211F1F"/>
          <w:spacing w:val="-2"/>
          <w:sz w:val="24"/>
        </w:rPr>
        <w:t>giudiziaria;</w:t>
      </w:r>
    </w:p>
    <w:p w14:paraId="28B67605" w14:textId="77777777" w:rsidR="006410D7" w:rsidRDefault="00DD2255">
      <w:pPr>
        <w:pStyle w:val="Paragrafoelenco"/>
        <w:numPr>
          <w:ilvl w:val="1"/>
          <w:numId w:val="1"/>
        </w:numPr>
        <w:tabs>
          <w:tab w:val="left" w:pos="795"/>
          <w:tab w:val="left" w:pos="797"/>
        </w:tabs>
        <w:spacing w:before="134" w:line="117" w:lineRule="auto"/>
        <w:ind w:left="797" w:right="1469" w:hanging="287"/>
        <w:jc w:val="both"/>
        <w:rPr>
          <w:rFonts w:ascii="Times New Roman" w:hAnsi="Times New Roman"/>
          <w:color w:val="211F1F"/>
        </w:rPr>
      </w:pPr>
      <w:r>
        <w:rPr>
          <w:color w:val="211F1F"/>
          <w:sz w:val="24"/>
        </w:rPr>
        <w:t>predispongono la relazione e la connessa attestazione di avvenuta applicazione dello stesso per l’Area di competenza;</w:t>
      </w:r>
    </w:p>
    <w:p w14:paraId="7ADA6E5C" w14:textId="77777777" w:rsidR="006410D7" w:rsidRDefault="00DD2255">
      <w:pPr>
        <w:pStyle w:val="Paragrafoelenco"/>
        <w:numPr>
          <w:ilvl w:val="1"/>
          <w:numId w:val="1"/>
        </w:numPr>
        <w:tabs>
          <w:tab w:val="left" w:pos="794"/>
          <w:tab w:val="left" w:pos="797"/>
        </w:tabs>
        <w:spacing w:before="118" w:line="117" w:lineRule="auto"/>
        <w:ind w:left="797" w:right="1474" w:hanging="287"/>
        <w:jc w:val="both"/>
        <w:rPr>
          <w:rFonts w:ascii="Times New Roman"/>
          <w:color w:val="211F1F"/>
        </w:rPr>
      </w:pPr>
      <w:r>
        <w:rPr>
          <w:color w:val="211F1F"/>
          <w:sz w:val="24"/>
        </w:rPr>
        <w:t>partecipano attivamente al processo di analisi, ponderazione e gestione del rischio, anche proponendo le misure di prevenzione;</w:t>
      </w:r>
    </w:p>
    <w:p w14:paraId="28C8C9BE" w14:textId="77777777" w:rsidR="006410D7" w:rsidRDefault="00DD2255">
      <w:pPr>
        <w:pStyle w:val="Paragrafoelenco"/>
        <w:numPr>
          <w:ilvl w:val="1"/>
          <w:numId w:val="1"/>
        </w:numPr>
        <w:tabs>
          <w:tab w:val="left" w:pos="795"/>
          <w:tab w:val="left" w:pos="797"/>
        </w:tabs>
        <w:spacing w:before="118" w:line="117" w:lineRule="auto"/>
        <w:ind w:left="797" w:right="1470" w:hanging="287"/>
        <w:jc w:val="both"/>
        <w:rPr>
          <w:rFonts w:ascii="Times New Roman" w:hAnsi="Times New Roman"/>
        </w:rPr>
      </w:pPr>
      <w:r>
        <w:rPr>
          <w:color w:val="211F1F"/>
          <w:sz w:val="24"/>
        </w:rPr>
        <w:t>assicurano</w:t>
      </w:r>
      <w:r>
        <w:rPr>
          <w:color w:val="211F1F"/>
          <w:spacing w:val="19"/>
          <w:sz w:val="24"/>
        </w:rPr>
        <w:t xml:space="preserve"> </w:t>
      </w:r>
      <w:r>
        <w:rPr>
          <w:color w:val="211F1F"/>
          <w:sz w:val="24"/>
        </w:rPr>
        <w:t>l’osservanza</w:t>
      </w:r>
      <w:r>
        <w:rPr>
          <w:color w:val="211F1F"/>
          <w:spacing w:val="20"/>
          <w:sz w:val="24"/>
        </w:rPr>
        <w:t xml:space="preserve"> </w:t>
      </w:r>
      <w:r>
        <w:rPr>
          <w:color w:val="211F1F"/>
          <w:sz w:val="24"/>
        </w:rPr>
        <w:t>del</w:t>
      </w:r>
      <w:r>
        <w:rPr>
          <w:color w:val="211F1F"/>
          <w:spacing w:val="20"/>
          <w:sz w:val="24"/>
        </w:rPr>
        <w:t xml:space="preserve"> </w:t>
      </w:r>
      <w:r>
        <w:rPr>
          <w:color w:val="211F1F"/>
          <w:sz w:val="24"/>
        </w:rPr>
        <w:t>Codice</w:t>
      </w:r>
      <w:r>
        <w:rPr>
          <w:color w:val="211F1F"/>
          <w:spacing w:val="20"/>
          <w:sz w:val="24"/>
        </w:rPr>
        <w:t xml:space="preserve"> </w:t>
      </w:r>
      <w:r>
        <w:rPr>
          <w:color w:val="211F1F"/>
          <w:sz w:val="24"/>
        </w:rPr>
        <w:t>di</w:t>
      </w:r>
      <w:r>
        <w:rPr>
          <w:color w:val="211F1F"/>
          <w:spacing w:val="16"/>
          <w:sz w:val="24"/>
        </w:rPr>
        <w:t xml:space="preserve"> </w:t>
      </w:r>
      <w:r>
        <w:rPr>
          <w:color w:val="211F1F"/>
          <w:sz w:val="24"/>
        </w:rPr>
        <w:t>comportamento</w:t>
      </w:r>
      <w:r>
        <w:rPr>
          <w:color w:val="211F1F"/>
          <w:spacing w:val="19"/>
          <w:sz w:val="24"/>
        </w:rPr>
        <w:t xml:space="preserve"> </w:t>
      </w:r>
      <w:r>
        <w:rPr>
          <w:color w:val="211F1F"/>
          <w:sz w:val="24"/>
        </w:rPr>
        <w:t>integrativo</w:t>
      </w:r>
      <w:r>
        <w:rPr>
          <w:color w:val="211F1F"/>
          <w:spacing w:val="19"/>
          <w:sz w:val="24"/>
        </w:rPr>
        <w:t xml:space="preserve"> </w:t>
      </w:r>
      <w:r>
        <w:rPr>
          <w:color w:val="211F1F"/>
          <w:sz w:val="24"/>
        </w:rPr>
        <w:t>per</w:t>
      </w:r>
      <w:r>
        <w:rPr>
          <w:color w:val="211F1F"/>
          <w:spacing w:val="17"/>
          <w:sz w:val="24"/>
        </w:rPr>
        <w:t xml:space="preserve"> </w:t>
      </w:r>
      <w:r>
        <w:rPr>
          <w:color w:val="211F1F"/>
          <w:sz w:val="24"/>
        </w:rPr>
        <w:t>quanto</w:t>
      </w:r>
      <w:r>
        <w:rPr>
          <w:color w:val="211F1F"/>
          <w:spacing w:val="19"/>
          <w:sz w:val="24"/>
        </w:rPr>
        <w:t xml:space="preserve"> </w:t>
      </w:r>
      <w:r>
        <w:rPr>
          <w:color w:val="211F1F"/>
          <w:sz w:val="24"/>
        </w:rPr>
        <w:t>riguarda</w:t>
      </w:r>
      <w:r>
        <w:rPr>
          <w:color w:val="211F1F"/>
          <w:spacing w:val="19"/>
          <w:sz w:val="24"/>
        </w:rPr>
        <w:t xml:space="preserve"> </w:t>
      </w:r>
      <w:r>
        <w:rPr>
          <w:color w:val="211F1F"/>
          <w:sz w:val="24"/>
        </w:rPr>
        <w:t xml:space="preserve">l'Area </w:t>
      </w:r>
      <w:r>
        <w:rPr>
          <w:color w:val="211F1F"/>
          <w:spacing w:val="-81"/>
          <w:sz w:val="24"/>
        </w:rPr>
        <w:t>di</w:t>
      </w:r>
      <w:r>
        <w:rPr>
          <w:color w:val="211F1F"/>
          <w:sz w:val="24"/>
        </w:rPr>
        <w:t xml:space="preserve"> competenza e verificano le ipotesi di violazione;</w:t>
      </w:r>
    </w:p>
    <w:p w14:paraId="39F03D7D" w14:textId="77777777" w:rsidR="006410D7" w:rsidRDefault="00DD2255">
      <w:pPr>
        <w:pStyle w:val="Paragrafoelenco"/>
        <w:numPr>
          <w:ilvl w:val="1"/>
          <w:numId w:val="1"/>
        </w:numPr>
        <w:tabs>
          <w:tab w:val="left" w:pos="795"/>
          <w:tab w:val="left" w:pos="797"/>
        </w:tabs>
        <w:spacing w:before="118" w:line="117" w:lineRule="auto"/>
        <w:ind w:left="797" w:right="1458" w:hanging="287"/>
        <w:jc w:val="both"/>
        <w:rPr>
          <w:rFonts w:ascii="Times New Roman" w:hAnsi="Times New Roman"/>
        </w:rPr>
      </w:pPr>
      <w:r>
        <w:rPr>
          <w:color w:val="211F1F"/>
          <w:sz w:val="24"/>
        </w:rPr>
        <w:t>adottano</w:t>
      </w:r>
      <w:r>
        <w:rPr>
          <w:color w:val="211F1F"/>
          <w:spacing w:val="-1"/>
          <w:sz w:val="24"/>
        </w:rPr>
        <w:t xml:space="preserve"> </w:t>
      </w:r>
      <w:r>
        <w:rPr>
          <w:color w:val="211F1F"/>
          <w:sz w:val="24"/>
        </w:rPr>
        <w:t>le misure gestionali e, per</w:t>
      </w:r>
      <w:r>
        <w:rPr>
          <w:color w:val="211F1F"/>
          <w:spacing w:val="-1"/>
          <w:sz w:val="24"/>
        </w:rPr>
        <w:t xml:space="preserve"> </w:t>
      </w:r>
      <w:r>
        <w:rPr>
          <w:color w:val="211F1F"/>
          <w:sz w:val="24"/>
        </w:rPr>
        <w:t>quanto</w:t>
      </w:r>
      <w:r>
        <w:rPr>
          <w:color w:val="211F1F"/>
          <w:spacing w:val="-1"/>
          <w:sz w:val="24"/>
        </w:rPr>
        <w:t xml:space="preserve"> </w:t>
      </w:r>
      <w:r>
        <w:rPr>
          <w:color w:val="211F1F"/>
          <w:sz w:val="24"/>
        </w:rPr>
        <w:t>di competenza, l’avvio</w:t>
      </w:r>
      <w:r>
        <w:rPr>
          <w:color w:val="211F1F"/>
          <w:spacing w:val="-1"/>
          <w:sz w:val="24"/>
        </w:rPr>
        <w:t xml:space="preserve"> </w:t>
      </w:r>
      <w:r>
        <w:rPr>
          <w:color w:val="211F1F"/>
          <w:sz w:val="24"/>
        </w:rPr>
        <w:t>di procedimenti disciplinari,</w:t>
      </w:r>
      <w:r>
        <w:rPr>
          <w:color w:val="211F1F"/>
          <w:spacing w:val="40"/>
          <w:sz w:val="24"/>
        </w:rPr>
        <w:t xml:space="preserve"> </w:t>
      </w:r>
      <w:r>
        <w:rPr>
          <w:color w:val="211F1F"/>
          <w:spacing w:val="-85"/>
          <w:sz w:val="24"/>
        </w:rPr>
        <w:t>la</w:t>
      </w:r>
      <w:r>
        <w:rPr>
          <w:color w:val="211F1F"/>
          <w:sz w:val="24"/>
        </w:rPr>
        <w:t xml:space="preserve"> sospensione, nonché, in base ai criteri definiti dal presente Piano, la rotazione del personale;</w:t>
      </w:r>
    </w:p>
    <w:p w14:paraId="5073B87B" w14:textId="77777777" w:rsidR="006410D7" w:rsidRDefault="00DD2255">
      <w:pPr>
        <w:pStyle w:val="Paragrafoelenco"/>
        <w:numPr>
          <w:ilvl w:val="1"/>
          <w:numId w:val="1"/>
        </w:numPr>
        <w:tabs>
          <w:tab w:val="left" w:pos="794"/>
          <w:tab w:val="left" w:pos="797"/>
        </w:tabs>
        <w:spacing w:before="121" w:line="117" w:lineRule="auto"/>
        <w:ind w:left="797" w:right="1467" w:hanging="287"/>
        <w:jc w:val="both"/>
        <w:rPr>
          <w:rFonts w:ascii="Times New Roman"/>
        </w:rPr>
      </w:pPr>
      <w:r>
        <w:rPr>
          <w:color w:val="211F1F"/>
          <w:sz w:val="24"/>
        </w:rPr>
        <w:t>in generale, osservano e fanno osservare per quanto di competenza le misure contenute nella presente sottosezione;</w:t>
      </w:r>
    </w:p>
    <w:p w14:paraId="027918E2" w14:textId="77777777" w:rsidR="006410D7" w:rsidRDefault="00DD2255">
      <w:pPr>
        <w:pStyle w:val="Paragrafoelenco"/>
        <w:numPr>
          <w:ilvl w:val="1"/>
          <w:numId w:val="1"/>
        </w:numPr>
        <w:tabs>
          <w:tab w:val="left" w:pos="794"/>
          <w:tab w:val="left" w:pos="797"/>
        </w:tabs>
        <w:spacing w:before="118" w:line="117" w:lineRule="auto"/>
        <w:ind w:left="797" w:right="1473" w:hanging="287"/>
        <w:jc w:val="both"/>
        <w:rPr>
          <w:rFonts w:ascii="Times New Roman" w:hAnsi="Times New Roman"/>
        </w:rPr>
      </w:pPr>
      <w:r>
        <w:rPr>
          <w:color w:val="211F1F"/>
          <w:sz w:val="24"/>
        </w:rPr>
        <w:t xml:space="preserve">rendono le dichiarazioni previste dalla normativa e dal presente Piano in materia di inconferibilità e/o incompatibilità, assenza di conflitti di interesse, situazione patrimoniale e </w:t>
      </w:r>
      <w:r>
        <w:rPr>
          <w:color w:val="211F1F"/>
          <w:spacing w:val="-2"/>
          <w:sz w:val="24"/>
        </w:rPr>
        <w:t>reddituale.</w:t>
      </w:r>
    </w:p>
    <w:p w14:paraId="7ABC538A" w14:textId="77777777" w:rsidR="006410D7" w:rsidRDefault="00DD2255">
      <w:pPr>
        <w:pStyle w:val="Corpotesto"/>
        <w:spacing w:before="237" w:line="134" w:lineRule="auto"/>
        <w:ind w:left="511" w:right="1396" w:hanging="284"/>
      </w:pPr>
      <w:r>
        <w:rPr>
          <w:color w:val="211F1F"/>
        </w:rPr>
        <w:t>Il Piano Anticorruzione mira a ridurre le opportunità che facilitano la manifestazione di casi di corruzione,</w:t>
      </w:r>
      <w:r>
        <w:rPr>
          <w:color w:val="211F1F"/>
          <w:spacing w:val="-3"/>
        </w:rPr>
        <w:t xml:space="preserve"> </w:t>
      </w:r>
      <w:r>
        <w:rPr>
          <w:color w:val="211F1F"/>
        </w:rPr>
        <w:t>nonché</w:t>
      </w:r>
      <w:r>
        <w:rPr>
          <w:color w:val="211F1F"/>
          <w:spacing w:val="-3"/>
        </w:rPr>
        <w:t xml:space="preserve"> </w:t>
      </w:r>
      <w:r>
        <w:rPr>
          <w:color w:val="211F1F"/>
        </w:rPr>
        <w:t>ad</w:t>
      </w:r>
      <w:r>
        <w:rPr>
          <w:color w:val="211F1F"/>
          <w:spacing w:val="-6"/>
        </w:rPr>
        <w:t xml:space="preserve"> </w:t>
      </w:r>
      <w:r>
        <w:rPr>
          <w:color w:val="211F1F"/>
        </w:rPr>
        <w:t>aumentare</w:t>
      </w:r>
      <w:r>
        <w:rPr>
          <w:color w:val="211F1F"/>
          <w:spacing w:val="-3"/>
        </w:rPr>
        <w:t xml:space="preserve"> </w:t>
      </w:r>
      <w:r>
        <w:rPr>
          <w:color w:val="211F1F"/>
        </w:rPr>
        <w:t>la</w:t>
      </w:r>
      <w:r>
        <w:rPr>
          <w:color w:val="211F1F"/>
          <w:spacing w:val="-3"/>
        </w:rPr>
        <w:t xml:space="preserve"> </w:t>
      </w:r>
      <w:r>
        <w:rPr>
          <w:color w:val="211F1F"/>
        </w:rPr>
        <w:t>capacità</w:t>
      </w:r>
      <w:r>
        <w:rPr>
          <w:color w:val="211F1F"/>
          <w:spacing w:val="-3"/>
        </w:rPr>
        <w:t xml:space="preserve"> </w:t>
      </w:r>
      <w:r>
        <w:rPr>
          <w:color w:val="211F1F"/>
        </w:rPr>
        <w:t>di</w:t>
      </w:r>
      <w:r>
        <w:rPr>
          <w:color w:val="211F1F"/>
          <w:spacing w:val="-3"/>
        </w:rPr>
        <w:t xml:space="preserve"> </w:t>
      </w:r>
      <w:r>
        <w:rPr>
          <w:color w:val="211F1F"/>
        </w:rPr>
        <w:t>scoprire</w:t>
      </w:r>
      <w:r>
        <w:rPr>
          <w:color w:val="211F1F"/>
          <w:spacing w:val="-3"/>
        </w:rPr>
        <w:t xml:space="preserve"> </w:t>
      </w:r>
      <w:r>
        <w:rPr>
          <w:color w:val="211F1F"/>
        </w:rPr>
        <w:t>i</w:t>
      </w:r>
      <w:r>
        <w:rPr>
          <w:color w:val="211F1F"/>
          <w:spacing w:val="-3"/>
        </w:rPr>
        <w:t xml:space="preserve"> </w:t>
      </w:r>
      <w:r>
        <w:rPr>
          <w:color w:val="211F1F"/>
        </w:rPr>
        <w:t>casi</w:t>
      </w:r>
      <w:r>
        <w:rPr>
          <w:color w:val="211F1F"/>
          <w:spacing w:val="-3"/>
        </w:rPr>
        <w:t xml:space="preserve"> </w:t>
      </w:r>
      <w:r>
        <w:rPr>
          <w:color w:val="211F1F"/>
        </w:rPr>
        <w:t>di</w:t>
      </w:r>
      <w:r>
        <w:rPr>
          <w:color w:val="211F1F"/>
          <w:spacing w:val="-3"/>
        </w:rPr>
        <w:t xml:space="preserve"> </w:t>
      </w:r>
      <w:r>
        <w:rPr>
          <w:color w:val="211F1F"/>
        </w:rPr>
        <w:t>corruzione</w:t>
      </w:r>
      <w:r>
        <w:rPr>
          <w:color w:val="211F1F"/>
          <w:spacing w:val="-3"/>
        </w:rPr>
        <w:t xml:space="preserve"> </w:t>
      </w:r>
      <w:r>
        <w:rPr>
          <w:color w:val="211F1F"/>
        </w:rPr>
        <w:t>ed</w:t>
      </w:r>
      <w:r>
        <w:rPr>
          <w:color w:val="211F1F"/>
          <w:spacing w:val="-3"/>
        </w:rPr>
        <w:t xml:space="preserve"> </w:t>
      </w:r>
      <w:r>
        <w:rPr>
          <w:color w:val="211F1F"/>
        </w:rPr>
        <w:t>a</w:t>
      </w:r>
      <w:r>
        <w:rPr>
          <w:color w:val="211F1F"/>
          <w:spacing w:val="-3"/>
        </w:rPr>
        <w:t xml:space="preserve"> </w:t>
      </w:r>
      <w:r>
        <w:rPr>
          <w:color w:val="211F1F"/>
        </w:rPr>
        <w:t>creare</w:t>
      </w:r>
      <w:r>
        <w:rPr>
          <w:color w:val="211F1F"/>
          <w:spacing w:val="-3"/>
        </w:rPr>
        <w:t xml:space="preserve"> </w:t>
      </w:r>
      <w:r>
        <w:rPr>
          <w:color w:val="211F1F"/>
        </w:rPr>
        <w:t>un</w:t>
      </w:r>
      <w:r>
        <w:rPr>
          <w:color w:val="211F1F"/>
          <w:spacing w:val="-4"/>
        </w:rPr>
        <w:t xml:space="preserve"> </w:t>
      </w:r>
      <w:r>
        <w:rPr>
          <w:color w:val="211F1F"/>
        </w:rPr>
        <w:t>contesto in generale sfavorevole alla corruzione e alla c.d. “cattiva amministrazione” o “mala gestio”.</w:t>
      </w:r>
    </w:p>
    <w:p w14:paraId="25DDD33E" w14:textId="77777777" w:rsidR="006410D7" w:rsidRDefault="00DD2255">
      <w:pPr>
        <w:pStyle w:val="Corpotesto"/>
        <w:spacing w:line="429" w:lineRule="exact"/>
        <w:ind w:left="372"/>
      </w:pPr>
      <w:r>
        <w:rPr>
          <w:color w:val="211F1F"/>
        </w:rPr>
        <w:t>Tali</w:t>
      </w:r>
      <w:r>
        <w:rPr>
          <w:color w:val="211F1F"/>
          <w:spacing w:val="-5"/>
        </w:rPr>
        <w:t xml:space="preserve"> </w:t>
      </w:r>
      <w:r>
        <w:rPr>
          <w:color w:val="211F1F"/>
        </w:rPr>
        <w:t>finalità</w:t>
      </w:r>
      <w:r>
        <w:rPr>
          <w:color w:val="211F1F"/>
          <w:spacing w:val="-4"/>
        </w:rPr>
        <w:t xml:space="preserve"> </w:t>
      </w:r>
      <w:r>
        <w:rPr>
          <w:color w:val="211F1F"/>
        </w:rPr>
        <w:t>sono</w:t>
      </w:r>
      <w:r>
        <w:rPr>
          <w:color w:val="211F1F"/>
          <w:spacing w:val="-5"/>
        </w:rPr>
        <w:t xml:space="preserve"> </w:t>
      </w:r>
      <w:r>
        <w:rPr>
          <w:color w:val="211F1F"/>
        </w:rPr>
        <w:t>realizzate</w:t>
      </w:r>
      <w:r>
        <w:rPr>
          <w:color w:val="211F1F"/>
          <w:spacing w:val="-4"/>
        </w:rPr>
        <w:t xml:space="preserve"> </w:t>
      </w:r>
      <w:r>
        <w:rPr>
          <w:color w:val="211F1F"/>
          <w:spacing w:val="-2"/>
        </w:rPr>
        <w:t>attraverso:</w:t>
      </w:r>
    </w:p>
    <w:p w14:paraId="49FDB08A" w14:textId="77777777" w:rsidR="006410D7" w:rsidRDefault="00DD2255">
      <w:pPr>
        <w:pStyle w:val="Paragrafoelenco"/>
        <w:numPr>
          <w:ilvl w:val="2"/>
          <w:numId w:val="1"/>
        </w:numPr>
        <w:tabs>
          <w:tab w:val="left" w:pos="795"/>
          <w:tab w:val="left" w:pos="797"/>
        </w:tabs>
        <w:spacing w:before="156" w:line="117" w:lineRule="auto"/>
        <w:ind w:right="1465"/>
        <w:jc w:val="both"/>
        <w:rPr>
          <w:rFonts w:ascii="Times New Roman" w:hAnsi="Times New Roman"/>
        </w:rPr>
      </w:pPr>
      <w:r>
        <w:rPr>
          <w:color w:val="211F1F"/>
          <w:sz w:val="24"/>
        </w:rPr>
        <w:t>l'individuazione,</w:t>
      </w:r>
      <w:r>
        <w:rPr>
          <w:color w:val="211F1F"/>
          <w:spacing w:val="-3"/>
          <w:sz w:val="24"/>
        </w:rPr>
        <w:t xml:space="preserve"> </w:t>
      </w:r>
      <w:r>
        <w:rPr>
          <w:color w:val="211F1F"/>
          <w:sz w:val="24"/>
        </w:rPr>
        <w:t>attraverso</w:t>
      </w:r>
      <w:r>
        <w:rPr>
          <w:color w:val="211F1F"/>
          <w:spacing w:val="-4"/>
          <w:sz w:val="24"/>
        </w:rPr>
        <w:t xml:space="preserve"> </w:t>
      </w:r>
      <w:r>
        <w:rPr>
          <w:color w:val="211F1F"/>
          <w:sz w:val="24"/>
        </w:rPr>
        <w:t>apposite</w:t>
      </w:r>
      <w:r>
        <w:rPr>
          <w:color w:val="211F1F"/>
          <w:spacing w:val="-3"/>
          <w:sz w:val="24"/>
        </w:rPr>
        <w:t xml:space="preserve"> </w:t>
      </w:r>
      <w:r>
        <w:rPr>
          <w:color w:val="211F1F"/>
          <w:sz w:val="24"/>
        </w:rPr>
        <w:t>analisi</w:t>
      </w:r>
      <w:r>
        <w:rPr>
          <w:color w:val="211F1F"/>
          <w:spacing w:val="-3"/>
          <w:sz w:val="24"/>
        </w:rPr>
        <w:t xml:space="preserve"> </w:t>
      </w:r>
      <w:r>
        <w:rPr>
          <w:color w:val="211F1F"/>
          <w:sz w:val="24"/>
        </w:rPr>
        <w:t>con</w:t>
      </w:r>
      <w:r>
        <w:rPr>
          <w:color w:val="211F1F"/>
          <w:spacing w:val="-4"/>
          <w:sz w:val="24"/>
        </w:rPr>
        <w:t xml:space="preserve"> </w:t>
      </w:r>
      <w:r>
        <w:rPr>
          <w:color w:val="211F1F"/>
          <w:sz w:val="24"/>
        </w:rPr>
        <w:t>tecniche</w:t>
      </w:r>
      <w:r>
        <w:rPr>
          <w:color w:val="211F1F"/>
          <w:spacing w:val="-3"/>
          <w:sz w:val="24"/>
        </w:rPr>
        <w:t xml:space="preserve"> </w:t>
      </w:r>
      <w:r>
        <w:rPr>
          <w:color w:val="211F1F"/>
          <w:sz w:val="24"/>
        </w:rPr>
        <w:t>di</w:t>
      </w:r>
      <w:r>
        <w:rPr>
          <w:color w:val="211F1F"/>
          <w:spacing w:val="-3"/>
          <w:sz w:val="24"/>
        </w:rPr>
        <w:t xml:space="preserve"> </w:t>
      </w:r>
      <w:r>
        <w:rPr>
          <w:color w:val="211F1F"/>
          <w:sz w:val="24"/>
        </w:rPr>
        <w:t>risk</w:t>
      </w:r>
      <w:r>
        <w:rPr>
          <w:color w:val="211F1F"/>
          <w:spacing w:val="-3"/>
          <w:sz w:val="24"/>
        </w:rPr>
        <w:t xml:space="preserve"> </w:t>
      </w:r>
      <w:r>
        <w:rPr>
          <w:color w:val="211F1F"/>
          <w:sz w:val="24"/>
        </w:rPr>
        <w:t>assesment,</w:t>
      </w:r>
      <w:r>
        <w:rPr>
          <w:color w:val="211F1F"/>
          <w:spacing w:val="-3"/>
          <w:sz w:val="24"/>
        </w:rPr>
        <w:t xml:space="preserve"> </w:t>
      </w:r>
      <w:r>
        <w:rPr>
          <w:color w:val="211F1F"/>
          <w:sz w:val="24"/>
        </w:rPr>
        <w:t>delle</w:t>
      </w:r>
      <w:r>
        <w:rPr>
          <w:color w:val="211F1F"/>
          <w:spacing w:val="-2"/>
          <w:sz w:val="24"/>
        </w:rPr>
        <w:t xml:space="preserve"> </w:t>
      </w:r>
      <w:r>
        <w:rPr>
          <w:color w:val="211F1F"/>
          <w:sz w:val="24"/>
        </w:rPr>
        <w:t>attività</w:t>
      </w:r>
      <w:r>
        <w:rPr>
          <w:color w:val="211F1F"/>
          <w:spacing w:val="-3"/>
          <w:sz w:val="24"/>
        </w:rPr>
        <w:t xml:space="preserve"> </w:t>
      </w:r>
      <w:r>
        <w:rPr>
          <w:color w:val="211F1F"/>
          <w:sz w:val="24"/>
        </w:rPr>
        <w:t>dell'Ente nell'ambito delle quali è più elevato il rischio di corruzione, anche ulteriori rispetto a quelle minime già previste dalla legge, tenendo conto delle indicazioni ANAC;</w:t>
      </w:r>
    </w:p>
    <w:p w14:paraId="246A6EC2" w14:textId="77777777" w:rsidR="006410D7" w:rsidRDefault="00DD2255">
      <w:pPr>
        <w:pStyle w:val="Paragrafoelenco"/>
        <w:numPr>
          <w:ilvl w:val="2"/>
          <w:numId w:val="1"/>
        </w:numPr>
        <w:tabs>
          <w:tab w:val="left" w:pos="795"/>
          <w:tab w:val="left" w:pos="797"/>
        </w:tabs>
        <w:spacing w:before="116" w:line="117" w:lineRule="auto"/>
        <w:ind w:right="1465"/>
        <w:jc w:val="both"/>
        <w:rPr>
          <w:rFonts w:ascii="Times New Roman" w:hAnsi="Times New Roman"/>
        </w:rPr>
      </w:pPr>
      <w:r>
        <w:rPr>
          <w:color w:val="211F1F"/>
          <w:sz w:val="24"/>
        </w:rPr>
        <w:t>la previsione, per le attività ad elevato rischio di corruzione, di meccanismi di mitigazione del rischio di corruzione, nonché di formazione, attuazione e controllo delle decisioni idonei a prevenire il rischio di corruzione, anche attraverso veri e propri obiettivi strategici o operativi che vengono inseriti a pieno titolo nella sottosezione performance;</w:t>
      </w:r>
    </w:p>
    <w:p w14:paraId="2227CD0A" w14:textId="77777777" w:rsidR="006410D7" w:rsidRDefault="006410D7">
      <w:pPr>
        <w:pStyle w:val="Paragrafoelenco"/>
        <w:spacing w:line="117" w:lineRule="auto"/>
        <w:jc w:val="both"/>
        <w:rPr>
          <w:rFonts w:ascii="Times New Roman" w:hAnsi="Times New Roman"/>
        </w:rPr>
        <w:sectPr w:rsidR="006410D7">
          <w:pgSz w:w="11910" w:h="16840"/>
          <w:pgMar w:top="1400" w:right="0" w:bottom="1160" w:left="708" w:header="0" w:footer="949" w:gutter="0"/>
          <w:cols w:space="720"/>
        </w:sectPr>
      </w:pPr>
    </w:p>
    <w:p w14:paraId="6BF1B3D3" w14:textId="77777777" w:rsidR="006410D7" w:rsidRDefault="00DD2255">
      <w:pPr>
        <w:pStyle w:val="Paragrafoelenco"/>
        <w:numPr>
          <w:ilvl w:val="2"/>
          <w:numId w:val="1"/>
        </w:numPr>
        <w:tabs>
          <w:tab w:val="left" w:pos="795"/>
          <w:tab w:val="left" w:pos="797"/>
        </w:tabs>
        <w:spacing w:before="83" w:line="117" w:lineRule="auto"/>
        <w:ind w:right="1465"/>
        <w:jc w:val="both"/>
        <w:rPr>
          <w:rFonts w:ascii="Times New Roman"/>
        </w:rPr>
      </w:pPr>
      <w:r>
        <w:rPr>
          <w:color w:val="211F1F"/>
          <w:sz w:val="24"/>
        </w:rPr>
        <w:lastRenderedPageBreak/>
        <w:t>la previsione di obblighi di comunicazione nei confronti del Responsabile per la Prevenzione della corruzione e per la Trasparenza;</w:t>
      </w:r>
    </w:p>
    <w:p w14:paraId="328C9286" w14:textId="77777777" w:rsidR="006410D7" w:rsidRDefault="00DD2255">
      <w:pPr>
        <w:pStyle w:val="Paragrafoelenco"/>
        <w:numPr>
          <w:ilvl w:val="2"/>
          <w:numId w:val="1"/>
        </w:numPr>
        <w:tabs>
          <w:tab w:val="left" w:pos="795"/>
          <w:tab w:val="left" w:pos="797"/>
        </w:tabs>
        <w:spacing w:before="118" w:line="117" w:lineRule="auto"/>
        <w:ind w:right="1469"/>
        <w:jc w:val="both"/>
        <w:rPr>
          <w:rFonts w:ascii="Times New Roman"/>
        </w:rPr>
      </w:pPr>
      <w:r>
        <w:rPr>
          <w:color w:val="211F1F"/>
          <w:sz w:val="24"/>
        </w:rPr>
        <w:t>il monitoraggio del rispetto dei termini, previsti dalla legge o dai regolamenti, per la conclusione dei procedimenti;</w:t>
      </w:r>
    </w:p>
    <w:p w14:paraId="55DDF5AC" w14:textId="77777777" w:rsidR="006410D7" w:rsidRDefault="00DD2255">
      <w:pPr>
        <w:pStyle w:val="Paragrafoelenco"/>
        <w:numPr>
          <w:ilvl w:val="2"/>
          <w:numId w:val="1"/>
        </w:numPr>
        <w:tabs>
          <w:tab w:val="left" w:pos="795"/>
          <w:tab w:val="left" w:pos="797"/>
        </w:tabs>
        <w:spacing w:before="118" w:line="117" w:lineRule="auto"/>
        <w:ind w:right="1462"/>
        <w:jc w:val="both"/>
        <w:rPr>
          <w:rFonts w:ascii="Times New Roman" w:hAnsi="Times New Roman"/>
        </w:rPr>
      </w:pPr>
      <w:r>
        <w:rPr>
          <w:color w:val="211F1F"/>
          <w:sz w:val="24"/>
        </w:rPr>
        <w:t>il monitoraggio dei rapporti tra l'Amministrazione comunale e i soggetti che sono interessati a procedimenti</w:t>
      </w:r>
      <w:r>
        <w:rPr>
          <w:color w:val="211F1F"/>
          <w:spacing w:val="-2"/>
          <w:sz w:val="24"/>
        </w:rPr>
        <w:t xml:space="preserve"> </w:t>
      </w:r>
      <w:r>
        <w:rPr>
          <w:color w:val="211F1F"/>
          <w:sz w:val="24"/>
        </w:rPr>
        <w:t>di</w:t>
      </w:r>
      <w:r>
        <w:rPr>
          <w:color w:val="211F1F"/>
          <w:spacing w:val="-2"/>
          <w:sz w:val="24"/>
        </w:rPr>
        <w:t xml:space="preserve"> </w:t>
      </w:r>
      <w:r>
        <w:rPr>
          <w:color w:val="211F1F"/>
          <w:sz w:val="24"/>
        </w:rPr>
        <w:t>autorizzazione,</w:t>
      </w:r>
      <w:r>
        <w:rPr>
          <w:color w:val="211F1F"/>
          <w:spacing w:val="-2"/>
          <w:sz w:val="24"/>
        </w:rPr>
        <w:t xml:space="preserve"> </w:t>
      </w:r>
      <w:r>
        <w:rPr>
          <w:color w:val="211F1F"/>
          <w:sz w:val="24"/>
        </w:rPr>
        <w:t>concessione</w:t>
      </w:r>
      <w:r>
        <w:rPr>
          <w:color w:val="211F1F"/>
          <w:spacing w:val="-2"/>
          <w:sz w:val="24"/>
        </w:rPr>
        <w:t xml:space="preserve"> </w:t>
      </w:r>
      <w:r>
        <w:rPr>
          <w:color w:val="211F1F"/>
          <w:sz w:val="24"/>
        </w:rPr>
        <w:t>o</w:t>
      </w:r>
      <w:r>
        <w:rPr>
          <w:color w:val="211F1F"/>
          <w:spacing w:val="-3"/>
          <w:sz w:val="24"/>
        </w:rPr>
        <w:t xml:space="preserve"> </w:t>
      </w:r>
      <w:r>
        <w:rPr>
          <w:color w:val="211F1F"/>
          <w:sz w:val="24"/>
        </w:rPr>
        <w:t>erogazione</w:t>
      </w:r>
      <w:r>
        <w:rPr>
          <w:color w:val="211F1F"/>
          <w:spacing w:val="-2"/>
          <w:sz w:val="24"/>
        </w:rPr>
        <w:t xml:space="preserve"> </w:t>
      </w:r>
      <w:r>
        <w:rPr>
          <w:color w:val="211F1F"/>
          <w:sz w:val="24"/>
        </w:rPr>
        <w:t>di</w:t>
      </w:r>
      <w:r>
        <w:rPr>
          <w:color w:val="211F1F"/>
          <w:spacing w:val="-2"/>
          <w:sz w:val="24"/>
        </w:rPr>
        <w:t xml:space="preserve"> </w:t>
      </w:r>
      <w:r>
        <w:rPr>
          <w:color w:val="211F1F"/>
          <w:sz w:val="24"/>
        </w:rPr>
        <w:t>vantaggi</w:t>
      </w:r>
      <w:r>
        <w:rPr>
          <w:color w:val="211F1F"/>
          <w:spacing w:val="-2"/>
          <w:sz w:val="24"/>
        </w:rPr>
        <w:t xml:space="preserve"> </w:t>
      </w:r>
      <w:r>
        <w:rPr>
          <w:color w:val="211F1F"/>
          <w:sz w:val="24"/>
        </w:rPr>
        <w:t>economici</w:t>
      </w:r>
      <w:r>
        <w:rPr>
          <w:color w:val="211F1F"/>
          <w:spacing w:val="-2"/>
          <w:sz w:val="24"/>
        </w:rPr>
        <w:t xml:space="preserve"> </w:t>
      </w:r>
      <w:r>
        <w:rPr>
          <w:color w:val="211F1F"/>
          <w:sz w:val="24"/>
        </w:rPr>
        <w:t>e</w:t>
      </w:r>
      <w:r>
        <w:rPr>
          <w:color w:val="211F1F"/>
          <w:spacing w:val="-2"/>
          <w:sz w:val="24"/>
        </w:rPr>
        <w:t xml:space="preserve"> </w:t>
      </w:r>
      <w:r>
        <w:rPr>
          <w:color w:val="211F1F"/>
          <w:sz w:val="24"/>
        </w:rPr>
        <w:t>non,</w:t>
      </w:r>
      <w:r>
        <w:rPr>
          <w:color w:val="211F1F"/>
          <w:spacing w:val="-2"/>
          <w:sz w:val="24"/>
        </w:rPr>
        <w:t xml:space="preserve"> </w:t>
      </w:r>
      <w:r>
        <w:rPr>
          <w:color w:val="211F1F"/>
          <w:sz w:val="24"/>
        </w:rPr>
        <w:t>anche</w:t>
      </w:r>
      <w:r>
        <w:rPr>
          <w:color w:val="211F1F"/>
          <w:spacing w:val="-2"/>
          <w:sz w:val="24"/>
        </w:rPr>
        <w:t xml:space="preserve"> </w:t>
      </w:r>
      <w:r>
        <w:rPr>
          <w:color w:val="211F1F"/>
          <w:sz w:val="24"/>
        </w:rPr>
        <w:t>in relazione ad eventuali rapporti di parentela o affinità sussistenti tra titolari, gli amministratori, i soci e i dipendenti degli stessi soggetti con i dirigenti e i dipendenti dell’Ente;</w:t>
      </w:r>
    </w:p>
    <w:p w14:paraId="3F269CE7" w14:textId="77777777" w:rsidR="006410D7" w:rsidRDefault="00DD2255">
      <w:pPr>
        <w:pStyle w:val="Paragrafoelenco"/>
        <w:numPr>
          <w:ilvl w:val="2"/>
          <w:numId w:val="1"/>
        </w:numPr>
        <w:tabs>
          <w:tab w:val="left" w:pos="795"/>
          <w:tab w:val="left" w:pos="797"/>
        </w:tabs>
        <w:spacing w:before="116" w:line="117" w:lineRule="auto"/>
        <w:ind w:right="1460"/>
        <w:jc w:val="both"/>
        <w:rPr>
          <w:rFonts w:ascii="Times New Roman" w:hAnsi="Times New Roman"/>
        </w:rPr>
      </w:pPr>
      <w:r>
        <w:rPr>
          <w:color w:val="211F1F"/>
          <w:sz w:val="24"/>
        </w:rPr>
        <w:t>la corretta applicazione delle norme che mirano ad evitare tutte le situazioni di conflitto di interesse, nonché delle specifiche norme in materia di inconferibilità ed incompatibilità di cui al D.Lgs. 39/2013;</w:t>
      </w:r>
    </w:p>
    <w:p w14:paraId="475E2674" w14:textId="77777777" w:rsidR="006410D7" w:rsidRDefault="00DD2255">
      <w:pPr>
        <w:pStyle w:val="Paragrafoelenco"/>
        <w:numPr>
          <w:ilvl w:val="2"/>
          <w:numId w:val="1"/>
        </w:numPr>
        <w:tabs>
          <w:tab w:val="left" w:pos="795"/>
          <w:tab w:val="left" w:pos="797"/>
        </w:tabs>
        <w:spacing w:before="119" w:line="117" w:lineRule="auto"/>
        <w:ind w:right="1464"/>
        <w:jc w:val="both"/>
        <w:rPr>
          <w:rFonts w:ascii="Times New Roman" w:hAnsi="Times New Roman"/>
          <w:color w:val="211F1F"/>
        </w:rPr>
      </w:pPr>
      <w:r>
        <w:rPr>
          <w:color w:val="211F1F"/>
          <w:sz w:val="24"/>
        </w:rPr>
        <w:t>l'individuazione degli obblighi di trasparenza, anche ulteriori rispetto a quelli previsti dalle</w:t>
      </w:r>
      <w:r>
        <w:rPr>
          <w:color w:val="211F1F"/>
          <w:spacing w:val="40"/>
          <w:sz w:val="24"/>
        </w:rPr>
        <w:t xml:space="preserve"> </w:t>
      </w:r>
      <w:r>
        <w:rPr>
          <w:color w:val="211F1F"/>
          <w:sz w:val="24"/>
        </w:rPr>
        <w:t>vigenti disposizioni di legge in materia, in particolare dal D.Lgs. 33/2013 come aggiornato e modificato con D.Lgs. 97/2016, nell’ambito dell’apposita parte dedicata alla Trasparenza;</w:t>
      </w:r>
    </w:p>
    <w:p w14:paraId="01F6167F" w14:textId="77777777" w:rsidR="006410D7" w:rsidRDefault="00DD2255">
      <w:pPr>
        <w:pStyle w:val="Paragrafoelenco"/>
        <w:numPr>
          <w:ilvl w:val="2"/>
          <w:numId w:val="1"/>
        </w:numPr>
        <w:tabs>
          <w:tab w:val="left" w:pos="795"/>
          <w:tab w:val="left" w:pos="797"/>
        </w:tabs>
        <w:spacing w:before="116" w:line="117" w:lineRule="auto"/>
        <w:ind w:right="1461"/>
        <w:jc w:val="both"/>
        <w:rPr>
          <w:rFonts w:ascii="Times New Roman" w:hAnsi="Times New Roman"/>
        </w:rPr>
      </w:pPr>
      <w:r>
        <w:rPr>
          <w:color w:val="211F1F"/>
          <w:sz w:val="24"/>
        </w:rPr>
        <w:t>l’applicazione</w:t>
      </w:r>
      <w:r>
        <w:rPr>
          <w:color w:val="211F1F"/>
          <w:spacing w:val="-15"/>
          <w:sz w:val="24"/>
        </w:rPr>
        <w:t xml:space="preserve"> </w:t>
      </w:r>
      <w:r>
        <w:rPr>
          <w:color w:val="211F1F"/>
          <w:sz w:val="24"/>
        </w:rPr>
        <w:t>del</w:t>
      </w:r>
      <w:r>
        <w:rPr>
          <w:color w:val="211F1F"/>
          <w:spacing w:val="-13"/>
          <w:sz w:val="24"/>
        </w:rPr>
        <w:t xml:space="preserve"> </w:t>
      </w:r>
      <w:r>
        <w:rPr>
          <w:color w:val="211F1F"/>
          <w:sz w:val="24"/>
        </w:rPr>
        <w:t>Codice di comportamento dei dipendenti pubblici di cui al D.P.R. 62/2013</w:t>
      </w:r>
      <w:r>
        <w:rPr>
          <w:color w:val="211F1F"/>
          <w:spacing w:val="-15"/>
          <w:sz w:val="24"/>
        </w:rPr>
        <w:t xml:space="preserve"> </w:t>
      </w:r>
      <w:r>
        <w:rPr>
          <w:color w:val="211F1F"/>
          <w:spacing w:val="-91"/>
          <w:sz w:val="24"/>
        </w:rPr>
        <w:t>e</w:t>
      </w:r>
      <w:r>
        <w:rPr>
          <w:color w:val="211F1F"/>
          <w:sz w:val="24"/>
        </w:rPr>
        <w:t xml:space="preserve"> del Codice di comportamento integrativo dei dipendenti del Comune, approvato con deliberazione di Giunta Comunale n. 177 del 17-12-2013 e smi.</w:t>
      </w:r>
    </w:p>
    <w:p w14:paraId="58C9BE42" w14:textId="77777777" w:rsidR="006410D7" w:rsidRDefault="00DD2255">
      <w:pPr>
        <w:pStyle w:val="Corpotesto"/>
        <w:spacing w:line="284" w:lineRule="exact"/>
        <w:ind w:left="372"/>
        <w:jc w:val="both"/>
      </w:pPr>
      <w:r>
        <w:rPr>
          <w:color w:val="211F1F"/>
        </w:rPr>
        <w:t>Destinatari</w:t>
      </w:r>
      <w:r>
        <w:rPr>
          <w:color w:val="211F1F"/>
          <w:spacing w:val="-3"/>
        </w:rPr>
        <w:t xml:space="preserve"> </w:t>
      </w:r>
      <w:r>
        <w:rPr>
          <w:color w:val="211F1F"/>
        </w:rPr>
        <w:t>del</w:t>
      </w:r>
      <w:r>
        <w:rPr>
          <w:color w:val="211F1F"/>
          <w:spacing w:val="-2"/>
        </w:rPr>
        <w:t xml:space="preserve"> </w:t>
      </w:r>
      <w:r>
        <w:rPr>
          <w:color w:val="211F1F"/>
        </w:rPr>
        <w:t>piano,</w:t>
      </w:r>
      <w:r>
        <w:rPr>
          <w:color w:val="211F1F"/>
          <w:spacing w:val="-3"/>
        </w:rPr>
        <w:t xml:space="preserve"> </w:t>
      </w:r>
      <w:r>
        <w:rPr>
          <w:color w:val="211F1F"/>
        </w:rPr>
        <w:t>ovvero</w:t>
      </w:r>
      <w:r>
        <w:rPr>
          <w:color w:val="211F1F"/>
          <w:spacing w:val="-3"/>
        </w:rPr>
        <w:t xml:space="preserve"> </w:t>
      </w:r>
      <w:r>
        <w:rPr>
          <w:color w:val="211F1F"/>
        </w:rPr>
        <w:t>soggetti</w:t>
      </w:r>
      <w:r>
        <w:rPr>
          <w:color w:val="211F1F"/>
          <w:spacing w:val="-3"/>
        </w:rPr>
        <w:t xml:space="preserve"> </w:t>
      </w:r>
      <w:r>
        <w:rPr>
          <w:color w:val="211F1F"/>
        </w:rPr>
        <w:t>chiamati</w:t>
      </w:r>
      <w:r>
        <w:rPr>
          <w:color w:val="211F1F"/>
          <w:spacing w:val="-2"/>
        </w:rPr>
        <w:t xml:space="preserve"> </w:t>
      </w:r>
      <w:r>
        <w:rPr>
          <w:color w:val="211F1F"/>
        </w:rPr>
        <w:t>a</w:t>
      </w:r>
      <w:r>
        <w:rPr>
          <w:color w:val="211F1F"/>
          <w:spacing w:val="-2"/>
        </w:rPr>
        <w:t xml:space="preserve"> </w:t>
      </w:r>
      <w:r>
        <w:rPr>
          <w:color w:val="211F1F"/>
        </w:rPr>
        <w:t>darvi</w:t>
      </w:r>
      <w:r>
        <w:rPr>
          <w:color w:val="211F1F"/>
          <w:spacing w:val="-2"/>
        </w:rPr>
        <w:t xml:space="preserve"> </w:t>
      </w:r>
      <w:r>
        <w:rPr>
          <w:color w:val="211F1F"/>
        </w:rPr>
        <w:t>attuazione,</w:t>
      </w:r>
      <w:r>
        <w:rPr>
          <w:color w:val="211F1F"/>
          <w:spacing w:val="-2"/>
        </w:rPr>
        <w:t xml:space="preserve"> sono:</w:t>
      </w:r>
    </w:p>
    <w:p w14:paraId="4E94C5B1" w14:textId="77777777" w:rsidR="006410D7" w:rsidRDefault="00DD2255">
      <w:pPr>
        <w:pStyle w:val="Paragrafoelenco"/>
        <w:numPr>
          <w:ilvl w:val="0"/>
          <w:numId w:val="15"/>
        </w:numPr>
        <w:tabs>
          <w:tab w:val="left" w:pos="791"/>
        </w:tabs>
        <w:spacing w:line="420" w:lineRule="exact"/>
        <w:ind w:left="791" w:hanging="280"/>
        <w:rPr>
          <w:rFonts w:ascii="Times New Roman"/>
          <w:color w:val="211F1F"/>
        </w:rPr>
      </w:pPr>
      <w:r>
        <w:rPr>
          <w:color w:val="211F1F"/>
          <w:spacing w:val="-2"/>
          <w:sz w:val="24"/>
        </w:rPr>
        <w:t>amministratori;</w:t>
      </w:r>
    </w:p>
    <w:p w14:paraId="3C70EE5E" w14:textId="77777777" w:rsidR="006410D7" w:rsidRDefault="00DD2255">
      <w:pPr>
        <w:pStyle w:val="Paragrafoelenco"/>
        <w:numPr>
          <w:ilvl w:val="0"/>
          <w:numId w:val="15"/>
        </w:numPr>
        <w:tabs>
          <w:tab w:val="left" w:pos="794"/>
        </w:tabs>
        <w:spacing w:line="390" w:lineRule="exact"/>
        <w:ind w:left="794" w:hanging="283"/>
        <w:rPr>
          <w:rFonts w:ascii="Times New Roman"/>
        </w:rPr>
      </w:pPr>
      <w:r>
        <w:rPr>
          <w:color w:val="211F1F"/>
          <w:sz w:val="24"/>
        </w:rPr>
        <w:t>responsabili</w:t>
      </w:r>
      <w:r>
        <w:rPr>
          <w:color w:val="211F1F"/>
          <w:spacing w:val="-4"/>
          <w:sz w:val="24"/>
        </w:rPr>
        <w:t xml:space="preserve"> </w:t>
      </w:r>
      <w:r>
        <w:rPr>
          <w:color w:val="211F1F"/>
          <w:sz w:val="24"/>
        </w:rPr>
        <w:t>di</w:t>
      </w:r>
      <w:r>
        <w:rPr>
          <w:color w:val="211F1F"/>
          <w:spacing w:val="-2"/>
          <w:sz w:val="24"/>
        </w:rPr>
        <w:t xml:space="preserve"> settore;</w:t>
      </w:r>
    </w:p>
    <w:p w14:paraId="53756889" w14:textId="77777777" w:rsidR="006410D7" w:rsidRDefault="00DD2255">
      <w:pPr>
        <w:pStyle w:val="Paragrafoelenco"/>
        <w:numPr>
          <w:ilvl w:val="0"/>
          <w:numId w:val="15"/>
        </w:numPr>
        <w:tabs>
          <w:tab w:val="left" w:pos="791"/>
        </w:tabs>
        <w:spacing w:line="390" w:lineRule="exact"/>
        <w:ind w:left="791" w:hanging="280"/>
        <w:rPr>
          <w:rFonts w:ascii="Times New Roman"/>
          <w:color w:val="211F1F"/>
        </w:rPr>
      </w:pPr>
      <w:r>
        <w:rPr>
          <w:color w:val="211F1F"/>
          <w:spacing w:val="-2"/>
          <w:sz w:val="24"/>
        </w:rPr>
        <w:t>dipendenti;</w:t>
      </w:r>
    </w:p>
    <w:p w14:paraId="5A38282F" w14:textId="77777777" w:rsidR="006410D7" w:rsidRDefault="00DD2255">
      <w:pPr>
        <w:pStyle w:val="Paragrafoelenco"/>
        <w:numPr>
          <w:ilvl w:val="0"/>
          <w:numId w:val="15"/>
        </w:numPr>
        <w:tabs>
          <w:tab w:val="left" w:pos="794"/>
        </w:tabs>
        <w:spacing w:line="390" w:lineRule="exact"/>
        <w:ind w:left="794" w:hanging="283"/>
        <w:rPr>
          <w:rFonts w:ascii="Times New Roman"/>
        </w:rPr>
      </w:pPr>
      <w:r>
        <w:rPr>
          <w:color w:val="211F1F"/>
          <w:sz w:val="24"/>
        </w:rPr>
        <w:t>Nucleo</w:t>
      </w:r>
      <w:r>
        <w:rPr>
          <w:color w:val="211F1F"/>
          <w:spacing w:val="-2"/>
          <w:sz w:val="24"/>
        </w:rPr>
        <w:t xml:space="preserve"> </w:t>
      </w:r>
      <w:r>
        <w:rPr>
          <w:color w:val="211F1F"/>
          <w:sz w:val="24"/>
        </w:rPr>
        <w:t xml:space="preserve">di </w:t>
      </w:r>
      <w:r>
        <w:rPr>
          <w:color w:val="211F1F"/>
          <w:spacing w:val="-2"/>
          <w:sz w:val="24"/>
        </w:rPr>
        <w:t>Valutazione;</w:t>
      </w:r>
    </w:p>
    <w:p w14:paraId="376A79CD" w14:textId="77777777" w:rsidR="006410D7" w:rsidRDefault="00DD2255">
      <w:pPr>
        <w:pStyle w:val="Paragrafoelenco"/>
        <w:numPr>
          <w:ilvl w:val="0"/>
          <w:numId w:val="15"/>
        </w:numPr>
        <w:tabs>
          <w:tab w:val="left" w:pos="791"/>
        </w:tabs>
        <w:spacing w:line="390" w:lineRule="exact"/>
        <w:ind w:left="791" w:hanging="280"/>
        <w:rPr>
          <w:rFonts w:ascii="Times New Roman"/>
        </w:rPr>
      </w:pPr>
      <w:r>
        <w:rPr>
          <w:color w:val="211F1F"/>
          <w:sz w:val="24"/>
        </w:rPr>
        <w:t>ufficio</w:t>
      </w:r>
      <w:r>
        <w:rPr>
          <w:color w:val="211F1F"/>
          <w:spacing w:val="-3"/>
          <w:sz w:val="24"/>
        </w:rPr>
        <w:t xml:space="preserve"> </w:t>
      </w:r>
      <w:r>
        <w:rPr>
          <w:color w:val="211F1F"/>
          <w:sz w:val="24"/>
        </w:rPr>
        <w:t>procedimenti</w:t>
      </w:r>
      <w:r>
        <w:rPr>
          <w:color w:val="211F1F"/>
          <w:spacing w:val="-1"/>
          <w:sz w:val="24"/>
        </w:rPr>
        <w:t xml:space="preserve"> </w:t>
      </w:r>
      <w:r>
        <w:rPr>
          <w:color w:val="211F1F"/>
          <w:spacing w:val="-2"/>
          <w:sz w:val="24"/>
        </w:rPr>
        <w:t>disciplinari;</w:t>
      </w:r>
    </w:p>
    <w:p w14:paraId="0ACF8870" w14:textId="77777777" w:rsidR="006410D7" w:rsidRDefault="00DD2255">
      <w:pPr>
        <w:pStyle w:val="Paragrafoelenco"/>
        <w:numPr>
          <w:ilvl w:val="0"/>
          <w:numId w:val="15"/>
        </w:numPr>
        <w:tabs>
          <w:tab w:val="left" w:pos="795"/>
          <w:tab w:val="left" w:pos="797"/>
        </w:tabs>
        <w:spacing w:before="134" w:line="117" w:lineRule="auto"/>
        <w:ind w:left="797" w:right="1679" w:hanging="287"/>
        <w:rPr>
          <w:rFonts w:ascii="Times New Roman" w:hAnsi="Times New Roman"/>
          <w:color w:val="211F1F"/>
        </w:rPr>
      </w:pPr>
      <w:r>
        <w:rPr>
          <w:color w:val="211F1F"/>
          <w:spacing w:val="-2"/>
          <w:sz w:val="24"/>
        </w:rPr>
        <w:t>collaboratori,</w:t>
      </w:r>
      <w:r>
        <w:rPr>
          <w:color w:val="211F1F"/>
          <w:spacing w:val="-4"/>
          <w:sz w:val="24"/>
        </w:rPr>
        <w:t xml:space="preserve"> </w:t>
      </w:r>
      <w:r>
        <w:rPr>
          <w:color w:val="211F1F"/>
          <w:spacing w:val="-2"/>
          <w:sz w:val="24"/>
        </w:rPr>
        <w:t>concessionari,</w:t>
      </w:r>
      <w:r>
        <w:rPr>
          <w:color w:val="211F1F"/>
          <w:spacing w:val="-4"/>
          <w:sz w:val="24"/>
        </w:rPr>
        <w:t xml:space="preserve"> </w:t>
      </w:r>
      <w:r>
        <w:rPr>
          <w:color w:val="211F1F"/>
          <w:spacing w:val="-2"/>
          <w:sz w:val="24"/>
        </w:rPr>
        <w:t>incaricati</w:t>
      </w:r>
      <w:r>
        <w:rPr>
          <w:color w:val="211F1F"/>
          <w:spacing w:val="-4"/>
          <w:sz w:val="24"/>
        </w:rPr>
        <w:t xml:space="preserve"> </w:t>
      </w:r>
      <w:r>
        <w:rPr>
          <w:color w:val="211F1F"/>
          <w:spacing w:val="-2"/>
          <w:sz w:val="24"/>
        </w:rPr>
        <w:t>di</w:t>
      </w:r>
      <w:r>
        <w:rPr>
          <w:color w:val="211F1F"/>
          <w:spacing w:val="-4"/>
          <w:sz w:val="24"/>
        </w:rPr>
        <w:t xml:space="preserve"> </w:t>
      </w:r>
      <w:r>
        <w:rPr>
          <w:color w:val="211F1F"/>
          <w:spacing w:val="-2"/>
          <w:sz w:val="24"/>
        </w:rPr>
        <w:t>pubblici</w:t>
      </w:r>
      <w:r>
        <w:rPr>
          <w:color w:val="211F1F"/>
          <w:spacing w:val="-4"/>
          <w:sz w:val="24"/>
        </w:rPr>
        <w:t xml:space="preserve"> </w:t>
      </w:r>
      <w:r>
        <w:rPr>
          <w:color w:val="211F1F"/>
          <w:spacing w:val="-2"/>
          <w:sz w:val="24"/>
        </w:rPr>
        <w:t>servizi</w:t>
      </w:r>
      <w:r>
        <w:rPr>
          <w:color w:val="211F1F"/>
          <w:spacing w:val="-4"/>
          <w:sz w:val="24"/>
        </w:rPr>
        <w:t xml:space="preserve"> </w:t>
      </w:r>
      <w:r>
        <w:rPr>
          <w:color w:val="211F1F"/>
          <w:spacing w:val="-2"/>
          <w:sz w:val="24"/>
        </w:rPr>
        <w:t>e</w:t>
      </w:r>
      <w:r>
        <w:rPr>
          <w:color w:val="211F1F"/>
          <w:spacing w:val="-4"/>
          <w:sz w:val="24"/>
        </w:rPr>
        <w:t xml:space="preserve"> </w:t>
      </w:r>
      <w:r>
        <w:rPr>
          <w:color w:val="211F1F"/>
          <w:spacing w:val="-2"/>
          <w:sz w:val="24"/>
        </w:rPr>
        <w:t>soggetti</w:t>
      </w:r>
      <w:r>
        <w:rPr>
          <w:color w:val="211F1F"/>
          <w:spacing w:val="-4"/>
          <w:sz w:val="24"/>
        </w:rPr>
        <w:t xml:space="preserve"> </w:t>
      </w:r>
      <w:r>
        <w:rPr>
          <w:color w:val="211F1F"/>
          <w:spacing w:val="-2"/>
          <w:sz w:val="24"/>
        </w:rPr>
        <w:t>privati</w:t>
      </w:r>
      <w:r>
        <w:rPr>
          <w:color w:val="211F1F"/>
          <w:spacing w:val="-4"/>
          <w:sz w:val="24"/>
        </w:rPr>
        <w:t xml:space="preserve"> </w:t>
      </w:r>
      <w:r>
        <w:rPr>
          <w:color w:val="211F1F"/>
          <w:spacing w:val="-2"/>
          <w:sz w:val="24"/>
        </w:rPr>
        <w:t>preposti</w:t>
      </w:r>
      <w:r>
        <w:rPr>
          <w:color w:val="211F1F"/>
          <w:spacing w:val="-4"/>
          <w:sz w:val="24"/>
        </w:rPr>
        <w:t xml:space="preserve"> </w:t>
      </w:r>
      <w:r>
        <w:rPr>
          <w:color w:val="211F1F"/>
          <w:spacing w:val="-2"/>
          <w:sz w:val="24"/>
        </w:rPr>
        <w:t xml:space="preserve">all’esercizio </w:t>
      </w:r>
      <w:r>
        <w:rPr>
          <w:color w:val="211F1F"/>
          <w:sz w:val="24"/>
        </w:rPr>
        <w:t>di attività amministrative di cui all’art. 1, comma 1- ter, della L. 241/90.</w:t>
      </w:r>
    </w:p>
    <w:p w14:paraId="56B1F7CB" w14:textId="77777777" w:rsidR="006410D7" w:rsidRDefault="00DD2255">
      <w:pPr>
        <w:spacing w:before="99" w:line="468" w:lineRule="exact"/>
        <w:ind w:left="372"/>
        <w:rPr>
          <w:rFonts w:ascii="Garamond"/>
          <w:b/>
          <w:sz w:val="24"/>
        </w:rPr>
      </w:pPr>
      <w:r>
        <w:rPr>
          <w:rFonts w:ascii="Garamond"/>
          <w:b/>
          <w:color w:val="211F1F"/>
          <w:sz w:val="24"/>
        </w:rPr>
        <w:t>Ai</w:t>
      </w:r>
      <w:r>
        <w:rPr>
          <w:rFonts w:ascii="Garamond"/>
          <w:b/>
          <w:color w:val="211F1F"/>
          <w:spacing w:val="-4"/>
          <w:sz w:val="24"/>
        </w:rPr>
        <w:t xml:space="preserve"> </w:t>
      </w:r>
      <w:r>
        <w:rPr>
          <w:rFonts w:ascii="Garamond"/>
          <w:b/>
          <w:color w:val="211F1F"/>
          <w:sz w:val="24"/>
        </w:rPr>
        <w:t>Responsabili</w:t>
      </w:r>
      <w:r>
        <w:rPr>
          <w:rFonts w:ascii="Garamond"/>
          <w:b/>
          <w:color w:val="211F1F"/>
          <w:spacing w:val="-3"/>
          <w:sz w:val="24"/>
        </w:rPr>
        <w:t xml:space="preserve"> </w:t>
      </w:r>
      <w:r>
        <w:rPr>
          <w:rFonts w:ascii="Garamond"/>
          <w:b/>
          <w:color w:val="211F1F"/>
          <w:sz w:val="24"/>
        </w:rPr>
        <w:t>di</w:t>
      </w:r>
      <w:r>
        <w:rPr>
          <w:rFonts w:ascii="Garamond"/>
          <w:b/>
          <w:color w:val="211F1F"/>
          <w:spacing w:val="-3"/>
          <w:sz w:val="24"/>
        </w:rPr>
        <w:t xml:space="preserve"> </w:t>
      </w:r>
      <w:r>
        <w:rPr>
          <w:rFonts w:ascii="Garamond"/>
          <w:b/>
          <w:color w:val="211F1F"/>
          <w:sz w:val="24"/>
        </w:rPr>
        <w:t>Settore</w:t>
      </w:r>
      <w:r>
        <w:rPr>
          <w:rFonts w:ascii="Garamond"/>
          <w:b/>
          <w:color w:val="211F1F"/>
          <w:spacing w:val="-2"/>
          <w:sz w:val="24"/>
        </w:rPr>
        <w:t xml:space="preserve"> </w:t>
      </w:r>
      <w:r>
        <w:rPr>
          <w:rFonts w:ascii="Garamond"/>
          <w:b/>
          <w:color w:val="211F1F"/>
          <w:sz w:val="24"/>
        </w:rPr>
        <w:t>sono</w:t>
      </w:r>
      <w:r>
        <w:rPr>
          <w:rFonts w:ascii="Garamond"/>
          <w:b/>
          <w:color w:val="211F1F"/>
          <w:spacing w:val="-2"/>
          <w:sz w:val="24"/>
        </w:rPr>
        <w:t xml:space="preserve"> </w:t>
      </w:r>
      <w:r>
        <w:rPr>
          <w:rFonts w:ascii="Garamond"/>
          <w:b/>
          <w:color w:val="211F1F"/>
          <w:sz w:val="24"/>
        </w:rPr>
        <w:t>attribuite</w:t>
      </w:r>
      <w:r>
        <w:rPr>
          <w:rFonts w:ascii="Garamond"/>
          <w:b/>
          <w:color w:val="211F1F"/>
          <w:spacing w:val="-2"/>
          <w:sz w:val="24"/>
        </w:rPr>
        <w:t xml:space="preserve"> </w:t>
      </w:r>
      <w:r>
        <w:rPr>
          <w:rFonts w:ascii="Garamond"/>
          <w:b/>
          <w:color w:val="211F1F"/>
          <w:sz w:val="24"/>
        </w:rPr>
        <w:t>le</w:t>
      </w:r>
      <w:r>
        <w:rPr>
          <w:rFonts w:ascii="Garamond"/>
          <w:b/>
          <w:color w:val="211F1F"/>
          <w:spacing w:val="-2"/>
          <w:sz w:val="24"/>
        </w:rPr>
        <w:t xml:space="preserve"> </w:t>
      </w:r>
      <w:r>
        <w:rPr>
          <w:rFonts w:ascii="Garamond"/>
          <w:b/>
          <w:color w:val="211F1F"/>
          <w:sz w:val="24"/>
        </w:rPr>
        <w:t>seguenti</w:t>
      </w:r>
      <w:r>
        <w:rPr>
          <w:rFonts w:ascii="Garamond"/>
          <w:b/>
          <w:color w:val="211F1F"/>
          <w:spacing w:val="-4"/>
          <w:sz w:val="24"/>
        </w:rPr>
        <w:t xml:space="preserve"> </w:t>
      </w:r>
      <w:r>
        <w:rPr>
          <w:rFonts w:ascii="Garamond"/>
          <w:b/>
          <w:color w:val="211F1F"/>
          <w:spacing w:val="-2"/>
          <w:sz w:val="24"/>
        </w:rPr>
        <w:t>competenze:</w:t>
      </w:r>
    </w:p>
    <w:p w14:paraId="047C0F0D" w14:textId="77777777" w:rsidR="006410D7" w:rsidRDefault="00DD2255">
      <w:pPr>
        <w:pStyle w:val="Paragrafoelenco"/>
        <w:numPr>
          <w:ilvl w:val="1"/>
          <w:numId w:val="1"/>
        </w:numPr>
        <w:tabs>
          <w:tab w:val="left" w:pos="1216"/>
        </w:tabs>
        <w:spacing w:line="388" w:lineRule="exact"/>
        <w:ind w:left="1216" w:hanging="705"/>
        <w:jc w:val="both"/>
        <w:rPr>
          <w:rFonts w:ascii="Times New Roman" w:hAnsi="Times New Roman"/>
        </w:rPr>
      </w:pPr>
      <w:r>
        <w:rPr>
          <w:color w:val="211F1F"/>
          <w:sz w:val="24"/>
        </w:rPr>
        <w:t>svolgono</w:t>
      </w:r>
      <w:r>
        <w:rPr>
          <w:color w:val="211F1F"/>
          <w:spacing w:val="-7"/>
          <w:sz w:val="24"/>
        </w:rPr>
        <w:t xml:space="preserve"> </w:t>
      </w:r>
      <w:r>
        <w:rPr>
          <w:color w:val="211F1F"/>
          <w:sz w:val="24"/>
        </w:rPr>
        <w:t>attività</w:t>
      </w:r>
      <w:r>
        <w:rPr>
          <w:color w:val="211F1F"/>
          <w:spacing w:val="-4"/>
          <w:sz w:val="24"/>
        </w:rPr>
        <w:t xml:space="preserve"> </w:t>
      </w:r>
      <w:r>
        <w:rPr>
          <w:color w:val="211F1F"/>
          <w:sz w:val="24"/>
        </w:rPr>
        <w:t>informativa</w:t>
      </w:r>
      <w:r>
        <w:rPr>
          <w:color w:val="211F1F"/>
          <w:spacing w:val="-3"/>
          <w:sz w:val="24"/>
        </w:rPr>
        <w:t xml:space="preserve"> </w:t>
      </w:r>
      <w:r>
        <w:rPr>
          <w:color w:val="211F1F"/>
          <w:sz w:val="24"/>
        </w:rPr>
        <w:t>nei</w:t>
      </w:r>
      <w:r>
        <w:rPr>
          <w:color w:val="211F1F"/>
          <w:spacing w:val="-4"/>
          <w:sz w:val="24"/>
        </w:rPr>
        <w:t xml:space="preserve"> </w:t>
      </w:r>
      <w:r>
        <w:rPr>
          <w:color w:val="211F1F"/>
          <w:sz w:val="24"/>
        </w:rPr>
        <w:t>confronti</w:t>
      </w:r>
      <w:r>
        <w:rPr>
          <w:color w:val="211F1F"/>
          <w:spacing w:val="-4"/>
          <w:sz w:val="24"/>
        </w:rPr>
        <w:t xml:space="preserve"> </w:t>
      </w:r>
      <w:r>
        <w:rPr>
          <w:color w:val="211F1F"/>
          <w:sz w:val="24"/>
        </w:rPr>
        <w:t>del</w:t>
      </w:r>
      <w:r>
        <w:rPr>
          <w:color w:val="211F1F"/>
          <w:spacing w:val="-4"/>
          <w:sz w:val="24"/>
        </w:rPr>
        <w:t xml:space="preserve"> </w:t>
      </w:r>
      <w:r>
        <w:rPr>
          <w:color w:val="211F1F"/>
          <w:sz w:val="24"/>
        </w:rPr>
        <w:t>responsabile</w:t>
      </w:r>
      <w:r>
        <w:rPr>
          <w:color w:val="211F1F"/>
          <w:spacing w:val="-3"/>
          <w:sz w:val="24"/>
        </w:rPr>
        <w:t xml:space="preserve"> </w:t>
      </w:r>
      <w:r>
        <w:rPr>
          <w:color w:val="211F1F"/>
          <w:sz w:val="24"/>
        </w:rPr>
        <w:t>e</w:t>
      </w:r>
      <w:r>
        <w:rPr>
          <w:color w:val="211F1F"/>
          <w:spacing w:val="-4"/>
          <w:sz w:val="24"/>
        </w:rPr>
        <w:t xml:space="preserve"> </w:t>
      </w:r>
      <w:r>
        <w:rPr>
          <w:color w:val="211F1F"/>
          <w:sz w:val="24"/>
        </w:rPr>
        <w:t>dell’Autorità</w:t>
      </w:r>
      <w:r>
        <w:rPr>
          <w:color w:val="211F1F"/>
          <w:spacing w:val="-3"/>
          <w:sz w:val="24"/>
        </w:rPr>
        <w:t xml:space="preserve"> </w:t>
      </w:r>
      <w:r>
        <w:rPr>
          <w:color w:val="211F1F"/>
          <w:spacing w:val="-2"/>
          <w:sz w:val="24"/>
        </w:rPr>
        <w:t>giudiziaria;</w:t>
      </w:r>
    </w:p>
    <w:p w14:paraId="265A1335" w14:textId="77777777" w:rsidR="006410D7" w:rsidRDefault="00DD2255">
      <w:pPr>
        <w:pStyle w:val="Paragrafoelenco"/>
        <w:numPr>
          <w:ilvl w:val="1"/>
          <w:numId w:val="1"/>
        </w:numPr>
        <w:tabs>
          <w:tab w:val="left" w:pos="795"/>
          <w:tab w:val="left" w:pos="797"/>
        </w:tabs>
        <w:spacing w:before="136" w:line="117" w:lineRule="auto"/>
        <w:ind w:left="797" w:right="1463" w:hanging="287"/>
        <w:jc w:val="both"/>
        <w:rPr>
          <w:rFonts w:ascii="Times New Roman" w:hAnsi="Times New Roman"/>
          <w:color w:val="211F1F"/>
        </w:rPr>
      </w:pPr>
      <w:r>
        <w:rPr>
          <w:color w:val="211F1F"/>
          <w:sz w:val="24"/>
        </w:rPr>
        <w:t>predispongono la relazione e la connessa attestazione di avvenuta applicazione dello stesso per l’Area di competenza;</w:t>
      </w:r>
    </w:p>
    <w:p w14:paraId="689F958B" w14:textId="77777777" w:rsidR="006410D7" w:rsidRDefault="00DD2255">
      <w:pPr>
        <w:pStyle w:val="Paragrafoelenco"/>
        <w:numPr>
          <w:ilvl w:val="1"/>
          <w:numId w:val="1"/>
        </w:numPr>
        <w:tabs>
          <w:tab w:val="left" w:pos="795"/>
          <w:tab w:val="left" w:pos="797"/>
        </w:tabs>
        <w:spacing w:before="118" w:line="117" w:lineRule="auto"/>
        <w:ind w:left="797" w:right="1474" w:hanging="287"/>
        <w:jc w:val="both"/>
        <w:rPr>
          <w:rFonts w:ascii="Times New Roman"/>
          <w:color w:val="211F1F"/>
        </w:rPr>
      </w:pPr>
      <w:r>
        <w:rPr>
          <w:color w:val="211F1F"/>
          <w:sz w:val="24"/>
        </w:rPr>
        <w:t>partecipano attivamente al processo di analisi, ponderazione e gestione del rischio, anche proponendo le misure di prevenzione;</w:t>
      </w:r>
    </w:p>
    <w:p w14:paraId="4D38E5AA" w14:textId="77777777" w:rsidR="006410D7" w:rsidRDefault="00DD2255">
      <w:pPr>
        <w:pStyle w:val="Paragrafoelenco"/>
        <w:numPr>
          <w:ilvl w:val="1"/>
          <w:numId w:val="1"/>
        </w:numPr>
        <w:tabs>
          <w:tab w:val="left" w:pos="795"/>
          <w:tab w:val="left" w:pos="797"/>
        </w:tabs>
        <w:spacing w:before="118" w:line="117" w:lineRule="auto"/>
        <w:ind w:left="797" w:right="1467" w:hanging="287"/>
        <w:jc w:val="both"/>
        <w:rPr>
          <w:rFonts w:ascii="Times New Roman" w:hAnsi="Times New Roman"/>
          <w:color w:val="211F1F"/>
        </w:rPr>
      </w:pPr>
      <w:r>
        <w:rPr>
          <w:color w:val="211F1F"/>
          <w:sz w:val="24"/>
        </w:rPr>
        <w:t>assicurano</w:t>
      </w:r>
      <w:r>
        <w:rPr>
          <w:color w:val="211F1F"/>
          <w:spacing w:val="19"/>
          <w:sz w:val="24"/>
        </w:rPr>
        <w:t xml:space="preserve"> </w:t>
      </w:r>
      <w:r>
        <w:rPr>
          <w:color w:val="211F1F"/>
          <w:sz w:val="24"/>
        </w:rPr>
        <w:t>l’osservanza</w:t>
      </w:r>
      <w:r>
        <w:rPr>
          <w:color w:val="211F1F"/>
          <w:spacing w:val="20"/>
          <w:sz w:val="24"/>
        </w:rPr>
        <w:t xml:space="preserve"> </w:t>
      </w:r>
      <w:r>
        <w:rPr>
          <w:color w:val="211F1F"/>
          <w:sz w:val="24"/>
        </w:rPr>
        <w:t>del</w:t>
      </w:r>
      <w:r>
        <w:rPr>
          <w:color w:val="211F1F"/>
          <w:spacing w:val="20"/>
          <w:sz w:val="24"/>
        </w:rPr>
        <w:t xml:space="preserve"> </w:t>
      </w:r>
      <w:r>
        <w:rPr>
          <w:color w:val="211F1F"/>
          <w:sz w:val="24"/>
        </w:rPr>
        <w:t>Codice</w:t>
      </w:r>
      <w:r>
        <w:rPr>
          <w:color w:val="211F1F"/>
          <w:spacing w:val="20"/>
          <w:sz w:val="24"/>
        </w:rPr>
        <w:t xml:space="preserve"> </w:t>
      </w:r>
      <w:r>
        <w:rPr>
          <w:color w:val="211F1F"/>
          <w:sz w:val="24"/>
        </w:rPr>
        <w:t>di</w:t>
      </w:r>
      <w:r>
        <w:rPr>
          <w:color w:val="211F1F"/>
          <w:spacing w:val="17"/>
          <w:sz w:val="24"/>
        </w:rPr>
        <w:t xml:space="preserve"> </w:t>
      </w:r>
      <w:r>
        <w:rPr>
          <w:color w:val="211F1F"/>
          <w:sz w:val="24"/>
        </w:rPr>
        <w:t>comportamento</w:t>
      </w:r>
      <w:r>
        <w:rPr>
          <w:color w:val="211F1F"/>
          <w:spacing w:val="19"/>
          <w:sz w:val="24"/>
        </w:rPr>
        <w:t xml:space="preserve"> </w:t>
      </w:r>
      <w:r>
        <w:rPr>
          <w:color w:val="211F1F"/>
          <w:sz w:val="24"/>
        </w:rPr>
        <w:t>integrativo</w:t>
      </w:r>
      <w:r>
        <w:rPr>
          <w:color w:val="211F1F"/>
          <w:spacing w:val="19"/>
          <w:sz w:val="24"/>
        </w:rPr>
        <w:t xml:space="preserve"> </w:t>
      </w:r>
      <w:r>
        <w:rPr>
          <w:color w:val="211F1F"/>
          <w:sz w:val="24"/>
        </w:rPr>
        <w:t>per</w:t>
      </w:r>
      <w:r>
        <w:rPr>
          <w:color w:val="211F1F"/>
          <w:spacing w:val="18"/>
          <w:sz w:val="24"/>
        </w:rPr>
        <w:t xml:space="preserve"> </w:t>
      </w:r>
      <w:r>
        <w:rPr>
          <w:color w:val="211F1F"/>
          <w:sz w:val="24"/>
        </w:rPr>
        <w:t>quanto</w:t>
      </w:r>
      <w:r>
        <w:rPr>
          <w:color w:val="211F1F"/>
          <w:spacing w:val="19"/>
          <w:sz w:val="24"/>
        </w:rPr>
        <w:t xml:space="preserve"> </w:t>
      </w:r>
      <w:r>
        <w:rPr>
          <w:color w:val="211F1F"/>
          <w:sz w:val="24"/>
        </w:rPr>
        <w:t>riguarda</w:t>
      </w:r>
      <w:r>
        <w:rPr>
          <w:color w:val="211F1F"/>
          <w:spacing w:val="19"/>
          <w:sz w:val="24"/>
        </w:rPr>
        <w:t xml:space="preserve"> </w:t>
      </w:r>
      <w:r>
        <w:rPr>
          <w:color w:val="211F1F"/>
          <w:sz w:val="24"/>
        </w:rPr>
        <w:t xml:space="preserve">l'Area </w:t>
      </w:r>
      <w:r>
        <w:rPr>
          <w:color w:val="211F1F"/>
          <w:spacing w:val="-82"/>
          <w:sz w:val="24"/>
        </w:rPr>
        <w:t>di</w:t>
      </w:r>
      <w:r>
        <w:rPr>
          <w:color w:val="211F1F"/>
          <w:sz w:val="24"/>
        </w:rPr>
        <w:t xml:space="preserve"> competenza e verificano le ipotesi di violazione;</w:t>
      </w:r>
    </w:p>
    <w:p w14:paraId="1ACF8161" w14:textId="77777777" w:rsidR="006410D7" w:rsidRDefault="00DD2255">
      <w:pPr>
        <w:pStyle w:val="Paragrafoelenco"/>
        <w:numPr>
          <w:ilvl w:val="1"/>
          <w:numId w:val="1"/>
        </w:numPr>
        <w:tabs>
          <w:tab w:val="left" w:pos="795"/>
          <w:tab w:val="left" w:pos="797"/>
        </w:tabs>
        <w:spacing w:before="118" w:line="117" w:lineRule="auto"/>
        <w:ind w:left="797" w:right="1460" w:hanging="287"/>
        <w:jc w:val="both"/>
        <w:rPr>
          <w:rFonts w:ascii="Times New Roman" w:hAnsi="Times New Roman"/>
        </w:rPr>
      </w:pPr>
      <w:r>
        <w:rPr>
          <w:color w:val="211F1F"/>
          <w:sz w:val="24"/>
        </w:rPr>
        <w:t>adottano</w:t>
      </w:r>
      <w:r>
        <w:rPr>
          <w:color w:val="211F1F"/>
          <w:spacing w:val="-1"/>
          <w:sz w:val="24"/>
        </w:rPr>
        <w:t xml:space="preserve"> </w:t>
      </w:r>
      <w:r>
        <w:rPr>
          <w:color w:val="211F1F"/>
          <w:sz w:val="24"/>
        </w:rPr>
        <w:t>le misure gestionali e, per</w:t>
      </w:r>
      <w:r>
        <w:rPr>
          <w:color w:val="211F1F"/>
          <w:spacing w:val="-1"/>
          <w:sz w:val="24"/>
        </w:rPr>
        <w:t xml:space="preserve"> </w:t>
      </w:r>
      <w:r>
        <w:rPr>
          <w:color w:val="211F1F"/>
          <w:sz w:val="24"/>
        </w:rPr>
        <w:t>quanto</w:t>
      </w:r>
      <w:r>
        <w:rPr>
          <w:color w:val="211F1F"/>
          <w:spacing w:val="-1"/>
          <w:sz w:val="24"/>
        </w:rPr>
        <w:t xml:space="preserve"> </w:t>
      </w:r>
      <w:r>
        <w:rPr>
          <w:color w:val="211F1F"/>
          <w:sz w:val="24"/>
        </w:rPr>
        <w:t>di competenza, l’avvio</w:t>
      </w:r>
      <w:r>
        <w:rPr>
          <w:color w:val="211F1F"/>
          <w:spacing w:val="-1"/>
          <w:sz w:val="24"/>
        </w:rPr>
        <w:t xml:space="preserve"> </w:t>
      </w:r>
      <w:r>
        <w:rPr>
          <w:color w:val="211F1F"/>
          <w:sz w:val="24"/>
        </w:rPr>
        <w:t>di procedimenti disciplinari,</w:t>
      </w:r>
      <w:r>
        <w:rPr>
          <w:color w:val="211F1F"/>
          <w:spacing w:val="40"/>
          <w:sz w:val="24"/>
        </w:rPr>
        <w:t xml:space="preserve"> </w:t>
      </w:r>
      <w:r>
        <w:rPr>
          <w:color w:val="211F1F"/>
          <w:spacing w:val="-96"/>
          <w:sz w:val="24"/>
        </w:rPr>
        <w:t>la</w:t>
      </w:r>
      <w:r>
        <w:rPr>
          <w:color w:val="211F1F"/>
          <w:sz w:val="24"/>
        </w:rPr>
        <w:t xml:space="preserve"> sospensione, nonché, in base ai criteri definiti dal presente Piano, la rotazione del personale;</w:t>
      </w:r>
    </w:p>
    <w:p w14:paraId="25A318D1" w14:textId="77777777" w:rsidR="006410D7" w:rsidRDefault="00DD2255">
      <w:pPr>
        <w:pStyle w:val="Paragrafoelenco"/>
        <w:numPr>
          <w:ilvl w:val="1"/>
          <w:numId w:val="1"/>
        </w:numPr>
        <w:tabs>
          <w:tab w:val="left" w:pos="797"/>
          <w:tab w:val="left" w:pos="1216"/>
        </w:tabs>
        <w:spacing w:before="119" w:line="117" w:lineRule="auto"/>
        <w:ind w:left="797" w:right="1468" w:hanging="287"/>
        <w:jc w:val="both"/>
        <w:rPr>
          <w:rFonts w:ascii="Times New Roman"/>
          <w:color w:val="211F1F"/>
        </w:rPr>
      </w:pPr>
      <w:r>
        <w:rPr>
          <w:color w:val="211F1F"/>
          <w:sz w:val="24"/>
        </w:rPr>
        <w:t>in</w:t>
      </w:r>
      <w:r>
        <w:rPr>
          <w:color w:val="211F1F"/>
          <w:spacing w:val="40"/>
          <w:sz w:val="24"/>
        </w:rPr>
        <w:t xml:space="preserve"> </w:t>
      </w:r>
      <w:r>
        <w:rPr>
          <w:color w:val="211F1F"/>
          <w:sz w:val="24"/>
        </w:rPr>
        <w:t>generale,</w:t>
      </w:r>
      <w:r>
        <w:rPr>
          <w:color w:val="211F1F"/>
          <w:spacing w:val="40"/>
          <w:sz w:val="24"/>
        </w:rPr>
        <w:t xml:space="preserve"> </w:t>
      </w:r>
      <w:r>
        <w:rPr>
          <w:color w:val="211F1F"/>
          <w:sz w:val="24"/>
        </w:rPr>
        <w:t>osservano</w:t>
      </w:r>
      <w:r>
        <w:rPr>
          <w:color w:val="211F1F"/>
          <w:spacing w:val="40"/>
          <w:sz w:val="24"/>
        </w:rPr>
        <w:t xml:space="preserve"> </w:t>
      </w:r>
      <w:r>
        <w:rPr>
          <w:color w:val="211F1F"/>
          <w:sz w:val="24"/>
        </w:rPr>
        <w:t>e</w:t>
      </w:r>
      <w:r>
        <w:rPr>
          <w:color w:val="211F1F"/>
          <w:spacing w:val="40"/>
          <w:sz w:val="24"/>
        </w:rPr>
        <w:t xml:space="preserve"> </w:t>
      </w:r>
      <w:r>
        <w:rPr>
          <w:color w:val="211F1F"/>
          <w:sz w:val="24"/>
        </w:rPr>
        <w:t>fanno</w:t>
      </w:r>
      <w:r>
        <w:rPr>
          <w:color w:val="211F1F"/>
          <w:spacing w:val="40"/>
          <w:sz w:val="24"/>
        </w:rPr>
        <w:t xml:space="preserve"> </w:t>
      </w:r>
      <w:r>
        <w:rPr>
          <w:color w:val="211F1F"/>
          <w:sz w:val="24"/>
        </w:rPr>
        <w:t>osservare</w:t>
      </w:r>
      <w:r>
        <w:rPr>
          <w:color w:val="211F1F"/>
          <w:spacing w:val="40"/>
          <w:sz w:val="24"/>
        </w:rPr>
        <w:t xml:space="preserve"> </w:t>
      </w:r>
      <w:r>
        <w:rPr>
          <w:color w:val="211F1F"/>
          <w:sz w:val="24"/>
        </w:rPr>
        <w:t>per</w:t>
      </w:r>
      <w:r>
        <w:rPr>
          <w:color w:val="211F1F"/>
          <w:spacing w:val="40"/>
          <w:sz w:val="24"/>
        </w:rPr>
        <w:t xml:space="preserve"> </w:t>
      </w:r>
      <w:r>
        <w:rPr>
          <w:color w:val="211F1F"/>
          <w:sz w:val="24"/>
        </w:rPr>
        <w:t>quanto</w:t>
      </w:r>
      <w:r>
        <w:rPr>
          <w:color w:val="211F1F"/>
          <w:spacing w:val="40"/>
          <w:sz w:val="24"/>
        </w:rPr>
        <w:t xml:space="preserve"> </w:t>
      </w:r>
      <w:r>
        <w:rPr>
          <w:color w:val="211F1F"/>
          <w:sz w:val="24"/>
        </w:rPr>
        <w:t>di</w:t>
      </w:r>
      <w:r>
        <w:rPr>
          <w:color w:val="211F1F"/>
          <w:spacing w:val="40"/>
          <w:sz w:val="24"/>
        </w:rPr>
        <w:t xml:space="preserve"> </w:t>
      </w:r>
      <w:r>
        <w:rPr>
          <w:color w:val="211F1F"/>
          <w:sz w:val="24"/>
        </w:rPr>
        <w:t>competenza</w:t>
      </w:r>
      <w:r>
        <w:rPr>
          <w:color w:val="211F1F"/>
          <w:spacing w:val="40"/>
          <w:sz w:val="24"/>
        </w:rPr>
        <w:t xml:space="preserve"> </w:t>
      </w:r>
      <w:r>
        <w:rPr>
          <w:color w:val="211F1F"/>
          <w:sz w:val="24"/>
        </w:rPr>
        <w:t>le</w:t>
      </w:r>
      <w:r>
        <w:rPr>
          <w:color w:val="211F1F"/>
          <w:spacing w:val="40"/>
          <w:sz w:val="24"/>
        </w:rPr>
        <w:t xml:space="preserve"> </w:t>
      </w:r>
      <w:r>
        <w:rPr>
          <w:color w:val="211F1F"/>
          <w:sz w:val="24"/>
        </w:rPr>
        <w:t>misure</w:t>
      </w:r>
      <w:r>
        <w:rPr>
          <w:color w:val="211F1F"/>
          <w:spacing w:val="40"/>
          <w:sz w:val="24"/>
        </w:rPr>
        <w:t xml:space="preserve"> </w:t>
      </w:r>
      <w:r>
        <w:rPr>
          <w:color w:val="211F1F"/>
          <w:sz w:val="24"/>
        </w:rPr>
        <w:t>contenute nella presente sottosezione;</w:t>
      </w:r>
    </w:p>
    <w:p w14:paraId="7CFBD4B3" w14:textId="77777777" w:rsidR="006410D7" w:rsidRDefault="00DD2255">
      <w:pPr>
        <w:pStyle w:val="Corpotesto"/>
        <w:spacing w:before="118" w:line="117" w:lineRule="auto"/>
        <w:ind w:left="797" w:right="1463" w:hanging="287"/>
        <w:jc w:val="both"/>
      </w:pPr>
      <w:r>
        <w:rPr>
          <w:rFonts w:ascii="Times New Roman" w:hAnsi="Times New Roman"/>
          <w:sz w:val="22"/>
        </w:rPr>
        <w:t>xiv</w:t>
      </w:r>
      <w:r>
        <w:rPr>
          <w:color w:val="211F1F"/>
        </w:rPr>
        <w:t xml:space="preserve">rendono le dichiarazioni previste dalla normativa e dal presente Piano in materia di inconferibilità e/o incompatibilità, assenza di conflitti di interesse, situazione patrimoniale e </w:t>
      </w:r>
      <w:r>
        <w:rPr>
          <w:color w:val="211F1F"/>
          <w:spacing w:val="-2"/>
        </w:rPr>
        <w:t>reddituale.</w:t>
      </w:r>
    </w:p>
    <w:p w14:paraId="641BE1DE" w14:textId="77777777" w:rsidR="006410D7" w:rsidRDefault="00DD2255">
      <w:pPr>
        <w:pStyle w:val="Corpotesto"/>
        <w:spacing w:line="455" w:lineRule="exact"/>
        <w:ind w:left="227"/>
      </w:pPr>
      <w:r>
        <w:rPr>
          <w:color w:val="211F1F"/>
        </w:rPr>
        <w:t>MAPPATURA</w:t>
      </w:r>
      <w:r>
        <w:rPr>
          <w:color w:val="211F1F"/>
          <w:spacing w:val="-4"/>
        </w:rPr>
        <w:t xml:space="preserve"> </w:t>
      </w:r>
      <w:r>
        <w:rPr>
          <w:color w:val="211F1F"/>
        </w:rPr>
        <w:t>DEI</w:t>
      </w:r>
      <w:r>
        <w:rPr>
          <w:color w:val="211F1F"/>
          <w:spacing w:val="-2"/>
        </w:rPr>
        <w:t xml:space="preserve"> </w:t>
      </w:r>
      <w:r>
        <w:rPr>
          <w:color w:val="211F1F"/>
        </w:rPr>
        <w:t>PROCESSI</w:t>
      </w:r>
      <w:r>
        <w:rPr>
          <w:color w:val="211F1F"/>
          <w:spacing w:val="57"/>
        </w:rPr>
        <w:t xml:space="preserve"> </w:t>
      </w:r>
      <w:r>
        <w:rPr>
          <w:color w:val="211F1F"/>
        </w:rPr>
        <w:t>(</w:t>
      </w:r>
      <w:r>
        <w:rPr>
          <w:color w:val="211F1F"/>
          <w:spacing w:val="-2"/>
        </w:rPr>
        <w:t xml:space="preserve"> </w:t>
      </w:r>
      <w:r>
        <w:rPr>
          <w:color w:val="211F1F"/>
        </w:rPr>
        <w:t>Allegato</w:t>
      </w:r>
      <w:r>
        <w:rPr>
          <w:color w:val="211F1F"/>
          <w:spacing w:val="-2"/>
        </w:rPr>
        <w:t xml:space="preserve"> </w:t>
      </w:r>
      <w:r>
        <w:rPr>
          <w:color w:val="211F1F"/>
          <w:spacing w:val="-5"/>
        </w:rPr>
        <w:t>A)</w:t>
      </w:r>
    </w:p>
    <w:p w14:paraId="1CB4F1D2" w14:textId="77777777" w:rsidR="006410D7" w:rsidRDefault="006410D7">
      <w:pPr>
        <w:pStyle w:val="Corpotesto"/>
        <w:spacing w:line="455" w:lineRule="exact"/>
        <w:sectPr w:rsidR="006410D7">
          <w:pgSz w:w="11910" w:h="16840"/>
          <w:pgMar w:top="1400" w:right="0" w:bottom="1160" w:left="708" w:header="0" w:footer="949" w:gutter="0"/>
          <w:cols w:space="720"/>
        </w:sectPr>
      </w:pPr>
    </w:p>
    <w:p w14:paraId="64ADB58A" w14:textId="77777777" w:rsidR="006410D7" w:rsidRDefault="00DD2255">
      <w:pPr>
        <w:pStyle w:val="Corpotesto"/>
        <w:spacing w:before="53" w:line="134" w:lineRule="auto"/>
        <w:ind w:left="227" w:right="1554"/>
      </w:pPr>
      <w:r>
        <w:rPr>
          <w:color w:val="211F1F"/>
          <w:spacing w:val="-2"/>
        </w:rPr>
        <w:lastRenderedPageBreak/>
        <w:t>In</w:t>
      </w:r>
      <w:r>
        <w:rPr>
          <w:color w:val="211F1F"/>
          <w:spacing w:val="-5"/>
        </w:rPr>
        <w:t xml:space="preserve"> </w:t>
      </w:r>
      <w:r>
        <w:rPr>
          <w:color w:val="211F1F"/>
          <w:spacing w:val="-2"/>
        </w:rPr>
        <w:t>relazione</w:t>
      </w:r>
      <w:r>
        <w:rPr>
          <w:color w:val="211F1F"/>
          <w:spacing w:val="-4"/>
        </w:rPr>
        <w:t xml:space="preserve"> </w:t>
      </w:r>
      <w:r>
        <w:rPr>
          <w:color w:val="211F1F"/>
          <w:spacing w:val="-2"/>
        </w:rPr>
        <w:t>alla</w:t>
      </w:r>
      <w:r>
        <w:rPr>
          <w:color w:val="211F1F"/>
          <w:spacing w:val="-4"/>
        </w:rPr>
        <w:t xml:space="preserve"> </w:t>
      </w:r>
      <w:r>
        <w:rPr>
          <w:color w:val="211F1F"/>
          <w:spacing w:val="-2"/>
        </w:rPr>
        <w:t>mappatura</w:t>
      </w:r>
      <w:r>
        <w:rPr>
          <w:color w:val="211F1F"/>
          <w:spacing w:val="-4"/>
        </w:rPr>
        <w:t xml:space="preserve"> </w:t>
      </w:r>
      <w:r>
        <w:rPr>
          <w:color w:val="211F1F"/>
          <w:spacing w:val="-2"/>
        </w:rPr>
        <w:t>dei</w:t>
      </w:r>
      <w:r>
        <w:rPr>
          <w:color w:val="211F1F"/>
          <w:spacing w:val="-4"/>
        </w:rPr>
        <w:t xml:space="preserve"> </w:t>
      </w:r>
      <w:r>
        <w:rPr>
          <w:color w:val="211F1F"/>
          <w:spacing w:val="-2"/>
        </w:rPr>
        <w:t>processi,</w:t>
      </w:r>
      <w:r>
        <w:rPr>
          <w:color w:val="211F1F"/>
          <w:spacing w:val="-4"/>
        </w:rPr>
        <w:t xml:space="preserve"> </w:t>
      </w:r>
      <w:r>
        <w:rPr>
          <w:color w:val="211F1F"/>
          <w:spacing w:val="-2"/>
        </w:rPr>
        <w:t>si</w:t>
      </w:r>
      <w:r>
        <w:rPr>
          <w:color w:val="211F1F"/>
          <w:spacing w:val="-4"/>
        </w:rPr>
        <w:t xml:space="preserve"> </w:t>
      </w:r>
      <w:r>
        <w:rPr>
          <w:color w:val="211F1F"/>
          <w:spacing w:val="-2"/>
        </w:rPr>
        <w:t>evidenzia</w:t>
      </w:r>
      <w:r>
        <w:rPr>
          <w:color w:val="211F1F"/>
          <w:spacing w:val="-5"/>
        </w:rPr>
        <w:t xml:space="preserve"> </w:t>
      </w:r>
      <w:r>
        <w:rPr>
          <w:color w:val="211F1F"/>
          <w:spacing w:val="-2"/>
        </w:rPr>
        <w:t>che</w:t>
      </w:r>
      <w:r>
        <w:rPr>
          <w:color w:val="211F1F"/>
          <w:spacing w:val="-4"/>
        </w:rPr>
        <w:t xml:space="preserve"> </w:t>
      </w:r>
      <w:r>
        <w:rPr>
          <w:color w:val="211F1F"/>
          <w:spacing w:val="-2"/>
        </w:rPr>
        <w:t>la</w:t>
      </w:r>
      <w:r>
        <w:rPr>
          <w:color w:val="211F1F"/>
          <w:spacing w:val="-4"/>
        </w:rPr>
        <w:t xml:space="preserve"> </w:t>
      </w:r>
      <w:r>
        <w:rPr>
          <w:color w:val="211F1F"/>
          <w:spacing w:val="-2"/>
        </w:rPr>
        <w:t>stessa</w:t>
      </w:r>
      <w:r>
        <w:rPr>
          <w:color w:val="211F1F"/>
          <w:spacing w:val="-4"/>
        </w:rPr>
        <w:t xml:space="preserve"> </w:t>
      </w:r>
      <w:r>
        <w:rPr>
          <w:color w:val="211F1F"/>
          <w:spacing w:val="-2"/>
        </w:rPr>
        <w:t>costituisce</w:t>
      </w:r>
      <w:r>
        <w:rPr>
          <w:color w:val="211F1F"/>
          <w:spacing w:val="-3"/>
        </w:rPr>
        <w:t xml:space="preserve"> </w:t>
      </w:r>
      <w:r>
        <w:rPr>
          <w:color w:val="211F1F"/>
          <w:spacing w:val="-2"/>
        </w:rPr>
        <w:t>un’attività</w:t>
      </w:r>
      <w:r>
        <w:rPr>
          <w:color w:val="211F1F"/>
          <w:spacing w:val="-4"/>
        </w:rPr>
        <w:t xml:space="preserve"> </w:t>
      </w:r>
      <w:r>
        <w:rPr>
          <w:color w:val="211F1F"/>
          <w:spacing w:val="-2"/>
        </w:rPr>
        <w:t xml:space="preserve">fondamentale </w:t>
      </w:r>
      <w:r>
        <w:rPr>
          <w:color w:val="211F1F"/>
        </w:rPr>
        <w:t>ai fini dell’identificazione, valutazione e trattamento del rischio corruttivo, in quanto finalizzata</w:t>
      </w:r>
    </w:p>
    <w:p w14:paraId="771A6E6F" w14:textId="77777777" w:rsidR="006410D7" w:rsidRDefault="00DD2255">
      <w:pPr>
        <w:pStyle w:val="Corpotesto"/>
        <w:spacing w:before="3" w:line="134" w:lineRule="auto"/>
        <w:ind w:left="227" w:right="1728"/>
      </w:pPr>
      <w:r>
        <w:rPr>
          <w:color w:val="211F1F"/>
        </w:rPr>
        <w:t>all’analisi</w:t>
      </w:r>
      <w:r>
        <w:rPr>
          <w:color w:val="211F1F"/>
          <w:spacing w:val="-1"/>
        </w:rPr>
        <w:t xml:space="preserve"> </w:t>
      </w:r>
      <w:r>
        <w:rPr>
          <w:color w:val="211F1F"/>
        </w:rPr>
        <w:t>progressiva dell’intera</w:t>
      </w:r>
      <w:r>
        <w:rPr>
          <w:color w:val="211F1F"/>
          <w:spacing w:val="-2"/>
        </w:rPr>
        <w:t xml:space="preserve"> </w:t>
      </w:r>
      <w:r>
        <w:rPr>
          <w:color w:val="211F1F"/>
        </w:rPr>
        <w:t>attività</w:t>
      </w:r>
      <w:r>
        <w:rPr>
          <w:color w:val="211F1F"/>
          <w:spacing w:val="-1"/>
        </w:rPr>
        <w:t xml:space="preserve"> </w:t>
      </w:r>
      <w:r>
        <w:rPr>
          <w:color w:val="211F1F"/>
        </w:rPr>
        <w:t>amministrativa</w:t>
      </w:r>
      <w:r>
        <w:rPr>
          <w:color w:val="211F1F"/>
          <w:spacing w:val="-1"/>
        </w:rPr>
        <w:t xml:space="preserve"> </w:t>
      </w:r>
      <w:r>
        <w:rPr>
          <w:color w:val="211F1F"/>
        </w:rPr>
        <w:t>dell’Ente,</w:t>
      </w:r>
      <w:r>
        <w:rPr>
          <w:color w:val="211F1F"/>
          <w:spacing w:val="-1"/>
        </w:rPr>
        <w:t xml:space="preserve"> </w:t>
      </w:r>
      <w:r>
        <w:rPr>
          <w:color w:val="211F1F"/>
        </w:rPr>
        <w:t>secondo</w:t>
      </w:r>
      <w:r>
        <w:rPr>
          <w:color w:val="211F1F"/>
          <w:spacing w:val="-2"/>
        </w:rPr>
        <w:t xml:space="preserve"> </w:t>
      </w:r>
      <w:r>
        <w:rPr>
          <w:color w:val="211F1F"/>
        </w:rPr>
        <w:t>quanto</w:t>
      </w:r>
      <w:r>
        <w:rPr>
          <w:color w:val="211F1F"/>
          <w:spacing w:val="-2"/>
        </w:rPr>
        <w:t xml:space="preserve"> </w:t>
      </w:r>
      <w:r>
        <w:rPr>
          <w:color w:val="211F1F"/>
        </w:rPr>
        <w:t>previsto</w:t>
      </w:r>
      <w:r>
        <w:rPr>
          <w:color w:val="211F1F"/>
          <w:spacing w:val="-2"/>
        </w:rPr>
        <w:t xml:space="preserve"> </w:t>
      </w:r>
      <w:r>
        <w:rPr>
          <w:color w:val="211F1F"/>
        </w:rPr>
        <w:t xml:space="preserve">dal </w:t>
      </w:r>
      <w:r>
        <w:rPr>
          <w:color w:val="211F1F"/>
          <w:spacing w:val="-116"/>
        </w:rPr>
        <w:t>Piano</w:t>
      </w:r>
      <w:r>
        <w:rPr>
          <w:color w:val="211F1F"/>
        </w:rPr>
        <w:t xml:space="preserve"> Nazionale Anticorruzione 2022 e dai successivi aggiornamenti, ivi incluso il PNA 2024, che ribadiscono la centralità della mappatura quale strumento essenziale di prevenzione.</w:t>
      </w:r>
    </w:p>
    <w:p w14:paraId="4C0B8977" w14:textId="77777777" w:rsidR="006410D7" w:rsidRDefault="00DD2255">
      <w:pPr>
        <w:pStyle w:val="Corpotesto"/>
        <w:spacing w:before="2" w:line="134" w:lineRule="auto"/>
        <w:ind w:left="227" w:right="1461"/>
      </w:pPr>
      <w:r>
        <w:rPr>
          <w:color w:val="211F1F"/>
        </w:rPr>
        <w:t>Le richiamate disposizioni prevedono, per gli enti di minori dimensioni, specifiche semplificazioni, consentendo</w:t>
      </w:r>
      <w:r>
        <w:rPr>
          <w:color w:val="211F1F"/>
          <w:spacing w:val="-15"/>
        </w:rPr>
        <w:t xml:space="preserve"> </w:t>
      </w:r>
      <w:r>
        <w:rPr>
          <w:color w:val="211F1F"/>
        </w:rPr>
        <w:t>di</w:t>
      </w:r>
      <w:r>
        <w:rPr>
          <w:color w:val="211F1F"/>
          <w:spacing w:val="-15"/>
        </w:rPr>
        <w:t xml:space="preserve"> </w:t>
      </w:r>
      <w:r>
        <w:rPr>
          <w:color w:val="211F1F"/>
        </w:rPr>
        <w:t>concentrare</w:t>
      </w:r>
      <w:r>
        <w:rPr>
          <w:color w:val="211F1F"/>
          <w:spacing w:val="-15"/>
        </w:rPr>
        <w:t xml:space="preserve"> </w:t>
      </w:r>
      <w:r>
        <w:rPr>
          <w:color w:val="211F1F"/>
        </w:rPr>
        <w:t>l’analisi</w:t>
      </w:r>
      <w:r>
        <w:rPr>
          <w:color w:val="211F1F"/>
          <w:spacing w:val="-15"/>
        </w:rPr>
        <w:t xml:space="preserve"> </w:t>
      </w:r>
      <w:r>
        <w:rPr>
          <w:color w:val="211F1F"/>
        </w:rPr>
        <w:t>su</w:t>
      </w:r>
      <w:r>
        <w:rPr>
          <w:color w:val="211F1F"/>
          <w:spacing w:val="-14"/>
        </w:rPr>
        <w:t xml:space="preserve"> </w:t>
      </w:r>
      <w:r>
        <w:rPr>
          <w:color w:val="211F1F"/>
        </w:rPr>
        <w:t>un</w:t>
      </w:r>
      <w:r>
        <w:rPr>
          <w:color w:val="211F1F"/>
          <w:spacing w:val="-15"/>
        </w:rPr>
        <w:t xml:space="preserve"> </w:t>
      </w:r>
      <w:r>
        <w:rPr>
          <w:color w:val="211F1F"/>
        </w:rPr>
        <w:t>numero</w:t>
      </w:r>
      <w:r>
        <w:rPr>
          <w:color w:val="211F1F"/>
          <w:spacing w:val="-15"/>
        </w:rPr>
        <w:t xml:space="preserve"> </w:t>
      </w:r>
      <w:r>
        <w:rPr>
          <w:color w:val="211F1F"/>
        </w:rPr>
        <w:t>limitato</w:t>
      </w:r>
      <w:r>
        <w:rPr>
          <w:color w:val="211F1F"/>
          <w:spacing w:val="-15"/>
        </w:rPr>
        <w:t xml:space="preserve"> </w:t>
      </w:r>
      <w:r>
        <w:rPr>
          <w:color w:val="211F1F"/>
        </w:rPr>
        <w:t>di</w:t>
      </w:r>
      <w:r>
        <w:rPr>
          <w:color w:val="211F1F"/>
          <w:spacing w:val="-15"/>
        </w:rPr>
        <w:t xml:space="preserve"> </w:t>
      </w:r>
      <w:r>
        <w:rPr>
          <w:color w:val="211F1F"/>
        </w:rPr>
        <w:t>aree</w:t>
      </w:r>
      <w:r>
        <w:rPr>
          <w:color w:val="211F1F"/>
          <w:spacing w:val="-15"/>
        </w:rPr>
        <w:t xml:space="preserve"> </w:t>
      </w:r>
      <w:r>
        <w:rPr>
          <w:color w:val="211F1F"/>
        </w:rPr>
        <w:t>di</w:t>
      </w:r>
      <w:r>
        <w:rPr>
          <w:color w:val="211F1F"/>
          <w:spacing w:val="-14"/>
        </w:rPr>
        <w:t xml:space="preserve"> </w:t>
      </w:r>
      <w:r>
        <w:rPr>
          <w:color w:val="211F1F"/>
        </w:rPr>
        <w:t>rischio</w:t>
      </w:r>
      <w:r>
        <w:rPr>
          <w:color w:val="211F1F"/>
          <w:spacing w:val="-15"/>
        </w:rPr>
        <w:t xml:space="preserve"> </w:t>
      </w:r>
      <w:r>
        <w:rPr>
          <w:color w:val="211F1F"/>
        </w:rPr>
        <w:t>obbligatorie</w:t>
      </w:r>
      <w:r>
        <w:rPr>
          <w:color w:val="211F1F"/>
          <w:spacing w:val="-15"/>
        </w:rPr>
        <w:t xml:space="preserve"> </w:t>
      </w:r>
      <w:r>
        <w:rPr>
          <w:color w:val="211F1F"/>
        </w:rPr>
        <w:t>e</w:t>
      </w:r>
      <w:r>
        <w:rPr>
          <w:color w:val="211F1F"/>
          <w:spacing w:val="-15"/>
        </w:rPr>
        <w:t xml:space="preserve"> </w:t>
      </w:r>
      <w:r>
        <w:rPr>
          <w:color w:val="211F1F"/>
        </w:rPr>
        <w:t>su</w:t>
      </w:r>
      <w:r>
        <w:rPr>
          <w:color w:val="211F1F"/>
          <w:spacing w:val="-14"/>
        </w:rPr>
        <w:t xml:space="preserve"> </w:t>
      </w:r>
      <w:r>
        <w:rPr>
          <w:color w:val="211F1F"/>
        </w:rPr>
        <w:t>ulteriori processi ritenuti maggiormente rilevanti. Tuttavia, le medesime indicazioni dell’Autorità raccomandano, anche per tali amministrazioni, uno sviluppo progressivo della mappatura verso la totalità dei processi, al fine di garantire un’effettiva efficacia del sistema di prevenzione.</w:t>
      </w:r>
    </w:p>
    <w:p w14:paraId="71A57EDB" w14:textId="77777777" w:rsidR="006410D7" w:rsidRDefault="00DD2255">
      <w:pPr>
        <w:pStyle w:val="Corpotesto"/>
        <w:spacing w:before="4" w:line="134" w:lineRule="auto"/>
        <w:ind w:left="227" w:right="1622"/>
      </w:pPr>
      <w:r>
        <w:rPr>
          <w:color w:val="211F1F"/>
        </w:rPr>
        <w:t>Nel</w:t>
      </w:r>
      <w:r>
        <w:rPr>
          <w:color w:val="211F1F"/>
          <w:spacing w:val="-15"/>
        </w:rPr>
        <w:t xml:space="preserve"> </w:t>
      </w:r>
      <w:r>
        <w:rPr>
          <w:color w:val="211F1F"/>
        </w:rPr>
        <w:t>caso</w:t>
      </w:r>
      <w:r>
        <w:rPr>
          <w:color w:val="211F1F"/>
          <w:spacing w:val="-15"/>
        </w:rPr>
        <w:t xml:space="preserve"> </w:t>
      </w:r>
      <w:r>
        <w:rPr>
          <w:color w:val="211F1F"/>
        </w:rPr>
        <w:t>di</w:t>
      </w:r>
      <w:r>
        <w:rPr>
          <w:color w:val="211F1F"/>
          <w:spacing w:val="-15"/>
        </w:rPr>
        <w:t xml:space="preserve"> </w:t>
      </w:r>
      <w:r>
        <w:rPr>
          <w:color w:val="211F1F"/>
        </w:rPr>
        <w:t>specie,</w:t>
      </w:r>
      <w:r>
        <w:rPr>
          <w:color w:val="211F1F"/>
          <w:spacing w:val="-15"/>
        </w:rPr>
        <w:t xml:space="preserve"> </w:t>
      </w:r>
      <w:r>
        <w:rPr>
          <w:color w:val="211F1F"/>
        </w:rPr>
        <w:t>tenuto</w:t>
      </w:r>
      <w:r>
        <w:rPr>
          <w:color w:val="211F1F"/>
          <w:spacing w:val="-15"/>
        </w:rPr>
        <w:t xml:space="preserve"> </w:t>
      </w:r>
      <w:r>
        <w:rPr>
          <w:color w:val="211F1F"/>
        </w:rPr>
        <w:t>conto</w:t>
      </w:r>
      <w:r>
        <w:rPr>
          <w:color w:val="211F1F"/>
          <w:spacing w:val="-15"/>
        </w:rPr>
        <w:t xml:space="preserve"> </w:t>
      </w:r>
      <w:r>
        <w:rPr>
          <w:color w:val="211F1F"/>
        </w:rPr>
        <w:t>delle</w:t>
      </w:r>
      <w:r>
        <w:rPr>
          <w:color w:val="211F1F"/>
          <w:spacing w:val="-15"/>
        </w:rPr>
        <w:t xml:space="preserve"> </w:t>
      </w:r>
      <w:r>
        <w:rPr>
          <w:color w:val="211F1F"/>
        </w:rPr>
        <w:t>dimensioni</w:t>
      </w:r>
      <w:r>
        <w:rPr>
          <w:color w:val="211F1F"/>
          <w:spacing w:val="-15"/>
        </w:rPr>
        <w:t xml:space="preserve"> </w:t>
      </w:r>
      <w:r>
        <w:rPr>
          <w:color w:val="211F1F"/>
        </w:rPr>
        <w:t>organizzative</w:t>
      </w:r>
      <w:r>
        <w:rPr>
          <w:color w:val="211F1F"/>
          <w:spacing w:val="-15"/>
        </w:rPr>
        <w:t xml:space="preserve"> </w:t>
      </w:r>
      <w:r>
        <w:rPr>
          <w:color w:val="211F1F"/>
        </w:rPr>
        <w:t>dell’Ente,</w:t>
      </w:r>
      <w:r>
        <w:rPr>
          <w:color w:val="211F1F"/>
          <w:spacing w:val="-15"/>
        </w:rPr>
        <w:t xml:space="preserve"> </w:t>
      </w:r>
      <w:r>
        <w:rPr>
          <w:color w:val="211F1F"/>
        </w:rPr>
        <w:t>della</w:t>
      </w:r>
      <w:r>
        <w:rPr>
          <w:color w:val="211F1F"/>
          <w:spacing w:val="-15"/>
        </w:rPr>
        <w:t xml:space="preserve"> </w:t>
      </w:r>
      <w:r>
        <w:rPr>
          <w:color w:val="211F1F"/>
        </w:rPr>
        <w:t>necessità</w:t>
      </w:r>
      <w:r>
        <w:rPr>
          <w:color w:val="211F1F"/>
          <w:spacing w:val="-15"/>
        </w:rPr>
        <w:t xml:space="preserve"> </w:t>
      </w:r>
      <w:r>
        <w:rPr>
          <w:color w:val="211F1F"/>
        </w:rPr>
        <w:t>di</w:t>
      </w:r>
      <w:r>
        <w:rPr>
          <w:color w:val="211F1F"/>
          <w:spacing w:val="-15"/>
        </w:rPr>
        <w:t xml:space="preserve"> </w:t>
      </w:r>
      <w:r>
        <w:rPr>
          <w:color w:val="211F1F"/>
        </w:rPr>
        <w:t>assicurare il rispetto dei termini di approvazione della sezione rischi corruttivi del PIAO e della</w:t>
      </w:r>
      <w:r>
        <w:rPr>
          <w:color w:val="211F1F"/>
          <w:spacing w:val="-1"/>
        </w:rPr>
        <w:t xml:space="preserve"> </w:t>
      </w:r>
      <w:r>
        <w:rPr>
          <w:color w:val="211F1F"/>
        </w:rPr>
        <w:t>circostanza che l’attuale</w:t>
      </w:r>
      <w:r>
        <w:rPr>
          <w:color w:val="211F1F"/>
          <w:spacing w:val="-3"/>
        </w:rPr>
        <w:t xml:space="preserve"> </w:t>
      </w:r>
      <w:r>
        <w:rPr>
          <w:color w:val="211F1F"/>
        </w:rPr>
        <w:t>Responsabile della</w:t>
      </w:r>
      <w:r>
        <w:rPr>
          <w:color w:val="211F1F"/>
          <w:spacing w:val="-1"/>
        </w:rPr>
        <w:t xml:space="preserve"> </w:t>
      </w:r>
      <w:r>
        <w:rPr>
          <w:color w:val="211F1F"/>
        </w:rPr>
        <w:t>prevenzione</w:t>
      </w:r>
      <w:r>
        <w:rPr>
          <w:color w:val="211F1F"/>
          <w:spacing w:val="-1"/>
        </w:rPr>
        <w:t xml:space="preserve"> </w:t>
      </w:r>
      <w:r>
        <w:rPr>
          <w:color w:val="211F1F"/>
        </w:rPr>
        <w:t>della</w:t>
      </w:r>
      <w:r>
        <w:rPr>
          <w:color w:val="211F1F"/>
          <w:spacing w:val="-3"/>
        </w:rPr>
        <w:t xml:space="preserve"> </w:t>
      </w:r>
      <w:r>
        <w:rPr>
          <w:color w:val="211F1F"/>
        </w:rPr>
        <w:t>corruzione</w:t>
      </w:r>
      <w:r>
        <w:rPr>
          <w:color w:val="211F1F"/>
          <w:spacing w:val="-1"/>
        </w:rPr>
        <w:t xml:space="preserve"> </w:t>
      </w:r>
      <w:r>
        <w:rPr>
          <w:color w:val="211F1F"/>
        </w:rPr>
        <w:t>e della</w:t>
      </w:r>
      <w:r>
        <w:rPr>
          <w:color w:val="211F1F"/>
          <w:spacing w:val="-1"/>
        </w:rPr>
        <w:t xml:space="preserve"> </w:t>
      </w:r>
      <w:r>
        <w:rPr>
          <w:color w:val="211F1F"/>
        </w:rPr>
        <w:t>trasparenza ha</w:t>
      </w:r>
      <w:r>
        <w:rPr>
          <w:color w:val="211F1F"/>
          <w:spacing w:val="-3"/>
        </w:rPr>
        <w:t xml:space="preserve"> </w:t>
      </w:r>
      <w:r>
        <w:rPr>
          <w:color w:val="211F1F"/>
        </w:rPr>
        <w:t>assunto</w:t>
      </w:r>
      <w:r>
        <w:rPr>
          <w:color w:val="211F1F"/>
          <w:spacing w:val="-2"/>
        </w:rPr>
        <w:t xml:space="preserve"> </w:t>
      </w:r>
      <w:r>
        <w:rPr>
          <w:color w:val="211F1F"/>
        </w:rPr>
        <w:t>l’incarico</w:t>
      </w:r>
      <w:r>
        <w:rPr>
          <w:color w:val="211F1F"/>
          <w:spacing w:val="40"/>
        </w:rPr>
        <w:t xml:space="preserve"> </w:t>
      </w:r>
      <w:r>
        <w:rPr>
          <w:color w:val="211F1F"/>
          <w:spacing w:val="-101"/>
        </w:rPr>
        <w:t>in</w:t>
      </w:r>
      <w:r>
        <w:rPr>
          <w:color w:val="211F1F"/>
        </w:rPr>
        <w:t xml:space="preserve"> data recente, in assenza di</w:t>
      </w:r>
      <w:r>
        <w:rPr>
          <w:color w:val="211F1F"/>
          <w:spacing w:val="-1"/>
        </w:rPr>
        <w:t xml:space="preserve"> </w:t>
      </w:r>
      <w:r>
        <w:rPr>
          <w:color w:val="211F1F"/>
        </w:rPr>
        <w:t>un formale passaggio di consegne, si ritiene opportuno, in via transitoria, fare riferimento all’impostazione già adottata nelle precedenti programmazioni.</w:t>
      </w:r>
    </w:p>
    <w:p w14:paraId="75009596" w14:textId="77777777" w:rsidR="006410D7" w:rsidRDefault="00DD2255">
      <w:pPr>
        <w:pStyle w:val="Corpotesto"/>
        <w:spacing w:before="315" w:line="134" w:lineRule="auto"/>
        <w:ind w:left="227" w:right="1461"/>
      </w:pPr>
      <w:r>
        <w:rPr>
          <w:color w:val="211F1F"/>
        </w:rPr>
        <w:t>In tale contesto, assume particolare rilievo il lavoro di analisi e ricognizione svolto nel periodo di gestione</w:t>
      </w:r>
      <w:r>
        <w:rPr>
          <w:color w:val="211F1F"/>
          <w:spacing w:val="-4"/>
        </w:rPr>
        <w:t xml:space="preserve"> </w:t>
      </w:r>
      <w:r>
        <w:rPr>
          <w:color w:val="211F1F"/>
        </w:rPr>
        <w:t>commissariale,</w:t>
      </w:r>
      <w:r>
        <w:rPr>
          <w:color w:val="211F1F"/>
          <w:spacing w:val="-4"/>
        </w:rPr>
        <w:t xml:space="preserve"> </w:t>
      </w:r>
      <w:r>
        <w:rPr>
          <w:color w:val="211F1F"/>
        </w:rPr>
        <w:t>anche</w:t>
      </w:r>
      <w:r>
        <w:rPr>
          <w:color w:val="211F1F"/>
          <w:spacing w:val="-4"/>
        </w:rPr>
        <w:t xml:space="preserve"> </w:t>
      </w:r>
      <w:r>
        <w:rPr>
          <w:color w:val="211F1F"/>
        </w:rPr>
        <w:t>sulla</w:t>
      </w:r>
      <w:r>
        <w:rPr>
          <w:color w:val="211F1F"/>
          <w:spacing w:val="-3"/>
        </w:rPr>
        <w:t xml:space="preserve"> </w:t>
      </w:r>
      <w:r>
        <w:rPr>
          <w:color w:val="211F1F"/>
        </w:rPr>
        <w:t>base</w:t>
      </w:r>
      <w:r>
        <w:rPr>
          <w:color w:val="211F1F"/>
          <w:spacing w:val="-4"/>
        </w:rPr>
        <w:t xml:space="preserve"> </w:t>
      </w:r>
      <w:r>
        <w:rPr>
          <w:color w:val="211F1F"/>
        </w:rPr>
        <w:t>degli</w:t>
      </w:r>
      <w:r>
        <w:rPr>
          <w:color w:val="211F1F"/>
          <w:spacing w:val="-4"/>
        </w:rPr>
        <w:t xml:space="preserve"> </w:t>
      </w:r>
      <w:r>
        <w:rPr>
          <w:color w:val="211F1F"/>
        </w:rPr>
        <w:t>approfondimenti</w:t>
      </w:r>
      <w:r>
        <w:rPr>
          <w:color w:val="211F1F"/>
          <w:spacing w:val="-4"/>
        </w:rPr>
        <w:t xml:space="preserve"> </w:t>
      </w:r>
      <w:r>
        <w:rPr>
          <w:color w:val="211F1F"/>
        </w:rPr>
        <w:t>effettuati</w:t>
      </w:r>
      <w:r>
        <w:rPr>
          <w:color w:val="211F1F"/>
          <w:spacing w:val="-4"/>
        </w:rPr>
        <w:t xml:space="preserve"> </w:t>
      </w:r>
      <w:r>
        <w:rPr>
          <w:color w:val="211F1F"/>
        </w:rPr>
        <w:t>dagli</w:t>
      </w:r>
      <w:r>
        <w:rPr>
          <w:color w:val="211F1F"/>
          <w:spacing w:val="-4"/>
        </w:rPr>
        <w:t xml:space="preserve"> </w:t>
      </w:r>
      <w:r>
        <w:rPr>
          <w:color w:val="211F1F"/>
        </w:rPr>
        <w:t>organi</w:t>
      </w:r>
      <w:r>
        <w:rPr>
          <w:color w:val="211F1F"/>
          <w:spacing w:val="-4"/>
        </w:rPr>
        <w:t xml:space="preserve"> </w:t>
      </w:r>
      <w:r>
        <w:rPr>
          <w:color w:val="211F1F"/>
        </w:rPr>
        <w:t>prefettizi,</w:t>
      </w:r>
      <w:r>
        <w:rPr>
          <w:color w:val="211F1F"/>
          <w:spacing w:val="-4"/>
        </w:rPr>
        <w:t xml:space="preserve"> </w:t>
      </w:r>
      <w:r>
        <w:rPr>
          <w:color w:val="211F1F"/>
        </w:rPr>
        <w:t>che costituisce un patrimonio conoscitivo significativo ai fini della individuazione dei processi maggiormente esposti a rischio corruttivo e che, pertanto, deve essere valorizzato e non disperso.</w:t>
      </w:r>
    </w:p>
    <w:p w14:paraId="3277896A" w14:textId="77777777" w:rsidR="006410D7" w:rsidRDefault="00DD2255">
      <w:pPr>
        <w:pStyle w:val="Corpotesto"/>
        <w:spacing w:line="249" w:lineRule="exact"/>
        <w:ind w:left="227"/>
      </w:pPr>
      <w:r>
        <w:rPr>
          <w:color w:val="211F1F"/>
        </w:rPr>
        <w:t>Pertanto,</w:t>
      </w:r>
      <w:r>
        <w:rPr>
          <w:color w:val="211F1F"/>
          <w:spacing w:val="-2"/>
        </w:rPr>
        <w:t xml:space="preserve"> </w:t>
      </w:r>
      <w:r>
        <w:rPr>
          <w:color w:val="211F1F"/>
        </w:rPr>
        <w:t>pur</w:t>
      </w:r>
      <w:r>
        <w:rPr>
          <w:color w:val="211F1F"/>
          <w:spacing w:val="-2"/>
        </w:rPr>
        <w:t xml:space="preserve"> </w:t>
      </w:r>
      <w:r>
        <w:rPr>
          <w:color w:val="211F1F"/>
        </w:rPr>
        <w:t>nel</w:t>
      </w:r>
      <w:r>
        <w:rPr>
          <w:color w:val="211F1F"/>
          <w:spacing w:val="-2"/>
        </w:rPr>
        <w:t xml:space="preserve"> </w:t>
      </w:r>
      <w:r>
        <w:rPr>
          <w:color w:val="211F1F"/>
        </w:rPr>
        <w:t>rispetto delle semplificazioni</w:t>
      </w:r>
      <w:r>
        <w:rPr>
          <w:color w:val="211F1F"/>
          <w:spacing w:val="-2"/>
        </w:rPr>
        <w:t xml:space="preserve"> </w:t>
      </w:r>
      <w:r>
        <w:rPr>
          <w:color w:val="211F1F"/>
        </w:rPr>
        <w:t>previste</w:t>
      </w:r>
      <w:r>
        <w:rPr>
          <w:color w:val="211F1F"/>
          <w:spacing w:val="-1"/>
        </w:rPr>
        <w:t xml:space="preserve"> </w:t>
      </w:r>
      <w:r>
        <w:rPr>
          <w:color w:val="211F1F"/>
        </w:rPr>
        <w:t>per</w:t>
      </w:r>
      <w:r>
        <w:rPr>
          <w:color w:val="211F1F"/>
          <w:spacing w:val="-3"/>
        </w:rPr>
        <w:t xml:space="preserve"> </w:t>
      </w:r>
      <w:r>
        <w:rPr>
          <w:color w:val="211F1F"/>
        </w:rPr>
        <w:t>gli</w:t>
      </w:r>
      <w:r>
        <w:rPr>
          <w:color w:val="211F1F"/>
          <w:spacing w:val="-1"/>
        </w:rPr>
        <w:t xml:space="preserve"> </w:t>
      </w:r>
      <w:r>
        <w:rPr>
          <w:color w:val="211F1F"/>
        </w:rPr>
        <w:t>enti</w:t>
      </w:r>
      <w:r>
        <w:rPr>
          <w:color w:val="211F1F"/>
          <w:spacing w:val="-2"/>
        </w:rPr>
        <w:t xml:space="preserve"> </w:t>
      </w:r>
      <w:r>
        <w:rPr>
          <w:color w:val="211F1F"/>
        </w:rPr>
        <w:t>con</w:t>
      </w:r>
      <w:r>
        <w:rPr>
          <w:color w:val="211F1F"/>
          <w:spacing w:val="-2"/>
        </w:rPr>
        <w:t xml:space="preserve"> </w:t>
      </w:r>
      <w:r>
        <w:rPr>
          <w:color w:val="211F1F"/>
        </w:rPr>
        <w:t>ridotte</w:t>
      </w:r>
      <w:r>
        <w:rPr>
          <w:color w:val="211F1F"/>
          <w:spacing w:val="-1"/>
        </w:rPr>
        <w:t xml:space="preserve"> </w:t>
      </w:r>
      <w:r>
        <w:rPr>
          <w:color w:val="211F1F"/>
          <w:spacing w:val="-2"/>
        </w:rPr>
        <w:t>dimensioni</w:t>
      </w:r>
    </w:p>
    <w:p w14:paraId="2EDF6CF8" w14:textId="77777777" w:rsidR="006410D7" w:rsidRDefault="00DD2255">
      <w:pPr>
        <w:pStyle w:val="Corpotesto"/>
        <w:spacing w:before="65" w:line="134" w:lineRule="auto"/>
        <w:ind w:left="227" w:right="1633"/>
      </w:pPr>
      <w:r>
        <w:rPr>
          <w:color w:val="211F1F"/>
        </w:rPr>
        <w:t>organizzative, si ritiene di</w:t>
      </w:r>
      <w:r>
        <w:rPr>
          <w:color w:val="211F1F"/>
          <w:spacing w:val="-2"/>
        </w:rPr>
        <w:t xml:space="preserve"> </w:t>
      </w:r>
      <w:r>
        <w:rPr>
          <w:color w:val="211F1F"/>
        </w:rPr>
        <w:t xml:space="preserve">mutuare l’impostazione già elaborata in sede di mappatura dei processi e </w:t>
      </w:r>
      <w:r>
        <w:rPr>
          <w:color w:val="211F1F"/>
          <w:spacing w:val="-81"/>
        </w:rPr>
        <w:t>di</w:t>
      </w:r>
      <w:r>
        <w:rPr>
          <w:color w:val="211F1F"/>
        </w:rPr>
        <w:t xml:space="preserve"> valutazione del rischio, quale base di riferimento per la presente sottosezione, assicurando così continuità all’azione amministrativa e coerenza con le risultanze già acquisite.</w:t>
      </w:r>
    </w:p>
    <w:p w14:paraId="4C64282E" w14:textId="77777777" w:rsidR="006410D7" w:rsidRDefault="00DD2255">
      <w:pPr>
        <w:pStyle w:val="Corpotesto"/>
        <w:spacing w:before="2" w:line="134" w:lineRule="auto"/>
        <w:ind w:left="227" w:right="1496"/>
      </w:pPr>
      <w:r>
        <w:rPr>
          <w:color w:val="211F1F"/>
        </w:rPr>
        <w:t>Resta</w:t>
      </w:r>
      <w:r>
        <w:rPr>
          <w:color w:val="211F1F"/>
          <w:spacing w:val="-1"/>
        </w:rPr>
        <w:t xml:space="preserve"> </w:t>
      </w:r>
      <w:r>
        <w:rPr>
          <w:color w:val="211F1F"/>
        </w:rPr>
        <w:t>ferma</w:t>
      </w:r>
      <w:r>
        <w:rPr>
          <w:color w:val="211F1F"/>
          <w:spacing w:val="-2"/>
        </w:rPr>
        <w:t xml:space="preserve"> </w:t>
      </w:r>
      <w:r>
        <w:rPr>
          <w:color w:val="211F1F"/>
        </w:rPr>
        <w:t>la</w:t>
      </w:r>
      <w:r>
        <w:rPr>
          <w:color w:val="211F1F"/>
          <w:spacing w:val="-1"/>
        </w:rPr>
        <w:t xml:space="preserve"> </w:t>
      </w:r>
      <w:r>
        <w:rPr>
          <w:color w:val="211F1F"/>
        </w:rPr>
        <w:t>necessità</w:t>
      </w:r>
      <w:r>
        <w:rPr>
          <w:color w:val="211F1F"/>
          <w:spacing w:val="-1"/>
        </w:rPr>
        <w:t xml:space="preserve"> </w:t>
      </w:r>
      <w:r>
        <w:rPr>
          <w:color w:val="211F1F"/>
        </w:rPr>
        <w:t>di</w:t>
      </w:r>
      <w:r>
        <w:rPr>
          <w:color w:val="211F1F"/>
          <w:spacing w:val="-1"/>
        </w:rPr>
        <w:t xml:space="preserve"> </w:t>
      </w:r>
      <w:r>
        <w:rPr>
          <w:color w:val="211F1F"/>
        </w:rPr>
        <w:t>procedere,</w:t>
      </w:r>
      <w:r>
        <w:rPr>
          <w:color w:val="211F1F"/>
          <w:spacing w:val="-1"/>
        </w:rPr>
        <w:t xml:space="preserve"> </w:t>
      </w:r>
      <w:r>
        <w:rPr>
          <w:color w:val="211F1F"/>
        </w:rPr>
        <w:t>nel</w:t>
      </w:r>
      <w:r>
        <w:rPr>
          <w:color w:val="211F1F"/>
          <w:spacing w:val="-1"/>
        </w:rPr>
        <w:t xml:space="preserve"> </w:t>
      </w:r>
      <w:r>
        <w:rPr>
          <w:color w:val="211F1F"/>
        </w:rPr>
        <w:t>corso</w:t>
      </w:r>
      <w:r>
        <w:rPr>
          <w:color w:val="211F1F"/>
          <w:spacing w:val="-2"/>
        </w:rPr>
        <w:t xml:space="preserve"> </w:t>
      </w:r>
      <w:r>
        <w:rPr>
          <w:color w:val="211F1F"/>
        </w:rPr>
        <w:t>del</w:t>
      </w:r>
      <w:r>
        <w:rPr>
          <w:color w:val="211F1F"/>
          <w:spacing w:val="-3"/>
        </w:rPr>
        <w:t xml:space="preserve"> </w:t>
      </w:r>
      <w:r>
        <w:rPr>
          <w:color w:val="211F1F"/>
        </w:rPr>
        <w:t>periodo</w:t>
      </w:r>
      <w:r>
        <w:rPr>
          <w:color w:val="211F1F"/>
          <w:spacing w:val="-2"/>
        </w:rPr>
        <w:t xml:space="preserve"> </w:t>
      </w:r>
      <w:r>
        <w:rPr>
          <w:color w:val="211F1F"/>
        </w:rPr>
        <w:t>di</w:t>
      </w:r>
      <w:r>
        <w:rPr>
          <w:color w:val="211F1F"/>
          <w:spacing w:val="-1"/>
        </w:rPr>
        <w:t xml:space="preserve"> </w:t>
      </w:r>
      <w:r>
        <w:rPr>
          <w:color w:val="211F1F"/>
        </w:rPr>
        <w:t>validità</w:t>
      </w:r>
      <w:r>
        <w:rPr>
          <w:color w:val="211F1F"/>
          <w:spacing w:val="-2"/>
        </w:rPr>
        <w:t xml:space="preserve"> </w:t>
      </w:r>
      <w:r>
        <w:rPr>
          <w:color w:val="211F1F"/>
        </w:rPr>
        <w:t>del</w:t>
      </w:r>
      <w:r>
        <w:rPr>
          <w:color w:val="211F1F"/>
          <w:spacing w:val="-1"/>
        </w:rPr>
        <w:t xml:space="preserve"> </w:t>
      </w:r>
      <w:r>
        <w:rPr>
          <w:color w:val="211F1F"/>
        </w:rPr>
        <w:t>piano,</w:t>
      </w:r>
      <w:r>
        <w:rPr>
          <w:color w:val="211F1F"/>
          <w:spacing w:val="-1"/>
        </w:rPr>
        <w:t xml:space="preserve"> </w:t>
      </w:r>
      <w:r>
        <w:rPr>
          <w:color w:val="211F1F"/>
        </w:rPr>
        <w:t>ad</w:t>
      </w:r>
      <w:r>
        <w:rPr>
          <w:color w:val="211F1F"/>
          <w:spacing w:val="-1"/>
        </w:rPr>
        <w:t xml:space="preserve"> </w:t>
      </w:r>
      <w:r>
        <w:rPr>
          <w:color w:val="211F1F"/>
        </w:rPr>
        <w:t>un</w:t>
      </w:r>
      <w:r>
        <w:rPr>
          <w:color w:val="211F1F"/>
          <w:spacing w:val="-2"/>
        </w:rPr>
        <w:t xml:space="preserve"> </w:t>
      </w:r>
      <w:r>
        <w:rPr>
          <w:color w:val="211F1F"/>
        </w:rPr>
        <w:t>aggiornamento progressivo e sistematico della mappatura, anche mediante il coinvolgimento dei responsabili di settore</w:t>
      </w:r>
      <w:r>
        <w:rPr>
          <w:color w:val="211F1F"/>
          <w:spacing w:val="-15"/>
        </w:rPr>
        <w:t xml:space="preserve"> </w:t>
      </w:r>
      <w:r>
        <w:rPr>
          <w:color w:val="211F1F"/>
        </w:rPr>
        <w:t>e</w:t>
      </w:r>
      <w:r>
        <w:rPr>
          <w:color w:val="211F1F"/>
          <w:spacing w:val="-15"/>
        </w:rPr>
        <w:t xml:space="preserve"> </w:t>
      </w:r>
      <w:r>
        <w:rPr>
          <w:color w:val="211F1F"/>
        </w:rPr>
        <w:t>alla</w:t>
      </w:r>
      <w:r>
        <w:rPr>
          <w:color w:val="211F1F"/>
          <w:spacing w:val="-15"/>
        </w:rPr>
        <w:t xml:space="preserve"> </w:t>
      </w:r>
      <w:r>
        <w:rPr>
          <w:color w:val="211F1F"/>
        </w:rPr>
        <w:t>luce</w:t>
      </w:r>
      <w:r>
        <w:rPr>
          <w:color w:val="211F1F"/>
          <w:spacing w:val="-15"/>
        </w:rPr>
        <w:t xml:space="preserve"> </w:t>
      </w:r>
      <w:r>
        <w:rPr>
          <w:color w:val="211F1F"/>
        </w:rPr>
        <w:t>delle</w:t>
      </w:r>
      <w:r>
        <w:rPr>
          <w:color w:val="211F1F"/>
          <w:spacing w:val="-15"/>
        </w:rPr>
        <w:t xml:space="preserve"> </w:t>
      </w:r>
      <w:r>
        <w:rPr>
          <w:color w:val="211F1F"/>
        </w:rPr>
        <w:t>ulteriori</w:t>
      </w:r>
      <w:r>
        <w:rPr>
          <w:color w:val="211F1F"/>
          <w:spacing w:val="-15"/>
        </w:rPr>
        <w:t xml:space="preserve"> </w:t>
      </w:r>
      <w:r>
        <w:rPr>
          <w:color w:val="211F1F"/>
        </w:rPr>
        <w:t>risultanze</w:t>
      </w:r>
      <w:r>
        <w:rPr>
          <w:color w:val="211F1F"/>
          <w:spacing w:val="-15"/>
        </w:rPr>
        <w:t xml:space="preserve"> </w:t>
      </w:r>
      <w:r>
        <w:rPr>
          <w:color w:val="211F1F"/>
        </w:rPr>
        <w:t>che</w:t>
      </w:r>
      <w:r>
        <w:rPr>
          <w:color w:val="211F1F"/>
          <w:spacing w:val="-15"/>
        </w:rPr>
        <w:t xml:space="preserve"> </w:t>
      </w:r>
      <w:r>
        <w:rPr>
          <w:color w:val="211F1F"/>
        </w:rPr>
        <w:t>emergeranno</w:t>
      </w:r>
      <w:r>
        <w:rPr>
          <w:color w:val="211F1F"/>
          <w:spacing w:val="-15"/>
        </w:rPr>
        <w:t xml:space="preserve"> </w:t>
      </w:r>
      <w:r>
        <w:rPr>
          <w:color w:val="211F1F"/>
        </w:rPr>
        <w:t>dall’attività</w:t>
      </w:r>
      <w:r>
        <w:rPr>
          <w:color w:val="211F1F"/>
          <w:spacing w:val="-15"/>
        </w:rPr>
        <w:t xml:space="preserve"> </w:t>
      </w:r>
      <w:r>
        <w:rPr>
          <w:color w:val="211F1F"/>
        </w:rPr>
        <w:t>di</w:t>
      </w:r>
      <w:r>
        <w:rPr>
          <w:color w:val="211F1F"/>
          <w:spacing w:val="-15"/>
        </w:rPr>
        <w:t xml:space="preserve"> </w:t>
      </w:r>
      <w:r>
        <w:rPr>
          <w:color w:val="211F1F"/>
        </w:rPr>
        <w:t>monitoraggio,</w:t>
      </w:r>
      <w:r>
        <w:rPr>
          <w:color w:val="211F1F"/>
          <w:spacing w:val="-15"/>
        </w:rPr>
        <w:t xml:space="preserve"> </w:t>
      </w:r>
      <w:r>
        <w:rPr>
          <w:color w:val="211F1F"/>
        </w:rPr>
        <w:t>in</w:t>
      </w:r>
      <w:r>
        <w:rPr>
          <w:color w:val="211F1F"/>
          <w:spacing w:val="-15"/>
        </w:rPr>
        <w:t xml:space="preserve"> </w:t>
      </w:r>
      <w:r>
        <w:rPr>
          <w:color w:val="211F1F"/>
        </w:rPr>
        <w:t>conformità alle più recenti indicazioni dell’Autorità Nazionale Anticorruzione.</w:t>
      </w:r>
    </w:p>
    <w:p w14:paraId="39664E7E" w14:textId="77777777" w:rsidR="006410D7" w:rsidRDefault="00DD2255">
      <w:pPr>
        <w:pStyle w:val="Corpotesto"/>
        <w:spacing w:before="125" w:line="134" w:lineRule="auto"/>
        <w:ind w:left="227" w:right="1461"/>
      </w:pPr>
      <w:r>
        <w:rPr>
          <w:color w:val="211F1F"/>
        </w:rPr>
        <w:t>Secondo</w:t>
      </w:r>
      <w:r>
        <w:rPr>
          <w:color w:val="211F1F"/>
          <w:spacing w:val="-3"/>
        </w:rPr>
        <w:t xml:space="preserve"> </w:t>
      </w:r>
      <w:r>
        <w:rPr>
          <w:color w:val="211F1F"/>
        </w:rPr>
        <w:t>quanto</w:t>
      </w:r>
      <w:r>
        <w:rPr>
          <w:color w:val="211F1F"/>
          <w:spacing w:val="-3"/>
        </w:rPr>
        <w:t xml:space="preserve"> </w:t>
      </w:r>
      <w:r>
        <w:rPr>
          <w:color w:val="211F1F"/>
        </w:rPr>
        <w:t>precisato</w:t>
      </w:r>
      <w:r>
        <w:rPr>
          <w:color w:val="211F1F"/>
          <w:spacing w:val="-5"/>
        </w:rPr>
        <w:t xml:space="preserve"> </w:t>
      </w:r>
      <w:r>
        <w:rPr>
          <w:color w:val="211F1F"/>
        </w:rPr>
        <w:t>dal</w:t>
      </w:r>
      <w:r>
        <w:rPr>
          <w:color w:val="211F1F"/>
          <w:spacing w:val="-2"/>
        </w:rPr>
        <w:t xml:space="preserve"> </w:t>
      </w:r>
      <w:r>
        <w:rPr>
          <w:color w:val="211F1F"/>
        </w:rPr>
        <w:t>PNA</w:t>
      </w:r>
      <w:r>
        <w:rPr>
          <w:color w:val="211F1F"/>
          <w:spacing w:val="-2"/>
        </w:rPr>
        <w:t xml:space="preserve"> </w:t>
      </w:r>
      <w:r>
        <w:rPr>
          <w:color w:val="211F1F"/>
        </w:rPr>
        <w:t>2022</w:t>
      </w:r>
      <w:r>
        <w:rPr>
          <w:color w:val="211F1F"/>
          <w:spacing w:val="-2"/>
        </w:rPr>
        <w:t xml:space="preserve"> </w:t>
      </w:r>
      <w:r>
        <w:rPr>
          <w:color w:val="211F1F"/>
        </w:rPr>
        <w:t>e</w:t>
      </w:r>
      <w:r>
        <w:rPr>
          <w:color w:val="211F1F"/>
          <w:spacing w:val="-2"/>
        </w:rPr>
        <w:t xml:space="preserve"> </w:t>
      </w:r>
      <w:r>
        <w:rPr>
          <w:color w:val="211F1F"/>
        </w:rPr>
        <w:t>ribadito</w:t>
      </w:r>
      <w:r>
        <w:rPr>
          <w:color w:val="211F1F"/>
          <w:spacing w:val="-5"/>
        </w:rPr>
        <w:t xml:space="preserve"> </w:t>
      </w:r>
      <w:r>
        <w:rPr>
          <w:color w:val="211F1F"/>
        </w:rPr>
        <w:t>nel</w:t>
      </w:r>
      <w:r>
        <w:rPr>
          <w:color w:val="211F1F"/>
          <w:spacing w:val="-2"/>
        </w:rPr>
        <w:t xml:space="preserve"> </w:t>
      </w:r>
      <w:r>
        <w:rPr>
          <w:color w:val="211F1F"/>
        </w:rPr>
        <w:t>PNA</w:t>
      </w:r>
      <w:r>
        <w:rPr>
          <w:color w:val="211F1F"/>
          <w:spacing w:val="-2"/>
        </w:rPr>
        <w:t xml:space="preserve"> </w:t>
      </w:r>
      <w:r>
        <w:rPr>
          <w:color w:val="211F1F"/>
        </w:rPr>
        <w:t>2025,</w:t>
      </w:r>
      <w:r>
        <w:rPr>
          <w:color w:val="211F1F"/>
          <w:spacing w:val="-2"/>
        </w:rPr>
        <w:t xml:space="preserve"> </w:t>
      </w:r>
      <w:r>
        <w:rPr>
          <w:color w:val="211F1F"/>
        </w:rPr>
        <w:t>la</w:t>
      </w:r>
      <w:r>
        <w:rPr>
          <w:color w:val="211F1F"/>
          <w:spacing w:val="-1"/>
        </w:rPr>
        <w:t xml:space="preserve"> </w:t>
      </w:r>
      <w:r>
        <w:rPr>
          <w:color w:val="211F1F"/>
        </w:rPr>
        <w:t>mappatura</w:t>
      </w:r>
      <w:r>
        <w:rPr>
          <w:color w:val="211F1F"/>
          <w:spacing w:val="-2"/>
        </w:rPr>
        <w:t xml:space="preserve"> </w:t>
      </w:r>
      <w:r>
        <w:rPr>
          <w:color w:val="211F1F"/>
        </w:rPr>
        <w:t>deve includere,</w:t>
      </w:r>
      <w:r>
        <w:rPr>
          <w:color w:val="211F1F"/>
          <w:spacing w:val="-2"/>
        </w:rPr>
        <w:t xml:space="preserve"> </w:t>
      </w:r>
      <w:r>
        <w:rPr>
          <w:color w:val="211F1F"/>
        </w:rPr>
        <w:t>oltre</w:t>
      </w:r>
      <w:r>
        <w:rPr>
          <w:color w:val="211F1F"/>
          <w:spacing w:val="-2"/>
        </w:rPr>
        <w:t xml:space="preserve"> </w:t>
      </w:r>
      <w:r>
        <w:rPr>
          <w:color w:val="211F1F"/>
        </w:rPr>
        <w:t>i processi obbligatori relativi a</w:t>
      </w:r>
      <w:r>
        <w:rPr>
          <w:color w:val="211F1F"/>
          <w:spacing w:val="40"/>
        </w:rPr>
        <w:t xml:space="preserve"> </w:t>
      </w:r>
      <w:r>
        <w:rPr>
          <w:color w:val="211F1F"/>
        </w:rPr>
        <w:t>i processi volti all’attuazione degli obiettivi del PNRR e quelli che</w:t>
      </w:r>
    </w:p>
    <w:p w14:paraId="24DE1330" w14:textId="77777777" w:rsidR="006410D7" w:rsidRDefault="00DD2255">
      <w:pPr>
        <w:pStyle w:val="Corpotesto"/>
        <w:spacing w:before="2" w:line="134" w:lineRule="auto"/>
        <w:ind w:left="227" w:right="1461"/>
      </w:pPr>
      <w:r>
        <w:rPr>
          <w:color w:val="211F1F"/>
        </w:rPr>
        <w:t>comportano l’impiego di risorse pubbliche ad essi correlate, includendo i fondi strutturali, considerando</w:t>
      </w:r>
      <w:r>
        <w:rPr>
          <w:color w:val="211F1F"/>
          <w:spacing w:val="-3"/>
        </w:rPr>
        <w:t xml:space="preserve"> </w:t>
      </w:r>
      <w:r>
        <w:rPr>
          <w:color w:val="211F1F"/>
        </w:rPr>
        <w:t>anche</w:t>
      </w:r>
      <w:r>
        <w:rPr>
          <w:color w:val="211F1F"/>
          <w:spacing w:val="-2"/>
        </w:rPr>
        <w:t xml:space="preserve"> </w:t>
      </w:r>
      <w:r>
        <w:rPr>
          <w:color w:val="211F1F"/>
        </w:rPr>
        <w:t>i</w:t>
      </w:r>
      <w:r>
        <w:rPr>
          <w:color w:val="211F1F"/>
          <w:spacing w:val="-2"/>
        </w:rPr>
        <w:t xml:space="preserve"> </w:t>
      </w:r>
      <w:r>
        <w:rPr>
          <w:color w:val="211F1F"/>
        </w:rPr>
        <w:t>rischi</w:t>
      </w:r>
      <w:r>
        <w:rPr>
          <w:color w:val="211F1F"/>
          <w:spacing w:val="-2"/>
        </w:rPr>
        <w:t xml:space="preserve"> </w:t>
      </w:r>
      <w:r>
        <w:rPr>
          <w:color w:val="211F1F"/>
        </w:rPr>
        <w:t>di</w:t>
      </w:r>
      <w:r>
        <w:rPr>
          <w:color w:val="211F1F"/>
          <w:spacing w:val="-2"/>
        </w:rPr>
        <w:t xml:space="preserve"> </w:t>
      </w:r>
      <w:r>
        <w:rPr>
          <w:color w:val="211F1F"/>
        </w:rPr>
        <w:t>frode</w:t>
      </w:r>
      <w:r>
        <w:rPr>
          <w:color w:val="211F1F"/>
          <w:spacing w:val="-2"/>
        </w:rPr>
        <w:t xml:space="preserve"> </w:t>
      </w:r>
      <w:r>
        <w:rPr>
          <w:color w:val="211F1F"/>
        </w:rPr>
        <w:t>e</w:t>
      </w:r>
      <w:r>
        <w:rPr>
          <w:color w:val="211F1F"/>
          <w:spacing w:val="-1"/>
        </w:rPr>
        <w:t xml:space="preserve"> </w:t>
      </w:r>
      <w:r>
        <w:rPr>
          <w:color w:val="211F1F"/>
        </w:rPr>
        <w:t>di</w:t>
      </w:r>
      <w:r>
        <w:rPr>
          <w:color w:val="211F1F"/>
          <w:spacing w:val="-2"/>
        </w:rPr>
        <w:t xml:space="preserve"> </w:t>
      </w:r>
      <w:r>
        <w:rPr>
          <w:color w:val="211F1F"/>
        </w:rPr>
        <w:t>riciclaggio,</w:t>
      </w:r>
      <w:r>
        <w:rPr>
          <w:color w:val="211F1F"/>
          <w:spacing w:val="-4"/>
        </w:rPr>
        <w:t xml:space="preserve"> </w:t>
      </w:r>
      <w:r>
        <w:rPr>
          <w:color w:val="211F1F"/>
        </w:rPr>
        <w:t>con</w:t>
      </w:r>
      <w:r>
        <w:rPr>
          <w:color w:val="211F1F"/>
          <w:spacing w:val="-3"/>
        </w:rPr>
        <w:t xml:space="preserve"> </w:t>
      </w:r>
      <w:r>
        <w:rPr>
          <w:color w:val="211F1F"/>
        </w:rPr>
        <w:t>particolare</w:t>
      </w:r>
      <w:r>
        <w:rPr>
          <w:color w:val="211F1F"/>
          <w:spacing w:val="-2"/>
        </w:rPr>
        <w:t xml:space="preserve"> </w:t>
      </w:r>
      <w:r>
        <w:rPr>
          <w:color w:val="211F1F"/>
        </w:rPr>
        <w:t>riferimento</w:t>
      </w:r>
      <w:r>
        <w:rPr>
          <w:color w:val="211F1F"/>
          <w:spacing w:val="-3"/>
        </w:rPr>
        <w:t xml:space="preserve"> </w:t>
      </w:r>
      <w:r>
        <w:rPr>
          <w:color w:val="211F1F"/>
        </w:rPr>
        <w:t>agli</w:t>
      </w:r>
      <w:r>
        <w:rPr>
          <w:color w:val="211F1F"/>
          <w:spacing w:val="-2"/>
        </w:rPr>
        <w:t xml:space="preserve"> </w:t>
      </w:r>
      <w:r>
        <w:rPr>
          <w:color w:val="211F1F"/>
        </w:rPr>
        <w:t>appalti</w:t>
      </w:r>
      <w:r>
        <w:rPr>
          <w:color w:val="211F1F"/>
          <w:spacing w:val="-2"/>
        </w:rPr>
        <w:t xml:space="preserve"> </w:t>
      </w:r>
      <w:r>
        <w:rPr>
          <w:color w:val="211F1F"/>
        </w:rPr>
        <w:t>pubblici</w:t>
      </w:r>
      <w:r>
        <w:rPr>
          <w:color w:val="211F1F"/>
          <w:spacing w:val="-2"/>
        </w:rPr>
        <w:t xml:space="preserve"> </w:t>
      </w:r>
      <w:r>
        <w:rPr>
          <w:color w:val="211F1F"/>
        </w:rPr>
        <w:t>e all’erogazione di finanziamenti pubblici.</w:t>
      </w:r>
    </w:p>
    <w:p w14:paraId="7692E2FD" w14:textId="77777777" w:rsidR="006410D7" w:rsidRDefault="00DD2255">
      <w:pPr>
        <w:pStyle w:val="Corpotesto"/>
        <w:spacing w:before="122" w:line="134" w:lineRule="auto"/>
        <w:ind w:left="227" w:right="1461"/>
      </w:pPr>
      <w:r>
        <w:t>Per</w:t>
      </w:r>
      <w:r>
        <w:rPr>
          <w:spacing w:val="-5"/>
        </w:rPr>
        <w:t xml:space="preserve"> </w:t>
      </w:r>
      <w:r>
        <w:t>garantire</w:t>
      </w:r>
      <w:r>
        <w:rPr>
          <w:spacing w:val="-4"/>
        </w:rPr>
        <w:t xml:space="preserve"> </w:t>
      </w:r>
      <w:r>
        <w:t>la</w:t>
      </w:r>
      <w:r>
        <w:rPr>
          <w:spacing w:val="-4"/>
        </w:rPr>
        <w:t xml:space="preserve"> </w:t>
      </w:r>
      <w:r>
        <w:t>conformità</w:t>
      </w:r>
      <w:r>
        <w:rPr>
          <w:spacing w:val="-5"/>
        </w:rPr>
        <w:t xml:space="preserve"> </w:t>
      </w:r>
      <w:r>
        <w:t>alle</w:t>
      </w:r>
      <w:r>
        <w:rPr>
          <w:spacing w:val="-3"/>
        </w:rPr>
        <w:t xml:space="preserve"> </w:t>
      </w:r>
      <w:r>
        <w:t>indicazioni</w:t>
      </w:r>
      <w:r>
        <w:rPr>
          <w:spacing w:val="-4"/>
        </w:rPr>
        <w:t xml:space="preserve"> </w:t>
      </w:r>
      <w:r>
        <w:t>ANAC</w:t>
      </w:r>
      <w:r>
        <w:rPr>
          <w:spacing w:val="-6"/>
        </w:rPr>
        <w:t xml:space="preserve"> </w:t>
      </w:r>
      <w:r>
        <w:t>e</w:t>
      </w:r>
      <w:r>
        <w:rPr>
          <w:spacing w:val="-6"/>
        </w:rPr>
        <w:t xml:space="preserve"> </w:t>
      </w:r>
      <w:r>
        <w:t>tutelare</w:t>
      </w:r>
      <w:r>
        <w:rPr>
          <w:spacing w:val="-4"/>
        </w:rPr>
        <w:t xml:space="preserve"> </w:t>
      </w:r>
      <w:r>
        <w:t>l’Amministrazione</w:t>
      </w:r>
      <w:r>
        <w:rPr>
          <w:spacing w:val="-4"/>
        </w:rPr>
        <w:t xml:space="preserve"> </w:t>
      </w:r>
      <w:r>
        <w:t>si</w:t>
      </w:r>
      <w:r>
        <w:rPr>
          <w:spacing w:val="-4"/>
        </w:rPr>
        <w:t xml:space="preserve"> </w:t>
      </w:r>
      <w:r>
        <w:t>procede</w:t>
      </w:r>
      <w:r>
        <w:rPr>
          <w:spacing w:val="-3"/>
        </w:rPr>
        <w:t xml:space="preserve"> </w:t>
      </w:r>
      <w:r>
        <w:t>dunque</w:t>
      </w:r>
      <w:r>
        <w:rPr>
          <w:spacing w:val="-4"/>
        </w:rPr>
        <w:t xml:space="preserve"> </w:t>
      </w:r>
      <w:r>
        <w:rPr>
          <w:spacing w:val="-84"/>
        </w:rPr>
        <w:t>ad</w:t>
      </w:r>
      <w:r>
        <w:t xml:space="preserve"> integrare la mappatura esistente.</w:t>
      </w:r>
    </w:p>
    <w:p w14:paraId="7C1AF9D8" w14:textId="77777777" w:rsidR="006410D7" w:rsidRDefault="00DD2255">
      <w:pPr>
        <w:pStyle w:val="Corpotesto"/>
        <w:spacing w:before="118" w:line="136" w:lineRule="auto"/>
        <w:ind w:left="227" w:right="1461"/>
      </w:pPr>
      <w:r>
        <w:rPr>
          <w:spacing w:val="-2"/>
        </w:rPr>
        <w:t>Obiettivo</w:t>
      </w:r>
      <w:r>
        <w:rPr>
          <w:spacing w:val="-10"/>
        </w:rPr>
        <w:t xml:space="preserve"> </w:t>
      </w:r>
      <w:r>
        <w:rPr>
          <w:spacing w:val="-2"/>
        </w:rPr>
        <w:t>della</w:t>
      </w:r>
      <w:r>
        <w:rPr>
          <w:spacing w:val="-9"/>
        </w:rPr>
        <w:t xml:space="preserve"> </w:t>
      </w:r>
      <w:r>
        <w:rPr>
          <w:spacing w:val="-2"/>
        </w:rPr>
        <w:t>mappatura</w:t>
      </w:r>
      <w:r>
        <w:rPr>
          <w:spacing w:val="-11"/>
        </w:rPr>
        <w:t xml:space="preserve"> </w:t>
      </w:r>
      <w:r>
        <w:rPr>
          <w:spacing w:val="-2"/>
        </w:rPr>
        <w:t>dei</w:t>
      </w:r>
      <w:r>
        <w:rPr>
          <w:spacing w:val="-9"/>
        </w:rPr>
        <w:t xml:space="preserve"> </w:t>
      </w:r>
      <w:r>
        <w:rPr>
          <w:spacing w:val="-2"/>
        </w:rPr>
        <w:t>processi</w:t>
      </w:r>
      <w:r>
        <w:rPr>
          <w:spacing w:val="-9"/>
        </w:rPr>
        <w:t xml:space="preserve"> </w:t>
      </w:r>
      <w:r>
        <w:rPr>
          <w:spacing w:val="-2"/>
        </w:rPr>
        <w:t>è</w:t>
      </w:r>
      <w:r>
        <w:rPr>
          <w:spacing w:val="-9"/>
        </w:rPr>
        <w:t xml:space="preserve"> </w:t>
      </w:r>
      <w:r>
        <w:rPr>
          <w:spacing w:val="-2"/>
        </w:rPr>
        <w:t>che</w:t>
      </w:r>
      <w:r>
        <w:rPr>
          <w:spacing w:val="-9"/>
        </w:rPr>
        <w:t xml:space="preserve"> </w:t>
      </w:r>
      <w:r>
        <w:rPr>
          <w:spacing w:val="-2"/>
        </w:rPr>
        <w:t>l’intera</w:t>
      </w:r>
      <w:r>
        <w:rPr>
          <w:spacing w:val="-11"/>
        </w:rPr>
        <w:t xml:space="preserve"> </w:t>
      </w:r>
      <w:r>
        <w:rPr>
          <w:spacing w:val="-2"/>
        </w:rPr>
        <w:t>attività</w:t>
      </w:r>
      <w:r>
        <w:rPr>
          <w:spacing w:val="-9"/>
        </w:rPr>
        <w:t xml:space="preserve"> </w:t>
      </w:r>
      <w:r>
        <w:rPr>
          <w:spacing w:val="-2"/>
        </w:rPr>
        <w:t>svolta</w:t>
      </w:r>
      <w:r>
        <w:rPr>
          <w:spacing w:val="-9"/>
        </w:rPr>
        <w:t xml:space="preserve"> </w:t>
      </w:r>
      <w:r>
        <w:rPr>
          <w:spacing w:val="-2"/>
        </w:rPr>
        <w:t>dall’amministrazione</w:t>
      </w:r>
      <w:r>
        <w:rPr>
          <w:spacing w:val="-9"/>
        </w:rPr>
        <w:t xml:space="preserve"> </w:t>
      </w:r>
      <w:r>
        <w:rPr>
          <w:spacing w:val="-2"/>
        </w:rPr>
        <w:t xml:space="preserve">venga </w:t>
      </w:r>
      <w:r>
        <w:t>gradualmente</w:t>
      </w:r>
      <w:r>
        <w:rPr>
          <w:spacing w:val="-5"/>
        </w:rPr>
        <w:t xml:space="preserve"> </w:t>
      </w:r>
      <w:r>
        <w:t>esaminata</w:t>
      </w:r>
      <w:r>
        <w:rPr>
          <w:spacing w:val="-2"/>
        </w:rPr>
        <w:t xml:space="preserve"> </w:t>
      </w:r>
      <w:r>
        <w:t>al</w:t>
      </w:r>
      <w:r>
        <w:rPr>
          <w:spacing w:val="-5"/>
        </w:rPr>
        <w:t xml:space="preserve"> </w:t>
      </w:r>
      <w:r>
        <w:t>fine</w:t>
      </w:r>
      <w:r>
        <w:rPr>
          <w:spacing w:val="-2"/>
        </w:rPr>
        <w:t xml:space="preserve"> </w:t>
      </w:r>
      <w:r>
        <w:t>di</w:t>
      </w:r>
      <w:r>
        <w:rPr>
          <w:spacing w:val="-2"/>
        </w:rPr>
        <w:t xml:space="preserve"> </w:t>
      </w:r>
      <w:r>
        <w:t>identificare</w:t>
      </w:r>
      <w:r>
        <w:rPr>
          <w:spacing w:val="-2"/>
        </w:rPr>
        <w:t xml:space="preserve"> </w:t>
      </w:r>
      <w:r>
        <w:t>aree</w:t>
      </w:r>
      <w:r>
        <w:rPr>
          <w:spacing w:val="-2"/>
        </w:rPr>
        <w:t xml:space="preserve"> </w:t>
      </w:r>
      <w:r>
        <w:t>che,</w:t>
      </w:r>
      <w:r>
        <w:rPr>
          <w:spacing w:val="-2"/>
        </w:rPr>
        <w:t xml:space="preserve"> </w:t>
      </w:r>
      <w:r>
        <w:t>in</w:t>
      </w:r>
      <w:r>
        <w:rPr>
          <w:spacing w:val="-3"/>
        </w:rPr>
        <w:t xml:space="preserve"> </w:t>
      </w:r>
      <w:r>
        <w:t>ragione</w:t>
      </w:r>
      <w:r>
        <w:rPr>
          <w:spacing w:val="-2"/>
        </w:rPr>
        <w:t xml:space="preserve"> </w:t>
      </w:r>
      <w:r>
        <w:t>della</w:t>
      </w:r>
      <w:r>
        <w:rPr>
          <w:spacing w:val="-1"/>
        </w:rPr>
        <w:t xml:space="preserve"> </w:t>
      </w:r>
      <w:r>
        <w:t>natura</w:t>
      </w:r>
      <w:r>
        <w:rPr>
          <w:spacing w:val="-4"/>
        </w:rPr>
        <w:t xml:space="preserve"> </w:t>
      </w:r>
      <w:r>
        <w:t>e</w:t>
      </w:r>
      <w:r>
        <w:rPr>
          <w:spacing w:val="-2"/>
        </w:rPr>
        <w:t xml:space="preserve"> </w:t>
      </w:r>
      <w:r>
        <w:t>delle</w:t>
      </w:r>
      <w:r>
        <w:rPr>
          <w:spacing w:val="-1"/>
        </w:rPr>
        <w:t xml:space="preserve"> </w:t>
      </w:r>
      <w:r>
        <w:rPr>
          <w:spacing w:val="-2"/>
        </w:rPr>
        <w:t>peculiarità</w:t>
      </w:r>
    </w:p>
    <w:p w14:paraId="31EFD013" w14:textId="77777777" w:rsidR="006410D7" w:rsidRDefault="00DD2255">
      <w:pPr>
        <w:pStyle w:val="Corpotesto"/>
        <w:spacing w:line="134" w:lineRule="auto"/>
        <w:ind w:left="227" w:right="1461"/>
      </w:pPr>
      <w:r>
        <w:t>dell’attività</w:t>
      </w:r>
      <w:r>
        <w:rPr>
          <w:spacing w:val="-9"/>
        </w:rPr>
        <w:t xml:space="preserve"> </w:t>
      </w:r>
      <w:r>
        <w:t>stessa,</w:t>
      </w:r>
      <w:r>
        <w:rPr>
          <w:spacing w:val="-9"/>
        </w:rPr>
        <w:t xml:space="preserve"> </w:t>
      </w:r>
      <w:r>
        <w:t>risultino</w:t>
      </w:r>
      <w:r>
        <w:rPr>
          <w:spacing w:val="-10"/>
        </w:rPr>
        <w:t xml:space="preserve"> </w:t>
      </w:r>
      <w:r>
        <w:t>potenzialmente</w:t>
      </w:r>
      <w:r>
        <w:rPr>
          <w:spacing w:val="-11"/>
        </w:rPr>
        <w:t xml:space="preserve"> </w:t>
      </w:r>
      <w:r>
        <w:t>esposte</w:t>
      </w:r>
      <w:r>
        <w:rPr>
          <w:spacing w:val="-9"/>
        </w:rPr>
        <w:t xml:space="preserve"> </w:t>
      </w:r>
      <w:r>
        <w:t>a</w:t>
      </w:r>
      <w:r>
        <w:rPr>
          <w:spacing w:val="-9"/>
        </w:rPr>
        <w:t xml:space="preserve"> </w:t>
      </w:r>
      <w:r>
        <w:t>rischi</w:t>
      </w:r>
      <w:r>
        <w:rPr>
          <w:spacing w:val="-9"/>
        </w:rPr>
        <w:t xml:space="preserve"> </w:t>
      </w:r>
      <w:r>
        <w:t>corruttivi.</w:t>
      </w:r>
      <w:r>
        <w:rPr>
          <w:spacing w:val="-9"/>
        </w:rPr>
        <w:t xml:space="preserve"> </w:t>
      </w:r>
      <w:r>
        <w:t>La</w:t>
      </w:r>
      <w:r>
        <w:rPr>
          <w:spacing w:val="-9"/>
        </w:rPr>
        <w:t xml:space="preserve"> </w:t>
      </w:r>
      <w:r>
        <w:t>mappatura</w:t>
      </w:r>
      <w:r>
        <w:rPr>
          <w:spacing w:val="-9"/>
        </w:rPr>
        <w:t xml:space="preserve"> </w:t>
      </w:r>
      <w:r>
        <w:t>dei</w:t>
      </w:r>
      <w:r>
        <w:rPr>
          <w:spacing w:val="-9"/>
        </w:rPr>
        <w:t xml:space="preserve"> </w:t>
      </w:r>
      <w:r>
        <w:t>processi</w:t>
      </w:r>
      <w:r>
        <w:rPr>
          <w:spacing w:val="-9"/>
        </w:rPr>
        <w:t xml:space="preserve"> </w:t>
      </w:r>
      <w:r>
        <w:t>è</w:t>
      </w:r>
      <w:r>
        <w:rPr>
          <w:spacing w:val="-9"/>
        </w:rPr>
        <w:t xml:space="preserve"> </w:t>
      </w:r>
      <w:r>
        <w:t>un modo</w:t>
      </w:r>
      <w:r>
        <w:rPr>
          <w:spacing w:val="-4"/>
        </w:rPr>
        <w:t xml:space="preserve"> </w:t>
      </w:r>
      <w:r>
        <w:t>"razionale"</w:t>
      </w:r>
      <w:r>
        <w:rPr>
          <w:spacing w:val="-3"/>
        </w:rPr>
        <w:t xml:space="preserve"> </w:t>
      </w:r>
      <w:r>
        <w:t>di</w:t>
      </w:r>
      <w:r>
        <w:rPr>
          <w:spacing w:val="-3"/>
        </w:rPr>
        <w:t xml:space="preserve"> </w:t>
      </w:r>
      <w:r>
        <w:t>individuare</w:t>
      </w:r>
      <w:r>
        <w:rPr>
          <w:spacing w:val="-3"/>
        </w:rPr>
        <w:t xml:space="preserve"> </w:t>
      </w:r>
      <w:r>
        <w:t>e</w:t>
      </w:r>
      <w:r>
        <w:rPr>
          <w:spacing w:val="-3"/>
        </w:rPr>
        <w:t xml:space="preserve"> </w:t>
      </w:r>
      <w:r>
        <w:t>rappresentare</w:t>
      </w:r>
      <w:r>
        <w:rPr>
          <w:spacing w:val="-3"/>
        </w:rPr>
        <w:t xml:space="preserve"> </w:t>
      </w:r>
      <w:r>
        <w:t>tutte</w:t>
      </w:r>
      <w:r>
        <w:rPr>
          <w:spacing w:val="-3"/>
        </w:rPr>
        <w:t xml:space="preserve"> </w:t>
      </w:r>
      <w:r>
        <w:t>le</w:t>
      </w:r>
      <w:r>
        <w:rPr>
          <w:spacing w:val="-2"/>
        </w:rPr>
        <w:t xml:space="preserve"> </w:t>
      </w:r>
      <w:r>
        <w:t>attività</w:t>
      </w:r>
      <w:r>
        <w:rPr>
          <w:spacing w:val="-3"/>
        </w:rPr>
        <w:t xml:space="preserve"> </w:t>
      </w:r>
      <w:r>
        <w:t>dell'ente</w:t>
      </w:r>
      <w:r>
        <w:rPr>
          <w:spacing w:val="-3"/>
        </w:rPr>
        <w:t xml:space="preserve"> </w:t>
      </w:r>
      <w:r>
        <w:t>per</w:t>
      </w:r>
      <w:r>
        <w:rPr>
          <w:spacing w:val="-4"/>
        </w:rPr>
        <w:t xml:space="preserve"> </w:t>
      </w:r>
      <w:r>
        <w:t>fini</w:t>
      </w:r>
      <w:r>
        <w:rPr>
          <w:spacing w:val="-3"/>
        </w:rPr>
        <w:t xml:space="preserve"> </w:t>
      </w:r>
      <w:r>
        <w:t>diversi.</w:t>
      </w:r>
      <w:r>
        <w:rPr>
          <w:spacing w:val="-3"/>
        </w:rPr>
        <w:t xml:space="preserve"> </w:t>
      </w:r>
      <w:r>
        <w:t>La</w:t>
      </w:r>
      <w:r>
        <w:rPr>
          <w:spacing w:val="-3"/>
        </w:rPr>
        <w:t xml:space="preserve"> </w:t>
      </w:r>
      <w:r>
        <w:t>mappatura assume carattere strumentale a fini dell'identificazione, della valutazione e del trattamento dei rischi corruttivi.</w:t>
      </w:r>
      <w:r>
        <w:rPr>
          <w:spacing w:val="-15"/>
        </w:rPr>
        <w:t xml:space="preserve"> </w:t>
      </w:r>
      <w:r>
        <w:t>Il</w:t>
      </w:r>
      <w:r>
        <w:rPr>
          <w:spacing w:val="-15"/>
        </w:rPr>
        <w:t xml:space="preserve"> </w:t>
      </w:r>
      <w:r>
        <w:t>risultato</w:t>
      </w:r>
      <w:r>
        <w:rPr>
          <w:spacing w:val="-15"/>
        </w:rPr>
        <w:t xml:space="preserve"> </w:t>
      </w:r>
      <w:r>
        <w:t>atteso</w:t>
      </w:r>
      <w:r>
        <w:rPr>
          <w:spacing w:val="-15"/>
        </w:rPr>
        <w:t xml:space="preserve"> </w:t>
      </w:r>
      <w:r>
        <w:t>della</w:t>
      </w:r>
      <w:r>
        <w:rPr>
          <w:spacing w:val="-15"/>
        </w:rPr>
        <w:t xml:space="preserve"> </w:t>
      </w:r>
      <w:r>
        <w:t>prima</w:t>
      </w:r>
      <w:r>
        <w:rPr>
          <w:spacing w:val="-15"/>
        </w:rPr>
        <w:t xml:space="preserve"> </w:t>
      </w:r>
      <w:r>
        <w:t>fase</w:t>
      </w:r>
      <w:r>
        <w:rPr>
          <w:spacing w:val="-15"/>
        </w:rPr>
        <w:t xml:space="preserve"> </w:t>
      </w:r>
      <w:r>
        <w:t>della</w:t>
      </w:r>
      <w:r>
        <w:rPr>
          <w:spacing w:val="-15"/>
        </w:rPr>
        <w:t xml:space="preserve"> </w:t>
      </w:r>
      <w:r>
        <w:t>mappatura</w:t>
      </w:r>
      <w:r>
        <w:rPr>
          <w:spacing w:val="-15"/>
        </w:rPr>
        <w:t xml:space="preserve"> </w:t>
      </w:r>
      <w:r>
        <w:t>è</w:t>
      </w:r>
      <w:r>
        <w:rPr>
          <w:spacing w:val="-15"/>
        </w:rPr>
        <w:t xml:space="preserve"> </w:t>
      </w:r>
      <w:r>
        <w:t>l’identificazione</w:t>
      </w:r>
      <w:r>
        <w:rPr>
          <w:spacing w:val="-15"/>
        </w:rPr>
        <w:t xml:space="preserve"> </w:t>
      </w:r>
      <w:r>
        <w:t>dell’elenco</w:t>
      </w:r>
      <w:r>
        <w:rPr>
          <w:spacing w:val="-15"/>
        </w:rPr>
        <w:t xml:space="preserve"> </w:t>
      </w:r>
      <w:r>
        <w:t>completo</w:t>
      </w:r>
    </w:p>
    <w:p w14:paraId="580E4570" w14:textId="77777777" w:rsidR="006410D7" w:rsidRDefault="00DD2255">
      <w:pPr>
        <w:pStyle w:val="Corpotesto"/>
        <w:spacing w:line="309" w:lineRule="exact"/>
        <w:ind w:left="227"/>
      </w:pPr>
      <w:r>
        <w:t>dei</w:t>
      </w:r>
      <w:r>
        <w:rPr>
          <w:spacing w:val="-2"/>
        </w:rPr>
        <w:t xml:space="preserve"> </w:t>
      </w:r>
      <w:r>
        <w:t>processi</w:t>
      </w:r>
      <w:r>
        <w:rPr>
          <w:spacing w:val="-2"/>
        </w:rPr>
        <w:t xml:space="preserve"> dall’amministrazione</w:t>
      </w:r>
    </w:p>
    <w:p w14:paraId="368AC00A" w14:textId="77777777" w:rsidR="006410D7" w:rsidRDefault="00DD2255">
      <w:pPr>
        <w:pStyle w:val="Corpotesto"/>
        <w:spacing w:line="371" w:lineRule="exact"/>
        <w:ind w:left="227"/>
      </w:pPr>
      <w:r>
        <w:t>La</w:t>
      </w:r>
      <w:r>
        <w:rPr>
          <w:spacing w:val="-3"/>
        </w:rPr>
        <w:t xml:space="preserve"> </w:t>
      </w:r>
      <w:r>
        <w:t>mappatura</w:t>
      </w:r>
      <w:r>
        <w:rPr>
          <w:spacing w:val="-2"/>
        </w:rPr>
        <w:t xml:space="preserve"> </w:t>
      </w:r>
      <w:r>
        <w:t>dei</w:t>
      </w:r>
      <w:r>
        <w:rPr>
          <w:spacing w:val="-3"/>
        </w:rPr>
        <w:t xml:space="preserve"> </w:t>
      </w:r>
      <w:r>
        <w:t>principali</w:t>
      </w:r>
      <w:r>
        <w:rPr>
          <w:spacing w:val="-2"/>
        </w:rPr>
        <w:t xml:space="preserve"> </w:t>
      </w:r>
      <w:r>
        <w:t>processi</w:t>
      </w:r>
      <w:r>
        <w:rPr>
          <w:spacing w:val="-3"/>
        </w:rPr>
        <w:t xml:space="preserve"> </w:t>
      </w:r>
      <w:r>
        <w:t>di</w:t>
      </w:r>
      <w:r>
        <w:rPr>
          <w:spacing w:val="-2"/>
        </w:rPr>
        <w:t xml:space="preserve"> </w:t>
      </w:r>
      <w:r>
        <w:t>governo</w:t>
      </w:r>
      <w:r>
        <w:rPr>
          <w:spacing w:val="-3"/>
        </w:rPr>
        <w:t xml:space="preserve"> </w:t>
      </w:r>
      <w:r>
        <w:t>e</w:t>
      </w:r>
      <w:r>
        <w:rPr>
          <w:spacing w:val="-3"/>
        </w:rPr>
        <w:t xml:space="preserve"> </w:t>
      </w:r>
      <w:r>
        <w:t>dei</w:t>
      </w:r>
      <w:r>
        <w:rPr>
          <w:spacing w:val="-2"/>
        </w:rPr>
        <w:t xml:space="preserve"> </w:t>
      </w:r>
      <w:r>
        <w:t>processi</w:t>
      </w:r>
      <w:r>
        <w:rPr>
          <w:spacing w:val="-3"/>
        </w:rPr>
        <w:t xml:space="preserve"> </w:t>
      </w:r>
      <w:r>
        <w:t>operativi</w:t>
      </w:r>
      <w:r>
        <w:rPr>
          <w:spacing w:val="-2"/>
        </w:rPr>
        <w:t xml:space="preserve"> </w:t>
      </w:r>
      <w:r>
        <w:t>dell’Ente,</w:t>
      </w:r>
      <w:r>
        <w:rPr>
          <w:spacing w:val="-2"/>
        </w:rPr>
        <w:t xml:space="preserve"> riportata</w:t>
      </w:r>
    </w:p>
    <w:p w14:paraId="03F61E1F" w14:textId="77777777" w:rsidR="006410D7" w:rsidRDefault="00DD2255">
      <w:pPr>
        <w:spacing w:line="432" w:lineRule="exact"/>
        <w:ind w:left="227"/>
        <w:rPr>
          <w:rFonts w:ascii="Garamond" w:hAnsi="Garamond"/>
          <w:sz w:val="24"/>
        </w:rPr>
      </w:pPr>
      <w:r>
        <w:rPr>
          <w:rFonts w:ascii="Garamond" w:hAnsi="Garamond"/>
          <w:sz w:val="24"/>
        </w:rPr>
        <w:t>nell’Allegato</w:t>
      </w:r>
      <w:r>
        <w:rPr>
          <w:rFonts w:ascii="Garamond" w:hAnsi="Garamond"/>
          <w:spacing w:val="-4"/>
          <w:sz w:val="24"/>
        </w:rPr>
        <w:t xml:space="preserve"> </w:t>
      </w:r>
      <w:r>
        <w:rPr>
          <w:rFonts w:ascii="Garamond" w:hAnsi="Garamond"/>
          <w:sz w:val="24"/>
        </w:rPr>
        <w:t>A</w:t>
      </w:r>
      <w:r>
        <w:rPr>
          <w:rFonts w:ascii="Garamond" w:hAnsi="Garamond"/>
          <w:spacing w:val="-3"/>
          <w:sz w:val="24"/>
        </w:rPr>
        <w:t xml:space="preserve"> </w:t>
      </w:r>
      <w:r>
        <w:rPr>
          <w:rFonts w:ascii="Garamond" w:hAnsi="Garamond"/>
          <w:sz w:val="24"/>
        </w:rPr>
        <w:t>(</w:t>
      </w:r>
      <w:r>
        <w:rPr>
          <w:rFonts w:ascii="Garamond" w:hAnsi="Garamond"/>
          <w:i/>
          <w:sz w:val="24"/>
        </w:rPr>
        <w:t>Mappatura</w:t>
      </w:r>
      <w:r>
        <w:rPr>
          <w:rFonts w:ascii="Garamond" w:hAnsi="Garamond"/>
          <w:i/>
          <w:spacing w:val="-4"/>
          <w:sz w:val="24"/>
        </w:rPr>
        <w:t xml:space="preserve"> </w:t>
      </w:r>
      <w:r>
        <w:rPr>
          <w:rFonts w:ascii="Garamond" w:hAnsi="Garamond"/>
          <w:i/>
          <w:sz w:val="24"/>
        </w:rPr>
        <w:t>dei</w:t>
      </w:r>
      <w:r>
        <w:rPr>
          <w:rFonts w:ascii="Garamond" w:hAnsi="Garamond"/>
          <w:i/>
          <w:spacing w:val="-3"/>
          <w:sz w:val="24"/>
        </w:rPr>
        <w:t xml:space="preserve"> </w:t>
      </w:r>
      <w:r>
        <w:rPr>
          <w:rFonts w:ascii="Garamond" w:hAnsi="Garamond"/>
          <w:i/>
          <w:sz w:val="24"/>
        </w:rPr>
        <w:t>processi</w:t>
      </w:r>
      <w:r>
        <w:rPr>
          <w:rFonts w:ascii="Garamond" w:hAnsi="Garamond"/>
          <w:i/>
          <w:spacing w:val="-2"/>
          <w:sz w:val="24"/>
        </w:rPr>
        <w:t xml:space="preserve"> </w:t>
      </w:r>
      <w:r>
        <w:rPr>
          <w:rFonts w:ascii="Garamond" w:hAnsi="Garamond"/>
          <w:i/>
          <w:sz w:val="24"/>
        </w:rPr>
        <w:t>e</w:t>
      </w:r>
      <w:r>
        <w:rPr>
          <w:rFonts w:ascii="Garamond" w:hAnsi="Garamond"/>
          <w:i/>
          <w:spacing w:val="-3"/>
          <w:sz w:val="24"/>
        </w:rPr>
        <w:t xml:space="preserve"> </w:t>
      </w:r>
      <w:r>
        <w:rPr>
          <w:rFonts w:ascii="Garamond" w:hAnsi="Garamond"/>
          <w:i/>
          <w:sz w:val="24"/>
        </w:rPr>
        <w:t>catalogo</w:t>
      </w:r>
      <w:r>
        <w:rPr>
          <w:rFonts w:ascii="Garamond" w:hAnsi="Garamond"/>
          <w:i/>
          <w:spacing w:val="-4"/>
          <w:sz w:val="24"/>
        </w:rPr>
        <w:t xml:space="preserve"> </w:t>
      </w:r>
      <w:r>
        <w:rPr>
          <w:rFonts w:ascii="Garamond" w:hAnsi="Garamond"/>
          <w:i/>
          <w:sz w:val="24"/>
        </w:rPr>
        <w:t>rischi</w:t>
      </w:r>
      <w:r>
        <w:rPr>
          <w:rFonts w:ascii="Garamond" w:hAnsi="Garamond"/>
          <w:sz w:val="24"/>
        </w:rPr>
        <w:t>),</w:t>
      </w:r>
      <w:r>
        <w:rPr>
          <w:rFonts w:ascii="Garamond" w:hAnsi="Garamond"/>
          <w:spacing w:val="-1"/>
          <w:sz w:val="24"/>
        </w:rPr>
        <w:t xml:space="preserve"> </w:t>
      </w:r>
      <w:r>
        <w:rPr>
          <w:rFonts w:ascii="Garamond" w:hAnsi="Garamond"/>
          <w:sz w:val="24"/>
        </w:rPr>
        <w:t>rappresenta</w:t>
      </w:r>
      <w:r>
        <w:rPr>
          <w:rFonts w:ascii="Garamond" w:hAnsi="Garamond"/>
          <w:spacing w:val="-2"/>
          <w:sz w:val="24"/>
        </w:rPr>
        <w:t xml:space="preserve"> </w:t>
      </w:r>
      <w:r>
        <w:rPr>
          <w:rFonts w:ascii="Garamond" w:hAnsi="Garamond"/>
          <w:sz w:val="24"/>
        </w:rPr>
        <w:t>lo</w:t>
      </w:r>
      <w:r>
        <w:rPr>
          <w:rFonts w:ascii="Garamond" w:hAnsi="Garamond"/>
          <w:spacing w:val="-4"/>
          <w:sz w:val="24"/>
        </w:rPr>
        <w:t xml:space="preserve"> </w:t>
      </w:r>
      <w:r>
        <w:rPr>
          <w:rFonts w:ascii="Garamond" w:hAnsi="Garamond"/>
          <w:sz w:val="24"/>
        </w:rPr>
        <w:t>strumento di</w:t>
      </w:r>
      <w:r>
        <w:rPr>
          <w:rFonts w:ascii="Garamond" w:hAnsi="Garamond"/>
          <w:spacing w:val="-2"/>
          <w:sz w:val="24"/>
        </w:rPr>
        <w:t xml:space="preserve"> ricognizione</w:t>
      </w:r>
    </w:p>
    <w:p w14:paraId="13EE409D" w14:textId="77777777" w:rsidR="006410D7" w:rsidRDefault="006410D7">
      <w:pPr>
        <w:spacing w:line="432" w:lineRule="exact"/>
        <w:rPr>
          <w:rFonts w:ascii="Garamond" w:hAnsi="Garamond"/>
          <w:sz w:val="24"/>
        </w:rPr>
        <w:sectPr w:rsidR="006410D7">
          <w:pgSz w:w="11910" w:h="16840"/>
          <w:pgMar w:top="1400" w:right="0" w:bottom="1140" w:left="708" w:header="0" w:footer="949" w:gutter="0"/>
          <w:cols w:space="720"/>
        </w:sectPr>
      </w:pPr>
    </w:p>
    <w:p w14:paraId="3631871A" w14:textId="77777777" w:rsidR="006410D7" w:rsidRDefault="00DD2255">
      <w:pPr>
        <w:pStyle w:val="Corpotesto"/>
        <w:spacing w:before="53" w:line="134" w:lineRule="auto"/>
        <w:ind w:left="227" w:right="1809"/>
      </w:pPr>
      <w:r>
        <w:lastRenderedPageBreak/>
        <w:t>sistematica</w:t>
      </w:r>
      <w:r>
        <w:rPr>
          <w:spacing w:val="-2"/>
        </w:rPr>
        <w:t xml:space="preserve"> </w:t>
      </w:r>
      <w:r>
        <w:t>delle</w:t>
      </w:r>
      <w:r>
        <w:rPr>
          <w:spacing w:val="-5"/>
        </w:rPr>
        <w:t xml:space="preserve"> </w:t>
      </w:r>
      <w:r>
        <w:t>attività</w:t>
      </w:r>
      <w:r>
        <w:rPr>
          <w:spacing w:val="-3"/>
        </w:rPr>
        <w:t xml:space="preserve"> </w:t>
      </w:r>
      <w:r>
        <w:t>comunali</w:t>
      </w:r>
      <w:r>
        <w:rPr>
          <w:spacing w:val="-3"/>
        </w:rPr>
        <w:t xml:space="preserve"> </w:t>
      </w:r>
      <w:r>
        <w:t>maggiormente</w:t>
      </w:r>
      <w:r>
        <w:rPr>
          <w:spacing w:val="-5"/>
        </w:rPr>
        <w:t xml:space="preserve"> </w:t>
      </w:r>
      <w:r>
        <w:t>esposte</w:t>
      </w:r>
      <w:r>
        <w:rPr>
          <w:spacing w:val="-3"/>
        </w:rPr>
        <w:t xml:space="preserve"> </w:t>
      </w:r>
      <w:r>
        <w:t>al</w:t>
      </w:r>
      <w:r>
        <w:rPr>
          <w:spacing w:val="-3"/>
        </w:rPr>
        <w:t xml:space="preserve"> </w:t>
      </w:r>
      <w:r>
        <w:t>rischio</w:t>
      </w:r>
      <w:r>
        <w:rPr>
          <w:spacing w:val="-4"/>
        </w:rPr>
        <w:t xml:space="preserve"> </w:t>
      </w:r>
      <w:r>
        <w:t>di</w:t>
      </w:r>
      <w:r>
        <w:rPr>
          <w:spacing w:val="-3"/>
        </w:rPr>
        <w:t xml:space="preserve"> </w:t>
      </w:r>
      <w:r>
        <w:t>corruzione</w:t>
      </w:r>
      <w:r>
        <w:rPr>
          <w:spacing w:val="-3"/>
        </w:rPr>
        <w:t xml:space="preserve"> </w:t>
      </w:r>
      <w:r>
        <w:t>o</w:t>
      </w:r>
      <w:r>
        <w:rPr>
          <w:spacing w:val="-4"/>
        </w:rPr>
        <w:t xml:space="preserve"> </w:t>
      </w:r>
      <w:r>
        <w:t>a</w:t>
      </w:r>
      <w:r>
        <w:rPr>
          <w:spacing w:val="-3"/>
        </w:rPr>
        <w:t xml:space="preserve"> </w:t>
      </w:r>
      <w:r>
        <w:t>fenomeni distorsivi dell’azione amministrativa.</w:t>
      </w:r>
    </w:p>
    <w:p w14:paraId="2518AF89" w14:textId="77777777" w:rsidR="006410D7" w:rsidRDefault="00DD2255">
      <w:pPr>
        <w:pStyle w:val="Corpotesto"/>
        <w:spacing w:line="248" w:lineRule="exact"/>
        <w:ind w:left="227"/>
      </w:pPr>
      <w:r>
        <w:t>Essa</w:t>
      </w:r>
      <w:r>
        <w:rPr>
          <w:spacing w:val="-6"/>
        </w:rPr>
        <w:t xml:space="preserve"> </w:t>
      </w:r>
      <w:r>
        <w:t>è</w:t>
      </w:r>
      <w:r>
        <w:rPr>
          <w:spacing w:val="-4"/>
        </w:rPr>
        <w:t xml:space="preserve"> </w:t>
      </w:r>
      <w:r>
        <w:t>costruita</w:t>
      </w:r>
      <w:r>
        <w:rPr>
          <w:spacing w:val="-3"/>
        </w:rPr>
        <w:t xml:space="preserve"> </w:t>
      </w:r>
      <w:r>
        <w:t>tenendo</w:t>
      </w:r>
      <w:r>
        <w:rPr>
          <w:spacing w:val="-5"/>
        </w:rPr>
        <w:t xml:space="preserve"> </w:t>
      </w:r>
      <w:r>
        <w:t>conto</w:t>
      </w:r>
      <w:r>
        <w:rPr>
          <w:spacing w:val="-5"/>
        </w:rPr>
        <w:t xml:space="preserve"> </w:t>
      </w:r>
      <w:r>
        <w:t>delle</w:t>
      </w:r>
      <w:r>
        <w:rPr>
          <w:spacing w:val="-2"/>
        </w:rPr>
        <w:t xml:space="preserve"> </w:t>
      </w:r>
      <w:r>
        <w:t>indicazioni</w:t>
      </w:r>
      <w:r>
        <w:rPr>
          <w:spacing w:val="-4"/>
        </w:rPr>
        <w:t xml:space="preserve"> </w:t>
      </w:r>
      <w:r>
        <w:t>dell’Autorità</w:t>
      </w:r>
      <w:r>
        <w:rPr>
          <w:spacing w:val="-4"/>
        </w:rPr>
        <w:t xml:space="preserve"> </w:t>
      </w:r>
      <w:r>
        <w:t>Nazionale</w:t>
      </w:r>
      <w:r>
        <w:rPr>
          <w:spacing w:val="-5"/>
        </w:rPr>
        <w:t xml:space="preserve"> </w:t>
      </w:r>
      <w:r>
        <w:t>Anticorruzione</w:t>
      </w:r>
      <w:r>
        <w:rPr>
          <w:spacing w:val="-4"/>
        </w:rPr>
        <w:t xml:space="preserve"> </w:t>
      </w:r>
      <w:r>
        <w:t>e,</w:t>
      </w:r>
      <w:r>
        <w:rPr>
          <w:spacing w:val="-3"/>
        </w:rPr>
        <w:t xml:space="preserve"> </w:t>
      </w:r>
      <w:r>
        <w:rPr>
          <w:spacing w:val="-5"/>
        </w:rPr>
        <w:t>in</w:t>
      </w:r>
    </w:p>
    <w:p w14:paraId="3F12F25C" w14:textId="77777777" w:rsidR="006410D7" w:rsidRDefault="00DD2255">
      <w:pPr>
        <w:pStyle w:val="Corpotesto"/>
        <w:spacing w:before="65" w:line="134" w:lineRule="auto"/>
        <w:ind w:left="227" w:right="1554"/>
      </w:pPr>
      <w:r>
        <w:t>particolare,</w:t>
      </w:r>
      <w:r>
        <w:rPr>
          <w:spacing w:val="-15"/>
        </w:rPr>
        <w:t xml:space="preserve"> </w:t>
      </w:r>
      <w:r>
        <w:t>delle</w:t>
      </w:r>
      <w:r>
        <w:rPr>
          <w:spacing w:val="-15"/>
        </w:rPr>
        <w:t xml:space="preserve"> </w:t>
      </w:r>
      <w:r>
        <w:t>aree</w:t>
      </w:r>
      <w:r>
        <w:rPr>
          <w:spacing w:val="-15"/>
        </w:rPr>
        <w:t xml:space="preserve"> </w:t>
      </w:r>
      <w:r>
        <w:t>di</w:t>
      </w:r>
      <w:r>
        <w:rPr>
          <w:spacing w:val="-15"/>
        </w:rPr>
        <w:t xml:space="preserve"> </w:t>
      </w:r>
      <w:r>
        <w:t>rischio</w:t>
      </w:r>
      <w:r>
        <w:rPr>
          <w:spacing w:val="-15"/>
        </w:rPr>
        <w:t xml:space="preserve"> </w:t>
      </w:r>
      <w:r>
        <w:t>individuate</w:t>
      </w:r>
      <w:r>
        <w:rPr>
          <w:spacing w:val="-15"/>
        </w:rPr>
        <w:t xml:space="preserve"> </w:t>
      </w:r>
      <w:r>
        <w:t>per</w:t>
      </w:r>
      <w:r>
        <w:rPr>
          <w:spacing w:val="-15"/>
        </w:rPr>
        <w:t xml:space="preserve"> </w:t>
      </w:r>
      <w:r>
        <w:t>gli</w:t>
      </w:r>
      <w:r>
        <w:rPr>
          <w:spacing w:val="-15"/>
        </w:rPr>
        <w:t xml:space="preserve"> </w:t>
      </w:r>
      <w:r>
        <w:t>enti</w:t>
      </w:r>
      <w:r>
        <w:rPr>
          <w:spacing w:val="-15"/>
        </w:rPr>
        <w:t xml:space="preserve"> </w:t>
      </w:r>
      <w:r>
        <w:t>locali,</w:t>
      </w:r>
      <w:r>
        <w:rPr>
          <w:spacing w:val="-15"/>
        </w:rPr>
        <w:t xml:space="preserve"> </w:t>
      </w:r>
      <w:r>
        <w:t>in</w:t>
      </w:r>
      <w:r>
        <w:rPr>
          <w:spacing w:val="-15"/>
        </w:rPr>
        <w:t xml:space="preserve"> </w:t>
      </w:r>
      <w:r>
        <w:t>coerenza</w:t>
      </w:r>
      <w:r>
        <w:rPr>
          <w:spacing w:val="-15"/>
        </w:rPr>
        <w:t xml:space="preserve"> </w:t>
      </w:r>
      <w:r>
        <w:t>con</w:t>
      </w:r>
      <w:r>
        <w:rPr>
          <w:spacing w:val="-15"/>
        </w:rPr>
        <w:t xml:space="preserve"> </w:t>
      </w:r>
      <w:r>
        <w:t>l’aggiornamento</w:t>
      </w:r>
      <w:r>
        <w:rPr>
          <w:spacing w:val="-15"/>
        </w:rPr>
        <w:t xml:space="preserve"> </w:t>
      </w:r>
      <w:r>
        <w:t>2024 del PNA, che per i piccoli comuni enfatizza le aree contratti pubblici, contributi e sovvenzioni, concorsi e selezioni, autorizzazioni e concessioni, consentendo nel contempo di mappare ulteriori processi ritenuti rilevanti.</w:t>
      </w:r>
    </w:p>
    <w:p w14:paraId="54E89A39" w14:textId="77777777" w:rsidR="006410D7" w:rsidRDefault="00DD2255">
      <w:pPr>
        <w:pStyle w:val="Corpotesto"/>
        <w:spacing w:before="124" w:line="134" w:lineRule="auto"/>
        <w:ind w:left="227" w:right="1461"/>
      </w:pPr>
      <w:r>
        <w:t>La</w:t>
      </w:r>
      <w:r>
        <w:rPr>
          <w:spacing w:val="-3"/>
        </w:rPr>
        <w:t xml:space="preserve"> </w:t>
      </w:r>
      <w:r>
        <w:t>mappatura</w:t>
      </w:r>
      <w:r>
        <w:rPr>
          <w:spacing w:val="-3"/>
        </w:rPr>
        <w:t xml:space="preserve"> </w:t>
      </w:r>
      <w:r>
        <w:t>è</w:t>
      </w:r>
      <w:r>
        <w:rPr>
          <w:spacing w:val="-3"/>
        </w:rPr>
        <w:t xml:space="preserve"> </w:t>
      </w:r>
      <w:r>
        <w:t>articolata</w:t>
      </w:r>
      <w:r>
        <w:rPr>
          <w:spacing w:val="-5"/>
        </w:rPr>
        <w:t xml:space="preserve"> </w:t>
      </w:r>
      <w:r>
        <w:t>in</w:t>
      </w:r>
      <w:r>
        <w:rPr>
          <w:spacing w:val="-1"/>
        </w:rPr>
        <w:t xml:space="preserve"> </w:t>
      </w:r>
      <w:r>
        <w:rPr>
          <w:b/>
        </w:rPr>
        <w:t>aree</w:t>
      </w:r>
      <w:r>
        <w:rPr>
          <w:b/>
          <w:spacing w:val="-3"/>
        </w:rPr>
        <w:t xml:space="preserve"> </w:t>
      </w:r>
      <w:r>
        <w:rPr>
          <w:b/>
        </w:rPr>
        <w:t>di</w:t>
      </w:r>
      <w:r>
        <w:rPr>
          <w:b/>
          <w:spacing w:val="-4"/>
        </w:rPr>
        <w:t xml:space="preserve"> </w:t>
      </w:r>
      <w:r>
        <w:rPr>
          <w:b/>
        </w:rPr>
        <w:t>rischio</w:t>
      </w:r>
      <w:r>
        <w:t>,</w:t>
      </w:r>
      <w:r>
        <w:rPr>
          <w:spacing w:val="-3"/>
        </w:rPr>
        <w:t xml:space="preserve"> </w:t>
      </w:r>
      <w:r>
        <w:t>ognuna</w:t>
      </w:r>
      <w:r>
        <w:rPr>
          <w:spacing w:val="-3"/>
        </w:rPr>
        <w:t xml:space="preserve"> </w:t>
      </w:r>
      <w:r>
        <w:t>delle</w:t>
      </w:r>
      <w:r>
        <w:rPr>
          <w:spacing w:val="-3"/>
        </w:rPr>
        <w:t xml:space="preserve"> </w:t>
      </w:r>
      <w:r>
        <w:t>quali</w:t>
      </w:r>
      <w:r>
        <w:rPr>
          <w:spacing w:val="-3"/>
        </w:rPr>
        <w:t xml:space="preserve"> </w:t>
      </w:r>
      <w:r>
        <w:t>raggruppa</w:t>
      </w:r>
      <w:r>
        <w:rPr>
          <w:spacing w:val="-4"/>
        </w:rPr>
        <w:t xml:space="preserve"> </w:t>
      </w:r>
      <w:r>
        <w:t>procedimenti</w:t>
      </w:r>
      <w:r>
        <w:rPr>
          <w:spacing w:val="-3"/>
        </w:rPr>
        <w:t xml:space="preserve"> </w:t>
      </w:r>
      <w:r>
        <w:t>omogenei</w:t>
      </w:r>
      <w:r>
        <w:rPr>
          <w:spacing w:val="-3"/>
        </w:rPr>
        <w:t xml:space="preserve"> </w:t>
      </w:r>
      <w:r>
        <w:t>per contenuto, fasi operative e possibili eventi di rischio, con indicazione dell’unità organizzativa responsabile, delle principali misure di prevenzione adottate e degli indicatori di attuazione.</w:t>
      </w:r>
    </w:p>
    <w:p w14:paraId="7A715EA3" w14:textId="77777777" w:rsidR="006410D7" w:rsidRDefault="00DD2255">
      <w:pPr>
        <w:pStyle w:val="Corpotesto"/>
        <w:spacing w:before="2" w:line="134" w:lineRule="auto"/>
        <w:ind w:left="227" w:right="1461"/>
      </w:pPr>
      <w:r>
        <w:t>L’impostazione adottata consente, da un lato, di presidiare le quattro macro-aree oggi indicate dal PNA</w:t>
      </w:r>
      <w:r>
        <w:rPr>
          <w:spacing w:val="-4"/>
        </w:rPr>
        <w:t xml:space="preserve"> </w:t>
      </w:r>
      <w:r>
        <w:t>2024</w:t>
      </w:r>
      <w:r>
        <w:rPr>
          <w:spacing w:val="-3"/>
        </w:rPr>
        <w:t xml:space="preserve"> </w:t>
      </w:r>
      <w:r>
        <w:t>per</w:t>
      </w:r>
      <w:r>
        <w:rPr>
          <w:spacing w:val="-4"/>
        </w:rPr>
        <w:t xml:space="preserve"> </w:t>
      </w:r>
      <w:r>
        <w:t>i</w:t>
      </w:r>
      <w:r>
        <w:rPr>
          <w:spacing w:val="-3"/>
        </w:rPr>
        <w:t xml:space="preserve"> </w:t>
      </w:r>
      <w:r>
        <w:t>comuni</w:t>
      </w:r>
      <w:r>
        <w:rPr>
          <w:spacing w:val="-3"/>
        </w:rPr>
        <w:t xml:space="preserve"> </w:t>
      </w:r>
      <w:r>
        <w:t>di</w:t>
      </w:r>
      <w:r>
        <w:rPr>
          <w:spacing w:val="-3"/>
        </w:rPr>
        <w:t xml:space="preserve"> </w:t>
      </w:r>
      <w:r>
        <w:t>minori</w:t>
      </w:r>
      <w:r>
        <w:rPr>
          <w:spacing w:val="-3"/>
        </w:rPr>
        <w:t xml:space="preserve"> </w:t>
      </w:r>
      <w:r>
        <w:t>dimensioni</w:t>
      </w:r>
      <w:r>
        <w:rPr>
          <w:spacing w:val="-3"/>
        </w:rPr>
        <w:t xml:space="preserve"> </w:t>
      </w:r>
      <w:r>
        <w:t>(contratti</w:t>
      </w:r>
      <w:r>
        <w:rPr>
          <w:spacing w:val="-3"/>
        </w:rPr>
        <w:t xml:space="preserve"> </w:t>
      </w:r>
      <w:r>
        <w:t>pubblici;</w:t>
      </w:r>
      <w:r>
        <w:rPr>
          <w:spacing w:val="-3"/>
        </w:rPr>
        <w:t xml:space="preserve"> </w:t>
      </w:r>
      <w:r>
        <w:t>contributi</w:t>
      </w:r>
      <w:r>
        <w:rPr>
          <w:spacing w:val="-3"/>
        </w:rPr>
        <w:t xml:space="preserve"> </w:t>
      </w:r>
      <w:r>
        <w:t>e</w:t>
      </w:r>
      <w:r>
        <w:rPr>
          <w:spacing w:val="-3"/>
        </w:rPr>
        <w:t xml:space="preserve"> </w:t>
      </w:r>
      <w:r>
        <w:t>sovvenzioni;</w:t>
      </w:r>
      <w:r>
        <w:rPr>
          <w:spacing w:val="-3"/>
        </w:rPr>
        <w:t xml:space="preserve"> </w:t>
      </w:r>
      <w:r>
        <w:t>concorsi</w:t>
      </w:r>
      <w:r>
        <w:rPr>
          <w:spacing w:val="-3"/>
        </w:rPr>
        <w:t xml:space="preserve"> </w:t>
      </w:r>
      <w:r>
        <w:t>e selezioni;</w:t>
      </w:r>
      <w:r>
        <w:rPr>
          <w:spacing w:val="-3"/>
        </w:rPr>
        <w:t xml:space="preserve"> </w:t>
      </w:r>
      <w:r>
        <w:t>autorizzazioni</w:t>
      </w:r>
      <w:r>
        <w:rPr>
          <w:spacing w:val="-2"/>
        </w:rPr>
        <w:t xml:space="preserve"> </w:t>
      </w:r>
      <w:r>
        <w:t>e</w:t>
      </w:r>
      <w:r>
        <w:rPr>
          <w:spacing w:val="-4"/>
        </w:rPr>
        <w:t xml:space="preserve"> </w:t>
      </w:r>
      <w:r>
        <w:t>concessioni)</w:t>
      </w:r>
      <w:r>
        <w:rPr>
          <w:spacing w:val="-3"/>
        </w:rPr>
        <w:t xml:space="preserve"> </w:t>
      </w:r>
      <w:r>
        <w:t>e,</w:t>
      </w:r>
      <w:r>
        <w:rPr>
          <w:spacing w:val="-2"/>
        </w:rPr>
        <w:t xml:space="preserve"> </w:t>
      </w:r>
      <w:r>
        <w:t>dall’altro,</w:t>
      </w:r>
      <w:r>
        <w:rPr>
          <w:spacing w:val="-2"/>
        </w:rPr>
        <w:t xml:space="preserve"> </w:t>
      </w:r>
      <w:r>
        <w:t>di</w:t>
      </w:r>
      <w:r>
        <w:rPr>
          <w:spacing w:val="-3"/>
        </w:rPr>
        <w:t xml:space="preserve"> </w:t>
      </w:r>
      <w:r>
        <w:t>estendere</w:t>
      </w:r>
      <w:r>
        <w:rPr>
          <w:spacing w:val="-2"/>
        </w:rPr>
        <w:t xml:space="preserve"> </w:t>
      </w:r>
      <w:r>
        <w:t>l’analisi</w:t>
      </w:r>
      <w:r>
        <w:rPr>
          <w:spacing w:val="-2"/>
        </w:rPr>
        <w:t xml:space="preserve"> </w:t>
      </w:r>
      <w:r>
        <w:t>ai</w:t>
      </w:r>
      <w:r>
        <w:rPr>
          <w:spacing w:val="-3"/>
        </w:rPr>
        <w:t xml:space="preserve"> </w:t>
      </w:r>
      <w:r>
        <w:t>processi</w:t>
      </w:r>
      <w:r>
        <w:rPr>
          <w:spacing w:val="-2"/>
        </w:rPr>
        <w:t xml:space="preserve"> </w:t>
      </w:r>
      <w:r>
        <w:t>che,</w:t>
      </w:r>
      <w:r>
        <w:rPr>
          <w:spacing w:val="-2"/>
        </w:rPr>
        <w:t xml:space="preserve"> </w:t>
      </w:r>
      <w:r>
        <w:t>nel</w:t>
      </w:r>
      <w:r>
        <w:rPr>
          <w:spacing w:val="-2"/>
        </w:rPr>
        <w:t xml:space="preserve"> </w:t>
      </w:r>
      <w:r>
        <w:rPr>
          <w:spacing w:val="-32"/>
        </w:rPr>
        <w:t>contesto</w:t>
      </w:r>
    </w:p>
    <w:p w14:paraId="6A487C90" w14:textId="77777777" w:rsidR="006410D7" w:rsidRDefault="00DD2255">
      <w:pPr>
        <w:pStyle w:val="Corpotesto"/>
        <w:spacing w:before="6" w:line="134" w:lineRule="auto"/>
        <w:ind w:left="227" w:right="1514"/>
      </w:pPr>
      <w:r>
        <w:t>dell’Ente,</w:t>
      </w:r>
      <w:r>
        <w:rPr>
          <w:spacing w:val="-5"/>
        </w:rPr>
        <w:t xml:space="preserve"> </w:t>
      </w:r>
      <w:r>
        <w:t>incidono</w:t>
      </w:r>
      <w:r>
        <w:rPr>
          <w:spacing w:val="-6"/>
        </w:rPr>
        <w:t xml:space="preserve"> </w:t>
      </w:r>
      <w:r>
        <w:t>in</w:t>
      </w:r>
      <w:r>
        <w:rPr>
          <w:spacing w:val="-6"/>
        </w:rPr>
        <w:t xml:space="preserve"> </w:t>
      </w:r>
      <w:r>
        <w:t>modo</w:t>
      </w:r>
      <w:r>
        <w:rPr>
          <w:spacing w:val="-6"/>
        </w:rPr>
        <w:t xml:space="preserve"> </w:t>
      </w:r>
      <w:r>
        <w:t>significativo</w:t>
      </w:r>
      <w:r>
        <w:rPr>
          <w:spacing w:val="-6"/>
        </w:rPr>
        <w:t xml:space="preserve"> </w:t>
      </w:r>
      <w:r>
        <w:t>sulla</w:t>
      </w:r>
      <w:r>
        <w:rPr>
          <w:spacing w:val="-5"/>
        </w:rPr>
        <w:t xml:space="preserve"> </w:t>
      </w:r>
      <w:r>
        <w:t>performance</w:t>
      </w:r>
      <w:r>
        <w:rPr>
          <w:spacing w:val="-5"/>
        </w:rPr>
        <w:t xml:space="preserve"> </w:t>
      </w:r>
      <w:r>
        <w:t>e</w:t>
      </w:r>
      <w:r>
        <w:rPr>
          <w:spacing w:val="-4"/>
        </w:rPr>
        <w:t xml:space="preserve"> </w:t>
      </w:r>
      <w:r>
        <w:t>sulla</w:t>
      </w:r>
      <w:r>
        <w:rPr>
          <w:spacing w:val="-4"/>
        </w:rPr>
        <w:t xml:space="preserve"> </w:t>
      </w:r>
      <w:r>
        <w:t>tutela</w:t>
      </w:r>
      <w:r>
        <w:rPr>
          <w:spacing w:val="-5"/>
        </w:rPr>
        <w:t xml:space="preserve"> </w:t>
      </w:r>
      <w:r>
        <w:t>del</w:t>
      </w:r>
      <w:r>
        <w:rPr>
          <w:spacing w:val="-5"/>
        </w:rPr>
        <w:t xml:space="preserve"> </w:t>
      </w:r>
      <w:r>
        <w:t>valore</w:t>
      </w:r>
      <w:r>
        <w:rPr>
          <w:spacing w:val="-5"/>
        </w:rPr>
        <w:t xml:space="preserve"> </w:t>
      </w:r>
      <w:r>
        <w:t>pubblico</w:t>
      </w:r>
      <w:r>
        <w:rPr>
          <w:spacing w:val="-6"/>
        </w:rPr>
        <w:t xml:space="preserve"> </w:t>
      </w:r>
      <w:r>
        <w:t>(entrate</w:t>
      </w:r>
      <w:r>
        <w:rPr>
          <w:spacing w:val="40"/>
        </w:rPr>
        <w:t xml:space="preserve"> </w:t>
      </w:r>
      <w:r>
        <w:rPr>
          <w:spacing w:val="-200"/>
        </w:rPr>
        <w:t>e</w:t>
      </w:r>
      <w:r>
        <w:t xml:space="preserve"> tributi, gestione dei rifiuti, servizi demografici, ecc.).</w:t>
      </w:r>
    </w:p>
    <w:p w14:paraId="79DF8922" w14:textId="77777777" w:rsidR="006410D7" w:rsidRDefault="00DD2255">
      <w:pPr>
        <w:pStyle w:val="Titolo61"/>
        <w:numPr>
          <w:ilvl w:val="0"/>
          <w:numId w:val="14"/>
        </w:numPr>
        <w:tabs>
          <w:tab w:val="left" w:pos="1789"/>
        </w:tabs>
        <w:spacing w:before="161" w:line="472" w:lineRule="exact"/>
        <w:ind w:left="1789" w:hanging="282"/>
      </w:pPr>
      <w:r>
        <w:t>Aree</w:t>
      </w:r>
      <w:r>
        <w:rPr>
          <w:spacing w:val="-2"/>
        </w:rPr>
        <w:t xml:space="preserve"> </w:t>
      </w:r>
      <w:r>
        <w:t>di</w:t>
      </w:r>
      <w:r>
        <w:rPr>
          <w:spacing w:val="-2"/>
        </w:rPr>
        <w:t xml:space="preserve"> </w:t>
      </w:r>
      <w:r>
        <w:t>rischio</w:t>
      </w:r>
      <w:r>
        <w:rPr>
          <w:spacing w:val="-2"/>
        </w:rPr>
        <w:t xml:space="preserve"> considerate</w:t>
      </w:r>
    </w:p>
    <w:p w14:paraId="0F9CE1FA" w14:textId="77777777" w:rsidR="006410D7" w:rsidRDefault="00DD2255">
      <w:pPr>
        <w:pStyle w:val="Paragrafoelenco"/>
        <w:numPr>
          <w:ilvl w:val="0"/>
          <w:numId w:val="13"/>
        </w:numPr>
        <w:tabs>
          <w:tab w:val="left" w:pos="1079"/>
        </w:tabs>
        <w:spacing w:line="350" w:lineRule="exact"/>
        <w:ind w:left="1079" w:hanging="280"/>
        <w:rPr>
          <w:b/>
          <w:sz w:val="24"/>
        </w:rPr>
      </w:pPr>
      <w:r>
        <w:rPr>
          <w:b/>
          <w:sz w:val="24"/>
        </w:rPr>
        <w:t>Area</w:t>
      </w:r>
      <w:r>
        <w:rPr>
          <w:b/>
          <w:spacing w:val="-3"/>
          <w:sz w:val="24"/>
        </w:rPr>
        <w:t xml:space="preserve"> </w:t>
      </w:r>
      <w:r>
        <w:rPr>
          <w:b/>
          <w:sz w:val="24"/>
        </w:rPr>
        <w:t>A</w:t>
      </w:r>
      <w:r>
        <w:rPr>
          <w:b/>
          <w:spacing w:val="-1"/>
          <w:sz w:val="24"/>
        </w:rPr>
        <w:t xml:space="preserve"> </w:t>
      </w:r>
      <w:r>
        <w:rPr>
          <w:b/>
          <w:sz w:val="24"/>
        </w:rPr>
        <w:t>–</w:t>
      </w:r>
      <w:r>
        <w:rPr>
          <w:b/>
          <w:spacing w:val="-2"/>
          <w:sz w:val="24"/>
        </w:rPr>
        <w:t xml:space="preserve"> </w:t>
      </w:r>
      <w:r>
        <w:rPr>
          <w:b/>
          <w:sz w:val="24"/>
        </w:rPr>
        <w:t>Acquisizione</w:t>
      </w:r>
      <w:r>
        <w:rPr>
          <w:b/>
          <w:spacing w:val="-2"/>
          <w:sz w:val="24"/>
        </w:rPr>
        <w:t xml:space="preserve"> </w:t>
      </w:r>
      <w:r>
        <w:rPr>
          <w:b/>
          <w:sz w:val="24"/>
        </w:rPr>
        <w:t>e</w:t>
      </w:r>
      <w:r>
        <w:rPr>
          <w:b/>
          <w:spacing w:val="-4"/>
          <w:sz w:val="24"/>
        </w:rPr>
        <w:t xml:space="preserve"> </w:t>
      </w:r>
      <w:r>
        <w:rPr>
          <w:b/>
          <w:sz w:val="24"/>
        </w:rPr>
        <w:t>gestione</w:t>
      </w:r>
      <w:r>
        <w:rPr>
          <w:b/>
          <w:spacing w:val="-3"/>
          <w:sz w:val="24"/>
        </w:rPr>
        <w:t xml:space="preserve"> </w:t>
      </w:r>
      <w:r>
        <w:rPr>
          <w:b/>
          <w:sz w:val="24"/>
        </w:rPr>
        <w:t>del</w:t>
      </w:r>
      <w:r>
        <w:rPr>
          <w:b/>
          <w:spacing w:val="-2"/>
          <w:sz w:val="24"/>
        </w:rPr>
        <w:t xml:space="preserve"> personale</w:t>
      </w:r>
    </w:p>
    <w:p w14:paraId="1095FAC8" w14:textId="77777777" w:rsidR="006410D7" w:rsidRDefault="00DD2255">
      <w:pPr>
        <w:pStyle w:val="Corpotesto"/>
        <w:spacing w:before="65" w:line="134" w:lineRule="auto"/>
        <w:ind w:left="1080" w:right="1303"/>
      </w:pPr>
      <w:r>
        <w:t>Comprende</w:t>
      </w:r>
      <w:r>
        <w:rPr>
          <w:spacing w:val="-15"/>
        </w:rPr>
        <w:t xml:space="preserve"> </w:t>
      </w:r>
      <w:r>
        <w:t>i</w:t>
      </w:r>
      <w:r>
        <w:rPr>
          <w:spacing w:val="-15"/>
        </w:rPr>
        <w:t xml:space="preserve"> </w:t>
      </w:r>
      <w:r>
        <w:t>processi</w:t>
      </w:r>
      <w:r>
        <w:rPr>
          <w:spacing w:val="-15"/>
        </w:rPr>
        <w:t xml:space="preserve"> </w:t>
      </w:r>
      <w:r>
        <w:t>di</w:t>
      </w:r>
      <w:r>
        <w:rPr>
          <w:spacing w:val="-15"/>
        </w:rPr>
        <w:t xml:space="preserve"> </w:t>
      </w:r>
      <w:r>
        <w:t>concorso</w:t>
      </w:r>
      <w:r>
        <w:rPr>
          <w:spacing w:val="-15"/>
        </w:rPr>
        <w:t xml:space="preserve"> </w:t>
      </w:r>
      <w:r>
        <w:t>e</w:t>
      </w:r>
      <w:r>
        <w:rPr>
          <w:spacing w:val="-15"/>
        </w:rPr>
        <w:t xml:space="preserve"> </w:t>
      </w:r>
      <w:r>
        <w:t>prove</w:t>
      </w:r>
      <w:r>
        <w:rPr>
          <w:spacing w:val="-15"/>
        </w:rPr>
        <w:t xml:space="preserve"> </w:t>
      </w:r>
      <w:r>
        <w:t>selettive</w:t>
      </w:r>
      <w:r>
        <w:rPr>
          <w:spacing w:val="-15"/>
        </w:rPr>
        <w:t xml:space="preserve"> </w:t>
      </w:r>
      <w:r>
        <w:t>per</w:t>
      </w:r>
      <w:r>
        <w:rPr>
          <w:spacing w:val="-15"/>
        </w:rPr>
        <w:t xml:space="preserve"> </w:t>
      </w:r>
      <w:r>
        <w:t>l’assunzione,</w:t>
      </w:r>
      <w:r>
        <w:rPr>
          <w:spacing w:val="-15"/>
        </w:rPr>
        <w:t xml:space="preserve"> </w:t>
      </w:r>
      <w:r>
        <w:t>le</w:t>
      </w:r>
      <w:r>
        <w:rPr>
          <w:spacing w:val="-15"/>
        </w:rPr>
        <w:t xml:space="preserve"> </w:t>
      </w:r>
      <w:r>
        <w:t>progressioni</w:t>
      </w:r>
      <w:r>
        <w:rPr>
          <w:spacing w:val="-15"/>
        </w:rPr>
        <w:t xml:space="preserve"> </w:t>
      </w:r>
      <w:r>
        <w:t>di</w:t>
      </w:r>
      <w:r>
        <w:rPr>
          <w:spacing w:val="-15"/>
        </w:rPr>
        <w:t xml:space="preserve"> </w:t>
      </w:r>
      <w:r>
        <w:t>carriera, il reclutamento e il conferimento di incarichi di collaborazione, nonché la gestione degli incentivi economici (produttività individuale e retribuzioni di risultato).</w:t>
      </w:r>
    </w:p>
    <w:p w14:paraId="64C27EA8" w14:textId="77777777" w:rsidR="006410D7" w:rsidRDefault="00DD2255">
      <w:pPr>
        <w:pStyle w:val="Corpotesto"/>
        <w:spacing w:before="2" w:line="134" w:lineRule="auto"/>
        <w:ind w:left="1080" w:right="1376"/>
      </w:pPr>
      <w:r>
        <w:rPr>
          <w:spacing w:val="-6"/>
        </w:rPr>
        <w:t xml:space="preserve">L’area corrisponde alla macro-area PNA 2024 “concorsi e selezioni”, con specifico riferimento </w:t>
      </w:r>
      <w:r>
        <w:t>ai procedimenti di accesso e sviluppo del personale.</w:t>
      </w:r>
    </w:p>
    <w:p w14:paraId="1481CF1F" w14:textId="77777777" w:rsidR="006410D7" w:rsidRDefault="00DD2255">
      <w:pPr>
        <w:pStyle w:val="Titolo61"/>
        <w:numPr>
          <w:ilvl w:val="0"/>
          <w:numId w:val="13"/>
        </w:numPr>
        <w:tabs>
          <w:tab w:val="left" w:pos="1079"/>
        </w:tabs>
        <w:spacing w:line="389" w:lineRule="exact"/>
        <w:ind w:left="1079" w:hanging="280"/>
      </w:pPr>
      <w:r>
        <w:t>Area</w:t>
      </w:r>
      <w:r>
        <w:rPr>
          <w:spacing w:val="-2"/>
        </w:rPr>
        <w:t xml:space="preserve"> </w:t>
      </w:r>
      <w:r>
        <w:t>B</w:t>
      </w:r>
      <w:r>
        <w:rPr>
          <w:spacing w:val="-1"/>
        </w:rPr>
        <w:t xml:space="preserve"> </w:t>
      </w:r>
      <w:r>
        <w:t>–</w:t>
      </w:r>
      <w:r>
        <w:rPr>
          <w:spacing w:val="-2"/>
        </w:rPr>
        <w:t xml:space="preserve"> </w:t>
      </w:r>
      <w:r>
        <w:t>Affari</w:t>
      </w:r>
      <w:r>
        <w:rPr>
          <w:spacing w:val="-2"/>
        </w:rPr>
        <w:t xml:space="preserve"> </w:t>
      </w:r>
      <w:r>
        <w:t>legali</w:t>
      </w:r>
      <w:r>
        <w:rPr>
          <w:spacing w:val="-3"/>
        </w:rPr>
        <w:t xml:space="preserve"> </w:t>
      </w:r>
      <w:r>
        <w:t>e</w:t>
      </w:r>
      <w:r>
        <w:rPr>
          <w:spacing w:val="-1"/>
        </w:rPr>
        <w:t xml:space="preserve"> </w:t>
      </w:r>
      <w:r>
        <w:rPr>
          <w:spacing w:val="-2"/>
        </w:rPr>
        <w:t>contenzioso</w:t>
      </w:r>
    </w:p>
    <w:p w14:paraId="52F394CE" w14:textId="77777777" w:rsidR="006410D7" w:rsidRDefault="00DD2255">
      <w:pPr>
        <w:pStyle w:val="Corpotesto"/>
        <w:spacing w:before="65" w:line="134" w:lineRule="auto"/>
        <w:ind w:left="1080" w:right="1461"/>
      </w:pPr>
      <w:r>
        <w:t>Riguarda</w:t>
      </w:r>
      <w:r>
        <w:rPr>
          <w:spacing w:val="-4"/>
        </w:rPr>
        <w:t xml:space="preserve"> </w:t>
      </w:r>
      <w:r>
        <w:t>la</w:t>
      </w:r>
      <w:r>
        <w:rPr>
          <w:spacing w:val="-3"/>
        </w:rPr>
        <w:t xml:space="preserve"> </w:t>
      </w:r>
      <w:r>
        <w:t>gestione</w:t>
      </w:r>
      <w:r>
        <w:rPr>
          <w:spacing w:val="-3"/>
        </w:rPr>
        <w:t xml:space="preserve"> </w:t>
      </w:r>
      <w:r>
        <w:t>degli</w:t>
      </w:r>
      <w:r>
        <w:rPr>
          <w:spacing w:val="-5"/>
        </w:rPr>
        <w:t xml:space="preserve"> </w:t>
      </w:r>
      <w:r>
        <w:t>affari</w:t>
      </w:r>
      <w:r>
        <w:rPr>
          <w:spacing w:val="-3"/>
        </w:rPr>
        <w:t xml:space="preserve"> </w:t>
      </w:r>
      <w:r>
        <w:t>legali</w:t>
      </w:r>
      <w:r>
        <w:rPr>
          <w:spacing w:val="-5"/>
        </w:rPr>
        <w:t xml:space="preserve"> </w:t>
      </w:r>
      <w:r>
        <w:t>e</w:t>
      </w:r>
      <w:r>
        <w:rPr>
          <w:spacing w:val="-3"/>
        </w:rPr>
        <w:t xml:space="preserve"> </w:t>
      </w:r>
      <w:r>
        <w:t>del</w:t>
      </w:r>
      <w:r>
        <w:rPr>
          <w:spacing w:val="-3"/>
        </w:rPr>
        <w:t xml:space="preserve"> </w:t>
      </w:r>
      <w:r>
        <w:t>contenzioso,</w:t>
      </w:r>
      <w:r>
        <w:rPr>
          <w:spacing w:val="-3"/>
        </w:rPr>
        <w:t xml:space="preserve"> </w:t>
      </w:r>
      <w:r>
        <w:t>ivi</w:t>
      </w:r>
      <w:r>
        <w:rPr>
          <w:spacing w:val="-3"/>
        </w:rPr>
        <w:t xml:space="preserve"> </w:t>
      </w:r>
      <w:r>
        <w:t>comprese</w:t>
      </w:r>
      <w:r>
        <w:rPr>
          <w:spacing w:val="-3"/>
        </w:rPr>
        <w:t xml:space="preserve"> </w:t>
      </w:r>
      <w:r>
        <w:t>le</w:t>
      </w:r>
      <w:r>
        <w:rPr>
          <w:spacing w:val="-2"/>
        </w:rPr>
        <w:t xml:space="preserve"> </w:t>
      </w:r>
      <w:r>
        <w:t>attività</w:t>
      </w:r>
      <w:r>
        <w:rPr>
          <w:spacing w:val="-3"/>
        </w:rPr>
        <w:t xml:space="preserve"> </w:t>
      </w:r>
      <w:r>
        <w:t>connesse</w:t>
      </w:r>
      <w:r>
        <w:rPr>
          <w:spacing w:val="-3"/>
        </w:rPr>
        <w:t xml:space="preserve"> </w:t>
      </w:r>
      <w:r>
        <w:t>a segnalazioni, reclami, levata di protesti e azioni a tutela dell’Ente.</w:t>
      </w:r>
    </w:p>
    <w:p w14:paraId="65A073AE" w14:textId="77777777" w:rsidR="006410D7" w:rsidRDefault="00DD2255">
      <w:pPr>
        <w:pStyle w:val="Corpotesto"/>
        <w:spacing w:before="2" w:line="134" w:lineRule="auto"/>
        <w:ind w:left="1080" w:right="1256"/>
      </w:pPr>
      <w:r>
        <w:t>La</w:t>
      </w:r>
      <w:r>
        <w:rPr>
          <w:spacing w:val="-3"/>
        </w:rPr>
        <w:t xml:space="preserve"> </w:t>
      </w:r>
      <w:r>
        <w:t>mappatura</w:t>
      </w:r>
      <w:r>
        <w:rPr>
          <w:spacing w:val="-3"/>
        </w:rPr>
        <w:t xml:space="preserve"> </w:t>
      </w:r>
      <w:r>
        <w:t>considera</w:t>
      </w:r>
      <w:r>
        <w:rPr>
          <w:spacing w:val="-4"/>
        </w:rPr>
        <w:t xml:space="preserve"> </w:t>
      </w:r>
      <w:r>
        <w:t>i</w:t>
      </w:r>
      <w:r>
        <w:rPr>
          <w:spacing w:val="-5"/>
        </w:rPr>
        <w:t xml:space="preserve"> </w:t>
      </w:r>
      <w:r>
        <w:t>rischi</w:t>
      </w:r>
      <w:r>
        <w:rPr>
          <w:spacing w:val="-3"/>
        </w:rPr>
        <w:t xml:space="preserve"> </w:t>
      </w:r>
      <w:r>
        <w:t>connessi</w:t>
      </w:r>
      <w:r>
        <w:rPr>
          <w:spacing w:val="-3"/>
        </w:rPr>
        <w:t xml:space="preserve"> </w:t>
      </w:r>
      <w:r>
        <w:t>a</w:t>
      </w:r>
      <w:r>
        <w:rPr>
          <w:spacing w:val="-3"/>
        </w:rPr>
        <w:t xml:space="preserve"> </w:t>
      </w:r>
      <w:r>
        <w:t>possibili</w:t>
      </w:r>
      <w:r>
        <w:rPr>
          <w:spacing w:val="-1"/>
        </w:rPr>
        <w:t xml:space="preserve"> </w:t>
      </w:r>
      <w:r>
        <w:t>favoritismi,</w:t>
      </w:r>
      <w:r>
        <w:rPr>
          <w:spacing w:val="-3"/>
        </w:rPr>
        <w:t xml:space="preserve"> </w:t>
      </w:r>
      <w:r>
        <w:t>scelte</w:t>
      </w:r>
      <w:r>
        <w:rPr>
          <w:spacing w:val="-3"/>
        </w:rPr>
        <w:t xml:space="preserve"> </w:t>
      </w:r>
      <w:r>
        <w:t>non</w:t>
      </w:r>
      <w:r>
        <w:rPr>
          <w:spacing w:val="-4"/>
        </w:rPr>
        <w:t xml:space="preserve"> </w:t>
      </w:r>
      <w:r>
        <w:t>trasparenti</w:t>
      </w:r>
      <w:r>
        <w:rPr>
          <w:spacing w:val="-3"/>
        </w:rPr>
        <w:t xml:space="preserve"> </w:t>
      </w:r>
      <w:r>
        <w:t>nella gestione del contenzioso e utilizzo improprio degli strumenti deflattivi o transattivi.</w:t>
      </w:r>
    </w:p>
    <w:p w14:paraId="5782DA0A" w14:textId="77777777" w:rsidR="006410D7" w:rsidRDefault="00DD2255">
      <w:pPr>
        <w:pStyle w:val="Titolo61"/>
        <w:numPr>
          <w:ilvl w:val="0"/>
          <w:numId w:val="13"/>
        </w:numPr>
        <w:tabs>
          <w:tab w:val="left" w:pos="1078"/>
        </w:tabs>
        <w:spacing w:line="386" w:lineRule="exact"/>
        <w:ind w:left="1078" w:hanging="279"/>
      </w:pPr>
      <w:r>
        <w:t>Area</w:t>
      </w:r>
      <w:r>
        <w:rPr>
          <w:spacing w:val="-3"/>
        </w:rPr>
        <w:t xml:space="preserve"> </w:t>
      </w:r>
      <w:r>
        <w:t>C</w:t>
      </w:r>
      <w:r>
        <w:rPr>
          <w:spacing w:val="-2"/>
        </w:rPr>
        <w:t xml:space="preserve"> </w:t>
      </w:r>
      <w:r>
        <w:t>–</w:t>
      </w:r>
      <w:r>
        <w:rPr>
          <w:spacing w:val="-2"/>
        </w:rPr>
        <w:t xml:space="preserve"> </w:t>
      </w:r>
      <w:r>
        <w:t>Affidamento</w:t>
      </w:r>
      <w:r>
        <w:rPr>
          <w:spacing w:val="-3"/>
        </w:rPr>
        <w:t xml:space="preserve"> </w:t>
      </w:r>
      <w:r>
        <w:t>di</w:t>
      </w:r>
      <w:r>
        <w:rPr>
          <w:spacing w:val="-1"/>
        </w:rPr>
        <w:t xml:space="preserve"> </w:t>
      </w:r>
      <w:r>
        <w:t>lavori,</w:t>
      </w:r>
      <w:r>
        <w:rPr>
          <w:spacing w:val="-4"/>
        </w:rPr>
        <w:t xml:space="preserve"> </w:t>
      </w:r>
      <w:r>
        <w:t>servizi</w:t>
      </w:r>
      <w:r>
        <w:rPr>
          <w:spacing w:val="-3"/>
        </w:rPr>
        <w:t xml:space="preserve"> </w:t>
      </w:r>
      <w:r>
        <w:t>e</w:t>
      </w:r>
      <w:r>
        <w:rPr>
          <w:spacing w:val="-3"/>
        </w:rPr>
        <w:t xml:space="preserve"> </w:t>
      </w:r>
      <w:r>
        <w:t>forniture</w:t>
      </w:r>
      <w:r>
        <w:rPr>
          <w:spacing w:val="-2"/>
        </w:rPr>
        <w:t xml:space="preserve"> </w:t>
      </w:r>
      <w:r>
        <w:t>(Contratti</w:t>
      </w:r>
      <w:r>
        <w:rPr>
          <w:spacing w:val="-3"/>
        </w:rPr>
        <w:t xml:space="preserve"> </w:t>
      </w:r>
      <w:r>
        <w:rPr>
          <w:spacing w:val="-2"/>
        </w:rPr>
        <w:t>pubblici)</w:t>
      </w:r>
    </w:p>
    <w:p w14:paraId="51F386D3" w14:textId="77777777" w:rsidR="006410D7" w:rsidRDefault="00DD2255">
      <w:pPr>
        <w:pStyle w:val="Corpotesto"/>
        <w:spacing w:before="65" w:line="134" w:lineRule="auto"/>
        <w:ind w:left="1080" w:right="2426"/>
      </w:pPr>
      <w:r>
        <w:rPr>
          <w:spacing w:val="-8"/>
        </w:rPr>
        <w:t>Copre</w:t>
      </w:r>
      <w:r>
        <w:t xml:space="preserve"> </w:t>
      </w:r>
      <w:r>
        <w:rPr>
          <w:spacing w:val="-8"/>
        </w:rPr>
        <w:t>l’intero</w:t>
      </w:r>
      <w:r>
        <w:t xml:space="preserve"> </w:t>
      </w:r>
      <w:r>
        <w:rPr>
          <w:spacing w:val="-8"/>
        </w:rPr>
        <w:t>ciclo</w:t>
      </w:r>
      <w:r>
        <w:t xml:space="preserve"> </w:t>
      </w:r>
      <w:r>
        <w:rPr>
          <w:spacing w:val="-8"/>
        </w:rPr>
        <w:t>dei</w:t>
      </w:r>
      <w:r>
        <w:t xml:space="preserve"> </w:t>
      </w:r>
      <w:r>
        <w:rPr>
          <w:spacing w:val="-8"/>
        </w:rPr>
        <w:t>contratti</w:t>
      </w:r>
      <w:r>
        <w:t xml:space="preserve"> </w:t>
      </w:r>
      <w:r>
        <w:rPr>
          <w:spacing w:val="-8"/>
        </w:rPr>
        <w:t>pubblici:</w:t>
      </w:r>
      <w:r>
        <w:t xml:space="preserve"> </w:t>
      </w:r>
      <w:r>
        <w:rPr>
          <w:spacing w:val="-8"/>
        </w:rPr>
        <w:t>definizione</w:t>
      </w:r>
      <w:r>
        <w:t xml:space="preserve"> </w:t>
      </w:r>
      <w:r>
        <w:rPr>
          <w:spacing w:val="-8"/>
        </w:rPr>
        <w:t>dell’oggetto</w:t>
      </w:r>
      <w:r>
        <w:t xml:space="preserve"> </w:t>
      </w:r>
      <w:r>
        <w:rPr>
          <w:spacing w:val="-8"/>
        </w:rPr>
        <w:t xml:space="preserve">dell’affidamento, </w:t>
      </w:r>
      <w:r>
        <w:t>individuazione</w:t>
      </w:r>
      <w:r>
        <w:rPr>
          <w:spacing w:val="-7"/>
        </w:rPr>
        <w:t xml:space="preserve"> </w:t>
      </w:r>
      <w:r>
        <w:t>dell’istituto/strumento</w:t>
      </w:r>
      <w:r>
        <w:rPr>
          <w:spacing w:val="-4"/>
        </w:rPr>
        <w:t xml:space="preserve"> </w:t>
      </w:r>
      <w:r>
        <w:t>da</w:t>
      </w:r>
      <w:r>
        <w:rPr>
          <w:spacing w:val="-4"/>
        </w:rPr>
        <w:t xml:space="preserve"> </w:t>
      </w:r>
      <w:r>
        <w:t>utilizzare,</w:t>
      </w:r>
      <w:r>
        <w:rPr>
          <w:spacing w:val="-5"/>
        </w:rPr>
        <w:t xml:space="preserve"> </w:t>
      </w:r>
      <w:r>
        <w:t>requisiti</w:t>
      </w:r>
      <w:r>
        <w:rPr>
          <w:spacing w:val="-4"/>
        </w:rPr>
        <w:t xml:space="preserve"> </w:t>
      </w:r>
      <w:r>
        <w:t>di</w:t>
      </w:r>
      <w:r>
        <w:rPr>
          <w:spacing w:val="-4"/>
        </w:rPr>
        <w:t xml:space="preserve"> </w:t>
      </w:r>
      <w:r>
        <w:t>partecipazione</w:t>
      </w:r>
      <w:r>
        <w:rPr>
          <w:spacing w:val="-5"/>
        </w:rPr>
        <w:t xml:space="preserve"> </w:t>
      </w:r>
      <w:r>
        <w:t>e</w:t>
      </w:r>
      <w:r>
        <w:rPr>
          <w:spacing w:val="-4"/>
        </w:rPr>
        <w:t xml:space="preserve"> </w:t>
      </w:r>
      <w:r>
        <w:rPr>
          <w:spacing w:val="-28"/>
        </w:rPr>
        <w:t>di</w:t>
      </w:r>
    </w:p>
    <w:p w14:paraId="06883AA7" w14:textId="77777777" w:rsidR="006410D7" w:rsidRDefault="00DD2255">
      <w:pPr>
        <w:pStyle w:val="Corpotesto"/>
        <w:spacing w:before="2" w:line="134" w:lineRule="auto"/>
        <w:ind w:left="1080" w:right="1222"/>
      </w:pPr>
      <w:r>
        <w:t>aggiudicazione,</w:t>
      </w:r>
      <w:r>
        <w:rPr>
          <w:spacing w:val="-3"/>
        </w:rPr>
        <w:t xml:space="preserve"> </w:t>
      </w:r>
      <w:r>
        <w:t>valutazione</w:t>
      </w:r>
      <w:r>
        <w:rPr>
          <w:spacing w:val="-3"/>
        </w:rPr>
        <w:t xml:space="preserve"> </w:t>
      </w:r>
      <w:r>
        <w:t>delle</w:t>
      </w:r>
      <w:r>
        <w:rPr>
          <w:spacing w:val="-2"/>
        </w:rPr>
        <w:t xml:space="preserve"> </w:t>
      </w:r>
      <w:r>
        <w:t>offerte,</w:t>
      </w:r>
      <w:r>
        <w:rPr>
          <w:spacing w:val="-3"/>
        </w:rPr>
        <w:t xml:space="preserve"> </w:t>
      </w:r>
      <w:r>
        <w:t>verifica</w:t>
      </w:r>
      <w:r>
        <w:rPr>
          <w:spacing w:val="-3"/>
        </w:rPr>
        <w:t xml:space="preserve"> </w:t>
      </w:r>
      <w:r>
        <w:t>di</w:t>
      </w:r>
      <w:r>
        <w:rPr>
          <w:spacing w:val="-6"/>
        </w:rPr>
        <w:t xml:space="preserve"> </w:t>
      </w:r>
      <w:r>
        <w:t>eventuale</w:t>
      </w:r>
      <w:r>
        <w:rPr>
          <w:spacing w:val="-5"/>
        </w:rPr>
        <w:t xml:space="preserve"> </w:t>
      </w:r>
      <w:r>
        <w:t>anomalia,</w:t>
      </w:r>
      <w:r>
        <w:rPr>
          <w:spacing w:val="-3"/>
        </w:rPr>
        <w:t xml:space="preserve"> </w:t>
      </w:r>
      <w:r>
        <w:t>procedure</w:t>
      </w:r>
      <w:r>
        <w:rPr>
          <w:spacing w:val="-3"/>
        </w:rPr>
        <w:t xml:space="preserve"> </w:t>
      </w:r>
      <w:r>
        <w:t>negoziate</w:t>
      </w:r>
      <w:r>
        <w:rPr>
          <w:spacing w:val="-6"/>
        </w:rPr>
        <w:t xml:space="preserve"> </w:t>
      </w:r>
      <w:r>
        <w:t>e affidamenti diretti, varianti in corso d’opera, subappalti, rimedi alternativi alle controversie, revoca di bandi e gestione degli affidamenti in house.</w:t>
      </w:r>
    </w:p>
    <w:p w14:paraId="333EBEA8" w14:textId="77777777" w:rsidR="006410D7" w:rsidRDefault="00DD2255">
      <w:pPr>
        <w:pStyle w:val="Corpotesto"/>
        <w:spacing w:before="2" w:line="134" w:lineRule="auto"/>
        <w:ind w:left="1080" w:right="1376"/>
      </w:pPr>
      <w:r>
        <w:rPr>
          <w:spacing w:val="-6"/>
        </w:rPr>
        <w:t xml:space="preserve">L’area corrisponde alla macro-area “contratti pubblici” definita dal PNA 2024, con riferimento </w:t>
      </w:r>
      <w:r>
        <w:t>al d.lgs. 36/2023 e alle modalità semplificate di affidamento.</w:t>
      </w:r>
    </w:p>
    <w:p w14:paraId="09251065" w14:textId="77777777" w:rsidR="006410D7" w:rsidRDefault="00DD2255">
      <w:pPr>
        <w:pStyle w:val="Titolo61"/>
        <w:numPr>
          <w:ilvl w:val="0"/>
          <w:numId w:val="13"/>
        </w:numPr>
        <w:tabs>
          <w:tab w:val="left" w:pos="1078"/>
        </w:tabs>
        <w:spacing w:line="387" w:lineRule="exact"/>
        <w:ind w:left="1078" w:hanging="279"/>
      </w:pPr>
      <w:r>
        <w:t>Area</w:t>
      </w:r>
      <w:r>
        <w:rPr>
          <w:spacing w:val="-4"/>
        </w:rPr>
        <w:t xml:space="preserve"> </w:t>
      </w:r>
      <w:r>
        <w:t>D</w:t>
      </w:r>
      <w:r>
        <w:rPr>
          <w:spacing w:val="-3"/>
        </w:rPr>
        <w:t xml:space="preserve"> </w:t>
      </w:r>
      <w:r>
        <w:t>–</w:t>
      </w:r>
      <w:r>
        <w:rPr>
          <w:spacing w:val="-3"/>
        </w:rPr>
        <w:t xml:space="preserve"> </w:t>
      </w:r>
      <w:r>
        <w:t>Controlli,</w:t>
      </w:r>
      <w:r>
        <w:rPr>
          <w:spacing w:val="-4"/>
        </w:rPr>
        <w:t xml:space="preserve"> </w:t>
      </w:r>
      <w:r>
        <w:t>verifiche,</w:t>
      </w:r>
      <w:r>
        <w:rPr>
          <w:spacing w:val="-4"/>
        </w:rPr>
        <w:t xml:space="preserve"> </w:t>
      </w:r>
      <w:r>
        <w:t>ispezioni</w:t>
      </w:r>
      <w:r>
        <w:rPr>
          <w:spacing w:val="-5"/>
        </w:rPr>
        <w:t xml:space="preserve"> </w:t>
      </w:r>
      <w:r>
        <w:t>e</w:t>
      </w:r>
      <w:r>
        <w:rPr>
          <w:spacing w:val="-3"/>
        </w:rPr>
        <w:t xml:space="preserve"> </w:t>
      </w:r>
      <w:r>
        <w:rPr>
          <w:spacing w:val="-2"/>
        </w:rPr>
        <w:t>sanzioni</w:t>
      </w:r>
    </w:p>
    <w:p w14:paraId="6DF2B29A" w14:textId="77777777" w:rsidR="006410D7" w:rsidRDefault="00DD2255">
      <w:pPr>
        <w:pStyle w:val="Corpotesto"/>
        <w:spacing w:before="65" w:line="134" w:lineRule="auto"/>
        <w:ind w:left="1080" w:right="1222"/>
      </w:pPr>
      <w:r>
        <w:t>Comprende i controlli sugli abusi edilizi e sull’uso del territorio, la gestione delle sanzioni per violazioni</w:t>
      </w:r>
      <w:r>
        <w:rPr>
          <w:spacing w:val="-2"/>
        </w:rPr>
        <w:t xml:space="preserve"> </w:t>
      </w:r>
      <w:r>
        <w:t>del</w:t>
      </w:r>
      <w:r>
        <w:rPr>
          <w:spacing w:val="-2"/>
        </w:rPr>
        <w:t xml:space="preserve"> </w:t>
      </w:r>
      <w:r>
        <w:t>codice</w:t>
      </w:r>
      <w:r>
        <w:rPr>
          <w:spacing w:val="-2"/>
        </w:rPr>
        <w:t xml:space="preserve"> </w:t>
      </w:r>
      <w:r>
        <w:t>della</w:t>
      </w:r>
      <w:r>
        <w:rPr>
          <w:spacing w:val="-4"/>
        </w:rPr>
        <w:t xml:space="preserve"> </w:t>
      </w:r>
      <w:r>
        <w:t>strada</w:t>
      </w:r>
      <w:r>
        <w:rPr>
          <w:spacing w:val="-2"/>
        </w:rPr>
        <w:t xml:space="preserve"> </w:t>
      </w:r>
      <w:r>
        <w:t>(circolazione</w:t>
      </w:r>
      <w:r>
        <w:rPr>
          <w:spacing w:val="-2"/>
        </w:rPr>
        <w:t xml:space="preserve"> </w:t>
      </w:r>
      <w:r>
        <w:t>e</w:t>
      </w:r>
      <w:r>
        <w:rPr>
          <w:spacing w:val="-1"/>
        </w:rPr>
        <w:t xml:space="preserve"> </w:t>
      </w:r>
      <w:r>
        <w:t>sosta)</w:t>
      </w:r>
      <w:r>
        <w:rPr>
          <w:spacing w:val="-2"/>
        </w:rPr>
        <w:t xml:space="preserve"> </w:t>
      </w:r>
      <w:r>
        <w:t>e</w:t>
      </w:r>
      <w:r>
        <w:rPr>
          <w:spacing w:val="-2"/>
        </w:rPr>
        <w:t xml:space="preserve"> </w:t>
      </w:r>
      <w:r>
        <w:t>gli</w:t>
      </w:r>
      <w:r>
        <w:rPr>
          <w:spacing w:val="-2"/>
        </w:rPr>
        <w:t xml:space="preserve"> </w:t>
      </w:r>
      <w:r>
        <w:t>accertamenti</w:t>
      </w:r>
      <w:r>
        <w:rPr>
          <w:spacing w:val="-5"/>
        </w:rPr>
        <w:t xml:space="preserve"> </w:t>
      </w:r>
      <w:r>
        <w:t>e</w:t>
      </w:r>
      <w:r>
        <w:rPr>
          <w:spacing w:val="-2"/>
        </w:rPr>
        <w:t xml:space="preserve"> </w:t>
      </w:r>
      <w:r>
        <w:t>le</w:t>
      </w:r>
      <w:r>
        <w:rPr>
          <w:spacing w:val="-2"/>
        </w:rPr>
        <w:t xml:space="preserve"> </w:t>
      </w:r>
      <w:r>
        <w:t>verifiche</w:t>
      </w:r>
      <w:r>
        <w:rPr>
          <w:spacing w:val="-1"/>
        </w:rPr>
        <w:t xml:space="preserve"> </w:t>
      </w:r>
      <w:r>
        <w:t>in</w:t>
      </w:r>
      <w:r>
        <w:rPr>
          <w:spacing w:val="-3"/>
        </w:rPr>
        <w:t xml:space="preserve"> </w:t>
      </w:r>
      <w:r>
        <w:t>materia di tributi locali, inclusi gli accertamenti con adesione.</w:t>
      </w:r>
    </w:p>
    <w:p w14:paraId="12BABBD4" w14:textId="77777777" w:rsidR="006410D7" w:rsidRDefault="00DD2255">
      <w:pPr>
        <w:pStyle w:val="Corpotesto"/>
        <w:spacing w:before="5" w:line="134" w:lineRule="auto"/>
        <w:ind w:left="1080" w:right="1303"/>
      </w:pPr>
      <w:r>
        <w:t>L’area</w:t>
      </w:r>
      <w:r>
        <w:rPr>
          <w:spacing w:val="-15"/>
        </w:rPr>
        <w:t xml:space="preserve"> </w:t>
      </w:r>
      <w:r>
        <w:t>presidia</w:t>
      </w:r>
      <w:r>
        <w:rPr>
          <w:spacing w:val="-14"/>
        </w:rPr>
        <w:t xml:space="preserve"> </w:t>
      </w:r>
      <w:r>
        <w:t>i</w:t>
      </w:r>
      <w:r>
        <w:rPr>
          <w:spacing w:val="-15"/>
        </w:rPr>
        <w:t xml:space="preserve"> </w:t>
      </w:r>
      <w:r>
        <w:t>rischi</w:t>
      </w:r>
      <w:r>
        <w:rPr>
          <w:spacing w:val="-15"/>
        </w:rPr>
        <w:t xml:space="preserve"> </w:t>
      </w:r>
      <w:r>
        <w:t>connessi</w:t>
      </w:r>
      <w:r>
        <w:rPr>
          <w:spacing w:val="-15"/>
        </w:rPr>
        <w:t xml:space="preserve"> </w:t>
      </w:r>
      <w:r>
        <w:t>all’esercizio</w:t>
      </w:r>
      <w:r>
        <w:rPr>
          <w:spacing w:val="-15"/>
        </w:rPr>
        <w:t xml:space="preserve"> </w:t>
      </w:r>
      <w:r>
        <w:t>del</w:t>
      </w:r>
      <w:r>
        <w:rPr>
          <w:spacing w:val="-15"/>
        </w:rPr>
        <w:t xml:space="preserve"> </w:t>
      </w:r>
      <w:r>
        <w:t>potere</w:t>
      </w:r>
      <w:r>
        <w:rPr>
          <w:spacing w:val="-15"/>
        </w:rPr>
        <w:t xml:space="preserve"> </w:t>
      </w:r>
      <w:r>
        <w:t>sanzionatorio</w:t>
      </w:r>
      <w:r>
        <w:rPr>
          <w:spacing w:val="-15"/>
        </w:rPr>
        <w:t xml:space="preserve"> </w:t>
      </w:r>
      <w:r>
        <w:t>e</w:t>
      </w:r>
      <w:r>
        <w:rPr>
          <w:spacing w:val="-15"/>
        </w:rPr>
        <w:t xml:space="preserve"> </w:t>
      </w:r>
      <w:r>
        <w:t>di</w:t>
      </w:r>
      <w:r>
        <w:rPr>
          <w:spacing w:val="-15"/>
        </w:rPr>
        <w:t xml:space="preserve"> </w:t>
      </w:r>
      <w:r>
        <w:t>vigilanza</w:t>
      </w:r>
      <w:r>
        <w:rPr>
          <w:spacing w:val="-14"/>
        </w:rPr>
        <w:t xml:space="preserve"> </w:t>
      </w:r>
      <w:r>
        <w:t>(disparità di trattamento, mancata applicazione delle sanzioni, abusi nell’uso del potere ispettivo).</w:t>
      </w:r>
    </w:p>
    <w:p w14:paraId="20C46D7D" w14:textId="77777777" w:rsidR="006410D7" w:rsidRDefault="006410D7">
      <w:pPr>
        <w:pStyle w:val="Corpotesto"/>
        <w:spacing w:line="134" w:lineRule="auto"/>
        <w:sectPr w:rsidR="006410D7">
          <w:pgSz w:w="11910" w:h="16840"/>
          <w:pgMar w:top="1400" w:right="0" w:bottom="1160" w:left="708" w:header="0" w:footer="949" w:gutter="0"/>
          <w:cols w:space="720"/>
        </w:sectPr>
      </w:pPr>
    </w:p>
    <w:p w14:paraId="2AA9141A" w14:textId="77777777" w:rsidR="006410D7" w:rsidRDefault="00DD2255">
      <w:pPr>
        <w:pStyle w:val="Titolo61"/>
        <w:numPr>
          <w:ilvl w:val="0"/>
          <w:numId w:val="13"/>
        </w:numPr>
        <w:tabs>
          <w:tab w:val="left" w:pos="1078"/>
        </w:tabs>
        <w:spacing w:line="299" w:lineRule="exact"/>
        <w:ind w:left="1078" w:hanging="279"/>
      </w:pPr>
      <w:r>
        <w:lastRenderedPageBreak/>
        <w:t>Area</w:t>
      </w:r>
      <w:r>
        <w:rPr>
          <w:spacing w:val="-3"/>
        </w:rPr>
        <w:t xml:space="preserve"> </w:t>
      </w:r>
      <w:r>
        <w:t>E</w:t>
      </w:r>
      <w:r>
        <w:rPr>
          <w:spacing w:val="-1"/>
        </w:rPr>
        <w:t xml:space="preserve"> </w:t>
      </w:r>
      <w:r>
        <w:t>–</w:t>
      </w:r>
      <w:r>
        <w:rPr>
          <w:spacing w:val="-3"/>
        </w:rPr>
        <w:t xml:space="preserve"> </w:t>
      </w:r>
      <w:r>
        <w:t>Gestione</w:t>
      </w:r>
      <w:r>
        <w:rPr>
          <w:spacing w:val="-2"/>
        </w:rPr>
        <w:t xml:space="preserve"> </w:t>
      </w:r>
      <w:r>
        <w:t>dei</w:t>
      </w:r>
      <w:r>
        <w:rPr>
          <w:spacing w:val="-3"/>
        </w:rPr>
        <w:t xml:space="preserve"> </w:t>
      </w:r>
      <w:r>
        <w:t>rifiuti</w:t>
      </w:r>
      <w:r>
        <w:rPr>
          <w:spacing w:val="-4"/>
        </w:rPr>
        <w:t xml:space="preserve"> </w:t>
      </w:r>
      <w:r>
        <w:t>e</w:t>
      </w:r>
      <w:r>
        <w:rPr>
          <w:spacing w:val="-2"/>
        </w:rPr>
        <w:t xml:space="preserve"> </w:t>
      </w:r>
      <w:r>
        <w:t>servizi</w:t>
      </w:r>
      <w:r>
        <w:rPr>
          <w:spacing w:val="-3"/>
        </w:rPr>
        <w:t xml:space="preserve"> </w:t>
      </w:r>
      <w:r>
        <w:rPr>
          <w:spacing w:val="-2"/>
        </w:rPr>
        <w:t>collegati</w:t>
      </w:r>
    </w:p>
    <w:p w14:paraId="3374EC0F" w14:textId="77777777" w:rsidR="006410D7" w:rsidRDefault="00DD2255">
      <w:pPr>
        <w:pStyle w:val="Corpotesto"/>
        <w:spacing w:before="66" w:line="134" w:lineRule="auto"/>
        <w:ind w:left="1080" w:right="1222"/>
      </w:pPr>
      <w:r>
        <w:t>Include la gestione della raccolta, dello smaltimento e del riciclo dei rifiuti, la pulizia degli immobili</w:t>
      </w:r>
      <w:r>
        <w:rPr>
          <w:spacing w:val="-3"/>
        </w:rPr>
        <w:t xml:space="preserve"> </w:t>
      </w:r>
      <w:r>
        <w:t>comunali,</w:t>
      </w:r>
      <w:r>
        <w:rPr>
          <w:spacing w:val="-3"/>
        </w:rPr>
        <w:t xml:space="preserve"> </w:t>
      </w:r>
      <w:r>
        <w:t>delle</w:t>
      </w:r>
      <w:r>
        <w:rPr>
          <w:spacing w:val="-3"/>
        </w:rPr>
        <w:t xml:space="preserve"> </w:t>
      </w:r>
      <w:r>
        <w:t>strade</w:t>
      </w:r>
      <w:r>
        <w:rPr>
          <w:spacing w:val="-3"/>
        </w:rPr>
        <w:t xml:space="preserve"> </w:t>
      </w:r>
      <w:r>
        <w:t>e</w:t>
      </w:r>
      <w:r>
        <w:rPr>
          <w:spacing w:val="-3"/>
        </w:rPr>
        <w:t xml:space="preserve"> </w:t>
      </w:r>
      <w:r>
        <w:t>delle</w:t>
      </w:r>
      <w:r>
        <w:rPr>
          <w:spacing w:val="-5"/>
        </w:rPr>
        <w:t xml:space="preserve"> </w:t>
      </w:r>
      <w:r>
        <w:t>aree</w:t>
      </w:r>
      <w:r>
        <w:rPr>
          <w:spacing w:val="-3"/>
        </w:rPr>
        <w:t xml:space="preserve"> </w:t>
      </w:r>
      <w:r>
        <w:t>pubbliche,</w:t>
      </w:r>
      <w:r>
        <w:rPr>
          <w:spacing w:val="-3"/>
        </w:rPr>
        <w:t xml:space="preserve"> </w:t>
      </w:r>
      <w:r>
        <w:t>nonché</w:t>
      </w:r>
      <w:r>
        <w:rPr>
          <w:spacing w:val="-3"/>
        </w:rPr>
        <w:t xml:space="preserve"> </w:t>
      </w:r>
      <w:r>
        <w:t>la</w:t>
      </w:r>
      <w:r>
        <w:rPr>
          <w:spacing w:val="-3"/>
        </w:rPr>
        <w:t xml:space="preserve"> </w:t>
      </w:r>
      <w:r>
        <w:t>gestione</w:t>
      </w:r>
      <w:r>
        <w:rPr>
          <w:spacing w:val="-3"/>
        </w:rPr>
        <w:t xml:space="preserve"> </w:t>
      </w:r>
      <w:r>
        <w:t>delle</w:t>
      </w:r>
      <w:r>
        <w:rPr>
          <w:spacing w:val="-5"/>
        </w:rPr>
        <w:t xml:space="preserve"> </w:t>
      </w:r>
      <w:r>
        <w:t>isole</w:t>
      </w:r>
      <w:r>
        <w:rPr>
          <w:spacing w:val="-3"/>
        </w:rPr>
        <w:t xml:space="preserve"> </w:t>
      </w:r>
      <w:r>
        <w:t xml:space="preserve">ecologiche. Il PNA 2024 prevede espressamente la possibilità per i comuni di considerare, tra i processi a rischio, quelli connessi alla gestione dei rifiuti, data la rilevanza economica e di impatto sul </w:t>
      </w:r>
      <w:r>
        <w:rPr>
          <w:spacing w:val="-2"/>
        </w:rPr>
        <w:t>territorio.</w:t>
      </w:r>
    </w:p>
    <w:p w14:paraId="2790C149" w14:textId="77777777" w:rsidR="006410D7" w:rsidRDefault="00DD2255">
      <w:pPr>
        <w:pStyle w:val="Titolo61"/>
        <w:numPr>
          <w:ilvl w:val="0"/>
          <w:numId w:val="13"/>
        </w:numPr>
        <w:tabs>
          <w:tab w:val="left" w:pos="1078"/>
        </w:tabs>
        <w:spacing w:line="389" w:lineRule="exact"/>
        <w:ind w:left="1078" w:hanging="279"/>
      </w:pPr>
      <w:r>
        <w:t>Area</w:t>
      </w:r>
      <w:r>
        <w:rPr>
          <w:spacing w:val="-4"/>
        </w:rPr>
        <w:t xml:space="preserve"> </w:t>
      </w:r>
      <w:r>
        <w:t>F</w:t>
      </w:r>
      <w:r>
        <w:rPr>
          <w:spacing w:val="-2"/>
        </w:rPr>
        <w:t xml:space="preserve"> </w:t>
      </w:r>
      <w:r>
        <w:t>–</w:t>
      </w:r>
      <w:r>
        <w:rPr>
          <w:spacing w:val="-1"/>
        </w:rPr>
        <w:t xml:space="preserve"> </w:t>
      </w:r>
      <w:r>
        <w:t>Gestione</w:t>
      </w:r>
      <w:r>
        <w:rPr>
          <w:spacing w:val="-1"/>
        </w:rPr>
        <w:t xml:space="preserve"> </w:t>
      </w:r>
      <w:r>
        <w:t>delle</w:t>
      </w:r>
      <w:r>
        <w:rPr>
          <w:spacing w:val="-2"/>
        </w:rPr>
        <w:t xml:space="preserve"> </w:t>
      </w:r>
      <w:r>
        <w:t>entrate,</w:t>
      </w:r>
      <w:r>
        <w:rPr>
          <w:spacing w:val="-2"/>
        </w:rPr>
        <w:t xml:space="preserve"> </w:t>
      </w:r>
      <w:r>
        <w:t>delle</w:t>
      </w:r>
      <w:r>
        <w:rPr>
          <w:spacing w:val="-1"/>
        </w:rPr>
        <w:t xml:space="preserve"> </w:t>
      </w:r>
      <w:r>
        <w:t>spese</w:t>
      </w:r>
      <w:r>
        <w:rPr>
          <w:spacing w:val="-1"/>
        </w:rPr>
        <w:t xml:space="preserve"> </w:t>
      </w:r>
      <w:r>
        <w:t>e</w:t>
      </w:r>
      <w:r>
        <w:rPr>
          <w:spacing w:val="-1"/>
        </w:rPr>
        <w:t xml:space="preserve"> </w:t>
      </w:r>
      <w:r>
        <w:t>del</w:t>
      </w:r>
      <w:r>
        <w:rPr>
          <w:spacing w:val="-2"/>
        </w:rPr>
        <w:t xml:space="preserve"> patrimonio</w:t>
      </w:r>
    </w:p>
    <w:p w14:paraId="7753CC15" w14:textId="77777777" w:rsidR="006410D7" w:rsidRDefault="00DD2255">
      <w:pPr>
        <w:pStyle w:val="Corpotesto"/>
        <w:spacing w:before="65" w:line="134" w:lineRule="auto"/>
        <w:ind w:left="1080" w:right="1303"/>
      </w:pPr>
      <w:r>
        <w:t>Riguarda</w:t>
      </w:r>
      <w:r>
        <w:rPr>
          <w:spacing w:val="-4"/>
        </w:rPr>
        <w:t xml:space="preserve"> </w:t>
      </w:r>
      <w:r>
        <w:t>la</w:t>
      </w:r>
      <w:r>
        <w:rPr>
          <w:spacing w:val="-3"/>
        </w:rPr>
        <w:t xml:space="preserve"> </w:t>
      </w:r>
      <w:r>
        <w:t>gestione</w:t>
      </w:r>
      <w:r>
        <w:rPr>
          <w:spacing w:val="-3"/>
        </w:rPr>
        <w:t xml:space="preserve"> </w:t>
      </w:r>
      <w:r>
        <w:t>ordinaria</w:t>
      </w:r>
      <w:r>
        <w:rPr>
          <w:spacing w:val="-4"/>
        </w:rPr>
        <w:t xml:space="preserve"> </w:t>
      </w:r>
      <w:r>
        <w:t>delle</w:t>
      </w:r>
      <w:r>
        <w:rPr>
          <w:spacing w:val="-5"/>
        </w:rPr>
        <w:t xml:space="preserve"> </w:t>
      </w:r>
      <w:r>
        <w:t>entrate</w:t>
      </w:r>
      <w:r>
        <w:rPr>
          <w:spacing w:val="-3"/>
        </w:rPr>
        <w:t xml:space="preserve"> </w:t>
      </w:r>
      <w:r>
        <w:t>e</w:t>
      </w:r>
      <w:r>
        <w:rPr>
          <w:spacing w:val="-3"/>
        </w:rPr>
        <w:t xml:space="preserve"> </w:t>
      </w:r>
      <w:r>
        <w:t>delle</w:t>
      </w:r>
      <w:r>
        <w:rPr>
          <w:spacing w:val="-2"/>
        </w:rPr>
        <w:t xml:space="preserve"> </w:t>
      </w:r>
      <w:r>
        <w:t>spese</w:t>
      </w:r>
      <w:r>
        <w:rPr>
          <w:spacing w:val="-3"/>
        </w:rPr>
        <w:t xml:space="preserve"> </w:t>
      </w:r>
      <w:r>
        <w:t>di</w:t>
      </w:r>
      <w:r>
        <w:rPr>
          <w:spacing w:val="-3"/>
        </w:rPr>
        <w:t xml:space="preserve"> </w:t>
      </w:r>
      <w:r>
        <w:t>bilancio,</w:t>
      </w:r>
      <w:r>
        <w:rPr>
          <w:spacing w:val="-3"/>
        </w:rPr>
        <w:t xml:space="preserve"> </w:t>
      </w:r>
      <w:r>
        <w:t>la</w:t>
      </w:r>
      <w:r>
        <w:rPr>
          <w:spacing w:val="-3"/>
        </w:rPr>
        <w:t xml:space="preserve"> </w:t>
      </w:r>
      <w:r>
        <w:t>contabilità,</w:t>
      </w:r>
      <w:r>
        <w:rPr>
          <w:spacing w:val="-3"/>
        </w:rPr>
        <w:t xml:space="preserve"> </w:t>
      </w:r>
      <w:r>
        <w:t>i</w:t>
      </w:r>
      <w:r>
        <w:rPr>
          <w:spacing w:val="-3"/>
        </w:rPr>
        <w:t xml:space="preserve"> </w:t>
      </w:r>
      <w:r>
        <w:t>pagamenti, gli stipendi del personale e i relativi adempimenti fiscali, nonché gli aspetti patrimoniali.</w:t>
      </w:r>
    </w:p>
    <w:p w14:paraId="64C9352B" w14:textId="77777777" w:rsidR="006410D7" w:rsidRDefault="00DD2255">
      <w:pPr>
        <w:pStyle w:val="Corpotesto"/>
        <w:spacing w:before="2" w:line="134" w:lineRule="auto"/>
        <w:ind w:left="1080" w:right="1222"/>
      </w:pPr>
      <w:r>
        <w:t>In</w:t>
      </w:r>
      <w:r>
        <w:rPr>
          <w:spacing w:val="-4"/>
        </w:rPr>
        <w:t xml:space="preserve"> </w:t>
      </w:r>
      <w:r>
        <w:t>coerenza</w:t>
      </w:r>
      <w:r>
        <w:rPr>
          <w:spacing w:val="-2"/>
        </w:rPr>
        <w:t xml:space="preserve"> </w:t>
      </w:r>
      <w:r>
        <w:t>con</w:t>
      </w:r>
      <w:r>
        <w:rPr>
          <w:spacing w:val="-4"/>
        </w:rPr>
        <w:t xml:space="preserve"> </w:t>
      </w:r>
      <w:r>
        <w:t>il</w:t>
      </w:r>
      <w:r>
        <w:rPr>
          <w:spacing w:val="-3"/>
        </w:rPr>
        <w:t xml:space="preserve"> </w:t>
      </w:r>
      <w:r>
        <w:t>PNA</w:t>
      </w:r>
      <w:r>
        <w:rPr>
          <w:spacing w:val="-4"/>
        </w:rPr>
        <w:t xml:space="preserve"> </w:t>
      </w:r>
      <w:r>
        <w:t>2024,</w:t>
      </w:r>
      <w:r>
        <w:rPr>
          <w:spacing w:val="-3"/>
        </w:rPr>
        <w:t xml:space="preserve"> </w:t>
      </w:r>
      <w:r>
        <w:t>rientrano</w:t>
      </w:r>
      <w:r>
        <w:rPr>
          <w:spacing w:val="-4"/>
        </w:rPr>
        <w:t xml:space="preserve"> </w:t>
      </w:r>
      <w:r>
        <w:t>in</w:t>
      </w:r>
      <w:r>
        <w:rPr>
          <w:spacing w:val="-4"/>
        </w:rPr>
        <w:t xml:space="preserve"> </w:t>
      </w:r>
      <w:r>
        <w:t>questa</w:t>
      </w:r>
      <w:r>
        <w:rPr>
          <w:spacing w:val="-4"/>
        </w:rPr>
        <w:t xml:space="preserve"> </w:t>
      </w:r>
      <w:r>
        <w:t>area</w:t>
      </w:r>
      <w:r>
        <w:rPr>
          <w:spacing w:val="-2"/>
        </w:rPr>
        <w:t xml:space="preserve"> </w:t>
      </w:r>
      <w:r>
        <w:t>anche</w:t>
      </w:r>
      <w:r>
        <w:rPr>
          <w:spacing w:val="-3"/>
        </w:rPr>
        <w:t xml:space="preserve"> </w:t>
      </w:r>
      <w:r>
        <w:t>i</w:t>
      </w:r>
      <w:r>
        <w:rPr>
          <w:spacing w:val="-3"/>
        </w:rPr>
        <w:t xml:space="preserve"> </w:t>
      </w:r>
      <w:r>
        <w:t>processi</w:t>
      </w:r>
      <w:r>
        <w:rPr>
          <w:spacing w:val="-3"/>
        </w:rPr>
        <w:t xml:space="preserve"> </w:t>
      </w:r>
      <w:r>
        <w:t>di</w:t>
      </w:r>
      <w:r>
        <w:rPr>
          <w:spacing w:val="-3"/>
        </w:rPr>
        <w:t xml:space="preserve"> </w:t>
      </w:r>
      <w:r>
        <w:t>riscossione</w:t>
      </w:r>
      <w:r>
        <w:rPr>
          <w:spacing w:val="-3"/>
        </w:rPr>
        <w:t xml:space="preserve"> </w:t>
      </w:r>
      <w:r>
        <w:t>dei</w:t>
      </w:r>
      <w:r>
        <w:rPr>
          <w:spacing w:val="-3"/>
        </w:rPr>
        <w:t xml:space="preserve"> </w:t>
      </w:r>
      <w:r>
        <w:t xml:space="preserve">tributi, espressamente indicati tra quelli che i piccoli comuni possono considerare nelle proprie </w:t>
      </w:r>
      <w:r>
        <w:rPr>
          <w:spacing w:val="-2"/>
        </w:rPr>
        <w:t>mappature.</w:t>
      </w:r>
    </w:p>
    <w:p w14:paraId="1609900F" w14:textId="77777777" w:rsidR="006410D7" w:rsidRDefault="00DD2255">
      <w:pPr>
        <w:pStyle w:val="Titolo61"/>
        <w:numPr>
          <w:ilvl w:val="0"/>
          <w:numId w:val="13"/>
        </w:numPr>
        <w:tabs>
          <w:tab w:val="left" w:pos="1079"/>
        </w:tabs>
        <w:spacing w:line="388" w:lineRule="exact"/>
        <w:ind w:left="1079" w:hanging="280"/>
      </w:pPr>
      <w:r>
        <w:t>Area</w:t>
      </w:r>
      <w:r>
        <w:rPr>
          <w:spacing w:val="-2"/>
        </w:rPr>
        <w:t xml:space="preserve"> </w:t>
      </w:r>
      <w:r>
        <w:t>G</w:t>
      </w:r>
      <w:r>
        <w:rPr>
          <w:spacing w:val="-2"/>
        </w:rPr>
        <w:t xml:space="preserve"> </w:t>
      </w:r>
      <w:r>
        <w:t>–</w:t>
      </w:r>
      <w:r>
        <w:rPr>
          <w:spacing w:val="-1"/>
        </w:rPr>
        <w:t xml:space="preserve"> </w:t>
      </w:r>
      <w:r>
        <w:t>Governo</w:t>
      </w:r>
      <w:r>
        <w:rPr>
          <w:spacing w:val="-2"/>
        </w:rPr>
        <w:t xml:space="preserve"> </w:t>
      </w:r>
      <w:r>
        <w:t>del</w:t>
      </w:r>
      <w:r>
        <w:rPr>
          <w:spacing w:val="-3"/>
        </w:rPr>
        <w:t xml:space="preserve"> </w:t>
      </w:r>
      <w:r>
        <w:t>territorio</w:t>
      </w:r>
      <w:r>
        <w:rPr>
          <w:spacing w:val="-1"/>
        </w:rPr>
        <w:t xml:space="preserve"> </w:t>
      </w:r>
      <w:r>
        <w:t>e</w:t>
      </w:r>
      <w:r>
        <w:rPr>
          <w:spacing w:val="-2"/>
        </w:rPr>
        <w:t xml:space="preserve"> </w:t>
      </w:r>
      <w:r>
        <w:t>protezione</w:t>
      </w:r>
      <w:r>
        <w:rPr>
          <w:spacing w:val="-1"/>
        </w:rPr>
        <w:t xml:space="preserve"> </w:t>
      </w:r>
      <w:r>
        <w:rPr>
          <w:spacing w:val="-2"/>
        </w:rPr>
        <w:t>civile</w:t>
      </w:r>
    </w:p>
    <w:p w14:paraId="07E85656" w14:textId="77777777" w:rsidR="006410D7" w:rsidRDefault="00DD2255">
      <w:pPr>
        <w:pStyle w:val="Corpotesto"/>
        <w:spacing w:before="66" w:line="134" w:lineRule="auto"/>
        <w:ind w:left="1080" w:right="1222"/>
      </w:pPr>
      <w:r>
        <w:t>Comprende</w:t>
      </w:r>
      <w:r>
        <w:rPr>
          <w:spacing w:val="-2"/>
        </w:rPr>
        <w:t xml:space="preserve"> </w:t>
      </w:r>
      <w:r>
        <w:t>la</w:t>
      </w:r>
      <w:r>
        <w:rPr>
          <w:spacing w:val="-3"/>
        </w:rPr>
        <w:t xml:space="preserve"> </w:t>
      </w:r>
      <w:r>
        <w:t>gestione</w:t>
      </w:r>
      <w:r>
        <w:rPr>
          <w:spacing w:val="-3"/>
        </w:rPr>
        <w:t xml:space="preserve"> </w:t>
      </w:r>
      <w:r>
        <w:t>del</w:t>
      </w:r>
      <w:r>
        <w:rPr>
          <w:spacing w:val="-3"/>
        </w:rPr>
        <w:t xml:space="preserve"> </w:t>
      </w:r>
      <w:r>
        <w:t>reticolo</w:t>
      </w:r>
      <w:r>
        <w:rPr>
          <w:spacing w:val="-4"/>
        </w:rPr>
        <w:t xml:space="preserve"> </w:t>
      </w:r>
      <w:r>
        <w:t>idrico</w:t>
      </w:r>
      <w:r>
        <w:rPr>
          <w:spacing w:val="-4"/>
        </w:rPr>
        <w:t xml:space="preserve"> </w:t>
      </w:r>
      <w:r>
        <w:t>minore,</w:t>
      </w:r>
      <w:r>
        <w:rPr>
          <w:spacing w:val="-3"/>
        </w:rPr>
        <w:t xml:space="preserve"> </w:t>
      </w:r>
      <w:r>
        <w:t>il</w:t>
      </w:r>
      <w:r>
        <w:rPr>
          <w:spacing w:val="-5"/>
        </w:rPr>
        <w:t xml:space="preserve"> </w:t>
      </w:r>
      <w:r>
        <w:t>rilascio</w:t>
      </w:r>
      <w:r>
        <w:rPr>
          <w:spacing w:val="-4"/>
        </w:rPr>
        <w:t xml:space="preserve"> </w:t>
      </w:r>
      <w:r>
        <w:t>di</w:t>
      </w:r>
      <w:r>
        <w:rPr>
          <w:spacing w:val="-3"/>
        </w:rPr>
        <w:t xml:space="preserve"> </w:t>
      </w:r>
      <w:r>
        <w:t>permessi</w:t>
      </w:r>
      <w:r>
        <w:rPr>
          <w:spacing w:val="-3"/>
        </w:rPr>
        <w:t xml:space="preserve"> </w:t>
      </w:r>
      <w:r>
        <w:t>di</w:t>
      </w:r>
      <w:r>
        <w:rPr>
          <w:spacing w:val="-3"/>
        </w:rPr>
        <w:t xml:space="preserve"> </w:t>
      </w:r>
      <w:r>
        <w:t>costruire</w:t>
      </w:r>
      <w:r>
        <w:rPr>
          <w:spacing w:val="-3"/>
        </w:rPr>
        <w:t xml:space="preserve"> </w:t>
      </w:r>
      <w:r>
        <w:t>ordinari,</w:t>
      </w:r>
      <w:r>
        <w:rPr>
          <w:spacing w:val="-3"/>
        </w:rPr>
        <w:t xml:space="preserve"> </w:t>
      </w:r>
      <w:r>
        <w:t>in deroga e convenzionati, e le attività di sicurezza e ordine pubblico connesse ai servizi di protezione civile.</w:t>
      </w:r>
    </w:p>
    <w:p w14:paraId="7744CE45" w14:textId="77777777" w:rsidR="006410D7" w:rsidRDefault="00DD2255">
      <w:pPr>
        <w:pStyle w:val="Corpotesto"/>
        <w:spacing w:before="2" w:line="134" w:lineRule="auto"/>
        <w:ind w:left="1080" w:right="1461"/>
      </w:pPr>
      <w:r>
        <w:t>L’area</w:t>
      </w:r>
      <w:r>
        <w:rPr>
          <w:spacing w:val="-5"/>
        </w:rPr>
        <w:t xml:space="preserve"> </w:t>
      </w:r>
      <w:r>
        <w:t>si</w:t>
      </w:r>
      <w:r>
        <w:rPr>
          <w:spacing w:val="-5"/>
        </w:rPr>
        <w:t xml:space="preserve"> </w:t>
      </w:r>
      <w:r>
        <w:t>collega</w:t>
      </w:r>
      <w:r>
        <w:rPr>
          <w:spacing w:val="-5"/>
        </w:rPr>
        <w:t xml:space="preserve"> </w:t>
      </w:r>
      <w:r>
        <w:t>alla</w:t>
      </w:r>
      <w:r>
        <w:rPr>
          <w:spacing w:val="-5"/>
        </w:rPr>
        <w:t xml:space="preserve"> </w:t>
      </w:r>
      <w:r>
        <w:t>macro-area</w:t>
      </w:r>
      <w:r>
        <w:rPr>
          <w:spacing w:val="-5"/>
        </w:rPr>
        <w:t xml:space="preserve"> </w:t>
      </w:r>
      <w:r>
        <w:t>PNA</w:t>
      </w:r>
      <w:r>
        <w:rPr>
          <w:spacing w:val="-6"/>
        </w:rPr>
        <w:t xml:space="preserve"> </w:t>
      </w:r>
      <w:r>
        <w:t>2024</w:t>
      </w:r>
      <w:r>
        <w:rPr>
          <w:spacing w:val="-5"/>
        </w:rPr>
        <w:t xml:space="preserve"> </w:t>
      </w:r>
      <w:r>
        <w:t>“autorizzazioni</w:t>
      </w:r>
      <w:r>
        <w:rPr>
          <w:spacing w:val="-5"/>
        </w:rPr>
        <w:t xml:space="preserve"> </w:t>
      </w:r>
      <w:r>
        <w:t>e</w:t>
      </w:r>
      <w:r>
        <w:rPr>
          <w:spacing w:val="-7"/>
        </w:rPr>
        <w:t xml:space="preserve"> </w:t>
      </w:r>
      <w:r>
        <w:t>concessioni”,</w:t>
      </w:r>
      <w:r>
        <w:rPr>
          <w:spacing w:val="-5"/>
        </w:rPr>
        <w:t xml:space="preserve"> </w:t>
      </w:r>
      <w:r>
        <w:t>che,</w:t>
      </w:r>
      <w:r>
        <w:rPr>
          <w:spacing w:val="-5"/>
        </w:rPr>
        <w:t xml:space="preserve"> </w:t>
      </w:r>
      <w:r>
        <w:t>per</w:t>
      </w:r>
      <w:r>
        <w:rPr>
          <w:spacing w:val="-6"/>
        </w:rPr>
        <w:t xml:space="preserve"> </w:t>
      </w:r>
      <w:r>
        <w:t>i</w:t>
      </w:r>
      <w:r>
        <w:rPr>
          <w:spacing w:val="-5"/>
        </w:rPr>
        <w:t xml:space="preserve"> </w:t>
      </w:r>
      <w:r>
        <w:rPr>
          <w:spacing w:val="-63"/>
        </w:rPr>
        <w:t>comuni,</w:t>
      </w:r>
      <w:r>
        <w:t xml:space="preserve"> ricomprende in particolare i procedimenti edilizi e urbanistici.</w:t>
      </w:r>
    </w:p>
    <w:p w14:paraId="25AA33A4" w14:textId="77777777" w:rsidR="006410D7" w:rsidRDefault="00DD2255">
      <w:pPr>
        <w:pStyle w:val="Titolo61"/>
        <w:numPr>
          <w:ilvl w:val="0"/>
          <w:numId w:val="13"/>
        </w:numPr>
        <w:tabs>
          <w:tab w:val="left" w:pos="1079"/>
        </w:tabs>
        <w:spacing w:line="386" w:lineRule="exact"/>
        <w:ind w:left="1079" w:hanging="280"/>
      </w:pPr>
      <w:r>
        <w:t>Area</w:t>
      </w:r>
      <w:r>
        <w:rPr>
          <w:spacing w:val="-1"/>
        </w:rPr>
        <w:t xml:space="preserve"> </w:t>
      </w:r>
      <w:r>
        <w:t>H</w:t>
      </w:r>
      <w:r>
        <w:rPr>
          <w:spacing w:val="-2"/>
        </w:rPr>
        <w:t xml:space="preserve"> </w:t>
      </w:r>
      <w:r>
        <w:t>–</w:t>
      </w:r>
      <w:r>
        <w:rPr>
          <w:spacing w:val="-1"/>
        </w:rPr>
        <w:t xml:space="preserve"> </w:t>
      </w:r>
      <w:r>
        <w:t>Incarichi</w:t>
      </w:r>
      <w:r>
        <w:rPr>
          <w:spacing w:val="-2"/>
        </w:rPr>
        <w:t xml:space="preserve"> </w:t>
      </w:r>
      <w:r>
        <w:t>e</w:t>
      </w:r>
      <w:r>
        <w:rPr>
          <w:spacing w:val="-1"/>
        </w:rPr>
        <w:t xml:space="preserve"> </w:t>
      </w:r>
      <w:r>
        <w:rPr>
          <w:spacing w:val="-2"/>
        </w:rPr>
        <w:t>nomine</w:t>
      </w:r>
    </w:p>
    <w:p w14:paraId="0D8BD6C0" w14:textId="77777777" w:rsidR="006410D7" w:rsidRDefault="00DD2255">
      <w:pPr>
        <w:pStyle w:val="Corpotesto"/>
        <w:spacing w:before="65" w:line="134" w:lineRule="auto"/>
        <w:ind w:left="1080" w:right="1411"/>
      </w:pPr>
      <w:r>
        <w:t>Attiene alla designazione</w:t>
      </w:r>
      <w:r>
        <w:rPr>
          <w:spacing w:val="-1"/>
        </w:rPr>
        <w:t xml:space="preserve"> </w:t>
      </w:r>
      <w:r>
        <w:t>dei rappresentanti dell’Ente in organismi esterni e al</w:t>
      </w:r>
      <w:r>
        <w:rPr>
          <w:spacing w:val="-2"/>
        </w:rPr>
        <w:t xml:space="preserve"> </w:t>
      </w:r>
      <w:r>
        <w:t>conferimento</w:t>
      </w:r>
      <w:r>
        <w:rPr>
          <w:spacing w:val="40"/>
        </w:rPr>
        <w:t xml:space="preserve"> </w:t>
      </w:r>
      <w:r>
        <w:rPr>
          <w:spacing w:val="-85"/>
        </w:rPr>
        <w:t>di</w:t>
      </w:r>
      <w:r>
        <w:t xml:space="preserve"> incarichi, con particolare attenzione ai rischi di conflitto di interessi e favoritismi.</w:t>
      </w:r>
    </w:p>
    <w:p w14:paraId="48BA31C1" w14:textId="77777777" w:rsidR="006410D7" w:rsidRDefault="00DD2255">
      <w:pPr>
        <w:pStyle w:val="Titolo61"/>
        <w:numPr>
          <w:ilvl w:val="0"/>
          <w:numId w:val="13"/>
        </w:numPr>
        <w:tabs>
          <w:tab w:val="left" w:pos="1078"/>
        </w:tabs>
        <w:spacing w:line="388" w:lineRule="exact"/>
        <w:ind w:left="1078" w:hanging="279"/>
      </w:pPr>
      <w:r>
        <w:t>Area</w:t>
      </w:r>
      <w:r>
        <w:rPr>
          <w:spacing w:val="-4"/>
        </w:rPr>
        <w:t xml:space="preserve"> </w:t>
      </w:r>
      <w:r>
        <w:t>I</w:t>
      </w:r>
      <w:r>
        <w:rPr>
          <w:spacing w:val="-3"/>
        </w:rPr>
        <w:t xml:space="preserve"> </w:t>
      </w:r>
      <w:r>
        <w:t>–</w:t>
      </w:r>
      <w:r>
        <w:rPr>
          <w:spacing w:val="-4"/>
        </w:rPr>
        <w:t xml:space="preserve"> </w:t>
      </w:r>
      <w:r>
        <w:t>Pianificazione</w:t>
      </w:r>
      <w:r>
        <w:rPr>
          <w:spacing w:val="-2"/>
        </w:rPr>
        <w:t xml:space="preserve"> urbanistica</w:t>
      </w:r>
    </w:p>
    <w:p w14:paraId="2A13A72F" w14:textId="77777777" w:rsidR="006410D7" w:rsidRDefault="00DD2255">
      <w:pPr>
        <w:pStyle w:val="Corpotesto"/>
        <w:spacing w:before="66" w:line="134" w:lineRule="auto"/>
        <w:ind w:left="1080" w:right="1461"/>
      </w:pPr>
      <w:r>
        <w:t>Comprende</w:t>
      </w:r>
      <w:r>
        <w:rPr>
          <w:spacing w:val="-4"/>
        </w:rPr>
        <w:t xml:space="preserve"> </w:t>
      </w:r>
      <w:r>
        <w:t>i</w:t>
      </w:r>
      <w:r>
        <w:rPr>
          <w:spacing w:val="-5"/>
        </w:rPr>
        <w:t xml:space="preserve"> </w:t>
      </w:r>
      <w:r>
        <w:t>provvedimenti</w:t>
      </w:r>
      <w:r>
        <w:rPr>
          <w:spacing w:val="-5"/>
        </w:rPr>
        <w:t xml:space="preserve"> </w:t>
      </w:r>
      <w:r>
        <w:t>di</w:t>
      </w:r>
      <w:r>
        <w:rPr>
          <w:spacing w:val="-5"/>
        </w:rPr>
        <w:t xml:space="preserve"> </w:t>
      </w:r>
      <w:r>
        <w:t>pianificazione</w:t>
      </w:r>
      <w:r>
        <w:rPr>
          <w:spacing w:val="-5"/>
        </w:rPr>
        <w:t xml:space="preserve"> </w:t>
      </w:r>
      <w:r>
        <w:t>urbanistica</w:t>
      </w:r>
      <w:r>
        <w:rPr>
          <w:spacing w:val="-4"/>
        </w:rPr>
        <w:t xml:space="preserve"> </w:t>
      </w:r>
      <w:r>
        <w:t>generale</w:t>
      </w:r>
      <w:r>
        <w:rPr>
          <w:spacing w:val="-5"/>
        </w:rPr>
        <w:t xml:space="preserve"> </w:t>
      </w:r>
      <w:r>
        <w:t>ed</w:t>
      </w:r>
      <w:r>
        <w:rPr>
          <w:spacing w:val="-5"/>
        </w:rPr>
        <w:t xml:space="preserve"> </w:t>
      </w:r>
      <w:r>
        <w:t>attuativa</w:t>
      </w:r>
      <w:r>
        <w:rPr>
          <w:spacing w:val="-7"/>
        </w:rPr>
        <w:t xml:space="preserve"> </w:t>
      </w:r>
      <w:r>
        <w:t>(strumenti urbanistici, varianti, piani attuativi), collegandosi, anche in questo caso, all’area delle autorizzazioni e concessioni nel senso esteso previsto dal PNA 2024.</w:t>
      </w:r>
    </w:p>
    <w:p w14:paraId="4F018965" w14:textId="77777777" w:rsidR="006410D7" w:rsidRDefault="00DD2255">
      <w:pPr>
        <w:pStyle w:val="Titolo61"/>
        <w:numPr>
          <w:ilvl w:val="0"/>
          <w:numId w:val="13"/>
        </w:numPr>
        <w:tabs>
          <w:tab w:val="left" w:pos="1078"/>
        </w:tabs>
        <w:spacing w:line="388" w:lineRule="exact"/>
        <w:ind w:left="1078" w:hanging="279"/>
      </w:pPr>
      <w:r>
        <w:t>Area</w:t>
      </w:r>
      <w:r>
        <w:rPr>
          <w:spacing w:val="-5"/>
        </w:rPr>
        <w:t xml:space="preserve"> </w:t>
      </w:r>
      <w:r>
        <w:t>L</w:t>
      </w:r>
      <w:r>
        <w:rPr>
          <w:spacing w:val="-1"/>
        </w:rPr>
        <w:t xml:space="preserve"> </w:t>
      </w:r>
      <w:r>
        <w:t>–</w:t>
      </w:r>
      <w:r>
        <w:rPr>
          <w:spacing w:val="-2"/>
        </w:rPr>
        <w:t xml:space="preserve"> </w:t>
      </w:r>
      <w:r>
        <w:t>Provvedimenti</w:t>
      </w:r>
      <w:r>
        <w:rPr>
          <w:spacing w:val="-1"/>
        </w:rPr>
        <w:t xml:space="preserve"> </w:t>
      </w:r>
      <w:r>
        <w:t>ampliativi</w:t>
      </w:r>
      <w:r>
        <w:rPr>
          <w:spacing w:val="-4"/>
        </w:rPr>
        <w:t xml:space="preserve"> </w:t>
      </w:r>
      <w:r>
        <w:t>con</w:t>
      </w:r>
      <w:r>
        <w:rPr>
          <w:spacing w:val="-3"/>
        </w:rPr>
        <w:t xml:space="preserve"> </w:t>
      </w:r>
      <w:r>
        <w:t>effetto</w:t>
      </w:r>
      <w:r>
        <w:rPr>
          <w:spacing w:val="-2"/>
        </w:rPr>
        <w:t xml:space="preserve"> </w:t>
      </w:r>
      <w:r>
        <w:t>economico</w:t>
      </w:r>
      <w:r>
        <w:rPr>
          <w:spacing w:val="-2"/>
        </w:rPr>
        <w:t xml:space="preserve"> </w:t>
      </w:r>
      <w:r>
        <w:t>diretto</w:t>
      </w:r>
      <w:r>
        <w:rPr>
          <w:spacing w:val="-2"/>
        </w:rPr>
        <w:t xml:space="preserve"> </w:t>
      </w:r>
      <w:r>
        <w:t>e</w:t>
      </w:r>
      <w:r>
        <w:rPr>
          <w:spacing w:val="-2"/>
        </w:rPr>
        <w:t xml:space="preserve"> immediato</w:t>
      </w:r>
    </w:p>
    <w:p w14:paraId="0900C0EF" w14:textId="77777777" w:rsidR="006410D7" w:rsidRDefault="00DD2255">
      <w:pPr>
        <w:pStyle w:val="Corpotesto"/>
        <w:spacing w:before="65" w:line="134" w:lineRule="auto"/>
        <w:ind w:left="1080" w:right="1307"/>
        <w:jc w:val="both"/>
      </w:pPr>
      <w:r>
        <w:t>Riguarda</w:t>
      </w:r>
      <w:r>
        <w:rPr>
          <w:spacing w:val="-4"/>
        </w:rPr>
        <w:t xml:space="preserve"> </w:t>
      </w:r>
      <w:r>
        <w:t>la</w:t>
      </w:r>
      <w:r>
        <w:rPr>
          <w:spacing w:val="-3"/>
        </w:rPr>
        <w:t xml:space="preserve"> </w:t>
      </w:r>
      <w:r>
        <w:t>concessione</w:t>
      </w:r>
      <w:r>
        <w:rPr>
          <w:spacing w:val="-3"/>
        </w:rPr>
        <w:t xml:space="preserve"> </w:t>
      </w:r>
      <w:r>
        <w:t>ed</w:t>
      </w:r>
      <w:r>
        <w:rPr>
          <w:spacing w:val="-3"/>
        </w:rPr>
        <w:t xml:space="preserve"> </w:t>
      </w:r>
      <w:r>
        <w:t>erogazione</w:t>
      </w:r>
      <w:r>
        <w:rPr>
          <w:spacing w:val="-1"/>
        </w:rPr>
        <w:t xml:space="preserve"> </w:t>
      </w:r>
      <w:r>
        <w:t>di</w:t>
      </w:r>
      <w:r>
        <w:rPr>
          <w:spacing w:val="-3"/>
        </w:rPr>
        <w:t xml:space="preserve"> </w:t>
      </w:r>
      <w:r>
        <w:t>sovvenzioni,</w:t>
      </w:r>
      <w:r>
        <w:rPr>
          <w:spacing w:val="-3"/>
        </w:rPr>
        <w:t xml:space="preserve"> </w:t>
      </w:r>
      <w:r>
        <w:t>contributi,</w:t>
      </w:r>
      <w:r>
        <w:rPr>
          <w:spacing w:val="-3"/>
        </w:rPr>
        <w:t xml:space="preserve"> </w:t>
      </w:r>
      <w:r>
        <w:t>sussidi,</w:t>
      </w:r>
      <w:r>
        <w:rPr>
          <w:spacing w:val="-3"/>
        </w:rPr>
        <w:t xml:space="preserve"> </w:t>
      </w:r>
      <w:r>
        <w:t>ausili</w:t>
      </w:r>
      <w:r>
        <w:rPr>
          <w:spacing w:val="-3"/>
        </w:rPr>
        <w:t xml:space="preserve"> </w:t>
      </w:r>
      <w:r>
        <w:t>finanziari</w:t>
      </w:r>
      <w:r>
        <w:rPr>
          <w:spacing w:val="-3"/>
        </w:rPr>
        <w:t xml:space="preserve"> </w:t>
      </w:r>
      <w:r>
        <w:t>e</w:t>
      </w:r>
      <w:r>
        <w:rPr>
          <w:spacing w:val="-3"/>
        </w:rPr>
        <w:t xml:space="preserve"> </w:t>
      </w:r>
      <w:r>
        <w:t>altri vantaggi</w:t>
      </w:r>
      <w:r>
        <w:rPr>
          <w:spacing w:val="-1"/>
        </w:rPr>
        <w:t xml:space="preserve"> </w:t>
      </w:r>
      <w:r>
        <w:t>economici</w:t>
      </w:r>
      <w:r>
        <w:rPr>
          <w:spacing w:val="-1"/>
        </w:rPr>
        <w:t xml:space="preserve"> </w:t>
      </w:r>
      <w:r>
        <w:t>a soggetti pubblici o privati, nonché i provvedimenti</w:t>
      </w:r>
      <w:r>
        <w:rPr>
          <w:spacing w:val="-2"/>
        </w:rPr>
        <w:t xml:space="preserve"> </w:t>
      </w:r>
      <w:r>
        <w:t>ampliativi, vincolati o discrezionali, con impatto economico per il destinatario.</w:t>
      </w:r>
    </w:p>
    <w:p w14:paraId="7CF6511C" w14:textId="77777777" w:rsidR="006410D7" w:rsidRDefault="00DD2255">
      <w:pPr>
        <w:pStyle w:val="Corpotesto"/>
        <w:spacing w:line="317" w:lineRule="exact"/>
        <w:ind w:left="1080"/>
        <w:jc w:val="both"/>
      </w:pPr>
      <w:r>
        <w:t>L’area</w:t>
      </w:r>
      <w:r>
        <w:rPr>
          <w:spacing w:val="-3"/>
        </w:rPr>
        <w:t xml:space="preserve"> </w:t>
      </w:r>
      <w:r>
        <w:t>corrisponde</w:t>
      </w:r>
      <w:r>
        <w:rPr>
          <w:spacing w:val="-3"/>
        </w:rPr>
        <w:t xml:space="preserve"> </w:t>
      </w:r>
      <w:r>
        <w:t>alla</w:t>
      </w:r>
      <w:r>
        <w:rPr>
          <w:spacing w:val="-2"/>
        </w:rPr>
        <w:t xml:space="preserve"> </w:t>
      </w:r>
      <w:r>
        <w:t>macro-area</w:t>
      </w:r>
      <w:r>
        <w:rPr>
          <w:spacing w:val="-3"/>
        </w:rPr>
        <w:t xml:space="preserve"> </w:t>
      </w:r>
      <w:r>
        <w:t>“contributi</w:t>
      </w:r>
      <w:r>
        <w:rPr>
          <w:spacing w:val="-2"/>
        </w:rPr>
        <w:t xml:space="preserve"> </w:t>
      </w:r>
      <w:r>
        <w:t>e</w:t>
      </w:r>
      <w:r>
        <w:rPr>
          <w:spacing w:val="-3"/>
        </w:rPr>
        <w:t xml:space="preserve"> </w:t>
      </w:r>
      <w:r>
        <w:t>sovvenzioni”</w:t>
      </w:r>
      <w:r>
        <w:rPr>
          <w:spacing w:val="-3"/>
        </w:rPr>
        <w:t xml:space="preserve"> </w:t>
      </w:r>
      <w:r>
        <w:t>del</w:t>
      </w:r>
      <w:r>
        <w:rPr>
          <w:spacing w:val="-3"/>
        </w:rPr>
        <w:t xml:space="preserve"> </w:t>
      </w:r>
      <w:r>
        <w:t>PNA</w:t>
      </w:r>
      <w:r>
        <w:rPr>
          <w:spacing w:val="-2"/>
        </w:rPr>
        <w:t xml:space="preserve"> 2024.</w:t>
      </w:r>
    </w:p>
    <w:p w14:paraId="10929988" w14:textId="77777777" w:rsidR="006410D7" w:rsidRDefault="00DD2255">
      <w:pPr>
        <w:pStyle w:val="Titolo61"/>
        <w:numPr>
          <w:ilvl w:val="0"/>
          <w:numId w:val="13"/>
        </w:numPr>
        <w:tabs>
          <w:tab w:val="left" w:pos="1078"/>
        </w:tabs>
        <w:spacing w:line="380" w:lineRule="exact"/>
        <w:ind w:left="1078" w:hanging="279"/>
        <w:jc w:val="both"/>
      </w:pPr>
      <w:r>
        <w:t>Area</w:t>
      </w:r>
      <w:r>
        <w:rPr>
          <w:spacing w:val="-4"/>
        </w:rPr>
        <w:t xml:space="preserve"> </w:t>
      </w:r>
      <w:r>
        <w:t>M</w:t>
      </w:r>
      <w:r>
        <w:rPr>
          <w:spacing w:val="-1"/>
        </w:rPr>
        <w:t xml:space="preserve"> </w:t>
      </w:r>
      <w:r>
        <w:t>–</w:t>
      </w:r>
      <w:r>
        <w:rPr>
          <w:spacing w:val="-2"/>
        </w:rPr>
        <w:t xml:space="preserve"> </w:t>
      </w:r>
      <w:r>
        <w:t>Provvedimenti</w:t>
      </w:r>
      <w:r>
        <w:rPr>
          <w:spacing w:val="-2"/>
        </w:rPr>
        <w:t xml:space="preserve"> </w:t>
      </w:r>
      <w:r>
        <w:t>ampliativi</w:t>
      </w:r>
      <w:r>
        <w:rPr>
          <w:spacing w:val="-3"/>
        </w:rPr>
        <w:t xml:space="preserve"> </w:t>
      </w:r>
      <w:r>
        <w:t>privi</w:t>
      </w:r>
      <w:r>
        <w:rPr>
          <w:spacing w:val="-3"/>
        </w:rPr>
        <w:t xml:space="preserve"> </w:t>
      </w:r>
      <w:r>
        <w:t>di</w:t>
      </w:r>
      <w:r>
        <w:rPr>
          <w:spacing w:val="-2"/>
        </w:rPr>
        <w:t xml:space="preserve"> </w:t>
      </w:r>
      <w:r>
        <w:t>effetto</w:t>
      </w:r>
      <w:r>
        <w:rPr>
          <w:spacing w:val="-3"/>
        </w:rPr>
        <w:t xml:space="preserve"> </w:t>
      </w:r>
      <w:r>
        <w:t>economico</w:t>
      </w:r>
      <w:r>
        <w:rPr>
          <w:spacing w:val="-1"/>
        </w:rPr>
        <w:t xml:space="preserve"> </w:t>
      </w:r>
      <w:r>
        <w:rPr>
          <w:spacing w:val="-2"/>
        </w:rPr>
        <w:t>diretto</w:t>
      </w:r>
    </w:p>
    <w:p w14:paraId="6318C1B5" w14:textId="77777777" w:rsidR="006410D7" w:rsidRDefault="00DD2255">
      <w:pPr>
        <w:pStyle w:val="Corpotesto"/>
        <w:spacing w:before="66" w:line="134" w:lineRule="auto"/>
        <w:ind w:left="1080" w:right="1303"/>
      </w:pPr>
      <w:r>
        <w:t>Include</w:t>
      </w:r>
      <w:r>
        <w:rPr>
          <w:spacing w:val="-3"/>
        </w:rPr>
        <w:t xml:space="preserve"> </w:t>
      </w:r>
      <w:r>
        <w:t>i</w:t>
      </w:r>
      <w:r>
        <w:rPr>
          <w:spacing w:val="-3"/>
        </w:rPr>
        <w:t xml:space="preserve"> </w:t>
      </w:r>
      <w:r>
        <w:t>provvedimenti</w:t>
      </w:r>
      <w:r>
        <w:rPr>
          <w:spacing w:val="-3"/>
        </w:rPr>
        <w:t xml:space="preserve"> </w:t>
      </w:r>
      <w:r>
        <w:t>ampliativi</w:t>
      </w:r>
      <w:r>
        <w:rPr>
          <w:spacing w:val="-3"/>
        </w:rPr>
        <w:t xml:space="preserve"> </w:t>
      </w:r>
      <w:r>
        <w:t>della</w:t>
      </w:r>
      <w:r>
        <w:rPr>
          <w:spacing w:val="-3"/>
        </w:rPr>
        <w:t xml:space="preserve"> </w:t>
      </w:r>
      <w:r>
        <w:t>sfera</w:t>
      </w:r>
      <w:r>
        <w:rPr>
          <w:spacing w:val="-3"/>
        </w:rPr>
        <w:t xml:space="preserve"> </w:t>
      </w:r>
      <w:r>
        <w:t>giuridica</w:t>
      </w:r>
      <w:r>
        <w:rPr>
          <w:spacing w:val="-2"/>
        </w:rPr>
        <w:t xml:space="preserve"> </w:t>
      </w:r>
      <w:r>
        <w:t>dei</w:t>
      </w:r>
      <w:r>
        <w:rPr>
          <w:spacing w:val="-3"/>
        </w:rPr>
        <w:t xml:space="preserve"> </w:t>
      </w:r>
      <w:r>
        <w:t>destinatari</w:t>
      </w:r>
      <w:r>
        <w:rPr>
          <w:spacing w:val="-3"/>
        </w:rPr>
        <w:t xml:space="preserve"> </w:t>
      </w:r>
      <w:r>
        <w:t>che</w:t>
      </w:r>
      <w:r>
        <w:rPr>
          <w:spacing w:val="-3"/>
        </w:rPr>
        <w:t xml:space="preserve"> </w:t>
      </w:r>
      <w:r>
        <w:t>non</w:t>
      </w:r>
      <w:r>
        <w:rPr>
          <w:spacing w:val="-6"/>
        </w:rPr>
        <w:t xml:space="preserve"> </w:t>
      </w:r>
      <w:r>
        <w:t>comportano</w:t>
      </w:r>
      <w:r>
        <w:rPr>
          <w:spacing w:val="-4"/>
        </w:rPr>
        <w:t xml:space="preserve"> </w:t>
      </w:r>
      <w:r>
        <w:t>un immediato effetto economico (autorizzazioni, certificazioni, titoli abilitativi non finanziari), siano essi vincolati o discrezionali.</w:t>
      </w:r>
    </w:p>
    <w:p w14:paraId="47CC2BA6" w14:textId="77777777" w:rsidR="006410D7" w:rsidRDefault="00DD2255">
      <w:pPr>
        <w:pStyle w:val="Corpotesto"/>
        <w:spacing w:before="3" w:line="134" w:lineRule="auto"/>
        <w:ind w:left="1080" w:right="1222"/>
      </w:pPr>
      <w:r>
        <w:t>Anche</w:t>
      </w:r>
      <w:r>
        <w:rPr>
          <w:spacing w:val="-15"/>
        </w:rPr>
        <w:t xml:space="preserve"> </w:t>
      </w:r>
      <w:r>
        <w:t>questa</w:t>
      </w:r>
      <w:r>
        <w:rPr>
          <w:spacing w:val="-15"/>
        </w:rPr>
        <w:t xml:space="preserve"> </w:t>
      </w:r>
      <w:r>
        <w:t>area</w:t>
      </w:r>
      <w:r>
        <w:rPr>
          <w:spacing w:val="-15"/>
        </w:rPr>
        <w:t xml:space="preserve"> </w:t>
      </w:r>
      <w:r>
        <w:t>si</w:t>
      </w:r>
      <w:r>
        <w:rPr>
          <w:spacing w:val="-15"/>
        </w:rPr>
        <w:t xml:space="preserve"> </w:t>
      </w:r>
      <w:r>
        <w:t>colloca</w:t>
      </w:r>
      <w:r>
        <w:rPr>
          <w:spacing w:val="-15"/>
        </w:rPr>
        <w:t xml:space="preserve"> </w:t>
      </w:r>
      <w:r>
        <w:t>nell’ambito</w:t>
      </w:r>
      <w:r>
        <w:rPr>
          <w:spacing w:val="-15"/>
        </w:rPr>
        <w:t xml:space="preserve"> </w:t>
      </w:r>
      <w:r>
        <w:t>delle</w:t>
      </w:r>
      <w:r>
        <w:rPr>
          <w:spacing w:val="-15"/>
        </w:rPr>
        <w:t xml:space="preserve"> </w:t>
      </w:r>
      <w:r>
        <w:t>autorizzazioni</w:t>
      </w:r>
      <w:r>
        <w:rPr>
          <w:spacing w:val="-15"/>
        </w:rPr>
        <w:t xml:space="preserve"> </w:t>
      </w:r>
      <w:r>
        <w:t>e</w:t>
      </w:r>
      <w:r>
        <w:rPr>
          <w:spacing w:val="-15"/>
        </w:rPr>
        <w:t xml:space="preserve"> </w:t>
      </w:r>
      <w:r>
        <w:t>concessioni</w:t>
      </w:r>
      <w:r>
        <w:rPr>
          <w:spacing w:val="-15"/>
        </w:rPr>
        <w:t xml:space="preserve"> </w:t>
      </w:r>
      <w:r>
        <w:t>di</w:t>
      </w:r>
      <w:r>
        <w:rPr>
          <w:spacing w:val="-15"/>
        </w:rPr>
        <w:t xml:space="preserve"> </w:t>
      </w:r>
      <w:r>
        <w:t>cui</w:t>
      </w:r>
      <w:r>
        <w:rPr>
          <w:spacing w:val="-15"/>
        </w:rPr>
        <w:t xml:space="preserve"> </w:t>
      </w:r>
      <w:r>
        <w:t>al</w:t>
      </w:r>
      <w:r>
        <w:rPr>
          <w:spacing w:val="-15"/>
        </w:rPr>
        <w:t xml:space="preserve"> </w:t>
      </w:r>
      <w:r>
        <w:t>PNA</w:t>
      </w:r>
      <w:r>
        <w:rPr>
          <w:spacing w:val="-15"/>
        </w:rPr>
        <w:t xml:space="preserve"> </w:t>
      </w:r>
      <w:r>
        <w:t>2024, pur connotandosi per l’assenza di un vantaggio economico diretto.</w:t>
      </w:r>
    </w:p>
    <w:p w14:paraId="7EB3528C" w14:textId="77777777" w:rsidR="006410D7" w:rsidRDefault="00DD2255">
      <w:pPr>
        <w:pStyle w:val="Titolo61"/>
        <w:numPr>
          <w:ilvl w:val="0"/>
          <w:numId w:val="13"/>
        </w:numPr>
        <w:tabs>
          <w:tab w:val="left" w:pos="1079"/>
        </w:tabs>
        <w:spacing w:line="387" w:lineRule="exact"/>
        <w:ind w:left="1079" w:hanging="280"/>
      </w:pPr>
      <w:r>
        <w:t>Area</w:t>
      </w:r>
      <w:r>
        <w:rPr>
          <w:spacing w:val="-7"/>
        </w:rPr>
        <w:t xml:space="preserve"> </w:t>
      </w:r>
      <w:r>
        <w:t>N</w:t>
      </w:r>
      <w:r>
        <w:rPr>
          <w:spacing w:val="-4"/>
        </w:rPr>
        <w:t xml:space="preserve"> </w:t>
      </w:r>
      <w:r>
        <w:t>–</w:t>
      </w:r>
      <w:r>
        <w:rPr>
          <w:spacing w:val="-5"/>
        </w:rPr>
        <w:t xml:space="preserve"> </w:t>
      </w:r>
      <w:r>
        <w:t>Servizi</w:t>
      </w:r>
      <w:r>
        <w:rPr>
          <w:spacing w:val="-5"/>
        </w:rPr>
        <w:t xml:space="preserve"> </w:t>
      </w:r>
      <w:r>
        <w:t>comunali</w:t>
      </w:r>
      <w:r>
        <w:rPr>
          <w:spacing w:val="-4"/>
        </w:rPr>
        <w:t xml:space="preserve"> </w:t>
      </w:r>
      <w:r>
        <w:t>specifici</w:t>
      </w:r>
      <w:r>
        <w:rPr>
          <w:spacing w:val="-5"/>
        </w:rPr>
        <w:t xml:space="preserve"> </w:t>
      </w:r>
      <w:r>
        <w:t>(protocollo,</w:t>
      </w:r>
      <w:r>
        <w:rPr>
          <w:spacing w:val="-4"/>
        </w:rPr>
        <w:t xml:space="preserve"> </w:t>
      </w:r>
      <w:r>
        <w:t>anagrafe,</w:t>
      </w:r>
      <w:r>
        <w:rPr>
          <w:spacing w:val="-5"/>
        </w:rPr>
        <w:t xml:space="preserve"> </w:t>
      </w:r>
      <w:r>
        <w:t>elettorale,</w:t>
      </w:r>
      <w:r>
        <w:rPr>
          <w:spacing w:val="-4"/>
        </w:rPr>
        <w:t xml:space="preserve"> </w:t>
      </w:r>
      <w:r>
        <w:rPr>
          <w:spacing w:val="-2"/>
        </w:rPr>
        <w:t>eventi)</w:t>
      </w:r>
    </w:p>
    <w:p w14:paraId="4072BD7F" w14:textId="77777777" w:rsidR="006410D7" w:rsidRDefault="00DD2255">
      <w:pPr>
        <w:pStyle w:val="Corpotesto"/>
        <w:spacing w:line="311" w:lineRule="exact"/>
        <w:ind w:left="1080"/>
      </w:pPr>
      <w:r>
        <w:t>È</w:t>
      </w:r>
      <w:r>
        <w:rPr>
          <w:spacing w:val="-3"/>
        </w:rPr>
        <w:t xml:space="preserve"> </w:t>
      </w:r>
      <w:r>
        <w:t>un’area</w:t>
      </w:r>
      <w:r>
        <w:rPr>
          <w:spacing w:val="-2"/>
        </w:rPr>
        <w:t xml:space="preserve"> </w:t>
      </w:r>
      <w:r>
        <w:t>specifica</w:t>
      </w:r>
      <w:r>
        <w:rPr>
          <w:spacing w:val="-1"/>
        </w:rPr>
        <w:t xml:space="preserve"> </w:t>
      </w:r>
      <w:r>
        <w:t>per</w:t>
      </w:r>
      <w:r>
        <w:rPr>
          <w:spacing w:val="-3"/>
        </w:rPr>
        <w:t xml:space="preserve"> </w:t>
      </w:r>
      <w:r>
        <w:t>i</w:t>
      </w:r>
      <w:r>
        <w:rPr>
          <w:spacing w:val="-2"/>
        </w:rPr>
        <w:t xml:space="preserve"> </w:t>
      </w:r>
      <w:r>
        <w:t>comuni</w:t>
      </w:r>
      <w:r>
        <w:rPr>
          <w:spacing w:val="-3"/>
        </w:rPr>
        <w:t xml:space="preserve"> </w:t>
      </w:r>
      <w:r>
        <w:t>e</w:t>
      </w:r>
      <w:r>
        <w:rPr>
          <w:spacing w:val="-2"/>
        </w:rPr>
        <w:t xml:space="preserve"> </w:t>
      </w:r>
      <w:r>
        <w:t>comprende</w:t>
      </w:r>
      <w:r>
        <w:rPr>
          <w:spacing w:val="-1"/>
        </w:rPr>
        <w:t xml:space="preserve"> </w:t>
      </w:r>
      <w:r>
        <w:t>le</w:t>
      </w:r>
      <w:r>
        <w:rPr>
          <w:spacing w:val="-4"/>
        </w:rPr>
        <w:t xml:space="preserve"> </w:t>
      </w:r>
      <w:r>
        <w:t>attività</w:t>
      </w:r>
      <w:r>
        <w:rPr>
          <w:spacing w:val="-2"/>
        </w:rPr>
        <w:t xml:space="preserve"> </w:t>
      </w:r>
      <w:r>
        <w:t>di</w:t>
      </w:r>
      <w:r>
        <w:rPr>
          <w:spacing w:val="-3"/>
        </w:rPr>
        <w:t xml:space="preserve"> </w:t>
      </w:r>
      <w:r>
        <w:t>protocollo</w:t>
      </w:r>
      <w:r>
        <w:rPr>
          <w:spacing w:val="-3"/>
        </w:rPr>
        <w:t xml:space="preserve"> </w:t>
      </w:r>
      <w:r>
        <w:t>e</w:t>
      </w:r>
      <w:r>
        <w:rPr>
          <w:spacing w:val="-1"/>
        </w:rPr>
        <w:t xml:space="preserve"> </w:t>
      </w:r>
      <w:r>
        <w:t>archivio,</w:t>
      </w:r>
      <w:r>
        <w:rPr>
          <w:spacing w:val="-2"/>
        </w:rPr>
        <w:t xml:space="preserve"> </w:t>
      </w:r>
      <w:r>
        <w:t>la</w:t>
      </w:r>
      <w:r>
        <w:rPr>
          <w:spacing w:val="-1"/>
        </w:rPr>
        <w:t xml:space="preserve"> </w:t>
      </w:r>
      <w:r>
        <w:rPr>
          <w:spacing w:val="-2"/>
        </w:rPr>
        <w:t>gestione</w:t>
      </w:r>
    </w:p>
    <w:p w14:paraId="0CDC75B3" w14:textId="77777777" w:rsidR="006410D7" w:rsidRDefault="00DD2255">
      <w:pPr>
        <w:pStyle w:val="Corpotesto"/>
        <w:spacing w:before="65" w:line="134" w:lineRule="auto"/>
        <w:ind w:left="1080" w:right="1455"/>
      </w:pPr>
      <w:r>
        <w:t>delle pratiche</w:t>
      </w:r>
      <w:r>
        <w:rPr>
          <w:spacing w:val="-1"/>
        </w:rPr>
        <w:t xml:space="preserve"> </w:t>
      </w:r>
      <w:r>
        <w:t>anagrafiche</w:t>
      </w:r>
      <w:r>
        <w:rPr>
          <w:spacing w:val="-1"/>
        </w:rPr>
        <w:t xml:space="preserve"> </w:t>
      </w:r>
      <w:r>
        <w:t>e di stato civile, della leva</w:t>
      </w:r>
      <w:r>
        <w:rPr>
          <w:spacing w:val="-1"/>
        </w:rPr>
        <w:t xml:space="preserve"> </w:t>
      </w:r>
      <w:r>
        <w:t>e dell’elettorato, nonché la</w:t>
      </w:r>
      <w:r>
        <w:rPr>
          <w:spacing w:val="-1"/>
        </w:rPr>
        <w:t xml:space="preserve"> </w:t>
      </w:r>
      <w:r>
        <w:t>concessione</w:t>
      </w:r>
      <w:r>
        <w:rPr>
          <w:spacing w:val="40"/>
        </w:rPr>
        <w:t xml:space="preserve"> </w:t>
      </w:r>
      <w:r>
        <w:rPr>
          <w:spacing w:val="-84"/>
        </w:rPr>
        <w:t>di</w:t>
      </w:r>
      <w:r>
        <w:t xml:space="preserve"> patrocini e l’organizzazione di eventi.</w:t>
      </w:r>
    </w:p>
    <w:p w14:paraId="009C0F3A" w14:textId="77777777" w:rsidR="006410D7" w:rsidRDefault="00DD2255">
      <w:pPr>
        <w:pStyle w:val="Corpotesto"/>
        <w:spacing w:before="3" w:line="134" w:lineRule="auto"/>
        <w:ind w:left="1080" w:right="1495"/>
      </w:pPr>
      <w:r>
        <w:t>In</w:t>
      </w:r>
      <w:r>
        <w:rPr>
          <w:spacing w:val="-15"/>
        </w:rPr>
        <w:t xml:space="preserve"> </w:t>
      </w:r>
      <w:r>
        <w:t>linea</w:t>
      </w:r>
      <w:r>
        <w:rPr>
          <w:spacing w:val="-15"/>
        </w:rPr>
        <w:t xml:space="preserve"> </w:t>
      </w:r>
      <w:r>
        <w:t>con</w:t>
      </w:r>
      <w:r>
        <w:rPr>
          <w:spacing w:val="-15"/>
        </w:rPr>
        <w:t xml:space="preserve"> </w:t>
      </w:r>
      <w:r>
        <w:t>l’aggiornamento</w:t>
      </w:r>
      <w:r>
        <w:rPr>
          <w:spacing w:val="-15"/>
        </w:rPr>
        <w:t xml:space="preserve"> </w:t>
      </w:r>
      <w:r>
        <w:t>2024</w:t>
      </w:r>
      <w:r>
        <w:rPr>
          <w:spacing w:val="-15"/>
        </w:rPr>
        <w:t xml:space="preserve"> </w:t>
      </w:r>
      <w:r>
        <w:t>del</w:t>
      </w:r>
      <w:r>
        <w:rPr>
          <w:spacing w:val="-15"/>
        </w:rPr>
        <w:t xml:space="preserve"> </w:t>
      </w:r>
      <w:r>
        <w:t>PNA,</w:t>
      </w:r>
      <w:r>
        <w:rPr>
          <w:spacing w:val="-15"/>
        </w:rPr>
        <w:t xml:space="preserve"> </w:t>
      </w:r>
      <w:r>
        <w:t>tali</w:t>
      </w:r>
      <w:r>
        <w:rPr>
          <w:spacing w:val="-15"/>
        </w:rPr>
        <w:t xml:space="preserve"> </w:t>
      </w:r>
      <w:r>
        <w:t>processi</w:t>
      </w:r>
      <w:r>
        <w:rPr>
          <w:spacing w:val="-15"/>
        </w:rPr>
        <w:t xml:space="preserve"> </w:t>
      </w:r>
      <w:r>
        <w:t>sono</w:t>
      </w:r>
      <w:r>
        <w:rPr>
          <w:spacing w:val="-15"/>
        </w:rPr>
        <w:t xml:space="preserve"> </w:t>
      </w:r>
      <w:r>
        <w:t>considerati</w:t>
      </w:r>
      <w:r>
        <w:rPr>
          <w:spacing w:val="-15"/>
        </w:rPr>
        <w:t xml:space="preserve"> </w:t>
      </w:r>
      <w:r>
        <w:t>ad</w:t>
      </w:r>
      <w:r>
        <w:rPr>
          <w:spacing w:val="-15"/>
        </w:rPr>
        <w:t xml:space="preserve"> </w:t>
      </w:r>
      <w:r>
        <w:t>elevato</w:t>
      </w:r>
      <w:r>
        <w:rPr>
          <w:spacing w:val="-15"/>
        </w:rPr>
        <w:t xml:space="preserve"> </w:t>
      </w:r>
      <w:r>
        <w:t>impatto sull’utenza e sul territorio e, sebbene non obbligatori, possono essere mappati dai piccoli</w:t>
      </w:r>
    </w:p>
    <w:p w14:paraId="7E00C436" w14:textId="77777777" w:rsidR="006410D7" w:rsidRDefault="006410D7">
      <w:pPr>
        <w:pStyle w:val="Corpotesto"/>
        <w:spacing w:line="134" w:lineRule="auto"/>
        <w:sectPr w:rsidR="006410D7">
          <w:pgSz w:w="11910" w:h="16840"/>
          <w:pgMar w:top="1400" w:right="0" w:bottom="1160" w:left="708" w:header="0" w:footer="949" w:gutter="0"/>
          <w:cols w:space="720"/>
        </w:sectPr>
      </w:pPr>
    </w:p>
    <w:p w14:paraId="7E7448E5" w14:textId="77777777" w:rsidR="006410D7" w:rsidRDefault="00DD2255">
      <w:pPr>
        <w:pStyle w:val="Corpotesto"/>
        <w:spacing w:before="53" w:line="134" w:lineRule="auto"/>
        <w:ind w:left="1080" w:right="1303"/>
      </w:pPr>
      <w:r>
        <w:lastRenderedPageBreak/>
        <w:t>comuni</w:t>
      </w:r>
      <w:r>
        <w:rPr>
          <w:spacing w:val="-2"/>
        </w:rPr>
        <w:t xml:space="preserve"> </w:t>
      </w:r>
      <w:r>
        <w:t>in</w:t>
      </w:r>
      <w:r>
        <w:rPr>
          <w:spacing w:val="-3"/>
        </w:rPr>
        <w:t xml:space="preserve"> </w:t>
      </w:r>
      <w:r>
        <w:t>quanto</w:t>
      </w:r>
      <w:r>
        <w:rPr>
          <w:spacing w:val="-3"/>
        </w:rPr>
        <w:t xml:space="preserve"> </w:t>
      </w:r>
      <w:r>
        <w:t>rilevanti</w:t>
      </w:r>
      <w:r>
        <w:rPr>
          <w:spacing w:val="-5"/>
        </w:rPr>
        <w:t xml:space="preserve"> </w:t>
      </w:r>
      <w:r>
        <w:t>per</w:t>
      </w:r>
      <w:r>
        <w:rPr>
          <w:spacing w:val="-3"/>
        </w:rPr>
        <w:t xml:space="preserve"> </w:t>
      </w:r>
      <w:r>
        <w:t>la</w:t>
      </w:r>
      <w:r>
        <w:rPr>
          <w:spacing w:val="-2"/>
        </w:rPr>
        <w:t xml:space="preserve"> </w:t>
      </w:r>
      <w:r>
        <w:t>prevenzione</w:t>
      </w:r>
      <w:r>
        <w:rPr>
          <w:spacing w:val="-2"/>
        </w:rPr>
        <w:t xml:space="preserve"> </w:t>
      </w:r>
      <w:r>
        <w:t>del</w:t>
      </w:r>
      <w:r>
        <w:rPr>
          <w:spacing w:val="-2"/>
        </w:rPr>
        <w:t xml:space="preserve"> </w:t>
      </w:r>
      <w:r>
        <w:t>rischio</w:t>
      </w:r>
      <w:r>
        <w:rPr>
          <w:spacing w:val="-3"/>
        </w:rPr>
        <w:t xml:space="preserve"> </w:t>
      </w:r>
      <w:r>
        <w:t>e</w:t>
      </w:r>
      <w:r>
        <w:rPr>
          <w:spacing w:val="-2"/>
        </w:rPr>
        <w:t xml:space="preserve"> </w:t>
      </w:r>
      <w:r>
        <w:t>per</w:t>
      </w:r>
      <w:r>
        <w:rPr>
          <w:spacing w:val="-3"/>
        </w:rPr>
        <w:t xml:space="preserve"> </w:t>
      </w:r>
      <w:r>
        <w:t>il</w:t>
      </w:r>
      <w:r>
        <w:rPr>
          <w:spacing w:val="-2"/>
        </w:rPr>
        <w:t xml:space="preserve"> </w:t>
      </w:r>
      <w:r>
        <w:t>raggiungimento</w:t>
      </w:r>
      <w:r>
        <w:rPr>
          <w:spacing w:val="-3"/>
        </w:rPr>
        <w:t xml:space="preserve"> </w:t>
      </w:r>
      <w:r>
        <w:t>degli</w:t>
      </w:r>
      <w:r>
        <w:rPr>
          <w:spacing w:val="-2"/>
        </w:rPr>
        <w:t xml:space="preserve"> </w:t>
      </w:r>
      <w:r>
        <w:t>obiettivi di performance.</w:t>
      </w:r>
    </w:p>
    <w:p w14:paraId="4E1D798B" w14:textId="77777777" w:rsidR="006410D7" w:rsidRDefault="00DD2255">
      <w:pPr>
        <w:pStyle w:val="Corpotesto"/>
        <w:spacing w:before="142" w:line="134" w:lineRule="auto"/>
        <w:ind w:left="372" w:right="1222"/>
      </w:pPr>
      <w:r>
        <w:t>Come</w:t>
      </w:r>
      <w:r>
        <w:rPr>
          <w:spacing w:val="-2"/>
        </w:rPr>
        <w:t xml:space="preserve"> </w:t>
      </w:r>
      <w:r>
        <w:t>precisato</w:t>
      </w:r>
      <w:r>
        <w:rPr>
          <w:spacing w:val="-3"/>
        </w:rPr>
        <w:t xml:space="preserve"> </w:t>
      </w:r>
      <w:r>
        <w:t>nel</w:t>
      </w:r>
      <w:r>
        <w:rPr>
          <w:spacing w:val="-2"/>
        </w:rPr>
        <w:t xml:space="preserve"> </w:t>
      </w:r>
      <w:r>
        <w:t>PNA</w:t>
      </w:r>
      <w:r>
        <w:rPr>
          <w:spacing w:val="-5"/>
        </w:rPr>
        <w:t xml:space="preserve"> </w:t>
      </w:r>
      <w:r>
        <w:t>2025,</w:t>
      </w:r>
      <w:r>
        <w:rPr>
          <w:spacing w:val="-2"/>
        </w:rPr>
        <w:t xml:space="preserve"> </w:t>
      </w:r>
      <w:r>
        <w:t>la</w:t>
      </w:r>
      <w:r>
        <w:rPr>
          <w:spacing w:val="-1"/>
        </w:rPr>
        <w:t xml:space="preserve"> </w:t>
      </w:r>
      <w:r>
        <w:t>mappatura</w:t>
      </w:r>
      <w:r>
        <w:rPr>
          <w:spacing w:val="-2"/>
        </w:rPr>
        <w:t xml:space="preserve"> </w:t>
      </w:r>
      <w:r>
        <w:t>include</w:t>
      </w:r>
      <w:r>
        <w:rPr>
          <w:spacing w:val="-2"/>
        </w:rPr>
        <w:t xml:space="preserve"> </w:t>
      </w:r>
      <w:r>
        <w:t>i</w:t>
      </w:r>
      <w:r>
        <w:rPr>
          <w:spacing w:val="-2"/>
        </w:rPr>
        <w:t xml:space="preserve"> </w:t>
      </w:r>
      <w:r>
        <w:t>processi</w:t>
      </w:r>
      <w:r>
        <w:rPr>
          <w:spacing w:val="-2"/>
        </w:rPr>
        <w:t xml:space="preserve"> </w:t>
      </w:r>
      <w:r>
        <w:t>di</w:t>
      </w:r>
      <w:r>
        <w:rPr>
          <w:spacing w:val="-2"/>
        </w:rPr>
        <w:t xml:space="preserve"> </w:t>
      </w:r>
      <w:r>
        <w:t>attuazione</w:t>
      </w:r>
      <w:r>
        <w:rPr>
          <w:spacing w:val="-4"/>
        </w:rPr>
        <w:t xml:space="preserve"> </w:t>
      </w:r>
      <w:r>
        <w:t>degli</w:t>
      </w:r>
      <w:r>
        <w:rPr>
          <w:spacing w:val="-2"/>
        </w:rPr>
        <w:t xml:space="preserve"> </w:t>
      </w:r>
      <w:r>
        <w:t>obiettivi</w:t>
      </w:r>
      <w:r>
        <w:rPr>
          <w:spacing w:val="-2"/>
        </w:rPr>
        <w:t xml:space="preserve"> </w:t>
      </w:r>
      <w:r>
        <w:t>del</w:t>
      </w:r>
      <w:r>
        <w:rPr>
          <w:spacing w:val="-2"/>
        </w:rPr>
        <w:t xml:space="preserve"> </w:t>
      </w:r>
      <w:r>
        <w:t>PNRR</w:t>
      </w:r>
      <w:r>
        <w:rPr>
          <w:spacing w:val="-4"/>
        </w:rPr>
        <w:t xml:space="preserve"> </w:t>
      </w:r>
      <w:r>
        <w:t>e di gestione dei fondi pubblici correlati (inclusi fondi strutturali), con particolare attenzione ai rischi di f</w:t>
      </w:r>
      <w:r>
        <w:rPr>
          <w:b/>
        </w:rPr>
        <w:t>rodi e riciclaggio</w:t>
      </w:r>
      <w:r>
        <w:t xml:space="preserve">, rilevanti soprattutto negli appalti pubblici e nelle erogazioni di finanziamenti </w:t>
      </w:r>
      <w:r>
        <w:rPr>
          <w:spacing w:val="-2"/>
        </w:rPr>
        <w:t>pubblici.</w:t>
      </w:r>
    </w:p>
    <w:p w14:paraId="5BCCA92E" w14:textId="77777777" w:rsidR="006410D7" w:rsidRDefault="00DD2255">
      <w:pPr>
        <w:spacing w:before="144" w:line="134" w:lineRule="auto"/>
        <w:ind w:left="372" w:right="1222"/>
        <w:rPr>
          <w:rFonts w:ascii="Garamond" w:hAnsi="Garamond"/>
          <w:sz w:val="24"/>
        </w:rPr>
      </w:pPr>
      <w:r>
        <w:rPr>
          <w:rFonts w:ascii="Garamond" w:hAnsi="Garamond"/>
          <w:sz w:val="24"/>
        </w:rPr>
        <w:t>Durante</w:t>
      </w:r>
      <w:r>
        <w:rPr>
          <w:rFonts w:ascii="Garamond" w:hAnsi="Garamond"/>
          <w:spacing w:val="-3"/>
          <w:sz w:val="24"/>
        </w:rPr>
        <w:t xml:space="preserve"> </w:t>
      </w:r>
      <w:r>
        <w:rPr>
          <w:rFonts w:ascii="Garamond" w:hAnsi="Garamond"/>
          <w:sz w:val="24"/>
        </w:rPr>
        <w:t>i</w:t>
      </w:r>
      <w:r>
        <w:rPr>
          <w:rFonts w:ascii="Garamond" w:hAnsi="Garamond"/>
          <w:spacing w:val="-2"/>
          <w:sz w:val="24"/>
        </w:rPr>
        <w:t xml:space="preserve"> </w:t>
      </w:r>
      <w:r>
        <w:rPr>
          <w:rFonts w:ascii="Garamond" w:hAnsi="Garamond"/>
          <w:b/>
          <w:sz w:val="24"/>
        </w:rPr>
        <w:t>controlli</w:t>
      </w:r>
      <w:r>
        <w:rPr>
          <w:rFonts w:ascii="Garamond" w:hAnsi="Garamond"/>
          <w:b/>
          <w:spacing w:val="-4"/>
          <w:sz w:val="24"/>
        </w:rPr>
        <w:t xml:space="preserve"> </w:t>
      </w:r>
      <w:r>
        <w:rPr>
          <w:rFonts w:ascii="Garamond" w:hAnsi="Garamond"/>
          <w:b/>
          <w:sz w:val="24"/>
        </w:rPr>
        <w:t>interni</w:t>
      </w:r>
      <w:r>
        <w:rPr>
          <w:rFonts w:ascii="Garamond" w:hAnsi="Garamond"/>
          <w:b/>
          <w:spacing w:val="-4"/>
          <w:sz w:val="24"/>
        </w:rPr>
        <w:t xml:space="preserve"> </w:t>
      </w:r>
      <w:r>
        <w:rPr>
          <w:rFonts w:ascii="Garamond" w:hAnsi="Garamond"/>
          <w:b/>
          <w:sz w:val="24"/>
        </w:rPr>
        <w:t>di</w:t>
      </w:r>
      <w:r>
        <w:rPr>
          <w:rFonts w:ascii="Garamond" w:hAnsi="Garamond"/>
          <w:b/>
          <w:spacing w:val="-4"/>
          <w:sz w:val="24"/>
        </w:rPr>
        <w:t xml:space="preserve"> </w:t>
      </w:r>
      <w:r>
        <w:rPr>
          <w:rFonts w:ascii="Garamond" w:hAnsi="Garamond"/>
          <w:b/>
          <w:sz w:val="24"/>
        </w:rPr>
        <w:t>regolarità</w:t>
      </w:r>
      <w:r>
        <w:rPr>
          <w:rFonts w:ascii="Garamond" w:hAnsi="Garamond"/>
          <w:b/>
          <w:spacing w:val="-3"/>
          <w:sz w:val="24"/>
        </w:rPr>
        <w:t xml:space="preserve"> </w:t>
      </w:r>
      <w:r>
        <w:rPr>
          <w:rFonts w:ascii="Garamond" w:hAnsi="Garamond"/>
          <w:b/>
          <w:sz w:val="24"/>
        </w:rPr>
        <w:t>amministrativa</w:t>
      </w:r>
      <w:r>
        <w:rPr>
          <w:rFonts w:ascii="Garamond" w:hAnsi="Garamond"/>
          <w:sz w:val="24"/>
        </w:rPr>
        <w:t>,</w:t>
      </w:r>
      <w:r>
        <w:rPr>
          <w:rFonts w:ascii="Garamond" w:hAnsi="Garamond"/>
          <w:spacing w:val="-3"/>
          <w:sz w:val="24"/>
        </w:rPr>
        <w:t xml:space="preserve"> </w:t>
      </w:r>
      <w:r>
        <w:rPr>
          <w:rFonts w:ascii="Garamond" w:hAnsi="Garamond"/>
          <w:sz w:val="24"/>
        </w:rPr>
        <w:t>saranno</w:t>
      </w:r>
      <w:r>
        <w:rPr>
          <w:rFonts w:ascii="Garamond" w:hAnsi="Garamond"/>
          <w:spacing w:val="-4"/>
          <w:sz w:val="24"/>
        </w:rPr>
        <w:t xml:space="preserve"> </w:t>
      </w:r>
      <w:r>
        <w:rPr>
          <w:rFonts w:ascii="Garamond" w:hAnsi="Garamond"/>
          <w:sz w:val="24"/>
        </w:rPr>
        <w:t>effettuati</w:t>
      </w:r>
      <w:r>
        <w:rPr>
          <w:rFonts w:ascii="Garamond" w:hAnsi="Garamond"/>
          <w:spacing w:val="-2"/>
          <w:sz w:val="24"/>
        </w:rPr>
        <w:t xml:space="preserve"> </w:t>
      </w:r>
      <w:r>
        <w:rPr>
          <w:rFonts w:ascii="Garamond" w:hAnsi="Garamond"/>
          <w:b/>
          <w:sz w:val="24"/>
        </w:rPr>
        <w:t>controlli</w:t>
      </w:r>
      <w:r>
        <w:rPr>
          <w:rFonts w:ascii="Garamond" w:hAnsi="Garamond"/>
          <w:b/>
          <w:spacing w:val="-4"/>
          <w:sz w:val="24"/>
        </w:rPr>
        <w:t xml:space="preserve"> </w:t>
      </w:r>
      <w:r>
        <w:rPr>
          <w:rFonts w:ascii="Garamond" w:hAnsi="Garamond"/>
          <w:b/>
          <w:sz w:val="24"/>
        </w:rPr>
        <w:t>a</w:t>
      </w:r>
      <w:r>
        <w:rPr>
          <w:rFonts w:ascii="Garamond" w:hAnsi="Garamond"/>
          <w:b/>
          <w:spacing w:val="-3"/>
          <w:sz w:val="24"/>
        </w:rPr>
        <w:t xml:space="preserve"> </w:t>
      </w:r>
      <w:r>
        <w:rPr>
          <w:rFonts w:ascii="Garamond" w:hAnsi="Garamond"/>
          <w:b/>
          <w:sz w:val="24"/>
        </w:rPr>
        <w:t>campione</w:t>
      </w:r>
      <w:r>
        <w:rPr>
          <w:rFonts w:ascii="Garamond" w:hAnsi="Garamond"/>
          <w:b/>
          <w:spacing w:val="-3"/>
          <w:sz w:val="24"/>
        </w:rPr>
        <w:t xml:space="preserve"> </w:t>
      </w:r>
      <w:r>
        <w:rPr>
          <w:rFonts w:ascii="Garamond" w:hAnsi="Garamond"/>
          <w:b/>
          <w:sz w:val="24"/>
        </w:rPr>
        <w:t xml:space="preserve">su atti e procedure </w:t>
      </w:r>
      <w:r>
        <w:rPr>
          <w:rFonts w:ascii="Garamond" w:hAnsi="Garamond"/>
          <w:sz w:val="24"/>
        </w:rPr>
        <w:t>inerenti il PNRR e i fondi pubblici correlati, al fine di garantire la correttezza, la trasparenza e la regolarità delle operazioni.</w:t>
      </w:r>
    </w:p>
    <w:p w14:paraId="558321D3" w14:textId="77777777" w:rsidR="006410D7" w:rsidRDefault="00DD2255">
      <w:pPr>
        <w:spacing w:before="156" w:line="471" w:lineRule="exact"/>
        <w:ind w:left="372"/>
        <w:rPr>
          <w:rFonts w:ascii="Garamond"/>
          <w:b/>
          <w:sz w:val="24"/>
        </w:rPr>
      </w:pPr>
      <w:r>
        <w:rPr>
          <w:rFonts w:ascii="Garamond"/>
          <w:b/>
          <w:color w:val="211F1F"/>
          <w:sz w:val="24"/>
        </w:rPr>
        <w:t>Metodologia</w:t>
      </w:r>
      <w:r>
        <w:rPr>
          <w:rFonts w:ascii="Garamond"/>
          <w:b/>
          <w:color w:val="211F1F"/>
          <w:spacing w:val="-3"/>
          <w:sz w:val="24"/>
        </w:rPr>
        <w:t xml:space="preserve"> </w:t>
      </w:r>
      <w:r>
        <w:rPr>
          <w:rFonts w:ascii="Garamond"/>
          <w:b/>
          <w:color w:val="211F1F"/>
          <w:sz w:val="24"/>
        </w:rPr>
        <w:t>di</w:t>
      </w:r>
      <w:r>
        <w:rPr>
          <w:rFonts w:ascii="Garamond"/>
          <w:b/>
          <w:color w:val="211F1F"/>
          <w:spacing w:val="-3"/>
          <w:sz w:val="24"/>
        </w:rPr>
        <w:t xml:space="preserve"> </w:t>
      </w:r>
      <w:r>
        <w:rPr>
          <w:rFonts w:ascii="Garamond"/>
          <w:b/>
          <w:color w:val="211F1F"/>
          <w:sz w:val="24"/>
        </w:rPr>
        <w:t>analisi</w:t>
      </w:r>
      <w:r>
        <w:rPr>
          <w:rFonts w:ascii="Garamond"/>
          <w:b/>
          <w:color w:val="211F1F"/>
          <w:spacing w:val="-4"/>
          <w:sz w:val="24"/>
        </w:rPr>
        <w:t xml:space="preserve"> </w:t>
      </w:r>
      <w:r>
        <w:rPr>
          <w:rFonts w:ascii="Garamond"/>
          <w:b/>
          <w:color w:val="211F1F"/>
          <w:sz w:val="24"/>
        </w:rPr>
        <w:t>e valutazione</w:t>
      </w:r>
      <w:r>
        <w:rPr>
          <w:rFonts w:ascii="Garamond"/>
          <w:b/>
          <w:color w:val="211F1F"/>
          <w:spacing w:val="-2"/>
          <w:sz w:val="24"/>
        </w:rPr>
        <w:t xml:space="preserve"> </w:t>
      </w:r>
      <w:r>
        <w:rPr>
          <w:rFonts w:ascii="Garamond"/>
          <w:b/>
          <w:color w:val="211F1F"/>
          <w:sz w:val="24"/>
        </w:rPr>
        <w:t>del</w:t>
      </w:r>
      <w:r>
        <w:rPr>
          <w:rFonts w:ascii="Garamond"/>
          <w:b/>
          <w:color w:val="211F1F"/>
          <w:spacing w:val="-4"/>
          <w:sz w:val="24"/>
        </w:rPr>
        <w:t xml:space="preserve"> </w:t>
      </w:r>
      <w:r>
        <w:rPr>
          <w:rFonts w:ascii="Garamond"/>
          <w:b/>
          <w:color w:val="211F1F"/>
          <w:sz w:val="24"/>
        </w:rPr>
        <w:t>rischio</w:t>
      </w:r>
      <w:r>
        <w:rPr>
          <w:rFonts w:ascii="Garamond"/>
          <w:b/>
          <w:color w:val="211F1F"/>
          <w:spacing w:val="-1"/>
          <w:sz w:val="24"/>
        </w:rPr>
        <w:t xml:space="preserve"> </w:t>
      </w:r>
      <w:r>
        <w:rPr>
          <w:rFonts w:ascii="Garamond"/>
          <w:b/>
          <w:color w:val="211F1F"/>
          <w:sz w:val="24"/>
        </w:rPr>
        <w:t>(Allegato</w:t>
      </w:r>
      <w:r>
        <w:rPr>
          <w:rFonts w:ascii="Garamond"/>
          <w:b/>
          <w:color w:val="211F1F"/>
          <w:spacing w:val="-2"/>
          <w:sz w:val="24"/>
        </w:rPr>
        <w:t xml:space="preserve"> </w:t>
      </w:r>
      <w:r>
        <w:rPr>
          <w:rFonts w:ascii="Garamond"/>
          <w:b/>
          <w:color w:val="211F1F"/>
          <w:spacing w:val="-5"/>
          <w:sz w:val="24"/>
        </w:rPr>
        <w:t>B)</w:t>
      </w:r>
    </w:p>
    <w:p w14:paraId="22B58CDF" w14:textId="77777777" w:rsidR="006410D7" w:rsidRDefault="00DD2255">
      <w:pPr>
        <w:pStyle w:val="Corpotesto"/>
        <w:tabs>
          <w:tab w:val="left" w:pos="5976"/>
          <w:tab w:val="left" w:pos="9343"/>
        </w:tabs>
        <w:spacing w:before="104" w:line="134" w:lineRule="auto"/>
        <w:ind w:left="372" w:right="1176"/>
        <w:jc w:val="both"/>
      </w:pPr>
      <w:r>
        <w:t>Metodologia</w:t>
      </w:r>
      <w:r>
        <w:rPr>
          <w:spacing w:val="80"/>
        </w:rPr>
        <w:t xml:space="preserve">    </w:t>
      </w:r>
      <w:r>
        <w:t>di</w:t>
      </w:r>
      <w:r>
        <w:rPr>
          <w:spacing w:val="80"/>
        </w:rPr>
        <w:t xml:space="preserve">    </w:t>
      </w:r>
      <w:r>
        <w:t>analisi</w:t>
      </w:r>
      <w:r>
        <w:rPr>
          <w:spacing w:val="80"/>
        </w:rPr>
        <w:t xml:space="preserve">    </w:t>
      </w:r>
      <w:r>
        <w:t>e</w:t>
      </w:r>
      <w:r>
        <w:rPr>
          <w:spacing w:val="80"/>
        </w:rPr>
        <w:t xml:space="preserve">    </w:t>
      </w:r>
      <w:r>
        <w:t>valutazione</w:t>
      </w:r>
      <w:r>
        <w:rPr>
          <w:spacing w:val="80"/>
        </w:rPr>
        <w:t xml:space="preserve">    </w:t>
      </w:r>
      <w:r>
        <w:t>del</w:t>
      </w:r>
      <w:r>
        <w:rPr>
          <w:spacing w:val="80"/>
        </w:rPr>
        <w:t xml:space="preserve">    </w:t>
      </w:r>
      <w:r>
        <w:t>rischio</w:t>
      </w:r>
      <w:r>
        <w:rPr>
          <w:spacing w:val="80"/>
        </w:rPr>
        <w:t xml:space="preserve">    </w:t>
      </w:r>
      <w:r>
        <w:t>(Allegato</w:t>
      </w:r>
      <w:r>
        <w:rPr>
          <w:spacing w:val="80"/>
        </w:rPr>
        <w:t xml:space="preserve">    </w:t>
      </w:r>
      <w:r>
        <w:t>B) La</w:t>
      </w:r>
      <w:r>
        <w:rPr>
          <w:spacing w:val="-7"/>
        </w:rPr>
        <w:t xml:space="preserve"> </w:t>
      </w:r>
      <w:r>
        <w:t>valutazione</w:t>
      </w:r>
      <w:r>
        <w:rPr>
          <w:spacing w:val="-7"/>
        </w:rPr>
        <w:t xml:space="preserve"> </w:t>
      </w:r>
      <w:r>
        <w:t>del</w:t>
      </w:r>
      <w:r>
        <w:rPr>
          <w:spacing w:val="-7"/>
        </w:rPr>
        <w:t xml:space="preserve"> </w:t>
      </w:r>
      <w:r>
        <w:t>rischio</w:t>
      </w:r>
      <w:r>
        <w:rPr>
          <w:spacing w:val="-8"/>
        </w:rPr>
        <w:t xml:space="preserve"> </w:t>
      </w:r>
      <w:r>
        <w:t>è</w:t>
      </w:r>
      <w:r>
        <w:rPr>
          <w:spacing w:val="-7"/>
        </w:rPr>
        <w:t xml:space="preserve"> </w:t>
      </w:r>
      <w:r>
        <w:t>effettuata</w:t>
      </w:r>
      <w:r>
        <w:rPr>
          <w:spacing w:val="-7"/>
        </w:rPr>
        <w:t xml:space="preserve"> </w:t>
      </w:r>
      <w:r>
        <w:t>a</w:t>
      </w:r>
      <w:r>
        <w:rPr>
          <w:spacing w:val="-7"/>
        </w:rPr>
        <w:t xml:space="preserve"> </w:t>
      </w:r>
      <w:r>
        <w:t>valle</w:t>
      </w:r>
      <w:r>
        <w:rPr>
          <w:spacing w:val="-6"/>
        </w:rPr>
        <w:t xml:space="preserve"> </w:t>
      </w:r>
      <w:r>
        <w:t>della</w:t>
      </w:r>
      <w:r>
        <w:rPr>
          <w:spacing w:val="-6"/>
        </w:rPr>
        <w:t xml:space="preserve"> </w:t>
      </w:r>
      <w:r>
        <w:t>mappatura</w:t>
      </w:r>
      <w:r>
        <w:rPr>
          <w:spacing w:val="-7"/>
        </w:rPr>
        <w:t xml:space="preserve"> </w:t>
      </w:r>
      <w:r>
        <w:t>dei</w:t>
      </w:r>
      <w:r>
        <w:rPr>
          <w:spacing w:val="-7"/>
        </w:rPr>
        <w:t xml:space="preserve"> </w:t>
      </w:r>
      <w:r>
        <w:t>processi</w:t>
      </w:r>
      <w:r>
        <w:rPr>
          <w:spacing w:val="-7"/>
        </w:rPr>
        <w:t xml:space="preserve"> </w:t>
      </w:r>
      <w:r>
        <w:t>e</w:t>
      </w:r>
      <w:r>
        <w:rPr>
          <w:spacing w:val="-4"/>
        </w:rPr>
        <w:t xml:space="preserve"> </w:t>
      </w:r>
      <w:r>
        <w:t>dei</w:t>
      </w:r>
      <w:r>
        <w:rPr>
          <w:spacing w:val="-7"/>
        </w:rPr>
        <w:t xml:space="preserve"> </w:t>
      </w:r>
      <w:r>
        <w:t>procedimenti</w:t>
      </w:r>
      <w:r>
        <w:rPr>
          <w:spacing w:val="-7"/>
        </w:rPr>
        <w:t xml:space="preserve"> </w:t>
      </w:r>
      <w:r>
        <w:t>dell’Ente, riportata</w:t>
      </w:r>
      <w:r>
        <w:rPr>
          <w:spacing w:val="-4"/>
        </w:rPr>
        <w:t xml:space="preserve"> </w:t>
      </w:r>
      <w:r>
        <w:t>nell’Allegato</w:t>
      </w:r>
      <w:r>
        <w:rPr>
          <w:spacing w:val="-5"/>
        </w:rPr>
        <w:t xml:space="preserve"> </w:t>
      </w:r>
      <w:r>
        <w:t>A,</w:t>
      </w:r>
      <w:r>
        <w:rPr>
          <w:spacing w:val="-4"/>
        </w:rPr>
        <w:t xml:space="preserve"> </w:t>
      </w:r>
      <w:r>
        <w:t>nella</w:t>
      </w:r>
      <w:r>
        <w:rPr>
          <w:spacing w:val="-3"/>
        </w:rPr>
        <w:t xml:space="preserve"> </w:t>
      </w:r>
      <w:r>
        <w:t>quale</w:t>
      </w:r>
      <w:r>
        <w:rPr>
          <w:spacing w:val="-3"/>
        </w:rPr>
        <w:t xml:space="preserve"> </w:t>
      </w:r>
      <w:r>
        <w:t>per</w:t>
      </w:r>
      <w:r>
        <w:rPr>
          <w:spacing w:val="-5"/>
        </w:rPr>
        <w:t xml:space="preserve"> </w:t>
      </w:r>
      <w:r>
        <w:t>ciascun</w:t>
      </w:r>
      <w:r>
        <w:rPr>
          <w:spacing w:val="-4"/>
        </w:rPr>
        <w:t xml:space="preserve"> </w:t>
      </w:r>
      <w:r>
        <w:t>processo</w:t>
      </w:r>
      <w:r>
        <w:rPr>
          <w:spacing w:val="-4"/>
        </w:rPr>
        <w:t xml:space="preserve"> </w:t>
      </w:r>
      <w:r>
        <w:t>sono</w:t>
      </w:r>
      <w:r>
        <w:rPr>
          <w:spacing w:val="-4"/>
        </w:rPr>
        <w:t xml:space="preserve"> </w:t>
      </w:r>
      <w:r>
        <w:t>individuati</w:t>
      </w:r>
      <w:r>
        <w:rPr>
          <w:spacing w:val="-5"/>
        </w:rPr>
        <w:t xml:space="preserve"> </w:t>
      </w:r>
      <w:r>
        <w:t>input,</w:t>
      </w:r>
      <w:r>
        <w:rPr>
          <w:spacing w:val="-5"/>
        </w:rPr>
        <w:t xml:space="preserve"> </w:t>
      </w:r>
      <w:r>
        <w:t>attività,</w:t>
      </w:r>
      <w:r>
        <w:rPr>
          <w:spacing w:val="-4"/>
        </w:rPr>
        <w:t xml:space="preserve"> </w:t>
      </w:r>
      <w:r>
        <w:t>output,</w:t>
      </w:r>
      <w:r>
        <w:rPr>
          <w:spacing w:val="-4"/>
        </w:rPr>
        <w:t xml:space="preserve"> </w:t>
      </w:r>
      <w:r>
        <w:t>area</w:t>
      </w:r>
      <w:r>
        <w:rPr>
          <w:spacing w:val="-6"/>
        </w:rPr>
        <w:t xml:space="preserve"> </w:t>
      </w:r>
      <w:r>
        <w:rPr>
          <w:spacing w:val="-73"/>
        </w:rPr>
        <w:t>di</w:t>
      </w:r>
      <w:r>
        <w:t xml:space="preserve"> rischio,</w:t>
      </w:r>
      <w:r>
        <w:rPr>
          <w:spacing w:val="80"/>
        </w:rPr>
        <w:t xml:space="preserve">   </w:t>
      </w:r>
      <w:r>
        <w:t>unità</w:t>
      </w:r>
      <w:r>
        <w:rPr>
          <w:spacing w:val="80"/>
        </w:rPr>
        <w:t xml:space="preserve">   </w:t>
      </w:r>
      <w:r>
        <w:t>organizzativa</w:t>
      </w:r>
      <w:r>
        <w:rPr>
          <w:spacing w:val="80"/>
        </w:rPr>
        <w:t xml:space="preserve">   </w:t>
      </w:r>
      <w:r>
        <w:t>responsabile</w:t>
      </w:r>
      <w:r>
        <w:rPr>
          <w:spacing w:val="80"/>
        </w:rPr>
        <w:t xml:space="preserve">   </w:t>
      </w:r>
      <w:r>
        <w:t>ed</w:t>
      </w:r>
      <w:r>
        <w:rPr>
          <w:spacing w:val="80"/>
        </w:rPr>
        <w:t xml:space="preserve">   </w:t>
      </w:r>
      <w:r>
        <w:t>eventi</w:t>
      </w:r>
      <w:r>
        <w:rPr>
          <w:spacing w:val="80"/>
        </w:rPr>
        <w:t xml:space="preserve">   </w:t>
      </w:r>
      <w:r>
        <w:t>di</w:t>
      </w:r>
      <w:r>
        <w:rPr>
          <w:spacing w:val="80"/>
        </w:rPr>
        <w:t xml:space="preserve">   </w:t>
      </w:r>
      <w:r>
        <w:t>rischio</w:t>
      </w:r>
      <w:r>
        <w:rPr>
          <w:spacing w:val="80"/>
        </w:rPr>
        <w:t xml:space="preserve">   </w:t>
      </w:r>
      <w:r>
        <w:t>principali.</w:t>
      </w:r>
      <w:r>
        <w:rPr>
          <w:spacing w:val="80"/>
        </w:rPr>
        <w:t xml:space="preserve"> </w:t>
      </w:r>
      <w:r>
        <w:t>In</w:t>
      </w:r>
      <w:r>
        <w:rPr>
          <w:spacing w:val="54"/>
        </w:rPr>
        <w:t xml:space="preserve"> </w:t>
      </w:r>
      <w:r>
        <w:t>coerenza</w:t>
      </w:r>
      <w:r>
        <w:rPr>
          <w:spacing w:val="56"/>
        </w:rPr>
        <w:t xml:space="preserve"> </w:t>
      </w:r>
      <w:r>
        <w:t>con</w:t>
      </w:r>
      <w:r>
        <w:rPr>
          <w:spacing w:val="55"/>
        </w:rPr>
        <w:t xml:space="preserve"> </w:t>
      </w:r>
      <w:r>
        <w:t>le</w:t>
      </w:r>
      <w:r>
        <w:rPr>
          <w:spacing w:val="55"/>
        </w:rPr>
        <w:t xml:space="preserve"> </w:t>
      </w:r>
      <w:r>
        <w:t>indicazioni</w:t>
      </w:r>
      <w:r>
        <w:rPr>
          <w:spacing w:val="55"/>
        </w:rPr>
        <w:t xml:space="preserve"> </w:t>
      </w:r>
      <w:r>
        <w:t>metodologiche</w:t>
      </w:r>
      <w:r>
        <w:rPr>
          <w:spacing w:val="55"/>
        </w:rPr>
        <w:t xml:space="preserve"> </w:t>
      </w:r>
      <w:r>
        <w:t>dell’ANAC</w:t>
      </w:r>
      <w:r>
        <w:rPr>
          <w:spacing w:val="56"/>
        </w:rPr>
        <w:t xml:space="preserve"> </w:t>
      </w:r>
      <w:r>
        <w:t>(Allegato</w:t>
      </w:r>
      <w:r>
        <w:rPr>
          <w:spacing w:val="54"/>
        </w:rPr>
        <w:t xml:space="preserve"> </w:t>
      </w:r>
      <w:r>
        <w:t>1</w:t>
      </w:r>
      <w:r>
        <w:rPr>
          <w:spacing w:val="55"/>
        </w:rPr>
        <w:t xml:space="preserve"> </w:t>
      </w:r>
      <w:r>
        <w:t>al</w:t>
      </w:r>
      <w:r>
        <w:rPr>
          <w:spacing w:val="52"/>
        </w:rPr>
        <w:t xml:space="preserve"> </w:t>
      </w:r>
      <w:r>
        <w:t>PNA</w:t>
      </w:r>
      <w:r>
        <w:rPr>
          <w:spacing w:val="55"/>
        </w:rPr>
        <w:t xml:space="preserve"> </w:t>
      </w:r>
      <w:r>
        <w:t>2019,</w:t>
      </w:r>
      <w:r>
        <w:rPr>
          <w:spacing w:val="55"/>
        </w:rPr>
        <w:t xml:space="preserve"> </w:t>
      </w:r>
      <w:r>
        <w:t xml:space="preserve">richiamato </w:t>
      </w:r>
      <w:r>
        <w:rPr>
          <w:spacing w:val="-70"/>
        </w:rPr>
        <w:t>e</w:t>
      </w:r>
      <w:r>
        <w:rPr>
          <w:spacing w:val="55"/>
        </w:rPr>
        <w:t xml:space="preserve"> </w:t>
      </w:r>
      <w:r>
        <w:t>confermato</w:t>
      </w:r>
      <w:r>
        <w:rPr>
          <w:spacing w:val="-15"/>
        </w:rPr>
        <w:t xml:space="preserve"> </w:t>
      </w:r>
      <w:r>
        <w:t>per i piccoli comuni dall’aggiornamento PNA 2024), l’Ente adotta un approccio di tipo qualitativo,</w:t>
      </w:r>
      <w:r>
        <w:rPr>
          <w:spacing w:val="40"/>
        </w:rPr>
        <w:t xml:space="preserve"> </w:t>
      </w:r>
      <w:r>
        <w:t>articolato</w:t>
      </w:r>
      <w:r>
        <w:rPr>
          <w:spacing w:val="40"/>
        </w:rPr>
        <w:t xml:space="preserve"> </w:t>
      </w:r>
      <w:r>
        <w:t>nelle</w:t>
      </w:r>
      <w:r>
        <w:rPr>
          <w:spacing w:val="40"/>
        </w:rPr>
        <w:t xml:space="preserve"> </w:t>
      </w:r>
      <w:r>
        <w:t>fasi</w:t>
      </w:r>
      <w:r>
        <w:rPr>
          <w:spacing w:val="40"/>
        </w:rPr>
        <w:t xml:space="preserve"> </w:t>
      </w:r>
      <w:r>
        <w:t>di</w:t>
      </w:r>
      <w:r>
        <w:rPr>
          <w:spacing w:val="40"/>
        </w:rPr>
        <w:t xml:space="preserve"> </w:t>
      </w:r>
      <w:r>
        <w:t>identificazione</w:t>
      </w:r>
      <w:r>
        <w:rPr>
          <w:spacing w:val="40"/>
        </w:rPr>
        <w:t xml:space="preserve"> </w:t>
      </w:r>
      <w:r>
        <w:t>degli</w:t>
      </w:r>
      <w:r>
        <w:rPr>
          <w:spacing w:val="40"/>
        </w:rPr>
        <w:t xml:space="preserve"> </w:t>
      </w:r>
      <w:r>
        <w:t>eventi</w:t>
      </w:r>
      <w:r>
        <w:rPr>
          <w:spacing w:val="40"/>
        </w:rPr>
        <w:t xml:space="preserve"> </w:t>
      </w:r>
      <w:r>
        <w:t>rischiosi,</w:t>
      </w:r>
      <w:r>
        <w:rPr>
          <w:spacing w:val="40"/>
        </w:rPr>
        <w:t xml:space="preserve"> </w:t>
      </w:r>
      <w:r>
        <w:t>analisi</w:t>
      </w:r>
      <w:r>
        <w:rPr>
          <w:spacing w:val="40"/>
        </w:rPr>
        <w:t xml:space="preserve"> </w:t>
      </w:r>
      <w:r>
        <w:t>dei</w:t>
      </w:r>
      <w:r>
        <w:rPr>
          <w:spacing w:val="40"/>
        </w:rPr>
        <w:t xml:space="preserve"> </w:t>
      </w:r>
      <w:r>
        <w:t>fattori abilitanti</w:t>
      </w:r>
      <w:r>
        <w:rPr>
          <w:spacing w:val="40"/>
        </w:rPr>
        <w:t xml:space="preserve"> </w:t>
      </w:r>
      <w:r>
        <w:t>e misurazione/ponderazione</w:t>
      </w:r>
      <w:r>
        <w:tab/>
      </w:r>
      <w:r>
        <w:rPr>
          <w:spacing w:val="-4"/>
        </w:rPr>
        <w:t>del</w:t>
      </w:r>
      <w:r>
        <w:tab/>
      </w:r>
      <w:r>
        <w:rPr>
          <w:spacing w:val="-2"/>
        </w:rPr>
        <w:t xml:space="preserve">rischio. </w:t>
      </w:r>
      <w:r>
        <w:t>L’Allegato B – Analisi dei rischi riporta, per ciascun processo mappato, il rischio principale (o i</w:t>
      </w:r>
      <w:r>
        <w:rPr>
          <w:spacing w:val="80"/>
        </w:rPr>
        <w:t xml:space="preserve"> </w:t>
      </w:r>
      <w:r>
        <w:t>rischi principali)</w:t>
      </w:r>
      <w:r>
        <w:rPr>
          <w:spacing w:val="40"/>
        </w:rPr>
        <w:t xml:space="preserve"> </w:t>
      </w:r>
      <w:r>
        <w:t>desunti</w:t>
      </w:r>
      <w:r>
        <w:rPr>
          <w:spacing w:val="40"/>
        </w:rPr>
        <w:t xml:space="preserve"> </w:t>
      </w:r>
      <w:r>
        <w:t>dal</w:t>
      </w:r>
      <w:r>
        <w:rPr>
          <w:spacing w:val="40"/>
        </w:rPr>
        <w:t xml:space="preserve"> </w:t>
      </w:r>
      <w:r>
        <w:t>registro</w:t>
      </w:r>
      <w:r>
        <w:rPr>
          <w:spacing w:val="40"/>
        </w:rPr>
        <w:t xml:space="preserve"> </w:t>
      </w:r>
      <w:r>
        <w:t>ANAC,</w:t>
      </w:r>
      <w:r>
        <w:rPr>
          <w:spacing w:val="40"/>
        </w:rPr>
        <w:t xml:space="preserve"> </w:t>
      </w:r>
      <w:r>
        <w:t>gli</w:t>
      </w:r>
      <w:r>
        <w:rPr>
          <w:spacing w:val="40"/>
        </w:rPr>
        <w:t xml:space="preserve"> </w:t>
      </w:r>
      <w:r>
        <w:t>indicatori</w:t>
      </w:r>
      <w:r>
        <w:rPr>
          <w:spacing w:val="40"/>
        </w:rPr>
        <w:t xml:space="preserve"> </w:t>
      </w:r>
      <w:r>
        <w:t>utilizzati</w:t>
      </w:r>
      <w:r>
        <w:rPr>
          <w:spacing w:val="40"/>
        </w:rPr>
        <w:t xml:space="preserve"> </w:t>
      </w:r>
      <w:r>
        <w:t>per</w:t>
      </w:r>
      <w:r>
        <w:rPr>
          <w:spacing w:val="40"/>
        </w:rPr>
        <w:t xml:space="preserve"> </w:t>
      </w:r>
      <w:r>
        <w:t>stimare</w:t>
      </w:r>
      <w:r>
        <w:rPr>
          <w:spacing w:val="40"/>
        </w:rPr>
        <w:t xml:space="preserve"> </w:t>
      </w:r>
      <w:r>
        <w:t>il</w:t>
      </w:r>
      <w:r>
        <w:rPr>
          <w:spacing w:val="40"/>
        </w:rPr>
        <w:t xml:space="preserve"> </w:t>
      </w:r>
      <w:r>
        <w:t>livello</w:t>
      </w:r>
      <w:r>
        <w:rPr>
          <w:spacing w:val="40"/>
        </w:rPr>
        <w:t xml:space="preserve"> </w:t>
      </w:r>
      <w:r>
        <w:t>di esposizione e il giudizio complessivo espresso su scala ordinale (Nullo/Basso/Medio/Alto, con</w:t>
      </w:r>
      <w:r>
        <w:rPr>
          <w:spacing w:val="80"/>
        </w:rPr>
        <w:t xml:space="preserve"> </w:t>
      </w:r>
      <w:r>
        <w:t>qualche</w:t>
      </w:r>
      <w:r>
        <w:rPr>
          <w:spacing w:val="40"/>
        </w:rPr>
        <w:t xml:space="preserve"> </w:t>
      </w:r>
      <w:r>
        <w:t>articolazione intermedia</w:t>
      </w:r>
      <w:r>
        <w:rPr>
          <w:spacing w:val="80"/>
        </w:rPr>
        <w:t xml:space="preserve">   </w:t>
      </w:r>
      <w:r>
        <w:t>tipo</w:t>
      </w:r>
      <w:r>
        <w:rPr>
          <w:spacing w:val="80"/>
        </w:rPr>
        <w:t xml:space="preserve">   </w:t>
      </w:r>
      <w:r>
        <w:t>B-,</w:t>
      </w:r>
      <w:r>
        <w:rPr>
          <w:spacing w:val="80"/>
        </w:rPr>
        <w:t xml:space="preserve">   </w:t>
      </w:r>
      <w:r>
        <w:t>MA),</w:t>
      </w:r>
      <w:r>
        <w:rPr>
          <w:spacing w:val="80"/>
        </w:rPr>
        <w:t xml:space="preserve">   </w:t>
      </w:r>
      <w:r>
        <w:t>accompagnato</w:t>
      </w:r>
      <w:r>
        <w:rPr>
          <w:spacing w:val="80"/>
        </w:rPr>
        <w:t xml:space="preserve">   </w:t>
      </w:r>
      <w:r>
        <w:t>da</w:t>
      </w:r>
      <w:r>
        <w:rPr>
          <w:spacing w:val="80"/>
        </w:rPr>
        <w:t xml:space="preserve">   </w:t>
      </w:r>
      <w:r>
        <w:t>una motivazione</w:t>
      </w:r>
      <w:r>
        <w:rPr>
          <w:spacing w:val="80"/>
          <w:w w:val="150"/>
        </w:rPr>
        <w:t xml:space="preserve">   </w:t>
      </w:r>
      <w:r>
        <w:t>sintetica. Gli</w:t>
      </w:r>
      <w:r>
        <w:rPr>
          <w:spacing w:val="80"/>
        </w:rPr>
        <w:t xml:space="preserve"> </w:t>
      </w:r>
      <w:r>
        <w:t>indicatori</w:t>
      </w:r>
      <w:r>
        <w:rPr>
          <w:spacing w:val="80"/>
        </w:rPr>
        <w:t xml:space="preserve"> </w:t>
      </w:r>
      <w:r>
        <w:t>utilizzati</w:t>
      </w:r>
      <w:r>
        <w:rPr>
          <w:spacing w:val="80"/>
        </w:rPr>
        <w:t xml:space="preserve"> </w:t>
      </w:r>
      <w:r>
        <w:t>ricalcano</w:t>
      </w:r>
      <w:r>
        <w:rPr>
          <w:spacing w:val="80"/>
        </w:rPr>
        <w:t xml:space="preserve"> </w:t>
      </w:r>
      <w:r>
        <w:t>quelli</w:t>
      </w:r>
      <w:r>
        <w:rPr>
          <w:spacing w:val="80"/>
        </w:rPr>
        <w:t xml:space="preserve"> </w:t>
      </w:r>
      <w:r>
        <w:t>proposti</w:t>
      </w:r>
      <w:r>
        <w:rPr>
          <w:spacing w:val="80"/>
        </w:rPr>
        <w:t xml:space="preserve"> </w:t>
      </w:r>
      <w:r>
        <w:t>dall’ANAC</w:t>
      </w:r>
      <w:r>
        <w:rPr>
          <w:spacing w:val="80"/>
        </w:rPr>
        <w:t xml:space="preserve"> </w:t>
      </w:r>
      <w:r>
        <w:t>per</w:t>
      </w:r>
      <w:r>
        <w:rPr>
          <w:spacing w:val="80"/>
        </w:rPr>
        <w:t xml:space="preserve"> </w:t>
      </w:r>
      <w:r>
        <w:t>gli enti</w:t>
      </w:r>
      <w:r>
        <w:rPr>
          <w:spacing w:val="69"/>
        </w:rPr>
        <w:t xml:space="preserve"> </w:t>
      </w:r>
      <w:r>
        <w:t>locali</w:t>
      </w:r>
      <w:r>
        <w:rPr>
          <w:spacing w:val="69"/>
        </w:rPr>
        <w:t xml:space="preserve"> </w:t>
      </w:r>
      <w:r>
        <w:t>e</w:t>
      </w:r>
      <w:r>
        <w:rPr>
          <w:spacing w:val="70"/>
        </w:rPr>
        <w:t xml:space="preserve"> </w:t>
      </w:r>
      <w:r>
        <w:t>comprendono,</w:t>
      </w:r>
      <w:r>
        <w:rPr>
          <w:spacing w:val="70"/>
        </w:rPr>
        <w:t xml:space="preserve"> </w:t>
      </w:r>
      <w:r>
        <w:t>in particolare: il livello di interesse esterno (entità dei vantaggi economici o di altra natura per i destinatari), il</w:t>
      </w:r>
      <w:r>
        <w:rPr>
          <w:spacing w:val="40"/>
        </w:rPr>
        <w:t xml:space="preserve"> </w:t>
      </w:r>
      <w:r>
        <w:t>grado</w:t>
      </w:r>
      <w:r>
        <w:rPr>
          <w:spacing w:val="40"/>
        </w:rPr>
        <w:t xml:space="preserve"> </w:t>
      </w:r>
      <w:r>
        <w:t>di</w:t>
      </w:r>
      <w:r>
        <w:rPr>
          <w:spacing w:val="40"/>
        </w:rPr>
        <w:t xml:space="preserve"> </w:t>
      </w:r>
      <w:r>
        <w:t>discrezionalità</w:t>
      </w:r>
      <w:r>
        <w:rPr>
          <w:spacing w:val="40"/>
        </w:rPr>
        <w:t xml:space="preserve"> </w:t>
      </w:r>
      <w:r>
        <w:t>del</w:t>
      </w:r>
      <w:r>
        <w:rPr>
          <w:spacing w:val="40"/>
        </w:rPr>
        <w:t xml:space="preserve"> </w:t>
      </w:r>
      <w:r>
        <w:t>decisore</w:t>
      </w:r>
      <w:r>
        <w:rPr>
          <w:spacing w:val="40"/>
        </w:rPr>
        <w:t xml:space="preserve"> </w:t>
      </w:r>
      <w:r>
        <w:t>interno,</w:t>
      </w:r>
      <w:r>
        <w:rPr>
          <w:spacing w:val="40"/>
        </w:rPr>
        <w:t xml:space="preserve"> </w:t>
      </w:r>
      <w:r>
        <w:t>l’eventuale manifestazione</w:t>
      </w:r>
      <w:r>
        <w:rPr>
          <w:spacing w:val="80"/>
        </w:rPr>
        <w:t xml:space="preserve"> </w:t>
      </w:r>
      <w:r>
        <w:t>di</w:t>
      </w:r>
      <w:r>
        <w:rPr>
          <w:spacing w:val="80"/>
        </w:rPr>
        <w:t xml:space="preserve"> </w:t>
      </w:r>
      <w:r>
        <w:t>eventi</w:t>
      </w:r>
      <w:r>
        <w:rPr>
          <w:spacing w:val="80"/>
        </w:rPr>
        <w:t xml:space="preserve"> </w:t>
      </w:r>
      <w:r>
        <w:t>corruttivi</w:t>
      </w:r>
      <w:r>
        <w:rPr>
          <w:spacing w:val="80"/>
        </w:rPr>
        <w:t xml:space="preserve"> </w:t>
      </w:r>
      <w:r>
        <w:t>o irregolarità</w:t>
      </w:r>
      <w:r>
        <w:rPr>
          <w:spacing w:val="80"/>
          <w:w w:val="150"/>
        </w:rPr>
        <w:t xml:space="preserve"> </w:t>
      </w:r>
      <w:r>
        <w:t>in</w:t>
      </w:r>
      <w:r>
        <w:rPr>
          <w:spacing w:val="80"/>
          <w:w w:val="150"/>
        </w:rPr>
        <w:t xml:space="preserve"> </w:t>
      </w:r>
      <w:r>
        <w:t>passato,</w:t>
      </w:r>
      <w:r>
        <w:rPr>
          <w:spacing w:val="80"/>
          <w:w w:val="150"/>
        </w:rPr>
        <w:t xml:space="preserve"> </w:t>
      </w:r>
      <w:r>
        <w:t>il</w:t>
      </w:r>
      <w:r>
        <w:rPr>
          <w:spacing w:val="80"/>
          <w:w w:val="150"/>
        </w:rPr>
        <w:t xml:space="preserve"> </w:t>
      </w:r>
      <w:r>
        <w:t>grado</w:t>
      </w:r>
      <w:r>
        <w:rPr>
          <w:spacing w:val="80"/>
          <w:w w:val="150"/>
        </w:rPr>
        <w:t xml:space="preserve"> </w:t>
      </w:r>
      <w:r>
        <w:t>di</w:t>
      </w:r>
      <w:r>
        <w:rPr>
          <w:spacing w:val="80"/>
          <w:w w:val="150"/>
        </w:rPr>
        <w:t xml:space="preserve"> </w:t>
      </w:r>
      <w:r>
        <w:t>trasparenza/opacità</w:t>
      </w:r>
      <w:r>
        <w:rPr>
          <w:spacing w:val="40"/>
        </w:rPr>
        <w:t xml:space="preserve"> </w:t>
      </w:r>
      <w:r>
        <w:t>del</w:t>
      </w:r>
      <w:r>
        <w:rPr>
          <w:spacing w:val="40"/>
        </w:rPr>
        <w:t xml:space="preserve"> </w:t>
      </w:r>
      <w:r>
        <w:t>processo</w:t>
      </w:r>
      <w:r>
        <w:rPr>
          <w:spacing w:val="40"/>
        </w:rPr>
        <w:t xml:space="preserve"> </w:t>
      </w:r>
      <w:r>
        <w:t>decisionale,</w:t>
      </w:r>
      <w:r>
        <w:rPr>
          <w:spacing w:val="40"/>
        </w:rPr>
        <w:t xml:space="preserve"> </w:t>
      </w:r>
      <w:r>
        <w:t>il</w:t>
      </w:r>
      <w:r>
        <w:rPr>
          <w:spacing w:val="40"/>
        </w:rPr>
        <w:t xml:space="preserve"> </w:t>
      </w:r>
      <w:r>
        <w:t>livello</w:t>
      </w:r>
      <w:r>
        <w:rPr>
          <w:spacing w:val="40"/>
        </w:rPr>
        <w:t xml:space="preserve"> </w:t>
      </w:r>
      <w:r>
        <w:t>di collaborazione del responsabile del processo e il grado di attuazione</w:t>
      </w:r>
      <w:r>
        <w:rPr>
          <w:spacing w:val="40"/>
        </w:rPr>
        <w:t xml:space="preserve"> </w:t>
      </w:r>
      <w:r>
        <w:t>delle</w:t>
      </w:r>
      <w:r>
        <w:rPr>
          <w:spacing w:val="40"/>
        </w:rPr>
        <w:t xml:space="preserve"> </w:t>
      </w:r>
      <w:r>
        <w:t>misure</w:t>
      </w:r>
      <w:r>
        <w:rPr>
          <w:spacing w:val="40"/>
        </w:rPr>
        <w:t xml:space="preserve"> </w:t>
      </w:r>
      <w:r>
        <w:t>di</w:t>
      </w:r>
      <w:r>
        <w:rPr>
          <w:spacing w:val="40"/>
        </w:rPr>
        <w:t xml:space="preserve"> </w:t>
      </w:r>
      <w:r>
        <w:t>trattamento</w:t>
      </w:r>
      <w:r>
        <w:rPr>
          <w:spacing w:val="40"/>
        </w:rPr>
        <w:t xml:space="preserve"> </w:t>
      </w:r>
      <w:r>
        <w:t>già previste.</w:t>
      </w:r>
    </w:p>
    <w:p w14:paraId="29EA0C19" w14:textId="77777777" w:rsidR="006410D7" w:rsidRDefault="00DD2255">
      <w:pPr>
        <w:pStyle w:val="Corpotesto"/>
        <w:spacing w:before="159" w:line="134" w:lineRule="auto"/>
        <w:ind w:left="372" w:right="1178"/>
        <w:jc w:val="both"/>
      </w:pPr>
      <w:r>
        <w:t>Sulla base di tali indicatori, per ogni processo viene attribuito un livello di rischio complessivo (ad esempio A, M, B, B-, MA), supportato da una motivazione che esplicita, caso per caso, se e in che misura</w:t>
      </w:r>
      <w:r>
        <w:rPr>
          <w:spacing w:val="-1"/>
        </w:rPr>
        <w:t xml:space="preserve"> </w:t>
      </w:r>
      <w:r>
        <w:t>i</w:t>
      </w:r>
      <w:r>
        <w:rPr>
          <w:spacing w:val="-1"/>
        </w:rPr>
        <w:t xml:space="preserve"> </w:t>
      </w:r>
      <w:r>
        <w:t>poteri</w:t>
      </w:r>
      <w:r>
        <w:rPr>
          <w:spacing w:val="-2"/>
        </w:rPr>
        <w:t xml:space="preserve"> </w:t>
      </w:r>
      <w:r>
        <w:t>e le competenze a</w:t>
      </w:r>
      <w:r>
        <w:rPr>
          <w:spacing w:val="-1"/>
        </w:rPr>
        <w:t xml:space="preserve"> </w:t>
      </w:r>
      <w:r>
        <w:t>disposizione degli</w:t>
      </w:r>
      <w:r>
        <w:rPr>
          <w:spacing w:val="-2"/>
        </w:rPr>
        <w:t xml:space="preserve"> </w:t>
      </w:r>
      <w:r>
        <w:t>uffici</w:t>
      </w:r>
      <w:r>
        <w:rPr>
          <w:spacing w:val="-1"/>
        </w:rPr>
        <w:t xml:space="preserve"> </w:t>
      </w:r>
      <w:r>
        <w:t>possano</w:t>
      </w:r>
      <w:r>
        <w:rPr>
          <w:spacing w:val="-1"/>
        </w:rPr>
        <w:t xml:space="preserve"> </w:t>
      </w:r>
      <w:r>
        <w:t>essere utilizzati</w:t>
      </w:r>
      <w:r>
        <w:rPr>
          <w:spacing w:val="-2"/>
        </w:rPr>
        <w:t xml:space="preserve"> </w:t>
      </w:r>
      <w:r>
        <w:t>per</w:t>
      </w:r>
      <w:r>
        <w:rPr>
          <w:spacing w:val="-2"/>
        </w:rPr>
        <w:t xml:space="preserve"> </w:t>
      </w:r>
      <w:r>
        <w:t>ottenere</w:t>
      </w:r>
      <w:r>
        <w:rPr>
          <w:spacing w:val="-1"/>
        </w:rPr>
        <w:t xml:space="preserve"> </w:t>
      </w:r>
      <w:r>
        <w:t>vantaggi indebiti</w:t>
      </w:r>
      <w:r>
        <w:rPr>
          <w:spacing w:val="80"/>
          <w:w w:val="150"/>
        </w:rPr>
        <w:t xml:space="preserve">   </w:t>
      </w:r>
      <w:r>
        <w:t>a</w:t>
      </w:r>
      <w:r>
        <w:rPr>
          <w:spacing w:val="80"/>
          <w:w w:val="150"/>
        </w:rPr>
        <w:t xml:space="preserve">   </w:t>
      </w:r>
      <w:r>
        <w:t>favore</w:t>
      </w:r>
      <w:r>
        <w:rPr>
          <w:spacing w:val="80"/>
          <w:w w:val="150"/>
        </w:rPr>
        <w:t xml:space="preserve">   </w:t>
      </w:r>
      <w:r>
        <w:t>di</w:t>
      </w:r>
      <w:r>
        <w:rPr>
          <w:spacing w:val="80"/>
          <w:w w:val="150"/>
        </w:rPr>
        <w:t xml:space="preserve">   </w:t>
      </w:r>
      <w:r>
        <w:t>alcuni</w:t>
      </w:r>
      <w:r>
        <w:rPr>
          <w:spacing w:val="80"/>
          <w:w w:val="150"/>
        </w:rPr>
        <w:t xml:space="preserve">   </w:t>
      </w:r>
      <w:r>
        <w:t>soggetti</w:t>
      </w:r>
      <w:r>
        <w:rPr>
          <w:spacing w:val="80"/>
          <w:w w:val="150"/>
        </w:rPr>
        <w:t xml:space="preserve">   </w:t>
      </w:r>
      <w:r>
        <w:t>o</w:t>
      </w:r>
      <w:r>
        <w:rPr>
          <w:spacing w:val="80"/>
          <w:w w:val="150"/>
        </w:rPr>
        <w:t xml:space="preserve">   </w:t>
      </w:r>
      <w:r>
        <w:t>a</w:t>
      </w:r>
      <w:r>
        <w:rPr>
          <w:spacing w:val="80"/>
          <w:w w:val="150"/>
        </w:rPr>
        <w:t xml:space="preserve">   </w:t>
      </w:r>
      <w:r>
        <w:t>scapito</w:t>
      </w:r>
      <w:r>
        <w:rPr>
          <w:spacing w:val="80"/>
          <w:w w:val="150"/>
        </w:rPr>
        <w:t xml:space="preserve">   </w:t>
      </w:r>
      <w:r>
        <w:t>di</w:t>
      </w:r>
      <w:r>
        <w:rPr>
          <w:spacing w:val="80"/>
          <w:w w:val="150"/>
        </w:rPr>
        <w:t xml:space="preserve">   </w:t>
      </w:r>
      <w:r>
        <w:t>altri.</w:t>
      </w:r>
      <w:r>
        <w:rPr>
          <w:spacing w:val="40"/>
        </w:rPr>
        <w:t xml:space="preserve"> </w:t>
      </w:r>
      <w:r>
        <w:t>La ponderazione del rischio avviene attraverso il confronto tra i livelli attribuiti ai diversi processi, consentendo di individuare quelli a più elevata esposizione e di definire le priorità di intervento in termini</w:t>
      </w:r>
      <w:r>
        <w:rPr>
          <w:spacing w:val="34"/>
        </w:rPr>
        <w:t xml:space="preserve"> </w:t>
      </w:r>
      <w:r>
        <w:t>di</w:t>
      </w:r>
      <w:r>
        <w:rPr>
          <w:spacing w:val="34"/>
        </w:rPr>
        <w:t xml:space="preserve"> </w:t>
      </w:r>
      <w:r>
        <w:t>misure</w:t>
      </w:r>
      <w:r>
        <w:rPr>
          <w:spacing w:val="35"/>
        </w:rPr>
        <w:t xml:space="preserve"> </w:t>
      </w:r>
      <w:r>
        <w:t>di</w:t>
      </w:r>
      <w:r>
        <w:rPr>
          <w:spacing w:val="34"/>
        </w:rPr>
        <w:t xml:space="preserve"> </w:t>
      </w:r>
      <w:r>
        <w:t>prevenzione,</w:t>
      </w:r>
      <w:r>
        <w:rPr>
          <w:spacing w:val="34"/>
        </w:rPr>
        <w:t xml:space="preserve"> </w:t>
      </w:r>
      <w:r>
        <w:t>nel</w:t>
      </w:r>
      <w:r>
        <w:rPr>
          <w:spacing w:val="34"/>
        </w:rPr>
        <w:t xml:space="preserve"> </w:t>
      </w:r>
      <w:r>
        <w:t>rispetto</w:t>
      </w:r>
      <w:r>
        <w:rPr>
          <w:spacing w:val="34"/>
        </w:rPr>
        <w:t xml:space="preserve"> </w:t>
      </w:r>
      <w:r>
        <w:t>del</w:t>
      </w:r>
      <w:r>
        <w:rPr>
          <w:spacing w:val="32"/>
        </w:rPr>
        <w:t xml:space="preserve"> </w:t>
      </w:r>
      <w:r>
        <w:t>principio</w:t>
      </w:r>
      <w:r>
        <w:rPr>
          <w:spacing w:val="37"/>
        </w:rPr>
        <w:t xml:space="preserve"> </w:t>
      </w:r>
      <w:r>
        <w:t>–</w:t>
      </w:r>
      <w:r>
        <w:rPr>
          <w:spacing w:val="34"/>
        </w:rPr>
        <w:t xml:space="preserve"> </w:t>
      </w:r>
      <w:r>
        <w:t>richiamato</w:t>
      </w:r>
      <w:r>
        <w:rPr>
          <w:spacing w:val="34"/>
        </w:rPr>
        <w:t xml:space="preserve"> </w:t>
      </w:r>
      <w:r>
        <w:t>dal</w:t>
      </w:r>
      <w:r>
        <w:rPr>
          <w:spacing w:val="34"/>
        </w:rPr>
        <w:t xml:space="preserve"> </w:t>
      </w:r>
      <w:r>
        <w:t>PNA</w:t>
      </w:r>
      <w:r>
        <w:rPr>
          <w:spacing w:val="35"/>
        </w:rPr>
        <w:t xml:space="preserve"> </w:t>
      </w:r>
      <w:r>
        <w:t>–</w:t>
      </w:r>
      <w:r>
        <w:rPr>
          <w:spacing w:val="34"/>
        </w:rPr>
        <w:t xml:space="preserve"> </w:t>
      </w:r>
      <w:r>
        <w:t>secondo</w:t>
      </w:r>
      <w:r>
        <w:rPr>
          <w:spacing w:val="34"/>
        </w:rPr>
        <w:t xml:space="preserve"> </w:t>
      </w:r>
      <w:r>
        <w:t>cui il rischio</w:t>
      </w:r>
      <w:r>
        <w:rPr>
          <w:spacing w:val="40"/>
        </w:rPr>
        <w:t xml:space="preserve"> </w:t>
      </w:r>
      <w:r>
        <w:t>residuo</w:t>
      </w:r>
      <w:r>
        <w:rPr>
          <w:spacing w:val="40"/>
        </w:rPr>
        <w:t xml:space="preserve"> </w:t>
      </w:r>
      <w:r>
        <w:t>non</w:t>
      </w:r>
      <w:r>
        <w:rPr>
          <w:spacing w:val="40"/>
        </w:rPr>
        <w:t xml:space="preserve"> </w:t>
      </w:r>
      <w:r>
        <w:t>può</w:t>
      </w:r>
      <w:r>
        <w:rPr>
          <w:spacing w:val="40"/>
        </w:rPr>
        <w:t xml:space="preserve"> </w:t>
      </w:r>
      <w:r>
        <w:t>essere</w:t>
      </w:r>
      <w:r>
        <w:rPr>
          <w:spacing w:val="40"/>
        </w:rPr>
        <w:t xml:space="preserve"> </w:t>
      </w:r>
      <w:r>
        <w:t>del</w:t>
      </w:r>
      <w:r>
        <w:rPr>
          <w:spacing w:val="40"/>
        </w:rPr>
        <w:t xml:space="preserve"> </w:t>
      </w:r>
      <w:r>
        <w:t>tutto</w:t>
      </w:r>
      <w:r>
        <w:rPr>
          <w:spacing w:val="40"/>
        </w:rPr>
        <w:t xml:space="preserve"> </w:t>
      </w:r>
      <w:r>
        <w:t>azzerato</w:t>
      </w:r>
      <w:r>
        <w:rPr>
          <w:spacing w:val="40"/>
        </w:rPr>
        <w:t xml:space="preserve"> </w:t>
      </w:r>
      <w:r>
        <w:t>ma</w:t>
      </w:r>
      <w:r>
        <w:rPr>
          <w:spacing w:val="40"/>
        </w:rPr>
        <w:t xml:space="preserve"> </w:t>
      </w:r>
      <w:r>
        <w:t>solo</w:t>
      </w:r>
      <w:r>
        <w:rPr>
          <w:spacing w:val="40"/>
        </w:rPr>
        <w:t xml:space="preserve"> </w:t>
      </w:r>
      <w:r>
        <w:t>ridotto</w:t>
      </w:r>
      <w:r>
        <w:rPr>
          <w:spacing w:val="40"/>
        </w:rPr>
        <w:t xml:space="preserve"> </w:t>
      </w:r>
      <w:r>
        <w:t>a</w:t>
      </w:r>
      <w:r>
        <w:rPr>
          <w:spacing w:val="40"/>
        </w:rPr>
        <w:t xml:space="preserve"> </w:t>
      </w:r>
      <w:r>
        <w:t>livelli</w:t>
      </w:r>
      <w:r>
        <w:rPr>
          <w:spacing w:val="40"/>
        </w:rPr>
        <w:t xml:space="preserve"> </w:t>
      </w:r>
      <w:r>
        <w:t>accettabili</w:t>
      </w:r>
      <w:r>
        <w:rPr>
          <w:spacing w:val="40"/>
        </w:rPr>
        <w:t xml:space="preserve"> </w:t>
      </w:r>
      <w:r>
        <w:t>in</w:t>
      </w:r>
      <w:r>
        <w:rPr>
          <w:spacing w:val="40"/>
        </w:rPr>
        <w:t xml:space="preserve"> </w:t>
      </w:r>
      <w:r>
        <w:t>rapporto alle risorse disponibili.</w:t>
      </w:r>
    </w:p>
    <w:p w14:paraId="12DEE0B2" w14:textId="77777777" w:rsidR="006410D7" w:rsidRDefault="00DD2255">
      <w:pPr>
        <w:pStyle w:val="Corpotesto"/>
        <w:spacing w:before="146" w:line="134" w:lineRule="auto"/>
        <w:ind w:left="372" w:right="1177"/>
        <w:jc w:val="both"/>
      </w:pPr>
      <w:r>
        <w:t>Questa impostazione, fondata su una stima qualitativa graduata per indicatori, è pienamente conforme alla semplificazione prevista dal PNA 2024 per i comuni di minori dimensioni, che richiede ai RPCT di esprimere un giudizio qualitativo (basso/medio/alto/altissimo) basato su indicatori di rischio e fattori abilitanti,</w:t>
      </w:r>
      <w:r>
        <w:rPr>
          <w:spacing w:val="72"/>
        </w:rPr>
        <w:t xml:space="preserve">   </w:t>
      </w:r>
      <w:r>
        <w:t>senza</w:t>
      </w:r>
      <w:r>
        <w:rPr>
          <w:spacing w:val="73"/>
        </w:rPr>
        <w:t xml:space="preserve">   </w:t>
      </w:r>
      <w:r>
        <w:t>necessità</w:t>
      </w:r>
      <w:r>
        <w:rPr>
          <w:spacing w:val="73"/>
        </w:rPr>
        <w:t xml:space="preserve">   </w:t>
      </w:r>
      <w:r>
        <w:t>di</w:t>
      </w:r>
      <w:r>
        <w:rPr>
          <w:spacing w:val="72"/>
        </w:rPr>
        <w:t xml:space="preserve">   </w:t>
      </w:r>
      <w:r>
        <w:t>ricorrere</w:t>
      </w:r>
      <w:r>
        <w:rPr>
          <w:spacing w:val="74"/>
        </w:rPr>
        <w:t xml:space="preserve">   </w:t>
      </w:r>
      <w:r>
        <w:t>a</w:t>
      </w:r>
      <w:r>
        <w:rPr>
          <w:spacing w:val="73"/>
        </w:rPr>
        <w:t xml:space="preserve">   </w:t>
      </w:r>
      <w:r>
        <w:t>complesse</w:t>
      </w:r>
      <w:r>
        <w:rPr>
          <w:spacing w:val="72"/>
        </w:rPr>
        <w:t xml:space="preserve">   </w:t>
      </w:r>
      <w:r>
        <w:t>misurazioni</w:t>
      </w:r>
      <w:r>
        <w:rPr>
          <w:spacing w:val="73"/>
        </w:rPr>
        <w:t xml:space="preserve">   </w:t>
      </w:r>
      <w:r>
        <w:rPr>
          <w:spacing w:val="-2"/>
        </w:rPr>
        <w:t>quantitative.</w:t>
      </w:r>
    </w:p>
    <w:p w14:paraId="0B5EB654" w14:textId="77777777" w:rsidR="006410D7" w:rsidRDefault="006410D7">
      <w:pPr>
        <w:pStyle w:val="Corpotesto"/>
        <w:spacing w:line="134" w:lineRule="auto"/>
        <w:jc w:val="both"/>
        <w:sectPr w:rsidR="006410D7">
          <w:pgSz w:w="11910" w:h="16840"/>
          <w:pgMar w:top="1400" w:right="0" w:bottom="1160" w:left="708" w:header="0" w:footer="949" w:gutter="0"/>
          <w:cols w:space="720"/>
        </w:sectPr>
      </w:pPr>
    </w:p>
    <w:p w14:paraId="4B8567B1" w14:textId="77777777" w:rsidR="006410D7" w:rsidRDefault="00DD2255">
      <w:pPr>
        <w:pStyle w:val="Corpotesto"/>
        <w:spacing w:before="53" w:line="134" w:lineRule="auto"/>
        <w:ind w:left="372" w:right="1183"/>
        <w:jc w:val="both"/>
      </w:pPr>
      <w:r>
        <w:lastRenderedPageBreak/>
        <w:t>Misure</w:t>
      </w:r>
      <w:r>
        <w:rPr>
          <w:spacing w:val="80"/>
        </w:rPr>
        <w:t xml:space="preserve">   </w:t>
      </w:r>
      <w:r>
        <w:t>di</w:t>
      </w:r>
      <w:r>
        <w:rPr>
          <w:spacing w:val="80"/>
        </w:rPr>
        <w:t xml:space="preserve">   </w:t>
      </w:r>
      <w:r>
        <w:t>prevenzione</w:t>
      </w:r>
      <w:r>
        <w:rPr>
          <w:spacing w:val="80"/>
        </w:rPr>
        <w:t xml:space="preserve">   </w:t>
      </w:r>
      <w:r>
        <w:t>e</w:t>
      </w:r>
      <w:r>
        <w:rPr>
          <w:spacing w:val="80"/>
        </w:rPr>
        <w:t xml:space="preserve">   </w:t>
      </w:r>
      <w:r>
        <w:t>trattamento</w:t>
      </w:r>
      <w:r>
        <w:rPr>
          <w:spacing w:val="80"/>
        </w:rPr>
        <w:t xml:space="preserve">   </w:t>
      </w:r>
      <w:r>
        <w:t>del</w:t>
      </w:r>
      <w:r>
        <w:rPr>
          <w:spacing w:val="80"/>
        </w:rPr>
        <w:t xml:space="preserve">   </w:t>
      </w:r>
      <w:r>
        <w:t>rischio</w:t>
      </w:r>
      <w:r>
        <w:rPr>
          <w:spacing w:val="80"/>
        </w:rPr>
        <w:t xml:space="preserve">   </w:t>
      </w:r>
      <w:r>
        <w:t>(Allegato</w:t>
      </w:r>
      <w:r>
        <w:rPr>
          <w:spacing w:val="80"/>
        </w:rPr>
        <w:t xml:space="preserve">   </w:t>
      </w:r>
      <w:r>
        <w:t>C)</w:t>
      </w:r>
      <w:r>
        <w:rPr>
          <w:spacing w:val="40"/>
        </w:rPr>
        <w:t xml:space="preserve"> </w:t>
      </w:r>
      <w:r>
        <w:t>L’Allegato</w:t>
      </w:r>
      <w:r>
        <w:rPr>
          <w:spacing w:val="-3"/>
        </w:rPr>
        <w:t xml:space="preserve"> </w:t>
      </w:r>
      <w:r>
        <w:t>C dà</w:t>
      </w:r>
      <w:r>
        <w:rPr>
          <w:spacing w:val="-1"/>
        </w:rPr>
        <w:t xml:space="preserve"> </w:t>
      </w:r>
      <w:r>
        <w:t>attuazione concreta</w:t>
      </w:r>
      <w:r>
        <w:rPr>
          <w:spacing w:val="-2"/>
        </w:rPr>
        <w:t xml:space="preserve"> </w:t>
      </w:r>
      <w:r>
        <w:t>agli</w:t>
      </w:r>
      <w:r>
        <w:rPr>
          <w:spacing w:val="-1"/>
        </w:rPr>
        <w:t xml:space="preserve"> </w:t>
      </w:r>
      <w:r>
        <w:t>esiti dell’analisi</w:t>
      </w:r>
      <w:r>
        <w:rPr>
          <w:spacing w:val="-1"/>
        </w:rPr>
        <w:t xml:space="preserve"> </w:t>
      </w:r>
      <w:r>
        <w:t>del rischio</w:t>
      </w:r>
      <w:r>
        <w:rPr>
          <w:spacing w:val="-1"/>
        </w:rPr>
        <w:t xml:space="preserve"> </w:t>
      </w:r>
      <w:r>
        <w:t>riportata nell’Allegato B,</w:t>
      </w:r>
      <w:r>
        <w:rPr>
          <w:spacing w:val="-1"/>
        </w:rPr>
        <w:t xml:space="preserve"> </w:t>
      </w:r>
      <w:r>
        <w:rPr>
          <w:spacing w:val="-54"/>
        </w:rPr>
        <w:t>traducendo</w:t>
      </w:r>
      <w:r>
        <w:t xml:space="preserve"> il livello di esposizione dei singoli processi in misure di prevenzione specifiche, calibrate sulla realtà organizzativa dell’Ente.</w:t>
      </w:r>
    </w:p>
    <w:p w14:paraId="57E7CD76" w14:textId="77777777" w:rsidR="006410D7" w:rsidRDefault="00DD2255">
      <w:pPr>
        <w:pStyle w:val="Corpotesto"/>
        <w:spacing w:before="144" w:line="134" w:lineRule="auto"/>
        <w:ind w:left="372" w:right="1180"/>
        <w:jc w:val="both"/>
      </w:pPr>
      <w:r>
        <w:t>Per</w:t>
      </w:r>
      <w:r>
        <w:rPr>
          <w:spacing w:val="31"/>
        </w:rPr>
        <w:t xml:space="preserve"> </w:t>
      </w:r>
      <w:r>
        <w:t>ciascuna</w:t>
      </w:r>
      <w:r>
        <w:rPr>
          <w:spacing w:val="32"/>
        </w:rPr>
        <w:t xml:space="preserve"> </w:t>
      </w:r>
      <w:r>
        <w:t>attività</w:t>
      </w:r>
      <w:r>
        <w:rPr>
          <w:spacing w:val="32"/>
        </w:rPr>
        <w:t xml:space="preserve"> </w:t>
      </w:r>
      <w:r>
        <w:t>o</w:t>
      </w:r>
      <w:r>
        <w:rPr>
          <w:spacing w:val="31"/>
        </w:rPr>
        <w:t xml:space="preserve"> </w:t>
      </w:r>
      <w:r>
        <w:t>processo</w:t>
      </w:r>
      <w:r>
        <w:rPr>
          <w:spacing w:val="31"/>
        </w:rPr>
        <w:t xml:space="preserve"> </w:t>
      </w:r>
      <w:r>
        <w:t>a</w:t>
      </w:r>
      <w:r>
        <w:rPr>
          <w:spacing w:val="32"/>
        </w:rPr>
        <w:t xml:space="preserve"> </w:t>
      </w:r>
      <w:r>
        <w:t>rischio</w:t>
      </w:r>
      <w:r>
        <w:rPr>
          <w:spacing w:val="31"/>
        </w:rPr>
        <w:t xml:space="preserve"> </w:t>
      </w:r>
      <w:r>
        <w:t>sono</w:t>
      </w:r>
      <w:r>
        <w:rPr>
          <w:spacing w:val="31"/>
        </w:rPr>
        <w:t xml:space="preserve"> </w:t>
      </w:r>
      <w:r>
        <w:t>riportati:</w:t>
      </w:r>
      <w:r>
        <w:rPr>
          <w:spacing w:val="32"/>
        </w:rPr>
        <w:t xml:space="preserve"> </w:t>
      </w:r>
      <w:r>
        <w:t>l’area</w:t>
      </w:r>
      <w:r>
        <w:rPr>
          <w:spacing w:val="32"/>
        </w:rPr>
        <w:t xml:space="preserve"> </w:t>
      </w:r>
      <w:r>
        <w:t>di</w:t>
      </w:r>
      <w:r>
        <w:rPr>
          <w:spacing w:val="31"/>
        </w:rPr>
        <w:t xml:space="preserve"> </w:t>
      </w:r>
      <w:r>
        <w:t>rischio</w:t>
      </w:r>
      <w:r>
        <w:rPr>
          <w:spacing w:val="31"/>
        </w:rPr>
        <w:t xml:space="preserve"> </w:t>
      </w:r>
      <w:r>
        <w:t>di</w:t>
      </w:r>
      <w:r>
        <w:rPr>
          <w:spacing w:val="29"/>
        </w:rPr>
        <w:t xml:space="preserve"> </w:t>
      </w:r>
      <w:r>
        <w:t>appartenenza,</w:t>
      </w:r>
      <w:r>
        <w:rPr>
          <w:spacing w:val="31"/>
        </w:rPr>
        <w:t xml:space="preserve"> </w:t>
      </w:r>
      <w:r>
        <w:t>il</w:t>
      </w:r>
      <w:r>
        <w:rPr>
          <w:spacing w:val="32"/>
        </w:rPr>
        <w:t xml:space="preserve"> </w:t>
      </w:r>
      <w:r>
        <w:t xml:space="preserve">livello </w:t>
      </w:r>
      <w:r>
        <w:rPr>
          <w:spacing w:val="-83"/>
        </w:rPr>
        <w:t>di</w:t>
      </w:r>
      <w:r>
        <w:rPr>
          <w:spacing w:val="68"/>
        </w:rPr>
        <w:t xml:space="preserve"> </w:t>
      </w:r>
      <w:r>
        <w:t>rischio</w:t>
      </w:r>
      <w:r>
        <w:rPr>
          <w:spacing w:val="-1"/>
        </w:rPr>
        <w:t xml:space="preserve"> </w:t>
      </w:r>
      <w:r>
        <w:t>attribuito, il/i responsabile/i dell’attuazione e le misure ulteriori di prevenzione previste, spesso accompagnate</w:t>
      </w:r>
      <w:r>
        <w:rPr>
          <w:spacing w:val="40"/>
        </w:rPr>
        <w:t xml:space="preserve"> </w:t>
      </w:r>
      <w:r>
        <w:t>da</w:t>
      </w:r>
      <w:r>
        <w:rPr>
          <w:spacing w:val="40"/>
        </w:rPr>
        <w:t xml:space="preserve"> </w:t>
      </w:r>
      <w:r>
        <w:t>forme</w:t>
      </w:r>
      <w:r>
        <w:rPr>
          <w:spacing w:val="40"/>
        </w:rPr>
        <w:t xml:space="preserve"> </w:t>
      </w:r>
      <w:r>
        <w:t>di</w:t>
      </w:r>
      <w:r>
        <w:rPr>
          <w:spacing w:val="40"/>
        </w:rPr>
        <w:t xml:space="preserve"> </w:t>
      </w:r>
      <w:r>
        <w:t>monitoraggio</w:t>
      </w:r>
      <w:r>
        <w:rPr>
          <w:spacing w:val="40"/>
        </w:rPr>
        <w:t xml:space="preserve"> </w:t>
      </w:r>
      <w:r>
        <w:t>periodico</w:t>
      </w:r>
      <w:r>
        <w:rPr>
          <w:spacing w:val="40"/>
        </w:rPr>
        <w:t xml:space="preserve"> </w:t>
      </w:r>
      <w:r>
        <w:t>(es.</w:t>
      </w:r>
      <w:r>
        <w:rPr>
          <w:spacing w:val="40"/>
        </w:rPr>
        <w:t xml:space="preserve"> </w:t>
      </w:r>
      <w:r>
        <w:t>rapporti</w:t>
      </w:r>
      <w:r>
        <w:rPr>
          <w:spacing w:val="40"/>
        </w:rPr>
        <w:t xml:space="preserve"> </w:t>
      </w:r>
      <w:r>
        <w:t>semestrali</w:t>
      </w:r>
      <w:r>
        <w:rPr>
          <w:spacing w:val="40"/>
        </w:rPr>
        <w:t xml:space="preserve"> </w:t>
      </w:r>
      <w:r>
        <w:t>al</w:t>
      </w:r>
      <w:r>
        <w:rPr>
          <w:spacing w:val="40"/>
        </w:rPr>
        <w:t xml:space="preserve"> </w:t>
      </w:r>
      <w:r>
        <w:t>RPCT,</w:t>
      </w:r>
      <w:r>
        <w:rPr>
          <w:spacing w:val="40"/>
        </w:rPr>
        <w:t xml:space="preserve"> </w:t>
      </w:r>
      <w:r>
        <w:t>controlli</w:t>
      </w:r>
      <w:r>
        <w:rPr>
          <w:spacing w:val="40"/>
        </w:rPr>
        <w:t xml:space="preserve"> </w:t>
      </w:r>
      <w:r>
        <w:t>a campione,</w:t>
      </w:r>
      <w:r>
        <w:rPr>
          <w:spacing w:val="80"/>
        </w:rPr>
        <w:t xml:space="preserve">  </w:t>
      </w:r>
      <w:r>
        <w:t>check-list</w:t>
      </w:r>
      <w:r>
        <w:rPr>
          <w:spacing w:val="80"/>
        </w:rPr>
        <w:t xml:space="preserve">  </w:t>
      </w:r>
      <w:r>
        <w:t>istruttorie,</w:t>
      </w:r>
      <w:r>
        <w:rPr>
          <w:spacing w:val="80"/>
        </w:rPr>
        <w:t xml:space="preserve">  </w:t>
      </w:r>
      <w:r>
        <w:t>verifiche</w:t>
      </w:r>
      <w:r>
        <w:rPr>
          <w:spacing w:val="80"/>
        </w:rPr>
        <w:t xml:space="preserve">  </w:t>
      </w:r>
      <w:r>
        <w:t>sul</w:t>
      </w:r>
      <w:r>
        <w:rPr>
          <w:spacing w:val="80"/>
        </w:rPr>
        <w:t xml:space="preserve">  </w:t>
      </w:r>
      <w:r>
        <w:t>rispetto</w:t>
      </w:r>
      <w:r>
        <w:rPr>
          <w:spacing w:val="80"/>
        </w:rPr>
        <w:t xml:space="preserve">  </w:t>
      </w:r>
      <w:r>
        <w:t>dei</w:t>
      </w:r>
      <w:r>
        <w:rPr>
          <w:spacing w:val="80"/>
        </w:rPr>
        <w:t xml:space="preserve">  </w:t>
      </w:r>
      <w:r>
        <w:t>tempi procedimentali). Le</w:t>
      </w:r>
      <w:r>
        <w:rPr>
          <w:spacing w:val="40"/>
        </w:rPr>
        <w:t xml:space="preserve"> </w:t>
      </w:r>
      <w:r>
        <w:t>misure</w:t>
      </w:r>
      <w:r>
        <w:rPr>
          <w:spacing w:val="40"/>
        </w:rPr>
        <w:t xml:space="preserve"> </w:t>
      </w:r>
      <w:r>
        <w:t>previste</w:t>
      </w:r>
      <w:r>
        <w:rPr>
          <w:spacing w:val="40"/>
        </w:rPr>
        <w:t xml:space="preserve"> </w:t>
      </w:r>
      <w:r>
        <w:t>coprono,</w:t>
      </w:r>
      <w:r>
        <w:rPr>
          <w:spacing w:val="40"/>
        </w:rPr>
        <w:t xml:space="preserve"> </w:t>
      </w:r>
      <w:r>
        <w:t>tra</w:t>
      </w:r>
      <w:r>
        <w:rPr>
          <w:spacing w:val="40"/>
        </w:rPr>
        <w:t xml:space="preserve"> </w:t>
      </w:r>
      <w:r>
        <w:t>gli</w:t>
      </w:r>
      <w:r>
        <w:rPr>
          <w:spacing w:val="40"/>
        </w:rPr>
        <w:t xml:space="preserve"> </w:t>
      </w:r>
      <w:r>
        <w:t>altri,</w:t>
      </w:r>
      <w:r>
        <w:rPr>
          <w:spacing w:val="40"/>
        </w:rPr>
        <w:t xml:space="preserve"> </w:t>
      </w:r>
      <w:r>
        <w:t>i</w:t>
      </w:r>
      <w:r>
        <w:rPr>
          <w:spacing w:val="40"/>
        </w:rPr>
        <w:t xml:space="preserve"> </w:t>
      </w:r>
      <w:r>
        <w:t>seguenti</w:t>
      </w:r>
      <w:r>
        <w:rPr>
          <w:spacing w:val="40"/>
        </w:rPr>
        <w:t xml:space="preserve"> </w:t>
      </w:r>
      <w:r>
        <w:t>ambiti</w:t>
      </w:r>
      <w:r>
        <w:rPr>
          <w:spacing w:val="40"/>
        </w:rPr>
        <w:t xml:space="preserve"> </w:t>
      </w:r>
      <w:r>
        <w:t>ricorrenti:</w:t>
      </w:r>
      <w:r>
        <w:rPr>
          <w:spacing w:val="80"/>
        </w:rPr>
        <w:t xml:space="preserve"> </w:t>
      </w:r>
      <w:r>
        <w:t>aggiornamento</w:t>
      </w:r>
      <w:r>
        <w:rPr>
          <w:spacing w:val="40"/>
        </w:rPr>
        <w:t xml:space="preserve"> </w:t>
      </w:r>
      <w:r>
        <w:t>e</w:t>
      </w:r>
      <w:r>
        <w:rPr>
          <w:spacing w:val="40"/>
        </w:rPr>
        <w:t xml:space="preserve"> </w:t>
      </w:r>
      <w:r>
        <w:t>applicazione coerente</w:t>
      </w:r>
      <w:r>
        <w:rPr>
          <w:spacing w:val="40"/>
        </w:rPr>
        <w:t xml:space="preserve"> </w:t>
      </w:r>
      <w:r>
        <w:t>della</w:t>
      </w:r>
      <w:r>
        <w:rPr>
          <w:spacing w:val="40"/>
        </w:rPr>
        <w:t xml:space="preserve"> </w:t>
      </w:r>
      <w:r>
        <w:t>regolamentazione</w:t>
      </w:r>
      <w:r>
        <w:rPr>
          <w:spacing w:val="40"/>
        </w:rPr>
        <w:t xml:space="preserve"> </w:t>
      </w:r>
      <w:r>
        <w:t>interna</w:t>
      </w:r>
      <w:r>
        <w:rPr>
          <w:spacing w:val="40"/>
        </w:rPr>
        <w:t xml:space="preserve"> </w:t>
      </w:r>
      <w:r>
        <w:t>(es.</w:t>
      </w:r>
      <w:r>
        <w:rPr>
          <w:spacing w:val="40"/>
        </w:rPr>
        <w:t xml:space="preserve"> </w:t>
      </w:r>
      <w:r>
        <w:t>regolamento</w:t>
      </w:r>
      <w:r>
        <w:rPr>
          <w:spacing w:val="40"/>
        </w:rPr>
        <w:t xml:space="preserve"> </w:t>
      </w:r>
      <w:r>
        <w:t>uffici</w:t>
      </w:r>
      <w:r>
        <w:rPr>
          <w:spacing w:val="40"/>
        </w:rPr>
        <w:t xml:space="preserve"> </w:t>
      </w:r>
      <w:r>
        <w:t>e servizi, criteri per progressioni e</w:t>
      </w:r>
      <w:r>
        <w:rPr>
          <w:spacing w:val="-2"/>
        </w:rPr>
        <w:t xml:space="preserve"> </w:t>
      </w:r>
      <w:r>
        <w:t>incentivi); rafforzamento dei controlli interni sui procedimenti maggiormente</w:t>
      </w:r>
      <w:r>
        <w:rPr>
          <w:spacing w:val="40"/>
        </w:rPr>
        <w:t xml:space="preserve"> </w:t>
      </w:r>
      <w:r>
        <w:t>esposti</w:t>
      </w:r>
      <w:r>
        <w:rPr>
          <w:spacing w:val="40"/>
        </w:rPr>
        <w:t xml:space="preserve"> </w:t>
      </w:r>
      <w:r>
        <w:t>(appalti, autorizzazioni edilizie e commerciali, concessione di contributi,</w:t>
      </w:r>
      <w:r>
        <w:rPr>
          <w:spacing w:val="40"/>
        </w:rPr>
        <w:t xml:space="preserve"> </w:t>
      </w:r>
      <w:r>
        <w:t>gestione tributi, controlli su servizi esternalizzati); previsione di rapporti periodici al RPCT sui procedimenti più critici (affidamenti, autorizzazioni, controlli, contributi), con indicazione delle</w:t>
      </w:r>
      <w:r>
        <w:rPr>
          <w:spacing w:val="80"/>
        </w:rPr>
        <w:t xml:space="preserve"> </w:t>
      </w:r>
      <w:r>
        <w:t>richieste</w:t>
      </w:r>
      <w:r>
        <w:rPr>
          <w:spacing w:val="80"/>
        </w:rPr>
        <w:t xml:space="preserve"> </w:t>
      </w:r>
      <w:r>
        <w:t>pervenute,</w:t>
      </w:r>
      <w:r>
        <w:rPr>
          <w:spacing w:val="80"/>
        </w:rPr>
        <w:t xml:space="preserve"> </w:t>
      </w:r>
      <w:r>
        <w:t>dei</w:t>
      </w:r>
      <w:r>
        <w:rPr>
          <w:spacing w:val="80"/>
        </w:rPr>
        <w:t xml:space="preserve"> </w:t>
      </w:r>
      <w:r>
        <w:t>provvedimenti adottati</w:t>
      </w:r>
      <w:r>
        <w:rPr>
          <w:spacing w:val="40"/>
        </w:rPr>
        <w:t xml:space="preserve"> </w:t>
      </w:r>
      <w:r>
        <w:t>e</w:t>
      </w:r>
      <w:r>
        <w:rPr>
          <w:spacing w:val="80"/>
        </w:rPr>
        <w:t xml:space="preserve"> </w:t>
      </w:r>
      <w:r>
        <w:t>delle</w:t>
      </w:r>
      <w:r>
        <w:rPr>
          <w:spacing w:val="80"/>
        </w:rPr>
        <w:t xml:space="preserve"> </w:t>
      </w:r>
      <w:r>
        <w:t>eventuali</w:t>
      </w:r>
      <w:r>
        <w:rPr>
          <w:spacing w:val="80"/>
        </w:rPr>
        <w:t xml:space="preserve"> </w:t>
      </w:r>
      <w:r>
        <w:t>anomalie;</w:t>
      </w:r>
      <w:r>
        <w:rPr>
          <w:spacing w:val="80"/>
        </w:rPr>
        <w:t xml:space="preserve"> </w:t>
      </w:r>
      <w:r>
        <w:t>introduzione</w:t>
      </w:r>
      <w:r>
        <w:rPr>
          <w:spacing w:val="40"/>
        </w:rPr>
        <w:t xml:space="preserve"> </w:t>
      </w:r>
      <w:r>
        <w:t>di strumenti</w:t>
      </w:r>
      <w:r>
        <w:rPr>
          <w:spacing w:val="71"/>
        </w:rPr>
        <w:t xml:space="preserve"> </w:t>
      </w:r>
      <w:r>
        <w:t>di</w:t>
      </w:r>
      <w:r>
        <w:rPr>
          <w:spacing w:val="73"/>
        </w:rPr>
        <w:t xml:space="preserve"> </w:t>
      </w:r>
      <w:r>
        <w:t>tracciabilità</w:t>
      </w:r>
      <w:r>
        <w:rPr>
          <w:spacing w:val="71"/>
        </w:rPr>
        <w:t xml:space="preserve"> </w:t>
      </w:r>
      <w:r>
        <w:t>e</w:t>
      </w:r>
      <w:r>
        <w:rPr>
          <w:spacing w:val="71"/>
        </w:rPr>
        <w:t xml:space="preserve"> </w:t>
      </w:r>
      <w:r>
        <w:t>standardizzazione</w:t>
      </w:r>
      <w:r>
        <w:rPr>
          <w:spacing w:val="-1"/>
        </w:rPr>
        <w:t xml:space="preserve"> </w:t>
      </w:r>
      <w:r>
        <w:t>dell’istruttoria</w:t>
      </w:r>
      <w:r>
        <w:rPr>
          <w:spacing w:val="26"/>
        </w:rPr>
        <w:t xml:space="preserve"> </w:t>
      </w:r>
      <w:r>
        <w:t>(ad</w:t>
      </w:r>
      <w:r>
        <w:rPr>
          <w:spacing w:val="25"/>
        </w:rPr>
        <w:t xml:space="preserve"> </w:t>
      </w:r>
      <w:r>
        <w:t>esempio,</w:t>
      </w:r>
      <w:r>
        <w:rPr>
          <w:spacing w:val="25"/>
        </w:rPr>
        <w:t xml:space="preserve"> </w:t>
      </w:r>
      <w:r>
        <w:t>check-list</w:t>
      </w:r>
      <w:r>
        <w:rPr>
          <w:spacing w:val="24"/>
        </w:rPr>
        <w:t xml:space="preserve"> </w:t>
      </w:r>
      <w:r>
        <w:t>per</w:t>
      </w:r>
      <w:r>
        <w:rPr>
          <w:spacing w:val="24"/>
        </w:rPr>
        <w:t xml:space="preserve"> </w:t>
      </w:r>
      <w:r>
        <w:t>i</w:t>
      </w:r>
      <w:r>
        <w:rPr>
          <w:spacing w:val="25"/>
        </w:rPr>
        <w:t xml:space="preserve"> </w:t>
      </w:r>
      <w:r>
        <w:t>permessi di costruire, monitoraggio dei tempi di evasione</w:t>
      </w:r>
      <w:r>
        <w:rPr>
          <w:spacing w:val="-4"/>
        </w:rPr>
        <w:t xml:space="preserve"> </w:t>
      </w:r>
      <w:r>
        <w:t>delle</w:t>
      </w:r>
      <w:r>
        <w:rPr>
          <w:spacing w:val="-3"/>
        </w:rPr>
        <w:t xml:space="preserve"> </w:t>
      </w:r>
      <w:r>
        <w:t>istanze,</w:t>
      </w:r>
      <w:r>
        <w:rPr>
          <w:spacing w:val="-6"/>
        </w:rPr>
        <w:t xml:space="preserve"> </w:t>
      </w:r>
      <w:r>
        <w:t>verifica</w:t>
      </w:r>
      <w:r>
        <w:rPr>
          <w:spacing w:val="-4"/>
        </w:rPr>
        <w:t xml:space="preserve"> </w:t>
      </w:r>
      <w:r>
        <w:t>sistematica</w:t>
      </w:r>
      <w:r>
        <w:rPr>
          <w:spacing w:val="-4"/>
        </w:rPr>
        <w:t xml:space="preserve"> </w:t>
      </w:r>
      <w:r>
        <w:t>dei</w:t>
      </w:r>
      <w:r>
        <w:rPr>
          <w:spacing w:val="-4"/>
        </w:rPr>
        <w:t xml:space="preserve"> </w:t>
      </w:r>
      <w:r>
        <w:t>requisiti</w:t>
      </w:r>
      <w:r>
        <w:rPr>
          <w:spacing w:val="-4"/>
        </w:rPr>
        <w:t xml:space="preserve"> </w:t>
      </w:r>
      <w:r>
        <w:t>dichiarati dai beneficiari di agevolazioni e contributi).</w:t>
      </w:r>
    </w:p>
    <w:p w14:paraId="72C211BD" w14:textId="77777777" w:rsidR="006410D7" w:rsidRDefault="00DD2255">
      <w:pPr>
        <w:pStyle w:val="Corpotesto"/>
        <w:tabs>
          <w:tab w:val="left" w:pos="2913"/>
          <w:tab w:val="left" w:pos="5125"/>
          <w:tab w:val="left" w:pos="6766"/>
          <w:tab w:val="left" w:pos="9003"/>
          <w:tab w:val="left" w:pos="9476"/>
        </w:tabs>
        <w:spacing w:before="151" w:line="134" w:lineRule="auto"/>
        <w:ind w:left="372" w:right="1178"/>
        <w:jc w:val="both"/>
      </w:pPr>
      <w:r>
        <w:t>Per i processi connessi a contratti pubblici, contributi e sovvenzioni, concorsi/selezioni e autorizzazioni/concessioni</w:t>
      </w:r>
      <w:r>
        <w:rPr>
          <w:spacing w:val="8"/>
        </w:rPr>
        <w:t xml:space="preserve"> </w:t>
      </w:r>
      <w:r>
        <w:t>–</w:t>
      </w:r>
      <w:r>
        <w:rPr>
          <w:spacing w:val="7"/>
        </w:rPr>
        <w:t xml:space="preserve"> </w:t>
      </w:r>
      <w:r>
        <w:t>aree</w:t>
      </w:r>
      <w:r>
        <w:rPr>
          <w:spacing w:val="7"/>
        </w:rPr>
        <w:t xml:space="preserve"> </w:t>
      </w:r>
      <w:r>
        <w:t>che</w:t>
      </w:r>
      <w:r>
        <w:rPr>
          <w:spacing w:val="7"/>
        </w:rPr>
        <w:t xml:space="preserve"> </w:t>
      </w:r>
      <w:r>
        <w:t>il PNA 2024</w:t>
      </w:r>
      <w:r>
        <w:rPr>
          <w:spacing w:val="9"/>
        </w:rPr>
        <w:t xml:space="preserve"> </w:t>
      </w:r>
      <w:r>
        <w:t>individua</w:t>
      </w:r>
      <w:r>
        <w:rPr>
          <w:spacing w:val="7"/>
        </w:rPr>
        <w:t xml:space="preserve"> </w:t>
      </w:r>
      <w:r>
        <w:t>come</w:t>
      </w:r>
      <w:r>
        <w:rPr>
          <w:spacing w:val="7"/>
        </w:rPr>
        <w:t xml:space="preserve"> </w:t>
      </w:r>
      <w:r>
        <w:t>prioritarie per i piccoli comuni</w:t>
      </w:r>
      <w:r>
        <w:rPr>
          <w:spacing w:val="10"/>
        </w:rPr>
        <w:t xml:space="preserve"> </w:t>
      </w:r>
      <w:r>
        <w:t>–</w:t>
      </w:r>
      <w:r>
        <w:rPr>
          <w:spacing w:val="40"/>
        </w:rPr>
        <w:t xml:space="preserve"> </w:t>
      </w:r>
      <w:r>
        <w:rPr>
          <w:spacing w:val="-76"/>
        </w:rPr>
        <w:t>le</w:t>
      </w:r>
      <w:r>
        <w:rPr>
          <w:spacing w:val="61"/>
        </w:rPr>
        <w:t xml:space="preserve"> </w:t>
      </w:r>
      <w:r>
        <w:t>misure</w:t>
      </w:r>
      <w:r>
        <w:rPr>
          <w:spacing w:val="73"/>
          <w:w w:val="150"/>
        </w:rPr>
        <w:t xml:space="preserve"> </w:t>
      </w:r>
      <w:r>
        <w:t>sono</w:t>
      </w:r>
      <w:r>
        <w:rPr>
          <w:spacing w:val="80"/>
          <w:w w:val="150"/>
        </w:rPr>
        <w:t xml:space="preserve"> </w:t>
      </w:r>
      <w:r>
        <w:t>particolarmente</w:t>
      </w:r>
      <w:r>
        <w:rPr>
          <w:spacing w:val="80"/>
          <w:w w:val="150"/>
        </w:rPr>
        <w:t xml:space="preserve"> </w:t>
      </w:r>
      <w:r>
        <w:t>orientate</w:t>
      </w:r>
      <w:r>
        <w:rPr>
          <w:spacing w:val="80"/>
          <w:w w:val="150"/>
        </w:rPr>
        <w:t xml:space="preserve"> </w:t>
      </w:r>
      <w:r>
        <w:t>a</w:t>
      </w:r>
      <w:r>
        <w:rPr>
          <w:spacing w:val="80"/>
          <w:w w:val="150"/>
        </w:rPr>
        <w:t xml:space="preserve"> </w:t>
      </w:r>
      <w:r>
        <w:t>prevenire</w:t>
      </w:r>
      <w:r>
        <w:rPr>
          <w:spacing w:val="80"/>
          <w:w w:val="150"/>
        </w:rPr>
        <w:t xml:space="preserve"> </w:t>
      </w:r>
      <w:r>
        <w:t>fenomeni</w:t>
      </w:r>
      <w:r>
        <w:rPr>
          <w:spacing w:val="80"/>
          <w:w w:val="150"/>
        </w:rPr>
        <w:t xml:space="preserve"> </w:t>
      </w:r>
      <w:r>
        <w:t>di</w:t>
      </w:r>
      <w:r>
        <w:rPr>
          <w:spacing w:val="80"/>
          <w:w w:val="150"/>
        </w:rPr>
        <w:t xml:space="preserve"> </w:t>
      </w:r>
      <w:r>
        <w:t>selezione</w:t>
      </w:r>
      <w:r>
        <w:rPr>
          <w:spacing w:val="80"/>
          <w:w w:val="150"/>
        </w:rPr>
        <w:t xml:space="preserve"> </w:t>
      </w:r>
      <w:r>
        <w:t>pilotata,</w:t>
      </w:r>
      <w:r>
        <w:rPr>
          <w:spacing w:val="80"/>
          <w:w w:val="150"/>
        </w:rPr>
        <w:t xml:space="preserve"> </w:t>
      </w:r>
      <w:r>
        <w:t>abusi della discrezionalità,</w:t>
      </w:r>
      <w:r>
        <w:rPr>
          <w:spacing w:val="80"/>
        </w:rPr>
        <w:t xml:space="preserve"> </w:t>
      </w:r>
      <w:r>
        <w:t>utilizzo</w:t>
      </w:r>
      <w:r>
        <w:rPr>
          <w:spacing w:val="80"/>
        </w:rPr>
        <w:t xml:space="preserve"> </w:t>
      </w:r>
      <w:r>
        <w:t>distorto</w:t>
      </w:r>
      <w:r>
        <w:rPr>
          <w:spacing w:val="80"/>
        </w:rPr>
        <w:t xml:space="preserve"> </w:t>
      </w:r>
      <w:r>
        <w:t>degli</w:t>
      </w:r>
      <w:r>
        <w:rPr>
          <w:spacing w:val="80"/>
        </w:rPr>
        <w:t xml:space="preserve"> </w:t>
      </w:r>
      <w:r>
        <w:t>affidamenti</w:t>
      </w:r>
      <w:r>
        <w:rPr>
          <w:spacing w:val="80"/>
        </w:rPr>
        <w:t xml:space="preserve"> </w:t>
      </w:r>
      <w:r>
        <w:t>diretti</w:t>
      </w:r>
      <w:r>
        <w:rPr>
          <w:spacing w:val="80"/>
        </w:rPr>
        <w:t xml:space="preserve"> </w:t>
      </w:r>
      <w:r>
        <w:t>e</w:t>
      </w:r>
      <w:r>
        <w:rPr>
          <w:spacing w:val="80"/>
        </w:rPr>
        <w:t xml:space="preserve"> </w:t>
      </w:r>
      <w:r>
        <w:t>delle</w:t>
      </w:r>
      <w:r>
        <w:rPr>
          <w:spacing w:val="80"/>
        </w:rPr>
        <w:t xml:space="preserve"> </w:t>
      </w:r>
      <w:r>
        <w:t>procedure</w:t>
      </w:r>
      <w:r>
        <w:rPr>
          <w:spacing w:val="80"/>
        </w:rPr>
        <w:t xml:space="preserve"> </w:t>
      </w:r>
      <w:r>
        <w:t>negoziate, nonché concessioni</w:t>
      </w:r>
      <w:r>
        <w:tab/>
      </w:r>
      <w:r>
        <w:rPr>
          <w:spacing w:val="-2"/>
        </w:rPr>
        <w:t>indebite</w:t>
      </w:r>
      <w:r>
        <w:tab/>
      </w:r>
      <w:r>
        <w:rPr>
          <w:spacing w:val="-6"/>
        </w:rPr>
        <w:t>di</w:t>
      </w:r>
      <w:r>
        <w:tab/>
      </w:r>
      <w:r>
        <w:rPr>
          <w:spacing w:val="-2"/>
        </w:rPr>
        <w:t>vantaggi</w:t>
      </w:r>
      <w:r>
        <w:tab/>
      </w:r>
      <w:r>
        <w:rPr>
          <w:spacing w:val="-2"/>
        </w:rPr>
        <w:t xml:space="preserve">economici. </w:t>
      </w:r>
      <w:r>
        <w:t xml:space="preserve">Sono inoltre previste misure specifiche per i processi di controllo (ad esempio in materia edilizia, commerciale, tributaria, rifiuti), al fine di ridurre il rischio di omissione o attenuazione indebita dei </w:t>
      </w:r>
      <w:r>
        <w:rPr>
          <w:spacing w:val="-2"/>
        </w:rPr>
        <w:t>controlli</w:t>
      </w:r>
      <w:r>
        <w:tab/>
      </w:r>
      <w:r>
        <w:tab/>
      </w:r>
      <w:r>
        <w:tab/>
      </w:r>
      <w:r>
        <w:tab/>
      </w:r>
      <w:r>
        <w:tab/>
      </w:r>
      <w:r>
        <w:rPr>
          <w:spacing w:val="-2"/>
        </w:rPr>
        <w:t>stessi.</w:t>
      </w:r>
    </w:p>
    <w:p w14:paraId="1A2F72C1" w14:textId="77777777" w:rsidR="006410D7" w:rsidRDefault="00DD2255">
      <w:pPr>
        <w:pStyle w:val="Corpotesto"/>
        <w:spacing w:before="7" w:line="134" w:lineRule="auto"/>
        <w:ind w:left="372" w:right="1179"/>
        <w:jc w:val="both"/>
      </w:pPr>
      <w:r>
        <w:t>Complessivamente, l’Allegato C costituisce il piano operativo di trattamento del rischio, in quanto collega ogni processo analizzato:</w:t>
      </w:r>
    </w:p>
    <w:p w14:paraId="29520997" w14:textId="77777777" w:rsidR="006410D7" w:rsidRDefault="00DD2255">
      <w:pPr>
        <w:pStyle w:val="Paragrafoelenco"/>
        <w:numPr>
          <w:ilvl w:val="0"/>
          <w:numId w:val="12"/>
        </w:numPr>
        <w:tabs>
          <w:tab w:val="left" w:pos="1079"/>
        </w:tabs>
        <w:spacing w:line="457" w:lineRule="exact"/>
        <w:ind w:left="1079" w:hanging="280"/>
        <w:jc w:val="both"/>
        <w:rPr>
          <w:sz w:val="24"/>
        </w:rPr>
      </w:pPr>
      <w:r>
        <w:rPr>
          <w:sz w:val="24"/>
        </w:rPr>
        <w:t>al</w:t>
      </w:r>
      <w:r>
        <w:rPr>
          <w:spacing w:val="-3"/>
          <w:sz w:val="24"/>
        </w:rPr>
        <w:t xml:space="preserve"> </w:t>
      </w:r>
      <w:r>
        <w:rPr>
          <w:sz w:val="24"/>
        </w:rPr>
        <w:t>livello</w:t>
      </w:r>
      <w:r>
        <w:rPr>
          <w:spacing w:val="-3"/>
          <w:sz w:val="24"/>
        </w:rPr>
        <w:t xml:space="preserve"> </w:t>
      </w:r>
      <w:r>
        <w:rPr>
          <w:sz w:val="24"/>
        </w:rPr>
        <w:t>di</w:t>
      </w:r>
      <w:r>
        <w:rPr>
          <w:spacing w:val="-2"/>
          <w:sz w:val="24"/>
        </w:rPr>
        <w:t xml:space="preserve"> </w:t>
      </w:r>
      <w:r>
        <w:rPr>
          <w:sz w:val="24"/>
        </w:rPr>
        <w:t>rischio</w:t>
      </w:r>
      <w:r>
        <w:rPr>
          <w:spacing w:val="-3"/>
          <w:sz w:val="24"/>
        </w:rPr>
        <w:t xml:space="preserve"> </w:t>
      </w:r>
      <w:r>
        <w:rPr>
          <w:sz w:val="24"/>
        </w:rPr>
        <w:t>emerso</w:t>
      </w:r>
      <w:r>
        <w:rPr>
          <w:spacing w:val="-3"/>
          <w:sz w:val="24"/>
        </w:rPr>
        <w:t xml:space="preserve"> </w:t>
      </w:r>
      <w:r>
        <w:rPr>
          <w:sz w:val="24"/>
        </w:rPr>
        <w:t>dall’Allegato</w:t>
      </w:r>
      <w:r>
        <w:rPr>
          <w:spacing w:val="-2"/>
          <w:sz w:val="24"/>
        </w:rPr>
        <w:t xml:space="preserve"> </w:t>
      </w:r>
      <w:r>
        <w:rPr>
          <w:spacing w:val="-5"/>
          <w:sz w:val="24"/>
        </w:rPr>
        <w:t>B;</w:t>
      </w:r>
    </w:p>
    <w:p w14:paraId="4B46B787" w14:textId="77777777" w:rsidR="006410D7" w:rsidRDefault="00DD2255">
      <w:pPr>
        <w:pStyle w:val="Paragrafoelenco"/>
        <w:numPr>
          <w:ilvl w:val="0"/>
          <w:numId w:val="12"/>
        </w:numPr>
        <w:tabs>
          <w:tab w:val="left" w:pos="1079"/>
        </w:tabs>
        <w:spacing w:line="451" w:lineRule="exact"/>
        <w:ind w:left="1079" w:hanging="280"/>
        <w:jc w:val="both"/>
        <w:rPr>
          <w:sz w:val="24"/>
        </w:rPr>
      </w:pPr>
      <w:r>
        <w:rPr>
          <w:sz w:val="24"/>
        </w:rPr>
        <w:t>al</w:t>
      </w:r>
      <w:r>
        <w:rPr>
          <w:spacing w:val="-2"/>
          <w:sz w:val="24"/>
        </w:rPr>
        <w:t xml:space="preserve"> </w:t>
      </w:r>
      <w:r>
        <w:rPr>
          <w:sz w:val="24"/>
        </w:rPr>
        <w:t xml:space="preserve">responsabile </w:t>
      </w:r>
      <w:r>
        <w:rPr>
          <w:spacing w:val="-2"/>
          <w:sz w:val="24"/>
        </w:rPr>
        <w:t>dell’attuazione;</w:t>
      </w:r>
    </w:p>
    <w:p w14:paraId="72FB8F6E" w14:textId="77777777" w:rsidR="006410D7" w:rsidRDefault="00DD2255">
      <w:pPr>
        <w:pStyle w:val="Paragrafoelenco"/>
        <w:numPr>
          <w:ilvl w:val="0"/>
          <w:numId w:val="12"/>
        </w:numPr>
        <w:tabs>
          <w:tab w:val="left" w:pos="1078"/>
          <w:tab w:val="left" w:pos="1080"/>
        </w:tabs>
        <w:spacing w:before="136" w:line="134" w:lineRule="auto"/>
        <w:ind w:right="2128"/>
        <w:jc w:val="both"/>
        <w:rPr>
          <w:sz w:val="24"/>
        </w:rPr>
      </w:pPr>
      <w:r>
        <w:rPr>
          <w:sz w:val="24"/>
        </w:rPr>
        <w:t>alle</w:t>
      </w:r>
      <w:r>
        <w:rPr>
          <w:spacing w:val="-2"/>
          <w:sz w:val="24"/>
        </w:rPr>
        <w:t xml:space="preserve"> </w:t>
      </w:r>
      <w:r>
        <w:rPr>
          <w:sz w:val="24"/>
        </w:rPr>
        <w:t>misure</w:t>
      </w:r>
      <w:r>
        <w:rPr>
          <w:spacing w:val="-3"/>
          <w:sz w:val="24"/>
        </w:rPr>
        <w:t xml:space="preserve"> </w:t>
      </w:r>
      <w:r>
        <w:rPr>
          <w:sz w:val="24"/>
        </w:rPr>
        <w:t>di</w:t>
      </w:r>
      <w:r>
        <w:rPr>
          <w:spacing w:val="-3"/>
          <w:sz w:val="24"/>
        </w:rPr>
        <w:t xml:space="preserve"> </w:t>
      </w:r>
      <w:r>
        <w:rPr>
          <w:sz w:val="24"/>
        </w:rPr>
        <w:t>prevenzione</w:t>
      </w:r>
      <w:r>
        <w:rPr>
          <w:spacing w:val="-5"/>
          <w:sz w:val="24"/>
        </w:rPr>
        <w:t xml:space="preserve"> </w:t>
      </w:r>
      <w:r>
        <w:rPr>
          <w:sz w:val="24"/>
        </w:rPr>
        <w:t>ulteriori</w:t>
      </w:r>
      <w:r>
        <w:rPr>
          <w:spacing w:val="-3"/>
          <w:sz w:val="24"/>
        </w:rPr>
        <w:t xml:space="preserve"> </w:t>
      </w:r>
      <w:r>
        <w:rPr>
          <w:sz w:val="24"/>
        </w:rPr>
        <w:t>(rispetto</w:t>
      </w:r>
      <w:r>
        <w:rPr>
          <w:spacing w:val="-4"/>
          <w:sz w:val="24"/>
        </w:rPr>
        <w:t xml:space="preserve"> </w:t>
      </w:r>
      <w:r>
        <w:rPr>
          <w:sz w:val="24"/>
        </w:rPr>
        <w:t>a</w:t>
      </w:r>
      <w:r>
        <w:rPr>
          <w:spacing w:val="-3"/>
          <w:sz w:val="24"/>
        </w:rPr>
        <w:t xml:space="preserve"> </w:t>
      </w:r>
      <w:r>
        <w:rPr>
          <w:sz w:val="24"/>
        </w:rPr>
        <w:t>quelle</w:t>
      </w:r>
      <w:r>
        <w:rPr>
          <w:spacing w:val="-3"/>
          <w:sz w:val="24"/>
        </w:rPr>
        <w:t xml:space="preserve"> </w:t>
      </w:r>
      <w:r>
        <w:rPr>
          <w:sz w:val="24"/>
        </w:rPr>
        <w:t>generali</w:t>
      </w:r>
      <w:r>
        <w:rPr>
          <w:spacing w:val="-3"/>
          <w:sz w:val="24"/>
        </w:rPr>
        <w:t xml:space="preserve"> </w:t>
      </w:r>
      <w:r>
        <w:rPr>
          <w:sz w:val="24"/>
        </w:rPr>
        <w:t>di</w:t>
      </w:r>
      <w:r>
        <w:rPr>
          <w:spacing w:val="-3"/>
          <w:sz w:val="24"/>
        </w:rPr>
        <w:t xml:space="preserve"> </w:t>
      </w:r>
      <w:r>
        <w:rPr>
          <w:sz w:val="24"/>
        </w:rPr>
        <w:t>trasparenza,</w:t>
      </w:r>
      <w:r>
        <w:rPr>
          <w:spacing w:val="-3"/>
          <w:sz w:val="24"/>
        </w:rPr>
        <w:t xml:space="preserve"> </w:t>
      </w:r>
      <w:r>
        <w:rPr>
          <w:sz w:val="24"/>
        </w:rPr>
        <w:t>rotazione, formazione, ecc.) ritenute necessarie;</w:t>
      </w:r>
    </w:p>
    <w:p w14:paraId="37BA638D" w14:textId="77777777" w:rsidR="006410D7" w:rsidRDefault="00DD2255">
      <w:pPr>
        <w:pStyle w:val="Paragrafoelenco"/>
        <w:numPr>
          <w:ilvl w:val="0"/>
          <w:numId w:val="12"/>
        </w:numPr>
        <w:tabs>
          <w:tab w:val="left" w:pos="1078"/>
          <w:tab w:val="left" w:pos="1080"/>
        </w:tabs>
        <w:spacing w:before="141" w:line="134" w:lineRule="auto"/>
        <w:ind w:right="2073"/>
        <w:jc w:val="both"/>
        <w:rPr>
          <w:sz w:val="24"/>
        </w:rPr>
      </w:pPr>
      <w:r>
        <w:rPr>
          <w:sz w:val="24"/>
        </w:rPr>
        <w:t>agli</w:t>
      </w:r>
      <w:r>
        <w:rPr>
          <w:spacing w:val="-3"/>
          <w:sz w:val="24"/>
        </w:rPr>
        <w:t xml:space="preserve"> </w:t>
      </w:r>
      <w:r>
        <w:rPr>
          <w:sz w:val="24"/>
        </w:rPr>
        <w:t>strumenti</w:t>
      </w:r>
      <w:r>
        <w:rPr>
          <w:spacing w:val="-3"/>
          <w:sz w:val="24"/>
        </w:rPr>
        <w:t xml:space="preserve"> </w:t>
      </w:r>
      <w:r>
        <w:rPr>
          <w:sz w:val="24"/>
        </w:rPr>
        <w:t>di</w:t>
      </w:r>
      <w:r>
        <w:rPr>
          <w:spacing w:val="-3"/>
          <w:sz w:val="24"/>
        </w:rPr>
        <w:t xml:space="preserve"> </w:t>
      </w:r>
      <w:r>
        <w:rPr>
          <w:sz w:val="24"/>
        </w:rPr>
        <w:t>monitoraggio</w:t>
      </w:r>
      <w:r>
        <w:rPr>
          <w:spacing w:val="-3"/>
          <w:sz w:val="24"/>
        </w:rPr>
        <w:t xml:space="preserve"> </w:t>
      </w:r>
      <w:r>
        <w:rPr>
          <w:sz w:val="24"/>
        </w:rPr>
        <w:t>interno</w:t>
      </w:r>
      <w:r>
        <w:rPr>
          <w:spacing w:val="-4"/>
          <w:sz w:val="24"/>
        </w:rPr>
        <w:t xml:space="preserve"> </w:t>
      </w:r>
      <w:r>
        <w:rPr>
          <w:sz w:val="24"/>
        </w:rPr>
        <w:t>(report</w:t>
      </w:r>
      <w:r>
        <w:rPr>
          <w:spacing w:val="-3"/>
          <w:sz w:val="24"/>
        </w:rPr>
        <w:t xml:space="preserve"> </w:t>
      </w:r>
      <w:r>
        <w:rPr>
          <w:sz w:val="24"/>
        </w:rPr>
        <w:t>periodici,</w:t>
      </w:r>
      <w:r>
        <w:rPr>
          <w:spacing w:val="-3"/>
          <w:sz w:val="24"/>
        </w:rPr>
        <w:t xml:space="preserve"> </w:t>
      </w:r>
      <w:r>
        <w:rPr>
          <w:sz w:val="24"/>
        </w:rPr>
        <w:t>controlli</w:t>
      </w:r>
      <w:r>
        <w:rPr>
          <w:spacing w:val="-3"/>
          <w:sz w:val="24"/>
        </w:rPr>
        <w:t xml:space="preserve"> </w:t>
      </w:r>
      <w:r>
        <w:rPr>
          <w:sz w:val="24"/>
        </w:rPr>
        <w:t>a</w:t>
      </w:r>
      <w:r>
        <w:rPr>
          <w:spacing w:val="-3"/>
          <w:sz w:val="24"/>
        </w:rPr>
        <w:t xml:space="preserve"> </w:t>
      </w:r>
      <w:r>
        <w:rPr>
          <w:sz w:val="24"/>
        </w:rPr>
        <w:t>campione,</w:t>
      </w:r>
      <w:r>
        <w:rPr>
          <w:spacing w:val="-6"/>
          <w:sz w:val="24"/>
        </w:rPr>
        <w:t xml:space="preserve"> </w:t>
      </w:r>
      <w:r>
        <w:rPr>
          <w:sz w:val="24"/>
        </w:rPr>
        <w:t xml:space="preserve">verifiche </w:t>
      </w:r>
      <w:r>
        <w:rPr>
          <w:spacing w:val="-2"/>
          <w:sz w:val="24"/>
        </w:rPr>
        <w:t>documentali).</w:t>
      </w:r>
    </w:p>
    <w:p w14:paraId="0489E3FB" w14:textId="77777777" w:rsidR="006410D7" w:rsidRDefault="00DD2255">
      <w:pPr>
        <w:pStyle w:val="Corpotesto"/>
        <w:spacing w:before="142" w:line="134" w:lineRule="auto"/>
        <w:ind w:left="372" w:right="1286"/>
        <w:jc w:val="both"/>
      </w:pPr>
      <w:r>
        <w:rPr>
          <w:color w:val="211F1F"/>
        </w:rPr>
        <w:t>Di</w:t>
      </w:r>
      <w:r>
        <w:rPr>
          <w:color w:val="211F1F"/>
          <w:spacing w:val="-2"/>
        </w:rPr>
        <w:t xml:space="preserve"> </w:t>
      </w:r>
      <w:r>
        <w:rPr>
          <w:color w:val="211F1F"/>
        </w:rPr>
        <w:t>seguito</w:t>
      </w:r>
      <w:r>
        <w:rPr>
          <w:color w:val="211F1F"/>
          <w:spacing w:val="-3"/>
        </w:rPr>
        <w:t xml:space="preserve"> </w:t>
      </w:r>
      <w:r>
        <w:rPr>
          <w:color w:val="211F1F"/>
        </w:rPr>
        <w:t>si</w:t>
      </w:r>
      <w:r>
        <w:rPr>
          <w:color w:val="211F1F"/>
          <w:spacing w:val="-2"/>
        </w:rPr>
        <w:t xml:space="preserve"> </w:t>
      </w:r>
      <w:r>
        <w:rPr>
          <w:color w:val="211F1F"/>
        </w:rPr>
        <w:t>fornisce</w:t>
      </w:r>
      <w:r>
        <w:rPr>
          <w:color w:val="211F1F"/>
          <w:spacing w:val="-1"/>
        </w:rPr>
        <w:t xml:space="preserve"> </w:t>
      </w:r>
      <w:r>
        <w:rPr>
          <w:color w:val="211F1F"/>
        </w:rPr>
        <w:t>in</w:t>
      </w:r>
      <w:r>
        <w:rPr>
          <w:color w:val="211F1F"/>
          <w:spacing w:val="-3"/>
        </w:rPr>
        <w:t xml:space="preserve"> </w:t>
      </w:r>
      <w:r>
        <w:rPr>
          <w:color w:val="211F1F"/>
        </w:rPr>
        <w:t>sintesi</w:t>
      </w:r>
      <w:r>
        <w:rPr>
          <w:color w:val="211F1F"/>
          <w:spacing w:val="-2"/>
        </w:rPr>
        <w:t xml:space="preserve"> </w:t>
      </w:r>
      <w:r>
        <w:rPr>
          <w:color w:val="211F1F"/>
        </w:rPr>
        <w:t>una</w:t>
      </w:r>
      <w:r>
        <w:rPr>
          <w:color w:val="211F1F"/>
          <w:spacing w:val="-2"/>
        </w:rPr>
        <w:t xml:space="preserve"> </w:t>
      </w:r>
      <w:r>
        <w:rPr>
          <w:color w:val="211F1F"/>
        </w:rPr>
        <w:t>specifica</w:t>
      </w:r>
      <w:r>
        <w:rPr>
          <w:color w:val="211F1F"/>
          <w:spacing w:val="-2"/>
        </w:rPr>
        <w:t xml:space="preserve"> </w:t>
      </w:r>
      <w:r>
        <w:rPr>
          <w:color w:val="211F1F"/>
        </w:rPr>
        <w:t>elencazione</w:t>
      </w:r>
      <w:r>
        <w:rPr>
          <w:color w:val="211F1F"/>
          <w:spacing w:val="-2"/>
        </w:rPr>
        <w:t xml:space="preserve"> </w:t>
      </w:r>
      <w:r>
        <w:rPr>
          <w:color w:val="211F1F"/>
        </w:rPr>
        <w:t>dei</w:t>
      </w:r>
      <w:r>
        <w:rPr>
          <w:color w:val="211F1F"/>
          <w:spacing w:val="-2"/>
        </w:rPr>
        <w:t xml:space="preserve"> </w:t>
      </w:r>
      <w:r>
        <w:rPr>
          <w:color w:val="211F1F"/>
        </w:rPr>
        <w:t>processi,</w:t>
      </w:r>
      <w:r>
        <w:rPr>
          <w:color w:val="211F1F"/>
          <w:spacing w:val="-2"/>
        </w:rPr>
        <w:t xml:space="preserve"> </w:t>
      </w:r>
      <w:r>
        <w:rPr>
          <w:color w:val="211F1F"/>
        </w:rPr>
        <w:t>del</w:t>
      </w:r>
      <w:r>
        <w:rPr>
          <w:color w:val="211F1F"/>
          <w:spacing w:val="-2"/>
        </w:rPr>
        <w:t xml:space="preserve"> </w:t>
      </w:r>
      <w:r>
        <w:rPr>
          <w:color w:val="211F1F"/>
        </w:rPr>
        <w:t>tipo</w:t>
      </w:r>
      <w:r>
        <w:rPr>
          <w:color w:val="211F1F"/>
          <w:spacing w:val="-5"/>
        </w:rPr>
        <w:t xml:space="preserve"> </w:t>
      </w:r>
      <w:r>
        <w:rPr>
          <w:color w:val="211F1F"/>
        </w:rPr>
        <w:t>e</w:t>
      </w:r>
      <w:r>
        <w:rPr>
          <w:color w:val="211F1F"/>
          <w:spacing w:val="-2"/>
        </w:rPr>
        <w:t xml:space="preserve"> </w:t>
      </w:r>
      <w:r>
        <w:rPr>
          <w:color w:val="211F1F"/>
        </w:rPr>
        <w:t>livello</w:t>
      </w:r>
      <w:r>
        <w:rPr>
          <w:color w:val="211F1F"/>
          <w:spacing w:val="-3"/>
        </w:rPr>
        <w:t xml:space="preserve"> </w:t>
      </w:r>
      <w:r>
        <w:rPr>
          <w:color w:val="211F1F"/>
        </w:rPr>
        <w:t>di</w:t>
      </w:r>
      <w:r>
        <w:rPr>
          <w:color w:val="211F1F"/>
          <w:spacing w:val="-2"/>
        </w:rPr>
        <w:t xml:space="preserve"> </w:t>
      </w:r>
      <w:r>
        <w:rPr>
          <w:color w:val="211F1F"/>
        </w:rPr>
        <w:t>rischio</w:t>
      </w:r>
      <w:r>
        <w:rPr>
          <w:color w:val="211F1F"/>
          <w:spacing w:val="-3"/>
        </w:rPr>
        <w:t xml:space="preserve"> </w:t>
      </w:r>
      <w:r>
        <w:rPr>
          <w:color w:val="211F1F"/>
        </w:rPr>
        <w:t>e</w:t>
      </w:r>
      <w:r>
        <w:rPr>
          <w:color w:val="211F1F"/>
          <w:spacing w:val="-2"/>
        </w:rPr>
        <w:t xml:space="preserve"> </w:t>
      </w:r>
      <w:r>
        <w:rPr>
          <w:color w:val="211F1F"/>
        </w:rPr>
        <w:t>delle misure adottate e/o da adottare, comprensivo dei tempi di attuazione.</w:t>
      </w:r>
    </w:p>
    <w:p w14:paraId="38FBB9CC" w14:textId="77777777" w:rsidR="006410D7" w:rsidRDefault="00DD2255">
      <w:pPr>
        <w:pStyle w:val="Corpotesto"/>
        <w:spacing w:line="458" w:lineRule="exact"/>
        <w:ind w:left="372"/>
        <w:jc w:val="both"/>
      </w:pPr>
      <w:r>
        <w:rPr>
          <w:color w:val="211F1F"/>
        </w:rPr>
        <w:t>Tali</w:t>
      </w:r>
      <w:r>
        <w:rPr>
          <w:color w:val="211F1F"/>
          <w:spacing w:val="-2"/>
        </w:rPr>
        <w:t xml:space="preserve"> </w:t>
      </w:r>
      <w:r>
        <w:rPr>
          <w:color w:val="211F1F"/>
        </w:rPr>
        <w:t>processi</w:t>
      </w:r>
      <w:r>
        <w:rPr>
          <w:color w:val="211F1F"/>
          <w:spacing w:val="-2"/>
        </w:rPr>
        <w:t xml:space="preserve"> </w:t>
      </w:r>
      <w:r>
        <w:rPr>
          <w:color w:val="211F1F"/>
        </w:rPr>
        <w:t>sono stati</w:t>
      </w:r>
      <w:r>
        <w:rPr>
          <w:color w:val="211F1F"/>
          <w:spacing w:val="-2"/>
        </w:rPr>
        <w:t xml:space="preserve"> </w:t>
      </w:r>
      <w:r>
        <w:rPr>
          <w:color w:val="211F1F"/>
        </w:rPr>
        <w:t>completati</w:t>
      </w:r>
      <w:r>
        <w:rPr>
          <w:color w:val="211F1F"/>
          <w:spacing w:val="-2"/>
        </w:rPr>
        <w:t xml:space="preserve"> </w:t>
      </w:r>
      <w:r>
        <w:rPr>
          <w:color w:val="211F1F"/>
        </w:rPr>
        <w:t>con</w:t>
      </w:r>
      <w:r>
        <w:rPr>
          <w:color w:val="211F1F"/>
          <w:spacing w:val="-2"/>
        </w:rPr>
        <w:t xml:space="preserve"> elenco:</w:t>
      </w:r>
    </w:p>
    <w:p w14:paraId="2C13A7FE" w14:textId="77777777" w:rsidR="006410D7" w:rsidRDefault="00DD2255">
      <w:pPr>
        <w:pStyle w:val="Corpotesto"/>
        <w:spacing w:line="502" w:lineRule="exact"/>
        <w:ind w:left="372"/>
        <w:jc w:val="both"/>
      </w:pPr>
      <w:r>
        <w:t>MISURE</w:t>
      </w:r>
      <w:r>
        <w:rPr>
          <w:spacing w:val="-3"/>
        </w:rPr>
        <w:t xml:space="preserve"> </w:t>
      </w:r>
      <w:r>
        <w:rPr>
          <w:spacing w:val="-2"/>
        </w:rPr>
        <w:t>GENERALI</w:t>
      </w:r>
    </w:p>
    <w:p w14:paraId="09208FCC" w14:textId="77777777" w:rsidR="006410D7" w:rsidRDefault="00DD2255">
      <w:pPr>
        <w:pStyle w:val="Paragrafoelenco"/>
        <w:numPr>
          <w:ilvl w:val="0"/>
          <w:numId w:val="11"/>
        </w:numPr>
        <w:tabs>
          <w:tab w:val="left" w:pos="1092"/>
        </w:tabs>
        <w:spacing w:before="32" w:line="432" w:lineRule="exact"/>
        <w:rPr>
          <w:sz w:val="24"/>
        </w:rPr>
      </w:pPr>
      <w:r>
        <w:rPr>
          <w:sz w:val="24"/>
        </w:rPr>
        <w:t>In</w:t>
      </w:r>
      <w:r>
        <w:rPr>
          <w:spacing w:val="-6"/>
          <w:sz w:val="24"/>
        </w:rPr>
        <w:t xml:space="preserve"> </w:t>
      </w:r>
      <w:r>
        <w:rPr>
          <w:sz w:val="24"/>
        </w:rPr>
        <w:t>coerenza</w:t>
      </w:r>
      <w:r>
        <w:rPr>
          <w:spacing w:val="-1"/>
          <w:sz w:val="24"/>
        </w:rPr>
        <w:t xml:space="preserve"> </w:t>
      </w:r>
      <w:r>
        <w:rPr>
          <w:sz w:val="24"/>
        </w:rPr>
        <w:t>con</w:t>
      </w:r>
      <w:r>
        <w:rPr>
          <w:spacing w:val="-3"/>
          <w:sz w:val="24"/>
        </w:rPr>
        <w:t xml:space="preserve"> </w:t>
      </w:r>
      <w:r>
        <w:rPr>
          <w:sz w:val="24"/>
        </w:rPr>
        <w:t>l’Aggiornamento</w:t>
      </w:r>
      <w:r>
        <w:rPr>
          <w:spacing w:val="-4"/>
          <w:sz w:val="24"/>
        </w:rPr>
        <w:t xml:space="preserve"> </w:t>
      </w:r>
      <w:r>
        <w:rPr>
          <w:sz w:val="24"/>
        </w:rPr>
        <w:t>2024</w:t>
      </w:r>
      <w:r>
        <w:rPr>
          <w:spacing w:val="-2"/>
          <w:sz w:val="24"/>
        </w:rPr>
        <w:t xml:space="preserve"> </w:t>
      </w:r>
      <w:r>
        <w:rPr>
          <w:sz w:val="24"/>
        </w:rPr>
        <w:t>al</w:t>
      </w:r>
      <w:r>
        <w:rPr>
          <w:spacing w:val="-2"/>
          <w:sz w:val="24"/>
        </w:rPr>
        <w:t xml:space="preserve"> </w:t>
      </w:r>
      <w:r>
        <w:rPr>
          <w:sz w:val="24"/>
        </w:rPr>
        <w:t>PNA</w:t>
      </w:r>
      <w:r>
        <w:rPr>
          <w:spacing w:val="-3"/>
          <w:sz w:val="24"/>
        </w:rPr>
        <w:t xml:space="preserve"> </w:t>
      </w:r>
      <w:r>
        <w:rPr>
          <w:sz w:val="24"/>
        </w:rPr>
        <w:t>2022,</w:t>
      </w:r>
      <w:r>
        <w:rPr>
          <w:spacing w:val="-2"/>
          <w:sz w:val="24"/>
        </w:rPr>
        <w:t xml:space="preserve"> </w:t>
      </w:r>
      <w:r>
        <w:rPr>
          <w:sz w:val="24"/>
        </w:rPr>
        <w:t>i</w:t>
      </w:r>
      <w:r>
        <w:rPr>
          <w:spacing w:val="-2"/>
          <w:sz w:val="24"/>
        </w:rPr>
        <w:t xml:space="preserve"> </w:t>
      </w:r>
      <w:r>
        <w:rPr>
          <w:sz w:val="24"/>
        </w:rPr>
        <w:t>RPCT</w:t>
      </w:r>
      <w:r>
        <w:rPr>
          <w:spacing w:val="-5"/>
          <w:sz w:val="24"/>
        </w:rPr>
        <w:t xml:space="preserve"> </w:t>
      </w:r>
      <w:r>
        <w:rPr>
          <w:sz w:val="24"/>
        </w:rPr>
        <w:t>trattano</w:t>
      </w:r>
      <w:r>
        <w:rPr>
          <w:spacing w:val="-3"/>
          <w:sz w:val="24"/>
        </w:rPr>
        <w:t xml:space="preserve"> </w:t>
      </w:r>
      <w:r>
        <w:rPr>
          <w:sz w:val="24"/>
        </w:rPr>
        <w:t>il</w:t>
      </w:r>
      <w:r>
        <w:rPr>
          <w:spacing w:val="-2"/>
          <w:sz w:val="24"/>
        </w:rPr>
        <w:t xml:space="preserve"> </w:t>
      </w:r>
      <w:r>
        <w:rPr>
          <w:sz w:val="24"/>
        </w:rPr>
        <w:t>rischio</w:t>
      </w:r>
      <w:r>
        <w:rPr>
          <w:spacing w:val="-3"/>
          <w:sz w:val="24"/>
        </w:rPr>
        <w:t xml:space="preserve"> </w:t>
      </w:r>
      <w:r>
        <w:rPr>
          <w:spacing w:val="-2"/>
          <w:sz w:val="24"/>
        </w:rPr>
        <w:t>corruttivo</w:t>
      </w:r>
    </w:p>
    <w:p w14:paraId="41393464" w14:textId="77777777" w:rsidR="006410D7" w:rsidRDefault="00DD2255">
      <w:pPr>
        <w:pStyle w:val="Corpotesto"/>
        <w:spacing w:before="66" w:line="134" w:lineRule="auto"/>
        <w:ind w:left="1092" w:right="1222"/>
      </w:pPr>
      <w:r>
        <w:rPr>
          <w:spacing w:val="-2"/>
        </w:rPr>
        <w:t>attraverso</w:t>
      </w:r>
      <w:r>
        <w:rPr>
          <w:spacing w:val="-6"/>
        </w:rPr>
        <w:t xml:space="preserve"> </w:t>
      </w:r>
      <w:r>
        <w:rPr>
          <w:spacing w:val="-2"/>
        </w:rPr>
        <w:t>l’individuazione</w:t>
      </w:r>
      <w:r>
        <w:rPr>
          <w:spacing w:val="-6"/>
        </w:rPr>
        <w:t xml:space="preserve"> </w:t>
      </w:r>
      <w:r>
        <w:rPr>
          <w:spacing w:val="-2"/>
        </w:rPr>
        <w:t>e</w:t>
      </w:r>
      <w:r>
        <w:rPr>
          <w:spacing w:val="-5"/>
        </w:rPr>
        <w:t xml:space="preserve"> </w:t>
      </w:r>
      <w:r>
        <w:rPr>
          <w:spacing w:val="-2"/>
        </w:rPr>
        <w:t>la</w:t>
      </w:r>
      <w:r>
        <w:rPr>
          <w:spacing w:val="-5"/>
        </w:rPr>
        <w:t xml:space="preserve"> </w:t>
      </w:r>
      <w:r>
        <w:rPr>
          <w:spacing w:val="-2"/>
        </w:rPr>
        <w:t>programmazione</w:t>
      </w:r>
      <w:r>
        <w:rPr>
          <w:spacing w:val="-5"/>
        </w:rPr>
        <w:t xml:space="preserve"> </w:t>
      </w:r>
      <w:r>
        <w:rPr>
          <w:spacing w:val="-2"/>
        </w:rPr>
        <w:t>di</w:t>
      </w:r>
      <w:r>
        <w:rPr>
          <w:spacing w:val="-7"/>
        </w:rPr>
        <w:t xml:space="preserve"> </w:t>
      </w:r>
      <w:r>
        <w:rPr>
          <w:spacing w:val="-2"/>
        </w:rPr>
        <w:t>misure</w:t>
      </w:r>
      <w:r>
        <w:rPr>
          <w:spacing w:val="-5"/>
        </w:rPr>
        <w:t xml:space="preserve"> </w:t>
      </w:r>
      <w:r>
        <w:rPr>
          <w:spacing w:val="-2"/>
        </w:rPr>
        <w:t>di</w:t>
      </w:r>
      <w:r>
        <w:rPr>
          <w:spacing w:val="-5"/>
        </w:rPr>
        <w:t xml:space="preserve"> </w:t>
      </w:r>
      <w:r>
        <w:rPr>
          <w:spacing w:val="-2"/>
        </w:rPr>
        <w:t>prevenzione</w:t>
      </w:r>
      <w:r>
        <w:rPr>
          <w:spacing w:val="-5"/>
        </w:rPr>
        <w:t xml:space="preserve"> </w:t>
      </w:r>
      <w:r>
        <w:rPr>
          <w:spacing w:val="-2"/>
        </w:rPr>
        <w:t>generali</w:t>
      </w:r>
      <w:r>
        <w:rPr>
          <w:spacing w:val="-5"/>
        </w:rPr>
        <w:t xml:space="preserve"> </w:t>
      </w:r>
      <w:r>
        <w:rPr>
          <w:spacing w:val="-2"/>
        </w:rPr>
        <w:t>e</w:t>
      </w:r>
      <w:r>
        <w:rPr>
          <w:spacing w:val="-5"/>
        </w:rPr>
        <w:t xml:space="preserve"> </w:t>
      </w:r>
      <w:r>
        <w:rPr>
          <w:spacing w:val="-2"/>
        </w:rPr>
        <w:t xml:space="preserve">specifiche, </w:t>
      </w:r>
      <w:r>
        <w:t>sulla base delle risultanze dell’analisi del contesto e della valutazione del rischio.</w:t>
      </w:r>
    </w:p>
    <w:p w14:paraId="4A9BAB68" w14:textId="77777777" w:rsidR="006410D7" w:rsidRDefault="006410D7">
      <w:pPr>
        <w:pStyle w:val="Corpotesto"/>
        <w:spacing w:line="134" w:lineRule="auto"/>
        <w:sectPr w:rsidR="006410D7">
          <w:pgSz w:w="11910" w:h="16840"/>
          <w:pgMar w:top="1400" w:right="0" w:bottom="1160" w:left="708" w:header="0" w:footer="949" w:gutter="0"/>
          <w:cols w:space="720"/>
        </w:sectPr>
      </w:pPr>
    </w:p>
    <w:p w14:paraId="510B8EC5" w14:textId="77777777" w:rsidR="006410D7" w:rsidRDefault="00DD2255">
      <w:pPr>
        <w:pStyle w:val="Paragrafoelenco"/>
        <w:numPr>
          <w:ilvl w:val="0"/>
          <w:numId w:val="11"/>
        </w:numPr>
        <w:tabs>
          <w:tab w:val="left" w:pos="1092"/>
        </w:tabs>
        <w:spacing w:before="59" w:line="134" w:lineRule="auto"/>
        <w:ind w:right="1691"/>
        <w:rPr>
          <w:sz w:val="24"/>
        </w:rPr>
      </w:pPr>
      <w:r>
        <w:rPr>
          <w:sz w:val="24"/>
        </w:rPr>
        <w:lastRenderedPageBreak/>
        <w:t>L’Ente</w:t>
      </w:r>
      <w:r>
        <w:rPr>
          <w:spacing w:val="-11"/>
          <w:sz w:val="24"/>
        </w:rPr>
        <w:t xml:space="preserve"> </w:t>
      </w:r>
      <w:r>
        <w:rPr>
          <w:sz w:val="24"/>
        </w:rPr>
        <w:t>programma</w:t>
      </w:r>
      <w:r>
        <w:rPr>
          <w:spacing w:val="-12"/>
          <w:sz w:val="24"/>
        </w:rPr>
        <w:t xml:space="preserve"> </w:t>
      </w:r>
      <w:r>
        <w:rPr>
          <w:sz w:val="24"/>
        </w:rPr>
        <w:t>l’adozione</w:t>
      </w:r>
      <w:r>
        <w:rPr>
          <w:spacing w:val="-11"/>
          <w:sz w:val="24"/>
        </w:rPr>
        <w:t xml:space="preserve"> </w:t>
      </w:r>
      <w:r>
        <w:rPr>
          <w:sz w:val="24"/>
        </w:rPr>
        <w:t>delle</w:t>
      </w:r>
      <w:r>
        <w:rPr>
          <w:spacing w:val="-11"/>
          <w:sz w:val="24"/>
        </w:rPr>
        <w:t xml:space="preserve"> </w:t>
      </w:r>
      <w:r>
        <w:rPr>
          <w:sz w:val="24"/>
        </w:rPr>
        <w:t>misure</w:t>
      </w:r>
      <w:r>
        <w:rPr>
          <w:spacing w:val="-11"/>
          <w:sz w:val="24"/>
        </w:rPr>
        <w:t xml:space="preserve"> </w:t>
      </w:r>
      <w:r>
        <w:rPr>
          <w:sz w:val="24"/>
        </w:rPr>
        <w:t>generali</w:t>
      </w:r>
      <w:r>
        <w:rPr>
          <w:spacing w:val="-13"/>
          <w:sz w:val="24"/>
        </w:rPr>
        <w:t xml:space="preserve"> </w:t>
      </w:r>
      <w:r>
        <w:rPr>
          <w:sz w:val="24"/>
        </w:rPr>
        <w:t>obbligatorie</w:t>
      </w:r>
      <w:r>
        <w:rPr>
          <w:spacing w:val="-11"/>
          <w:sz w:val="24"/>
        </w:rPr>
        <w:t xml:space="preserve"> </w:t>
      </w:r>
      <w:r>
        <w:rPr>
          <w:sz w:val="24"/>
        </w:rPr>
        <w:t>previste</w:t>
      </w:r>
      <w:r>
        <w:rPr>
          <w:spacing w:val="-11"/>
          <w:sz w:val="24"/>
        </w:rPr>
        <w:t xml:space="preserve"> </w:t>
      </w:r>
      <w:r>
        <w:rPr>
          <w:sz w:val="24"/>
        </w:rPr>
        <w:t xml:space="preserve">dall’Allegato </w:t>
      </w:r>
      <w:r>
        <w:rPr>
          <w:spacing w:val="-76"/>
          <w:sz w:val="24"/>
        </w:rPr>
        <w:t>2</w:t>
      </w:r>
      <w:r>
        <w:rPr>
          <w:sz w:val="24"/>
        </w:rPr>
        <w:t xml:space="preserve"> del PNA 2024 per i comuni con meno di 5.000 abitanti e meno di 50 dipendenti.</w:t>
      </w:r>
    </w:p>
    <w:p w14:paraId="4370FB2D" w14:textId="77777777" w:rsidR="006410D7" w:rsidRDefault="00DD2255">
      <w:pPr>
        <w:pStyle w:val="Paragrafoelenco"/>
        <w:numPr>
          <w:ilvl w:val="0"/>
          <w:numId w:val="11"/>
        </w:numPr>
        <w:tabs>
          <w:tab w:val="left" w:pos="1092"/>
        </w:tabs>
        <w:spacing w:before="281" w:line="134" w:lineRule="auto"/>
        <w:ind w:right="1278"/>
        <w:rPr>
          <w:sz w:val="24"/>
        </w:rPr>
      </w:pPr>
      <w:r>
        <w:rPr>
          <w:sz w:val="24"/>
        </w:rPr>
        <w:t>Tra</w:t>
      </w:r>
      <w:r>
        <w:rPr>
          <w:spacing w:val="-4"/>
          <w:sz w:val="24"/>
        </w:rPr>
        <w:t xml:space="preserve"> </w:t>
      </w:r>
      <w:r>
        <w:rPr>
          <w:sz w:val="24"/>
        </w:rPr>
        <w:t>queste,</w:t>
      </w:r>
      <w:r>
        <w:rPr>
          <w:spacing w:val="-3"/>
          <w:sz w:val="24"/>
        </w:rPr>
        <w:t xml:space="preserve"> </w:t>
      </w:r>
      <w:r>
        <w:rPr>
          <w:sz w:val="24"/>
        </w:rPr>
        <w:t>risulta</w:t>
      </w:r>
      <w:r>
        <w:rPr>
          <w:spacing w:val="-3"/>
          <w:sz w:val="24"/>
        </w:rPr>
        <w:t xml:space="preserve"> </w:t>
      </w:r>
      <w:r>
        <w:rPr>
          <w:sz w:val="24"/>
        </w:rPr>
        <w:t>già</w:t>
      </w:r>
      <w:r>
        <w:rPr>
          <w:spacing w:val="-2"/>
          <w:sz w:val="24"/>
        </w:rPr>
        <w:t xml:space="preserve"> </w:t>
      </w:r>
      <w:r>
        <w:rPr>
          <w:sz w:val="24"/>
        </w:rPr>
        <w:t>adottato</w:t>
      </w:r>
      <w:r>
        <w:rPr>
          <w:spacing w:val="-4"/>
          <w:sz w:val="24"/>
        </w:rPr>
        <w:t xml:space="preserve"> </w:t>
      </w:r>
      <w:r>
        <w:rPr>
          <w:sz w:val="24"/>
        </w:rPr>
        <w:t>il</w:t>
      </w:r>
      <w:r>
        <w:rPr>
          <w:spacing w:val="-3"/>
          <w:sz w:val="24"/>
        </w:rPr>
        <w:t xml:space="preserve"> </w:t>
      </w:r>
      <w:r>
        <w:rPr>
          <w:sz w:val="24"/>
        </w:rPr>
        <w:t>Codice</w:t>
      </w:r>
      <w:r>
        <w:rPr>
          <w:spacing w:val="-3"/>
          <w:sz w:val="24"/>
        </w:rPr>
        <w:t xml:space="preserve"> </w:t>
      </w:r>
      <w:r>
        <w:rPr>
          <w:sz w:val="24"/>
        </w:rPr>
        <w:t>di</w:t>
      </w:r>
      <w:r>
        <w:rPr>
          <w:spacing w:val="-3"/>
          <w:sz w:val="24"/>
        </w:rPr>
        <w:t xml:space="preserve"> </w:t>
      </w:r>
      <w:r>
        <w:rPr>
          <w:sz w:val="24"/>
        </w:rPr>
        <w:t>comportamento</w:t>
      </w:r>
      <w:r>
        <w:rPr>
          <w:spacing w:val="-4"/>
          <w:sz w:val="24"/>
        </w:rPr>
        <w:t xml:space="preserve"> </w:t>
      </w:r>
      <w:r>
        <w:rPr>
          <w:sz w:val="24"/>
        </w:rPr>
        <w:t>integrativo</w:t>
      </w:r>
      <w:r>
        <w:rPr>
          <w:spacing w:val="-4"/>
          <w:sz w:val="24"/>
        </w:rPr>
        <w:t xml:space="preserve"> </w:t>
      </w:r>
      <w:r>
        <w:rPr>
          <w:sz w:val="24"/>
        </w:rPr>
        <w:t>dei</w:t>
      </w:r>
      <w:r>
        <w:rPr>
          <w:spacing w:val="-3"/>
          <w:sz w:val="24"/>
        </w:rPr>
        <w:t xml:space="preserve"> </w:t>
      </w:r>
      <w:r>
        <w:rPr>
          <w:sz w:val="24"/>
        </w:rPr>
        <w:t>dipendenti</w:t>
      </w:r>
      <w:r>
        <w:rPr>
          <w:spacing w:val="-3"/>
          <w:sz w:val="24"/>
        </w:rPr>
        <w:t xml:space="preserve"> </w:t>
      </w:r>
      <w:r>
        <w:rPr>
          <w:sz w:val="24"/>
        </w:rPr>
        <w:t>comunali (Delibera Commissione straordinaria n. 29 del 29.04.2024).</w:t>
      </w:r>
    </w:p>
    <w:p w14:paraId="6060BE7E" w14:textId="77777777" w:rsidR="006410D7" w:rsidRDefault="00DD2255">
      <w:pPr>
        <w:pStyle w:val="Paragrafoelenco"/>
        <w:numPr>
          <w:ilvl w:val="0"/>
          <w:numId w:val="11"/>
        </w:numPr>
        <w:tabs>
          <w:tab w:val="left" w:pos="1092"/>
        </w:tabs>
        <w:spacing w:before="279" w:line="134" w:lineRule="auto"/>
        <w:ind w:right="1199"/>
        <w:rPr>
          <w:sz w:val="24"/>
        </w:rPr>
      </w:pPr>
      <w:r>
        <w:rPr>
          <w:sz w:val="24"/>
        </w:rPr>
        <w:t>In</w:t>
      </w:r>
      <w:r>
        <w:rPr>
          <w:spacing w:val="-3"/>
          <w:sz w:val="24"/>
        </w:rPr>
        <w:t xml:space="preserve"> </w:t>
      </w:r>
      <w:r>
        <w:rPr>
          <w:sz w:val="24"/>
        </w:rPr>
        <w:t>particolare,</w:t>
      </w:r>
      <w:r>
        <w:rPr>
          <w:spacing w:val="-2"/>
          <w:sz w:val="24"/>
        </w:rPr>
        <w:t xml:space="preserve"> </w:t>
      </w:r>
      <w:r>
        <w:rPr>
          <w:sz w:val="24"/>
        </w:rPr>
        <w:t>le</w:t>
      </w:r>
      <w:r>
        <w:rPr>
          <w:spacing w:val="-2"/>
          <w:sz w:val="24"/>
        </w:rPr>
        <w:t xml:space="preserve"> </w:t>
      </w:r>
      <w:r>
        <w:rPr>
          <w:sz w:val="24"/>
        </w:rPr>
        <w:t>seguenti</w:t>
      </w:r>
      <w:r>
        <w:rPr>
          <w:spacing w:val="-5"/>
          <w:sz w:val="24"/>
        </w:rPr>
        <w:t xml:space="preserve"> </w:t>
      </w:r>
      <w:r>
        <w:rPr>
          <w:sz w:val="24"/>
        </w:rPr>
        <w:t>misure</w:t>
      </w:r>
      <w:r>
        <w:rPr>
          <w:spacing w:val="-2"/>
          <w:sz w:val="24"/>
        </w:rPr>
        <w:t xml:space="preserve"> </w:t>
      </w:r>
      <w:r>
        <w:rPr>
          <w:sz w:val="24"/>
        </w:rPr>
        <w:t>generali</w:t>
      </w:r>
      <w:r>
        <w:rPr>
          <w:spacing w:val="-2"/>
          <w:sz w:val="24"/>
        </w:rPr>
        <w:t xml:space="preserve"> </w:t>
      </w:r>
      <w:r>
        <w:rPr>
          <w:sz w:val="24"/>
        </w:rPr>
        <w:t>obbligatorie</w:t>
      </w:r>
      <w:r>
        <w:rPr>
          <w:spacing w:val="-2"/>
          <w:sz w:val="24"/>
        </w:rPr>
        <w:t xml:space="preserve"> </w:t>
      </w:r>
      <w:r>
        <w:rPr>
          <w:sz w:val="24"/>
        </w:rPr>
        <w:t>ex</w:t>
      </w:r>
      <w:r>
        <w:rPr>
          <w:spacing w:val="-3"/>
          <w:sz w:val="24"/>
        </w:rPr>
        <w:t xml:space="preserve"> </w:t>
      </w:r>
      <w:r>
        <w:rPr>
          <w:sz w:val="24"/>
        </w:rPr>
        <w:t>PNA</w:t>
      </w:r>
      <w:r>
        <w:rPr>
          <w:spacing w:val="-3"/>
          <w:sz w:val="24"/>
        </w:rPr>
        <w:t xml:space="preserve"> </w:t>
      </w:r>
      <w:r>
        <w:rPr>
          <w:sz w:val="24"/>
        </w:rPr>
        <w:t>2024</w:t>
      </w:r>
      <w:r>
        <w:rPr>
          <w:spacing w:val="-2"/>
          <w:sz w:val="24"/>
        </w:rPr>
        <w:t xml:space="preserve"> </w:t>
      </w:r>
      <w:r>
        <w:rPr>
          <w:sz w:val="24"/>
        </w:rPr>
        <w:t>(Allegato</w:t>
      </w:r>
      <w:r>
        <w:rPr>
          <w:spacing w:val="-3"/>
          <w:sz w:val="24"/>
        </w:rPr>
        <w:t xml:space="preserve"> </w:t>
      </w:r>
      <w:r>
        <w:rPr>
          <w:sz w:val="24"/>
        </w:rPr>
        <w:t>2,</w:t>
      </w:r>
      <w:r>
        <w:rPr>
          <w:spacing w:val="-2"/>
          <w:sz w:val="24"/>
        </w:rPr>
        <w:t xml:space="preserve"> </w:t>
      </w:r>
      <w:r>
        <w:rPr>
          <w:sz w:val="24"/>
        </w:rPr>
        <w:t>comuni &lt;5.000 ab./&lt;50 dip.), comuni a tutte le aree e attività a rischio, l’Ente ha individuato e valorizzato, affiancandole alle misure specifiche per processo:</w:t>
      </w:r>
    </w:p>
    <w:p w14:paraId="7A78DD1C" w14:textId="77777777" w:rsidR="006410D7" w:rsidRDefault="00DD2255">
      <w:pPr>
        <w:pStyle w:val="Paragrafoelenco"/>
        <w:numPr>
          <w:ilvl w:val="0"/>
          <w:numId w:val="11"/>
        </w:numPr>
        <w:tabs>
          <w:tab w:val="left" w:pos="1092"/>
        </w:tabs>
        <w:spacing w:before="280" w:line="134" w:lineRule="auto"/>
        <w:ind w:right="1794"/>
        <w:rPr>
          <w:sz w:val="24"/>
        </w:rPr>
      </w:pPr>
      <w:r>
        <w:rPr>
          <w:sz w:val="24"/>
        </w:rPr>
        <w:t>codice</w:t>
      </w:r>
      <w:r>
        <w:rPr>
          <w:spacing w:val="-1"/>
          <w:sz w:val="24"/>
        </w:rPr>
        <w:t xml:space="preserve"> </w:t>
      </w:r>
      <w:r>
        <w:rPr>
          <w:sz w:val="24"/>
        </w:rPr>
        <w:t>di</w:t>
      </w:r>
      <w:r>
        <w:rPr>
          <w:spacing w:val="-5"/>
          <w:sz w:val="24"/>
        </w:rPr>
        <w:t xml:space="preserve"> </w:t>
      </w:r>
      <w:r>
        <w:rPr>
          <w:sz w:val="24"/>
        </w:rPr>
        <w:t>comportamento</w:t>
      </w:r>
      <w:r>
        <w:rPr>
          <w:spacing w:val="-3"/>
          <w:sz w:val="24"/>
        </w:rPr>
        <w:t xml:space="preserve"> </w:t>
      </w:r>
      <w:r>
        <w:rPr>
          <w:sz w:val="24"/>
        </w:rPr>
        <w:t>dei</w:t>
      </w:r>
      <w:r>
        <w:rPr>
          <w:spacing w:val="-2"/>
          <w:sz w:val="24"/>
        </w:rPr>
        <w:t xml:space="preserve"> </w:t>
      </w:r>
      <w:r>
        <w:rPr>
          <w:sz w:val="24"/>
        </w:rPr>
        <w:t>dipendenti,</w:t>
      </w:r>
      <w:r>
        <w:rPr>
          <w:spacing w:val="-4"/>
          <w:sz w:val="24"/>
        </w:rPr>
        <w:t xml:space="preserve"> </w:t>
      </w:r>
      <w:r>
        <w:rPr>
          <w:sz w:val="24"/>
        </w:rPr>
        <w:t>con</w:t>
      </w:r>
      <w:r>
        <w:rPr>
          <w:spacing w:val="-3"/>
          <w:sz w:val="24"/>
        </w:rPr>
        <w:t xml:space="preserve"> </w:t>
      </w:r>
      <w:r>
        <w:rPr>
          <w:sz w:val="24"/>
        </w:rPr>
        <w:t>verifica</w:t>
      </w:r>
      <w:r>
        <w:rPr>
          <w:spacing w:val="-2"/>
          <w:sz w:val="24"/>
        </w:rPr>
        <w:t xml:space="preserve"> </w:t>
      </w:r>
      <w:r>
        <w:rPr>
          <w:sz w:val="24"/>
        </w:rPr>
        <w:t>dell'obbligo</w:t>
      </w:r>
      <w:r>
        <w:rPr>
          <w:spacing w:val="-3"/>
          <w:sz w:val="24"/>
        </w:rPr>
        <w:t xml:space="preserve"> </w:t>
      </w:r>
      <w:r>
        <w:rPr>
          <w:sz w:val="24"/>
        </w:rPr>
        <w:t>di</w:t>
      </w:r>
      <w:r>
        <w:rPr>
          <w:spacing w:val="-2"/>
          <w:sz w:val="24"/>
        </w:rPr>
        <w:t xml:space="preserve"> </w:t>
      </w:r>
      <w:r>
        <w:rPr>
          <w:sz w:val="24"/>
        </w:rPr>
        <w:t>astensione</w:t>
      </w:r>
      <w:r>
        <w:rPr>
          <w:spacing w:val="-2"/>
          <w:sz w:val="24"/>
        </w:rPr>
        <w:t xml:space="preserve"> </w:t>
      </w:r>
      <w:r>
        <w:rPr>
          <w:sz w:val="24"/>
        </w:rPr>
        <w:t>in</w:t>
      </w:r>
      <w:r>
        <w:rPr>
          <w:spacing w:val="-3"/>
          <w:sz w:val="24"/>
        </w:rPr>
        <w:t xml:space="preserve"> </w:t>
      </w:r>
      <w:r>
        <w:rPr>
          <w:sz w:val="24"/>
        </w:rPr>
        <w:t>caso</w:t>
      </w:r>
      <w:r>
        <w:rPr>
          <w:spacing w:val="-3"/>
          <w:sz w:val="24"/>
        </w:rPr>
        <w:t xml:space="preserve"> </w:t>
      </w:r>
      <w:r>
        <w:rPr>
          <w:sz w:val="24"/>
        </w:rPr>
        <w:t>di conflitto di interessi;</w:t>
      </w:r>
    </w:p>
    <w:p w14:paraId="09C7663F" w14:textId="77777777" w:rsidR="006410D7" w:rsidRDefault="00DD2255">
      <w:pPr>
        <w:pStyle w:val="Paragrafoelenco"/>
        <w:numPr>
          <w:ilvl w:val="0"/>
          <w:numId w:val="11"/>
        </w:numPr>
        <w:tabs>
          <w:tab w:val="left" w:pos="1092"/>
        </w:tabs>
        <w:spacing w:before="279" w:line="134" w:lineRule="auto"/>
        <w:ind w:right="1526"/>
        <w:rPr>
          <w:sz w:val="24"/>
        </w:rPr>
      </w:pPr>
      <w:r>
        <w:rPr>
          <w:sz w:val="24"/>
        </w:rPr>
        <w:t>autorizzazioni</w:t>
      </w:r>
      <w:r>
        <w:rPr>
          <w:spacing w:val="-6"/>
          <w:sz w:val="24"/>
        </w:rPr>
        <w:t xml:space="preserve"> </w:t>
      </w:r>
      <w:r>
        <w:rPr>
          <w:sz w:val="24"/>
        </w:rPr>
        <w:t>allo</w:t>
      </w:r>
      <w:r>
        <w:rPr>
          <w:spacing w:val="-4"/>
          <w:sz w:val="24"/>
        </w:rPr>
        <w:t xml:space="preserve"> </w:t>
      </w:r>
      <w:r>
        <w:rPr>
          <w:sz w:val="24"/>
        </w:rPr>
        <w:t>svolgimento</w:t>
      </w:r>
      <w:r>
        <w:rPr>
          <w:spacing w:val="-4"/>
          <w:sz w:val="24"/>
        </w:rPr>
        <w:t xml:space="preserve"> </w:t>
      </w:r>
      <w:r>
        <w:rPr>
          <w:sz w:val="24"/>
        </w:rPr>
        <w:t>di</w:t>
      </w:r>
      <w:r>
        <w:rPr>
          <w:spacing w:val="-3"/>
          <w:sz w:val="24"/>
        </w:rPr>
        <w:t xml:space="preserve"> </w:t>
      </w:r>
      <w:r>
        <w:rPr>
          <w:sz w:val="24"/>
        </w:rPr>
        <w:t>incarichi</w:t>
      </w:r>
      <w:r>
        <w:rPr>
          <w:spacing w:val="-3"/>
          <w:sz w:val="24"/>
        </w:rPr>
        <w:t xml:space="preserve"> </w:t>
      </w:r>
      <w:r>
        <w:rPr>
          <w:sz w:val="24"/>
        </w:rPr>
        <w:t>extra-istituzionali,</w:t>
      </w:r>
      <w:r>
        <w:rPr>
          <w:spacing w:val="-3"/>
          <w:sz w:val="24"/>
        </w:rPr>
        <w:t xml:space="preserve"> </w:t>
      </w:r>
      <w:r>
        <w:rPr>
          <w:sz w:val="24"/>
        </w:rPr>
        <w:t>con</w:t>
      </w:r>
      <w:r>
        <w:rPr>
          <w:spacing w:val="-4"/>
          <w:sz w:val="24"/>
        </w:rPr>
        <w:t xml:space="preserve"> </w:t>
      </w:r>
      <w:r>
        <w:rPr>
          <w:sz w:val="24"/>
        </w:rPr>
        <w:t>controllo</w:t>
      </w:r>
      <w:r>
        <w:rPr>
          <w:spacing w:val="-4"/>
          <w:sz w:val="24"/>
        </w:rPr>
        <w:t xml:space="preserve"> </w:t>
      </w:r>
      <w:r>
        <w:rPr>
          <w:sz w:val="24"/>
        </w:rPr>
        <w:t>sistematico</w:t>
      </w:r>
      <w:r>
        <w:rPr>
          <w:spacing w:val="-4"/>
          <w:sz w:val="24"/>
        </w:rPr>
        <w:t xml:space="preserve"> </w:t>
      </w:r>
      <w:r>
        <w:rPr>
          <w:sz w:val="24"/>
        </w:rPr>
        <w:t>delle attività esterne dei dipendenti e Responsabili;</w:t>
      </w:r>
    </w:p>
    <w:p w14:paraId="41AA4818" w14:textId="77777777" w:rsidR="006410D7" w:rsidRDefault="00DD2255">
      <w:pPr>
        <w:pStyle w:val="Paragrafoelenco"/>
        <w:numPr>
          <w:ilvl w:val="0"/>
          <w:numId w:val="11"/>
        </w:numPr>
        <w:tabs>
          <w:tab w:val="left" w:pos="1092"/>
        </w:tabs>
        <w:spacing w:before="278" w:line="134" w:lineRule="auto"/>
        <w:ind w:right="1552"/>
        <w:rPr>
          <w:sz w:val="24"/>
        </w:rPr>
      </w:pPr>
      <w:r>
        <w:rPr>
          <w:spacing w:val="-2"/>
          <w:sz w:val="24"/>
        </w:rPr>
        <w:t>misure</w:t>
      </w:r>
      <w:r>
        <w:rPr>
          <w:spacing w:val="-5"/>
          <w:sz w:val="24"/>
        </w:rPr>
        <w:t xml:space="preserve"> </w:t>
      </w:r>
      <w:r>
        <w:rPr>
          <w:spacing w:val="-2"/>
          <w:sz w:val="24"/>
        </w:rPr>
        <w:t>di</w:t>
      </w:r>
      <w:r>
        <w:rPr>
          <w:spacing w:val="-5"/>
          <w:sz w:val="24"/>
        </w:rPr>
        <w:t xml:space="preserve"> </w:t>
      </w:r>
      <w:r>
        <w:rPr>
          <w:spacing w:val="-2"/>
          <w:sz w:val="24"/>
        </w:rPr>
        <w:t>disciplina</w:t>
      </w:r>
      <w:r>
        <w:rPr>
          <w:spacing w:val="-4"/>
          <w:sz w:val="24"/>
        </w:rPr>
        <w:t xml:space="preserve"> </w:t>
      </w:r>
      <w:r>
        <w:rPr>
          <w:spacing w:val="-2"/>
          <w:sz w:val="24"/>
        </w:rPr>
        <w:t>del</w:t>
      </w:r>
      <w:r>
        <w:rPr>
          <w:spacing w:val="-5"/>
          <w:sz w:val="24"/>
        </w:rPr>
        <w:t xml:space="preserve"> </w:t>
      </w:r>
      <w:r>
        <w:rPr>
          <w:spacing w:val="-2"/>
          <w:sz w:val="24"/>
        </w:rPr>
        <w:t>conflitto</w:t>
      </w:r>
      <w:r>
        <w:rPr>
          <w:spacing w:val="-6"/>
          <w:sz w:val="24"/>
        </w:rPr>
        <w:t xml:space="preserve"> </w:t>
      </w:r>
      <w:r>
        <w:rPr>
          <w:spacing w:val="-2"/>
          <w:sz w:val="24"/>
        </w:rPr>
        <w:t>d’interesse,</w:t>
      </w:r>
      <w:r>
        <w:rPr>
          <w:spacing w:val="-5"/>
          <w:sz w:val="24"/>
        </w:rPr>
        <w:t xml:space="preserve"> </w:t>
      </w:r>
      <w:r>
        <w:rPr>
          <w:spacing w:val="-2"/>
          <w:sz w:val="24"/>
        </w:rPr>
        <w:t>attraverso</w:t>
      </w:r>
      <w:r>
        <w:rPr>
          <w:spacing w:val="-6"/>
          <w:sz w:val="24"/>
        </w:rPr>
        <w:t xml:space="preserve"> </w:t>
      </w:r>
      <w:r>
        <w:rPr>
          <w:spacing w:val="-2"/>
          <w:sz w:val="24"/>
        </w:rPr>
        <w:t>dichiarazione</w:t>
      </w:r>
      <w:r>
        <w:rPr>
          <w:spacing w:val="-5"/>
          <w:sz w:val="24"/>
        </w:rPr>
        <w:t xml:space="preserve"> </w:t>
      </w:r>
      <w:r>
        <w:rPr>
          <w:spacing w:val="-2"/>
          <w:sz w:val="24"/>
        </w:rPr>
        <w:t>preventiva</w:t>
      </w:r>
      <w:r>
        <w:rPr>
          <w:spacing w:val="-5"/>
          <w:sz w:val="24"/>
        </w:rPr>
        <w:t xml:space="preserve"> </w:t>
      </w:r>
      <w:r>
        <w:rPr>
          <w:spacing w:val="-2"/>
          <w:sz w:val="24"/>
        </w:rPr>
        <w:t>e</w:t>
      </w:r>
      <w:r>
        <w:rPr>
          <w:spacing w:val="-5"/>
          <w:sz w:val="24"/>
        </w:rPr>
        <w:t xml:space="preserve"> </w:t>
      </w:r>
      <w:r>
        <w:rPr>
          <w:spacing w:val="-2"/>
          <w:sz w:val="24"/>
        </w:rPr>
        <w:t xml:space="preserve">astensione </w:t>
      </w:r>
      <w:r>
        <w:rPr>
          <w:sz w:val="24"/>
        </w:rPr>
        <w:t>obbligatoria dai procedimenti;</w:t>
      </w:r>
    </w:p>
    <w:p w14:paraId="3C9C85F4" w14:textId="77777777" w:rsidR="006410D7" w:rsidRDefault="00DD2255">
      <w:pPr>
        <w:pStyle w:val="Paragrafoelenco"/>
        <w:numPr>
          <w:ilvl w:val="0"/>
          <w:numId w:val="11"/>
        </w:numPr>
        <w:tabs>
          <w:tab w:val="left" w:pos="1092"/>
        </w:tabs>
        <w:spacing w:before="281" w:line="134" w:lineRule="auto"/>
        <w:ind w:right="1284"/>
        <w:rPr>
          <w:sz w:val="24"/>
        </w:rPr>
      </w:pPr>
      <w:r>
        <w:rPr>
          <w:spacing w:val="-2"/>
          <w:sz w:val="24"/>
        </w:rPr>
        <w:t>formazione</w:t>
      </w:r>
      <w:r>
        <w:rPr>
          <w:spacing w:val="-4"/>
          <w:sz w:val="24"/>
        </w:rPr>
        <w:t xml:space="preserve"> </w:t>
      </w:r>
      <w:r>
        <w:rPr>
          <w:spacing w:val="-2"/>
          <w:sz w:val="24"/>
        </w:rPr>
        <w:t>sui</w:t>
      </w:r>
      <w:r>
        <w:rPr>
          <w:spacing w:val="-4"/>
          <w:sz w:val="24"/>
        </w:rPr>
        <w:t xml:space="preserve"> </w:t>
      </w:r>
      <w:r>
        <w:rPr>
          <w:spacing w:val="-2"/>
          <w:sz w:val="24"/>
        </w:rPr>
        <w:t>temi</w:t>
      </w:r>
      <w:r>
        <w:rPr>
          <w:spacing w:val="-4"/>
          <w:sz w:val="24"/>
        </w:rPr>
        <w:t xml:space="preserve"> </w:t>
      </w:r>
      <w:r>
        <w:rPr>
          <w:spacing w:val="-2"/>
          <w:sz w:val="24"/>
        </w:rPr>
        <w:t>dell’etica,</w:t>
      </w:r>
      <w:r>
        <w:rPr>
          <w:spacing w:val="-4"/>
          <w:sz w:val="24"/>
        </w:rPr>
        <w:t xml:space="preserve"> </w:t>
      </w:r>
      <w:r>
        <w:rPr>
          <w:spacing w:val="-2"/>
          <w:sz w:val="24"/>
        </w:rPr>
        <w:t>legalità</w:t>
      </w:r>
      <w:r>
        <w:rPr>
          <w:spacing w:val="-6"/>
          <w:sz w:val="24"/>
        </w:rPr>
        <w:t xml:space="preserve"> </w:t>
      </w:r>
      <w:r>
        <w:rPr>
          <w:spacing w:val="-2"/>
          <w:sz w:val="24"/>
        </w:rPr>
        <w:t>e</w:t>
      </w:r>
      <w:r>
        <w:rPr>
          <w:spacing w:val="-4"/>
          <w:sz w:val="24"/>
        </w:rPr>
        <w:t xml:space="preserve"> </w:t>
      </w:r>
      <w:r>
        <w:rPr>
          <w:spacing w:val="-2"/>
          <w:sz w:val="24"/>
        </w:rPr>
        <w:t>contrattualistica</w:t>
      </w:r>
      <w:r>
        <w:rPr>
          <w:spacing w:val="-3"/>
          <w:sz w:val="24"/>
        </w:rPr>
        <w:t xml:space="preserve"> </w:t>
      </w:r>
      <w:r>
        <w:rPr>
          <w:spacing w:val="-2"/>
          <w:sz w:val="24"/>
        </w:rPr>
        <w:t>pubblica,</w:t>
      </w:r>
      <w:r>
        <w:rPr>
          <w:spacing w:val="-4"/>
          <w:sz w:val="24"/>
        </w:rPr>
        <w:t xml:space="preserve"> </w:t>
      </w:r>
      <w:r>
        <w:rPr>
          <w:spacing w:val="-2"/>
          <w:sz w:val="24"/>
        </w:rPr>
        <w:t>per</w:t>
      </w:r>
      <w:r>
        <w:rPr>
          <w:spacing w:val="-5"/>
          <w:sz w:val="24"/>
        </w:rPr>
        <w:t xml:space="preserve"> </w:t>
      </w:r>
      <w:r>
        <w:rPr>
          <w:spacing w:val="-2"/>
          <w:sz w:val="24"/>
        </w:rPr>
        <w:t>tutto</w:t>
      </w:r>
      <w:r>
        <w:rPr>
          <w:spacing w:val="-5"/>
          <w:sz w:val="24"/>
        </w:rPr>
        <w:t xml:space="preserve"> </w:t>
      </w:r>
      <w:r>
        <w:rPr>
          <w:spacing w:val="-2"/>
          <w:sz w:val="24"/>
        </w:rPr>
        <w:t>il</w:t>
      </w:r>
      <w:r>
        <w:rPr>
          <w:spacing w:val="-4"/>
          <w:sz w:val="24"/>
        </w:rPr>
        <w:t xml:space="preserve"> </w:t>
      </w:r>
      <w:r>
        <w:rPr>
          <w:spacing w:val="-2"/>
          <w:sz w:val="24"/>
        </w:rPr>
        <w:t>personale</w:t>
      </w:r>
      <w:r>
        <w:rPr>
          <w:spacing w:val="-4"/>
          <w:sz w:val="24"/>
        </w:rPr>
        <w:t xml:space="preserve"> </w:t>
      </w:r>
      <w:r>
        <w:rPr>
          <w:spacing w:val="-2"/>
          <w:sz w:val="24"/>
        </w:rPr>
        <w:t xml:space="preserve">esposto </w:t>
      </w:r>
      <w:r>
        <w:rPr>
          <w:sz w:val="24"/>
        </w:rPr>
        <w:t>a rischi corruttivi;</w:t>
      </w:r>
    </w:p>
    <w:p w14:paraId="5BCBB52F" w14:textId="77777777" w:rsidR="006410D7" w:rsidRDefault="00DD2255">
      <w:pPr>
        <w:pStyle w:val="Paragrafoelenco"/>
        <w:numPr>
          <w:ilvl w:val="0"/>
          <w:numId w:val="11"/>
        </w:numPr>
        <w:tabs>
          <w:tab w:val="left" w:pos="1092"/>
        </w:tabs>
        <w:spacing w:before="92"/>
        <w:rPr>
          <w:sz w:val="24"/>
        </w:rPr>
      </w:pPr>
      <w:r>
        <w:rPr>
          <w:sz w:val="24"/>
        </w:rPr>
        <w:t>tutela</w:t>
      </w:r>
      <w:r>
        <w:rPr>
          <w:spacing w:val="-2"/>
          <w:sz w:val="24"/>
        </w:rPr>
        <w:t xml:space="preserve"> </w:t>
      </w:r>
      <w:r>
        <w:rPr>
          <w:sz w:val="24"/>
        </w:rPr>
        <w:t>del</w:t>
      </w:r>
      <w:r>
        <w:rPr>
          <w:spacing w:val="-2"/>
          <w:sz w:val="24"/>
        </w:rPr>
        <w:t xml:space="preserve"> </w:t>
      </w:r>
      <w:r>
        <w:rPr>
          <w:sz w:val="24"/>
        </w:rPr>
        <w:t>whistleblower,</w:t>
      </w:r>
      <w:r>
        <w:rPr>
          <w:spacing w:val="-2"/>
          <w:sz w:val="24"/>
        </w:rPr>
        <w:t xml:space="preserve"> </w:t>
      </w:r>
      <w:r>
        <w:rPr>
          <w:sz w:val="24"/>
        </w:rPr>
        <w:t>con</w:t>
      </w:r>
      <w:r>
        <w:rPr>
          <w:spacing w:val="-3"/>
          <w:sz w:val="24"/>
        </w:rPr>
        <w:t xml:space="preserve"> </w:t>
      </w:r>
      <w:r>
        <w:rPr>
          <w:sz w:val="24"/>
        </w:rPr>
        <w:t>procedure</w:t>
      </w:r>
      <w:r>
        <w:rPr>
          <w:spacing w:val="-2"/>
          <w:sz w:val="24"/>
        </w:rPr>
        <w:t xml:space="preserve"> </w:t>
      </w:r>
      <w:r>
        <w:rPr>
          <w:sz w:val="24"/>
        </w:rPr>
        <w:t>per</w:t>
      </w:r>
      <w:r>
        <w:rPr>
          <w:spacing w:val="-2"/>
          <w:sz w:val="24"/>
        </w:rPr>
        <w:t xml:space="preserve"> </w:t>
      </w:r>
      <w:r>
        <w:rPr>
          <w:sz w:val="24"/>
        </w:rPr>
        <w:t>la</w:t>
      </w:r>
      <w:r>
        <w:rPr>
          <w:spacing w:val="-2"/>
          <w:sz w:val="24"/>
        </w:rPr>
        <w:t xml:space="preserve"> </w:t>
      </w:r>
      <w:r>
        <w:rPr>
          <w:sz w:val="24"/>
        </w:rPr>
        <w:t>protezione</w:t>
      </w:r>
      <w:r>
        <w:rPr>
          <w:spacing w:val="-2"/>
          <w:sz w:val="24"/>
        </w:rPr>
        <w:t xml:space="preserve"> </w:t>
      </w:r>
      <w:r>
        <w:rPr>
          <w:sz w:val="24"/>
        </w:rPr>
        <w:t>dei</w:t>
      </w:r>
      <w:r>
        <w:rPr>
          <w:spacing w:val="-2"/>
          <w:sz w:val="24"/>
        </w:rPr>
        <w:t xml:space="preserve"> </w:t>
      </w:r>
      <w:r>
        <w:rPr>
          <w:sz w:val="24"/>
        </w:rPr>
        <w:t>segnalanti</w:t>
      </w:r>
      <w:r>
        <w:rPr>
          <w:spacing w:val="-2"/>
          <w:sz w:val="24"/>
        </w:rPr>
        <w:t xml:space="preserve"> </w:t>
      </w:r>
      <w:r>
        <w:rPr>
          <w:sz w:val="24"/>
        </w:rPr>
        <w:t>di</w:t>
      </w:r>
      <w:r>
        <w:rPr>
          <w:spacing w:val="-1"/>
          <w:sz w:val="24"/>
        </w:rPr>
        <w:t xml:space="preserve"> </w:t>
      </w:r>
      <w:r>
        <w:rPr>
          <w:spacing w:val="-2"/>
          <w:sz w:val="24"/>
        </w:rPr>
        <w:t>illeciti;</w:t>
      </w:r>
    </w:p>
    <w:p w14:paraId="30F2BA38" w14:textId="77777777" w:rsidR="006410D7" w:rsidRDefault="00DD2255">
      <w:pPr>
        <w:pStyle w:val="Paragrafoelenco"/>
        <w:numPr>
          <w:ilvl w:val="0"/>
          <w:numId w:val="11"/>
        </w:numPr>
        <w:tabs>
          <w:tab w:val="left" w:pos="1092"/>
        </w:tabs>
        <w:spacing w:before="221" w:line="134" w:lineRule="auto"/>
        <w:ind w:right="1531"/>
        <w:rPr>
          <w:sz w:val="24"/>
        </w:rPr>
      </w:pPr>
      <w:r>
        <w:rPr>
          <w:sz w:val="24"/>
        </w:rPr>
        <w:t>misure</w:t>
      </w:r>
      <w:r>
        <w:rPr>
          <w:spacing w:val="-5"/>
          <w:sz w:val="24"/>
        </w:rPr>
        <w:t xml:space="preserve"> </w:t>
      </w:r>
      <w:r>
        <w:rPr>
          <w:sz w:val="24"/>
        </w:rPr>
        <w:t>alternative</w:t>
      </w:r>
      <w:r>
        <w:rPr>
          <w:spacing w:val="-5"/>
          <w:sz w:val="24"/>
        </w:rPr>
        <w:t xml:space="preserve"> </w:t>
      </w:r>
      <w:r>
        <w:rPr>
          <w:sz w:val="24"/>
        </w:rPr>
        <w:t>alla</w:t>
      </w:r>
      <w:r>
        <w:rPr>
          <w:spacing w:val="-5"/>
          <w:sz w:val="24"/>
        </w:rPr>
        <w:t xml:space="preserve"> </w:t>
      </w:r>
      <w:r>
        <w:rPr>
          <w:sz w:val="24"/>
        </w:rPr>
        <w:t>rotazione</w:t>
      </w:r>
      <w:r>
        <w:rPr>
          <w:spacing w:val="-5"/>
          <w:sz w:val="24"/>
        </w:rPr>
        <w:t xml:space="preserve"> </w:t>
      </w:r>
      <w:r>
        <w:rPr>
          <w:sz w:val="24"/>
        </w:rPr>
        <w:t>ordinaria,</w:t>
      </w:r>
      <w:r>
        <w:rPr>
          <w:spacing w:val="-5"/>
          <w:sz w:val="24"/>
        </w:rPr>
        <w:t xml:space="preserve"> </w:t>
      </w:r>
      <w:r>
        <w:rPr>
          <w:sz w:val="24"/>
        </w:rPr>
        <w:t>attraverso</w:t>
      </w:r>
      <w:r>
        <w:rPr>
          <w:spacing w:val="-5"/>
          <w:sz w:val="24"/>
        </w:rPr>
        <w:t xml:space="preserve"> </w:t>
      </w:r>
      <w:r>
        <w:rPr>
          <w:sz w:val="24"/>
        </w:rPr>
        <w:t>affiancamento</w:t>
      </w:r>
      <w:r>
        <w:rPr>
          <w:spacing w:val="-5"/>
          <w:sz w:val="24"/>
        </w:rPr>
        <w:t xml:space="preserve"> </w:t>
      </w:r>
      <w:r>
        <w:rPr>
          <w:sz w:val="24"/>
        </w:rPr>
        <w:t>sistematico</w:t>
      </w:r>
      <w:r>
        <w:rPr>
          <w:spacing w:val="-5"/>
          <w:sz w:val="24"/>
        </w:rPr>
        <w:t xml:space="preserve"> </w:t>
      </w:r>
      <w:r>
        <w:rPr>
          <w:sz w:val="24"/>
        </w:rPr>
        <w:t>Responsabili part-time con istruttori ex categoria C, doppia sottoscrizione;</w:t>
      </w:r>
    </w:p>
    <w:p w14:paraId="6ADED0A1" w14:textId="77777777" w:rsidR="006410D7" w:rsidRDefault="00DD2255">
      <w:pPr>
        <w:pStyle w:val="Paragrafoelenco"/>
        <w:numPr>
          <w:ilvl w:val="0"/>
          <w:numId w:val="11"/>
        </w:numPr>
        <w:tabs>
          <w:tab w:val="left" w:pos="1092"/>
        </w:tabs>
        <w:spacing w:before="279" w:line="134" w:lineRule="auto"/>
        <w:ind w:right="1364"/>
        <w:rPr>
          <w:sz w:val="24"/>
        </w:rPr>
      </w:pPr>
      <w:r>
        <w:rPr>
          <w:sz w:val="24"/>
        </w:rPr>
        <w:t>inconferibilità/incompatibilità</w:t>
      </w:r>
      <w:r>
        <w:rPr>
          <w:spacing w:val="-4"/>
          <w:sz w:val="24"/>
        </w:rPr>
        <w:t xml:space="preserve"> </w:t>
      </w:r>
      <w:r>
        <w:rPr>
          <w:sz w:val="24"/>
        </w:rPr>
        <w:t>per</w:t>
      </w:r>
      <w:r>
        <w:rPr>
          <w:spacing w:val="-4"/>
          <w:sz w:val="24"/>
        </w:rPr>
        <w:t xml:space="preserve"> </w:t>
      </w:r>
      <w:r>
        <w:rPr>
          <w:sz w:val="24"/>
        </w:rPr>
        <w:t>funzioni</w:t>
      </w:r>
      <w:r>
        <w:rPr>
          <w:spacing w:val="-3"/>
          <w:sz w:val="24"/>
        </w:rPr>
        <w:t xml:space="preserve"> </w:t>
      </w:r>
      <w:r>
        <w:rPr>
          <w:sz w:val="24"/>
        </w:rPr>
        <w:t>dirigenziali</w:t>
      </w:r>
      <w:r>
        <w:rPr>
          <w:spacing w:val="-3"/>
          <w:sz w:val="24"/>
        </w:rPr>
        <w:t xml:space="preserve"> </w:t>
      </w:r>
      <w:r>
        <w:rPr>
          <w:sz w:val="24"/>
        </w:rPr>
        <w:t>o</w:t>
      </w:r>
      <w:r>
        <w:rPr>
          <w:spacing w:val="-4"/>
          <w:sz w:val="24"/>
        </w:rPr>
        <w:t xml:space="preserve"> </w:t>
      </w:r>
      <w:r>
        <w:rPr>
          <w:sz w:val="24"/>
        </w:rPr>
        <w:t>equiparate,</w:t>
      </w:r>
      <w:r>
        <w:rPr>
          <w:spacing w:val="-3"/>
          <w:sz w:val="24"/>
        </w:rPr>
        <w:t xml:space="preserve"> </w:t>
      </w:r>
      <w:r>
        <w:rPr>
          <w:sz w:val="24"/>
        </w:rPr>
        <w:t>con</w:t>
      </w:r>
      <w:r>
        <w:rPr>
          <w:spacing w:val="-4"/>
          <w:sz w:val="24"/>
        </w:rPr>
        <w:t xml:space="preserve"> </w:t>
      </w:r>
      <w:r>
        <w:rPr>
          <w:sz w:val="24"/>
        </w:rPr>
        <w:t>verifica</w:t>
      </w:r>
      <w:r>
        <w:rPr>
          <w:spacing w:val="-2"/>
          <w:sz w:val="24"/>
        </w:rPr>
        <w:t xml:space="preserve"> </w:t>
      </w:r>
      <w:r>
        <w:rPr>
          <w:sz w:val="24"/>
        </w:rPr>
        <w:t>dei</w:t>
      </w:r>
      <w:r>
        <w:rPr>
          <w:spacing w:val="-3"/>
          <w:sz w:val="24"/>
        </w:rPr>
        <w:t xml:space="preserve"> </w:t>
      </w:r>
      <w:r>
        <w:rPr>
          <w:sz w:val="24"/>
        </w:rPr>
        <w:t>vincoli</w:t>
      </w:r>
      <w:r>
        <w:rPr>
          <w:spacing w:val="-3"/>
          <w:sz w:val="24"/>
        </w:rPr>
        <w:t xml:space="preserve"> </w:t>
      </w:r>
      <w:r>
        <w:rPr>
          <w:sz w:val="24"/>
        </w:rPr>
        <w:t>ex d.lgs. 39/2013 per Segretario e incarichi apicali;</w:t>
      </w:r>
    </w:p>
    <w:p w14:paraId="00F6ABF9" w14:textId="77777777" w:rsidR="006410D7" w:rsidRDefault="00DD2255">
      <w:pPr>
        <w:pStyle w:val="Paragrafoelenco"/>
        <w:numPr>
          <w:ilvl w:val="0"/>
          <w:numId w:val="11"/>
        </w:numPr>
        <w:tabs>
          <w:tab w:val="left" w:pos="1092"/>
        </w:tabs>
        <w:spacing w:before="281" w:line="134" w:lineRule="auto"/>
        <w:ind w:right="1300"/>
        <w:rPr>
          <w:sz w:val="24"/>
        </w:rPr>
      </w:pPr>
      <w:r>
        <w:rPr>
          <w:sz w:val="24"/>
        </w:rPr>
        <w:t>patti</w:t>
      </w:r>
      <w:r>
        <w:rPr>
          <w:spacing w:val="-3"/>
          <w:sz w:val="24"/>
        </w:rPr>
        <w:t xml:space="preserve"> </w:t>
      </w:r>
      <w:r>
        <w:rPr>
          <w:sz w:val="24"/>
        </w:rPr>
        <w:t>di</w:t>
      </w:r>
      <w:r>
        <w:rPr>
          <w:spacing w:val="-3"/>
          <w:sz w:val="24"/>
        </w:rPr>
        <w:t xml:space="preserve"> </w:t>
      </w:r>
      <w:r>
        <w:rPr>
          <w:sz w:val="24"/>
        </w:rPr>
        <w:t>integrità,</w:t>
      </w:r>
      <w:r>
        <w:rPr>
          <w:spacing w:val="-3"/>
          <w:sz w:val="24"/>
        </w:rPr>
        <w:t xml:space="preserve"> </w:t>
      </w:r>
      <w:r>
        <w:rPr>
          <w:sz w:val="24"/>
        </w:rPr>
        <w:t>con</w:t>
      </w:r>
      <w:r>
        <w:rPr>
          <w:spacing w:val="-4"/>
          <w:sz w:val="24"/>
        </w:rPr>
        <w:t xml:space="preserve"> </w:t>
      </w:r>
      <w:r>
        <w:rPr>
          <w:sz w:val="24"/>
        </w:rPr>
        <w:t>inserimento</w:t>
      </w:r>
      <w:r>
        <w:rPr>
          <w:spacing w:val="-4"/>
          <w:sz w:val="24"/>
        </w:rPr>
        <w:t xml:space="preserve"> </w:t>
      </w:r>
      <w:r>
        <w:rPr>
          <w:sz w:val="24"/>
        </w:rPr>
        <w:t>di</w:t>
      </w:r>
      <w:r>
        <w:rPr>
          <w:spacing w:val="-3"/>
          <w:sz w:val="24"/>
        </w:rPr>
        <w:t xml:space="preserve"> </w:t>
      </w:r>
      <w:r>
        <w:rPr>
          <w:sz w:val="24"/>
        </w:rPr>
        <w:t>clausole</w:t>
      </w:r>
      <w:r>
        <w:rPr>
          <w:spacing w:val="-3"/>
          <w:sz w:val="24"/>
        </w:rPr>
        <w:t xml:space="preserve"> </w:t>
      </w:r>
      <w:r>
        <w:rPr>
          <w:sz w:val="24"/>
        </w:rPr>
        <w:t>nei</w:t>
      </w:r>
      <w:r>
        <w:rPr>
          <w:spacing w:val="-5"/>
          <w:sz w:val="24"/>
        </w:rPr>
        <w:t xml:space="preserve"> </w:t>
      </w:r>
      <w:r>
        <w:rPr>
          <w:sz w:val="24"/>
        </w:rPr>
        <w:t>contratti</w:t>
      </w:r>
      <w:r>
        <w:rPr>
          <w:spacing w:val="-3"/>
          <w:sz w:val="24"/>
        </w:rPr>
        <w:t xml:space="preserve"> </w:t>
      </w:r>
      <w:r>
        <w:rPr>
          <w:sz w:val="24"/>
        </w:rPr>
        <w:t>di</w:t>
      </w:r>
      <w:r>
        <w:rPr>
          <w:spacing w:val="-3"/>
          <w:sz w:val="24"/>
        </w:rPr>
        <w:t xml:space="preserve"> </w:t>
      </w:r>
      <w:r>
        <w:rPr>
          <w:sz w:val="24"/>
        </w:rPr>
        <w:t>appalti</w:t>
      </w:r>
      <w:r>
        <w:rPr>
          <w:spacing w:val="-3"/>
          <w:sz w:val="24"/>
        </w:rPr>
        <w:t xml:space="preserve"> </w:t>
      </w:r>
      <w:r>
        <w:rPr>
          <w:sz w:val="24"/>
        </w:rPr>
        <w:t>che</w:t>
      </w:r>
      <w:r>
        <w:rPr>
          <w:spacing w:val="-2"/>
          <w:sz w:val="24"/>
        </w:rPr>
        <w:t xml:space="preserve"> </w:t>
      </w:r>
      <w:r>
        <w:rPr>
          <w:sz w:val="24"/>
        </w:rPr>
        <w:t>richiamano</w:t>
      </w:r>
      <w:r>
        <w:rPr>
          <w:spacing w:val="-4"/>
          <w:sz w:val="24"/>
        </w:rPr>
        <w:t xml:space="preserve"> </w:t>
      </w:r>
      <w:r>
        <w:rPr>
          <w:sz w:val="24"/>
        </w:rPr>
        <w:t>il</w:t>
      </w:r>
      <w:r>
        <w:rPr>
          <w:spacing w:val="-3"/>
          <w:sz w:val="24"/>
        </w:rPr>
        <w:t xml:space="preserve"> </w:t>
      </w:r>
      <w:r>
        <w:rPr>
          <w:sz w:val="24"/>
        </w:rPr>
        <w:t>Codice</w:t>
      </w:r>
      <w:r>
        <w:rPr>
          <w:spacing w:val="-3"/>
          <w:sz w:val="24"/>
        </w:rPr>
        <w:t xml:space="preserve"> </w:t>
      </w:r>
      <w:r>
        <w:rPr>
          <w:sz w:val="24"/>
        </w:rPr>
        <w:t xml:space="preserve">di </w:t>
      </w:r>
      <w:r>
        <w:rPr>
          <w:spacing w:val="-2"/>
          <w:sz w:val="24"/>
        </w:rPr>
        <w:t>comportamento;</w:t>
      </w:r>
    </w:p>
    <w:p w14:paraId="12303020" w14:textId="77777777" w:rsidR="006410D7" w:rsidRDefault="00DD2255">
      <w:pPr>
        <w:pStyle w:val="Paragrafoelenco"/>
        <w:numPr>
          <w:ilvl w:val="0"/>
          <w:numId w:val="11"/>
        </w:numPr>
        <w:tabs>
          <w:tab w:val="left" w:pos="1092"/>
        </w:tabs>
        <w:spacing w:before="92"/>
        <w:rPr>
          <w:sz w:val="24"/>
        </w:rPr>
      </w:pPr>
      <w:r>
        <w:rPr>
          <w:sz w:val="24"/>
        </w:rPr>
        <w:t>divieto</w:t>
      </w:r>
      <w:r>
        <w:rPr>
          <w:spacing w:val="-6"/>
          <w:sz w:val="24"/>
        </w:rPr>
        <w:t xml:space="preserve"> </w:t>
      </w:r>
      <w:r>
        <w:rPr>
          <w:sz w:val="24"/>
        </w:rPr>
        <w:t>di</w:t>
      </w:r>
      <w:r>
        <w:rPr>
          <w:spacing w:val="-2"/>
          <w:sz w:val="24"/>
        </w:rPr>
        <w:t xml:space="preserve"> </w:t>
      </w:r>
      <w:r>
        <w:rPr>
          <w:sz w:val="24"/>
        </w:rPr>
        <w:t>pantouflage,</w:t>
      </w:r>
      <w:r>
        <w:rPr>
          <w:spacing w:val="-2"/>
          <w:sz w:val="24"/>
        </w:rPr>
        <w:t xml:space="preserve"> </w:t>
      </w:r>
      <w:r>
        <w:rPr>
          <w:sz w:val="24"/>
        </w:rPr>
        <w:t>con</w:t>
      </w:r>
      <w:r>
        <w:rPr>
          <w:spacing w:val="-3"/>
          <w:sz w:val="24"/>
        </w:rPr>
        <w:t xml:space="preserve"> </w:t>
      </w:r>
      <w:r>
        <w:rPr>
          <w:sz w:val="24"/>
        </w:rPr>
        <w:t>controllo</w:t>
      </w:r>
      <w:r>
        <w:rPr>
          <w:spacing w:val="-4"/>
          <w:sz w:val="24"/>
        </w:rPr>
        <w:t xml:space="preserve"> </w:t>
      </w:r>
      <w:r>
        <w:rPr>
          <w:sz w:val="24"/>
        </w:rPr>
        <w:t>degli</w:t>
      </w:r>
      <w:r>
        <w:rPr>
          <w:spacing w:val="-2"/>
          <w:sz w:val="24"/>
        </w:rPr>
        <w:t xml:space="preserve"> </w:t>
      </w:r>
      <w:r>
        <w:rPr>
          <w:sz w:val="24"/>
        </w:rPr>
        <w:t>incarichi</w:t>
      </w:r>
      <w:r>
        <w:rPr>
          <w:spacing w:val="-4"/>
          <w:sz w:val="24"/>
        </w:rPr>
        <w:t xml:space="preserve"> </w:t>
      </w:r>
      <w:r>
        <w:rPr>
          <w:sz w:val="24"/>
        </w:rPr>
        <w:t>post-pubblici</w:t>
      </w:r>
      <w:r>
        <w:rPr>
          <w:spacing w:val="-2"/>
          <w:sz w:val="24"/>
        </w:rPr>
        <w:t xml:space="preserve"> </w:t>
      </w:r>
      <w:r>
        <w:rPr>
          <w:sz w:val="24"/>
        </w:rPr>
        <w:t>dei</w:t>
      </w:r>
      <w:r>
        <w:rPr>
          <w:spacing w:val="-2"/>
          <w:sz w:val="24"/>
        </w:rPr>
        <w:t xml:space="preserve"> Responsabili;</w:t>
      </w:r>
    </w:p>
    <w:p w14:paraId="5DB2E5BC" w14:textId="77777777" w:rsidR="006410D7" w:rsidRDefault="00DD2255">
      <w:pPr>
        <w:pStyle w:val="Paragrafoelenco"/>
        <w:numPr>
          <w:ilvl w:val="0"/>
          <w:numId w:val="11"/>
        </w:numPr>
        <w:tabs>
          <w:tab w:val="left" w:pos="1092"/>
        </w:tabs>
        <w:spacing w:before="35"/>
        <w:rPr>
          <w:sz w:val="24"/>
        </w:rPr>
      </w:pPr>
      <w:r>
        <w:rPr>
          <w:sz w:val="24"/>
        </w:rPr>
        <w:t>monitoraggio</w:t>
      </w:r>
      <w:r>
        <w:rPr>
          <w:spacing w:val="-6"/>
          <w:sz w:val="24"/>
        </w:rPr>
        <w:t xml:space="preserve"> </w:t>
      </w:r>
      <w:r>
        <w:rPr>
          <w:sz w:val="24"/>
        </w:rPr>
        <w:t>dei</w:t>
      </w:r>
      <w:r>
        <w:rPr>
          <w:spacing w:val="-2"/>
          <w:sz w:val="24"/>
        </w:rPr>
        <w:t xml:space="preserve"> </w:t>
      </w:r>
      <w:r>
        <w:rPr>
          <w:sz w:val="24"/>
        </w:rPr>
        <w:t>tempi</w:t>
      </w:r>
      <w:r>
        <w:rPr>
          <w:spacing w:val="-2"/>
          <w:sz w:val="24"/>
        </w:rPr>
        <w:t xml:space="preserve"> </w:t>
      </w:r>
      <w:r>
        <w:rPr>
          <w:sz w:val="24"/>
        </w:rPr>
        <w:t>procedimentali,</w:t>
      </w:r>
      <w:r>
        <w:rPr>
          <w:spacing w:val="-3"/>
          <w:sz w:val="24"/>
        </w:rPr>
        <w:t xml:space="preserve"> </w:t>
      </w:r>
      <w:r>
        <w:rPr>
          <w:sz w:val="24"/>
        </w:rPr>
        <w:t>con</w:t>
      </w:r>
      <w:r>
        <w:rPr>
          <w:spacing w:val="-3"/>
          <w:sz w:val="24"/>
        </w:rPr>
        <w:t xml:space="preserve"> </w:t>
      </w:r>
      <w:r>
        <w:rPr>
          <w:sz w:val="24"/>
        </w:rPr>
        <w:t>report</w:t>
      </w:r>
      <w:r>
        <w:rPr>
          <w:spacing w:val="-2"/>
          <w:sz w:val="24"/>
        </w:rPr>
        <w:t xml:space="preserve"> </w:t>
      </w:r>
      <w:r>
        <w:rPr>
          <w:sz w:val="24"/>
        </w:rPr>
        <w:t>periodici</w:t>
      </w:r>
      <w:r>
        <w:rPr>
          <w:spacing w:val="-2"/>
          <w:sz w:val="24"/>
        </w:rPr>
        <w:t xml:space="preserve"> </w:t>
      </w:r>
      <w:r>
        <w:rPr>
          <w:sz w:val="24"/>
        </w:rPr>
        <w:t>su</w:t>
      </w:r>
      <w:r>
        <w:rPr>
          <w:spacing w:val="-3"/>
          <w:sz w:val="24"/>
        </w:rPr>
        <w:t xml:space="preserve"> </w:t>
      </w:r>
      <w:r>
        <w:rPr>
          <w:sz w:val="24"/>
        </w:rPr>
        <w:t>ritardi</w:t>
      </w:r>
      <w:r>
        <w:rPr>
          <w:spacing w:val="-2"/>
          <w:sz w:val="24"/>
        </w:rPr>
        <w:t xml:space="preserve"> </w:t>
      </w:r>
      <w:r>
        <w:rPr>
          <w:sz w:val="24"/>
        </w:rPr>
        <w:t>e</w:t>
      </w:r>
      <w:r>
        <w:rPr>
          <w:spacing w:val="-2"/>
          <w:sz w:val="24"/>
        </w:rPr>
        <w:t xml:space="preserve"> </w:t>
      </w:r>
      <w:r>
        <w:rPr>
          <w:sz w:val="24"/>
        </w:rPr>
        <w:t>ordine</w:t>
      </w:r>
      <w:r>
        <w:rPr>
          <w:spacing w:val="-2"/>
          <w:sz w:val="24"/>
        </w:rPr>
        <w:t xml:space="preserve"> cronologico;</w:t>
      </w:r>
    </w:p>
    <w:p w14:paraId="332445C9" w14:textId="77777777" w:rsidR="006410D7" w:rsidRDefault="00DD2255">
      <w:pPr>
        <w:pStyle w:val="Paragrafoelenco"/>
        <w:numPr>
          <w:ilvl w:val="0"/>
          <w:numId w:val="11"/>
        </w:numPr>
        <w:tabs>
          <w:tab w:val="left" w:pos="1092"/>
        </w:tabs>
        <w:spacing w:before="217" w:line="136" w:lineRule="auto"/>
        <w:ind w:right="1646"/>
        <w:rPr>
          <w:sz w:val="24"/>
        </w:rPr>
      </w:pPr>
      <w:r>
        <w:rPr>
          <w:spacing w:val="-2"/>
          <w:sz w:val="24"/>
        </w:rPr>
        <w:t>Responsabile</w:t>
      </w:r>
      <w:r>
        <w:rPr>
          <w:spacing w:val="-6"/>
          <w:sz w:val="24"/>
        </w:rPr>
        <w:t xml:space="preserve"> </w:t>
      </w:r>
      <w:r>
        <w:rPr>
          <w:spacing w:val="-2"/>
          <w:sz w:val="24"/>
        </w:rPr>
        <w:t>dell’Anagrafe</w:t>
      </w:r>
      <w:r>
        <w:rPr>
          <w:spacing w:val="-6"/>
          <w:sz w:val="24"/>
        </w:rPr>
        <w:t xml:space="preserve"> </w:t>
      </w:r>
      <w:r>
        <w:rPr>
          <w:spacing w:val="-2"/>
          <w:sz w:val="24"/>
        </w:rPr>
        <w:t>per</w:t>
      </w:r>
      <w:r>
        <w:rPr>
          <w:spacing w:val="-7"/>
          <w:sz w:val="24"/>
        </w:rPr>
        <w:t xml:space="preserve"> </w:t>
      </w:r>
      <w:r>
        <w:rPr>
          <w:spacing w:val="-2"/>
          <w:sz w:val="24"/>
        </w:rPr>
        <w:t>la</w:t>
      </w:r>
      <w:r>
        <w:rPr>
          <w:spacing w:val="-7"/>
          <w:sz w:val="24"/>
        </w:rPr>
        <w:t xml:space="preserve"> </w:t>
      </w:r>
      <w:r>
        <w:rPr>
          <w:spacing w:val="-2"/>
          <w:sz w:val="24"/>
        </w:rPr>
        <w:t>Stazione</w:t>
      </w:r>
      <w:r>
        <w:rPr>
          <w:spacing w:val="-6"/>
          <w:sz w:val="24"/>
        </w:rPr>
        <w:t xml:space="preserve"> </w:t>
      </w:r>
      <w:r>
        <w:rPr>
          <w:spacing w:val="-2"/>
          <w:sz w:val="24"/>
        </w:rPr>
        <w:t>Appaltante</w:t>
      </w:r>
      <w:r>
        <w:rPr>
          <w:spacing w:val="-6"/>
          <w:sz w:val="24"/>
        </w:rPr>
        <w:t xml:space="preserve"> </w:t>
      </w:r>
      <w:r>
        <w:rPr>
          <w:spacing w:val="-2"/>
          <w:sz w:val="24"/>
        </w:rPr>
        <w:t>(RASA),</w:t>
      </w:r>
      <w:r>
        <w:rPr>
          <w:spacing w:val="-6"/>
          <w:sz w:val="24"/>
        </w:rPr>
        <w:t xml:space="preserve"> </w:t>
      </w:r>
      <w:r>
        <w:rPr>
          <w:spacing w:val="-2"/>
          <w:sz w:val="24"/>
        </w:rPr>
        <w:t>per</w:t>
      </w:r>
      <w:r>
        <w:rPr>
          <w:spacing w:val="-7"/>
          <w:sz w:val="24"/>
        </w:rPr>
        <w:t xml:space="preserve"> </w:t>
      </w:r>
      <w:r>
        <w:rPr>
          <w:spacing w:val="-2"/>
          <w:sz w:val="24"/>
        </w:rPr>
        <w:t>la</w:t>
      </w:r>
      <w:r>
        <w:rPr>
          <w:spacing w:val="-6"/>
          <w:sz w:val="24"/>
        </w:rPr>
        <w:t xml:space="preserve"> </w:t>
      </w:r>
      <w:r>
        <w:rPr>
          <w:spacing w:val="-2"/>
          <w:sz w:val="24"/>
        </w:rPr>
        <w:t>gestione</w:t>
      </w:r>
      <w:r>
        <w:rPr>
          <w:spacing w:val="-8"/>
          <w:sz w:val="24"/>
        </w:rPr>
        <w:t xml:space="preserve"> </w:t>
      </w:r>
      <w:r>
        <w:rPr>
          <w:spacing w:val="-2"/>
          <w:sz w:val="24"/>
        </w:rPr>
        <w:t xml:space="preserve">centralizzata </w:t>
      </w:r>
      <w:r>
        <w:rPr>
          <w:sz w:val="24"/>
        </w:rPr>
        <w:t>degli affidamenti;</w:t>
      </w:r>
    </w:p>
    <w:p w14:paraId="11960225" w14:textId="77777777" w:rsidR="006410D7" w:rsidRDefault="00DD2255">
      <w:pPr>
        <w:pStyle w:val="Paragrafoelenco"/>
        <w:numPr>
          <w:ilvl w:val="0"/>
          <w:numId w:val="11"/>
        </w:numPr>
        <w:tabs>
          <w:tab w:val="left" w:pos="1092"/>
        </w:tabs>
        <w:spacing w:before="272" w:line="134" w:lineRule="auto"/>
        <w:ind w:right="2387"/>
        <w:rPr>
          <w:sz w:val="24"/>
        </w:rPr>
      </w:pPr>
      <w:r>
        <w:rPr>
          <w:sz w:val="24"/>
        </w:rPr>
        <w:t>commissioni</w:t>
      </w:r>
      <w:r>
        <w:rPr>
          <w:spacing w:val="-3"/>
          <w:sz w:val="24"/>
        </w:rPr>
        <w:t xml:space="preserve"> </w:t>
      </w:r>
      <w:r>
        <w:rPr>
          <w:sz w:val="24"/>
        </w:rPr>
        <w:t>di</w:t>
      </w:r>
      <w:r>
        <w:rPr>
          <w:spacing w:val="-3"/>
          <w:sz w:val="24"/>
        </w:rPr>
        <w:t xml:space="preserve"> </w:t>
      </w:r>
      <w:r>
        <w:rPr>
          <w:sz w:val="24"/>
        </w:rPr>
        <w:t>gara</w:t>
      </w:r>
      <w:r>
        <w:rPr>
          <w:spacing w:val="-4"/>
          <w:sz w:val="24"/>
        </w:rPr>
        <w:t xml:space="preserve"> </w:t>
      </w:r>
      <w:r>
        <w:rPr>
          <w:sz w:val="24"/>
        </w:rPr>
        <w:t>e</w:t>
      </w:r>
      <w:r>
        <w:rPr>
          <w:spacing w:val="-3"/>
          <w:sz w:val="24"/>
        </w:rPr>
        <w:t xml:space="preserve"> </w:t>
      </w:r>
      <w:r>
        <w:rPr>
          <w:sz w:val="24"/>
        </w:rPr>
        <w:t>concorso,</w:t>
      </w:r>
      <w:r>
        <w:rPr>
          <w:spacing w:val="-3"/>
          <w:sz w:val="24"/>
        </w:rPr>
        <w:t xml:space="preserve"> </w:t>
      </w:r>
      <w:r>
        <w:rPr>
          <w:sz w:val="24"/>
        </w:rPr>
        <w:t>con</w:t>
      </w:r>
      <w:r>
        <w:rPr>
          <w:spacing w:val="-4"/>
          <w:sz w:val="24"/>
        </w:rPr>
        <w:t xml:space="preserve"> </w:t>
      </w:r>
      <w:r>
        <w:rPr>
          <w:sz w:val="24"/>
        </w:rPr>
        <w:t>verifica</w:t>
      </w:r>
      <w:r>
        <w:rPr>
          <w:spacing w:val="-3"/>
          <w:sz w:val="24"/>
        </w:rPr>
        <w:t xml:space="preserve"> </w:t>
      </w:r>
      <w:r>
        <w:rPr>
          <w:sz w:val="24"/>
        </w:rPr>
        <w:t>preventiva</w:t>
      </w:r>
      <w:r>
        <w:rPr>
          <w:spacing w:val="-3"/>
          <w:sz w:val="24"/>
        </w:rPr>
        <w:t xml:space="preserve"> </w:t>
      </w:r>
      <w:r>
        <w:rPr>
          <w:sz w:val="24"/>
        </w:rPr>
        <w:t>dei</w:t>
      </w:r>
      <w:r>
        <w:rPr>
          <w:spacing w:val="-3"/>
          <w:sz w:val="24"/>
        </w:rPr>
        <w:t xml:space="preserve"> </w:t>
      </w:r>
      <w:r>
        <w:rPr>
          <w:sz w:val="24"/>
        </w:rPr>
        <w:t>conflitti</w:t>
      </w:r>
      <w:r>
        <w:rPr>
          <w:spacing w:val="-3"/>
          <w:sz w:val="24"/>
        </w:rPr>
        <w:t xml:space="preserve"> </w:t>
      </w:r>
      <w:r>
        <w:rPr>
          <w:sz w:val="24"/>
        </w:rPr>
        <w:t>di</w:t>
      </w:r>
      <w:r>
        <w:rPr>
          <w:spacing w:val="-3"/>
          <w:sz w:val="24"/>
        </w:rPr>
        <w:t xml:space="preserve"> </w:t>
      </w:r>
      <w:r>
        <w:rPr>
          <w:sz w:val="24"/>
        </w:rPr>
        <w:t>interesse</w:t>
      </w:r>
      <w:r>
        <w:rPr>
          <w:spacing w:val="-3"/>
          <w:sz w:val="24"/>
        </w:rPr>
        <w:t xml:space="preserve"> </w:t>
      </w:r>
      <w:r>
        <w:rPr>
          <w:sz w:val="24"/>
        </w:rPr>
        <w:t xml:space="preserve">dei </w:t>
      </w:r>
      <w:r>
        <w:rPr>
          <w:spacing w:val="-2"/>
          <w:sz w:val="24"/>
        </w:rPr>
        <w:t>componenti;</w:t>
      </w:r>
    </w:p>
    <w:p w14:paraId="42DCFBEA" w14:textId="77777777" w:rsidR="006410D7" w:rsidRDefault="00DD2255">
      <w:pPr>
        <w:pStyle w:val="Paragrafoelenco"/>
        <w:numPr>
          <w:ilvl w:val="0"/>
          <w:numId w:val="11"/>
        </w:numPr>
        <w:tabs>
          <w:tab w:val="left" w:pos="1092"/>
        </w:tabs>
        <w:spacing w:before="278" w:line="134" w:lineRule="auto"/>
        <w:ind w:right="1214"/>
        <w:rPr>
          <w:sz w:val="24"/>
        </w:rPr>
      </w:pPr>
      <w:r>
        <w:rPr>
          <w:sz w:val="24"/>
        </w:rPr>
        <w:t>rotazione</w:t>
      </w:r>
      <w:r>
        <w:rPr>
          <w:spacing w:val="-3"/>
          <w:sz w:val="24"/>
        </w:rPr>
        <w:t xml:space="preserve"> </w:t>
      </w:r>
      <w:r>
        <w:rPr>
          <w:sz w:val="24"/>
        </w:rPr>
        <w:t>straordinaria,</w:t>
      </w:r>
      <w:r>
        <w:rPr>
          <w:spacing w:val="-3"/>
          <w:sz w:val="24"/>
        </w:rPr>
        <w:t xml:space="preserve"> </w:t>
      </w:r>
      <w:r>
        <w:rPr>
          <w:sz w:val="24"/>
        </w:rPr>
        <w:t>con</w:t>
      </w:r>
      <w:r>
        <w:rPr>
          <w:spacing w:val="-4"/>
          <w:sz w:val="24"/>
        </w:rPr>
        <w:t xml:space="preserve"> </w:t>
      </w:r>
      <w:r>
        <w:rPr>
          <w:sz w:val="24"/>
        </w:rPr>
        <w:t>revoca</w:t>
      </w:r>
      <w:r>
        <w:rPr>
          <w:spacing w:val="-3"/>
          <w:sz w:val="24"/>
        </w:rPr>
        <w:t xml:space="preserve"> </w:t>
      </w:r>
      <w:r>
        <w:rPr>
          <w:sz w:val="24"/>
        </w:rPr>
        <w:t>immediata</w:t>
      </w:r>
      <w:r>
        <w:rPr>
          <w:spacing w:val="-3"/>
          <w:sz w:val="24"/>
        </w:rPr>
        <w:t xml:space="preserve"> </w:t>
      </w:r>
      <w:r>
        <w:rPr>
          <w:sz w:val="24"/>
        </w:rPr>
        <w:t>incarichi</w:t>
      </w:r>
      <w:r>
        <w:rPr>
          <w:spacing w:val="-3"/>
          <w:sz w:val="24"/>
        </w:rPr>
        <w:t xml:space="preserve"> </w:t>
      </w:r>
      <w:r>
        <w:rPr>
          <w:sz w:val="24"/>
        </w:rPr>
        <w:t>e</w:t>
      </w:r>
      <w:r>
        <w:rPr>
          <w:spacing w:val="-3"/>
          <w:sz w:val="24"/>
        </w:rPr>
        <w:t xml:space="preserve"> </w:t>
      </w:r>
      <w:r>
        <w:rPr>
          <w:sz w:val="24"/>
        </w:rPr>
        <w:t>riassegnazione</w:t>
      </w:r>
      <w:r>
        <w:rPr>
          <w:spacing w:val="-5"/>
          <w:sz w:val="24"/>
        </w:rPr>
        <w:t xml:space="preserve"> </w:t>
      </w:r>
      <w:r>
        <w:rPr>
          <w:sz w:val="24"/>
        </w:rPr>
        <w:t>in</w:t>
      </w:r>
      <w:r>
        <w:rPr>
          <w:spacing w:val="-4"/>
          <w:sz w:val="24"/>
        </w:rPr>
        <w:t xml:space="preserve"> </w:t>
      </w:r>
      <w:r>
        <w:rPr>
          <w:sz w:val="24"/>
        </w:rPr>
        <w:t>caso</w:t>
      </w:r>
      <w:r>
        <w:rPr>
          <w:spacing w:val="-4"/>
          <w:sz w:val="24"/>
        </w:rPr>
        <w:t xml:space="preserve"> </w:t>
      </w:r>
      <w:r>
        <w:rPr>
          <w:sz w:val="24"/>
        </w:rPr>
        <w:t>di</w:t>
      </w:r>
      <w:r>
        <w:rPr>
          <w:spacing w:val="-3"/>
          <w:sz w:val="24"/>
        </w:rPr>
        <w:t xml:space="preserve"> </w:t>
      </w:r>
      <w:r>
        <w:rPr>
          <w:sz w:val="24"/>
        </w:rPr>
        <w:t xml:space="preserve">procedimenti </w:t>
      </w:r>
      <w:r>
        <w:rPr>
          <w:spacing w:val="-2"/>
          <w:sz w:val="24"/>
        </w:rPr>
        <w:t>corruttivi.</w:t>
      </w:r>
    </w:p>
    <w:p w14:paraId="32B91BDF" w14:textId="77777777" w:rsidR="006410D7" w:rsidRDefault="006410D7">
      <w:pPr>
        <w:pStyle w:val="Paragrafoelenco"/>
        <w:spacing w:line="134" w:lineRule="auto"/>
        <w:rPr>
          <w:sz w:val="24"/>
        </w:rPr>
        <w:sectPr w:rsidR="006410D7">
          <w:pgSz w:w="11910" w:h="16840"/>
          <w:pgMar w:top="1540" w:right="0" w:bottom="1160" w:left="708" w:header="0" w:footer="949" w:gutter="0"/>
          <w:cols w:space="720"/>
        </w:sectPr>
      </w:pPr>
    </w:p>
    <w:p w14:paraId="026F0804" w14:textId="77777777" w:rsidR="006410D7" w:rsidRDefault="00DD2255">
      <w:pPr>
        <w:pStyle w:val="Corpotesto"/>
        <w:spacing w:line="364" w:lineRule="exact"/>
        <w:ind w:left="372"/>
        <w:jc w:val="both"/>
      </w:pPr>
      <w:r>
        <w:lastRenderedPageBreak/>
        <w:t>LA</w:t>
      </w:r>
      <w:r>
        <w:rPr>
          <w:spacing w:val="-1"/>
        </w:rPr>
        <w:t xml:space="preserve"> </w:t>
      </w:r>
      <w:r>
        <w:rPr>
          <w:spacing w:val="-2"/>
        </w:rPr>
        <w:t>ROTAZIONE</w:t>
      </w:r>
    </w:p>
    <w:p w14:paraId="7893384C" w14:textId="77777777" w:rsidR="006410D7" w:rsidRDefault="00DD2255">
      <w:pPr>
        <w:pStyle w:val="Titolo61"/>
        <w:spacing w:line="376" w:lineRule="exact"/>
        <w:ind w:left="372"/>
        <w:jc w:val="both"/>
      </w:pPr>
      <w:r>
        <w:t>La</w:t>
      </w:r>
      <w:r>
        <w:rPr>
          <w:spacing w:val="-4"/>
        </w:rPr>
        <w:t xml:space="preserve"> </w:t>
      </w:r>
      <w:r>
        <w:t>rotazione</w:t>
      </w:r>
      <w:r>
        <w:rPr>
          <w:spacing w:val="-2"/>
        </w:rPr>
        <w:t xml:space="preserve"> </w:t>
      </w:r>
      <w:r>
        <w:t>del</w:t>
      </w:r>
      <w:r>
        <w:rPr>
          <w:spacing w:val="-2"/>
        </w:rPr>
        <w:t xml:space="preserve"> </w:t>
      </w:r>
      <w:r>
        <w:t>personale</w:t>
      </w:r>
      <w:r>
        <w:rPr>
          <w:spacing w:val="-2"/>
        </w:rPr>
        <w:t xml:space="preserve"> </w:t>
      </w:r>
      <w:r>
        <w:t>come</w:t>
      </w:r>
      <w:r>
        <w:rPr>
          <w:spacing w:val="-1"/>
        </w:rPr>
        <w:t xml:space="preserve"> </w:t>
      </w:r>
      <w:r>
        <w:t>misura</w:t>
      </w:r>
      <w:r>
        <w:rPr>
          <w:spacing w:val="-2"/>
        </w:rPr>
        <w:t xml:space="preserve"> </w:t>
      </w:r>
      <w:r>
        <w:t>di</w:t>
      </w:r>
      <w:r>
        <w:rPr>
          <w:spacing w:val="-2"/>
        </w:rPr>
        <w:t xml:space="preserve"> </w:t>
      </w:r>
      <w:r>
        <w:t>prevenzione</w:t>
      </w:r>
      <w:r>
        <w:rPr>
          <w:spacing w:val="-2"/>
        </w:rPr>
        <w:t xml:space="preserve"> </w:t>
      </w:r>
      <w:r>
        <w:t>della</w:t>
      </w:r>
      <w:r>
        <w:rPr>
          <w:spacing w:val="-1"/>
        </w:rPr>
        <w:t xml:space="preserve"> </w:t>
      </w:r>
      <w:r>
        <w:rPr>
          <w:spacing w:val="-2"/>
        </w:rPr>
        <w:t>corruzione</w:t>
      </w:r>
    </w:p>
    <w:p w14:paraId="42E3BA51" w14:textId="77777777" w:rsidR="006410D7" w:rsidRDefault="00DD2255">
      <w:pPr>
        <w:pStyle w:val="Corpotesto"/>
        <w:spacing w:before="64" w:line="134" w:lineRule="auto"/>
        <w:ind w:left="372" w:right="1183"/>
        <w:jc w:val="both"/>
      </w:pPr>
      <w:r>
        <w:t>La rotazione del personale rappresenta una delle misure previste dalla Legge n. 190/2012 per la prevenzione della corruzione, in particolare nelle aree maggiormente esposte a tale rischio. Si tratta di una misura organizzativa di carattere generale, con finalità preventiva, volta a evitare il consolidarsi di relazioni che possano generare situazioni improprie nella gestione amministrativa.</w:t>
      </w:r>
    </w:p>
    <w:p w14:paraId="356F85D3" w14:textId="77777777" w:rsidR="006410D7" w:rsidRDefault="00DD2255">
      <w:pPr>
        <w:pStyle w:val="Corpotesto"/>
        <w:spacing w:before="144" w:line="134" w:lineRule="auto"/>
        <w:ind w:left="372" w:right="1180"/>
        <w:jc w:val="both"/>
      </w:pPr>
      <w:r>
        <w:t>In particolare, la rotazione cosiddetta</w:t>
      </w:r>
      <w:r>
        <w:rPr>
          <w:spacing w:val="-1"/>
        </w:rPr>
        <w:t xml:space="preserve"> </w:t>
      </w:r>
      <w:r>
        <w:t>“ordinaria”</w:t>
      </w:r>
      <w:r>
        <w:rPr>
          <w:spacing w:val="-2"/>
        </w:rPr>
        <w:t xml:space="preserve"> </w:t>
      </w:r>
      <w:r>
        <w:t>mira a impedire</w:t>
      </w:r>
      <w:r>
        <w:rPr>
          <w:spacing w:val="-1"/>
        </w:rPr>
        <w:t xml:space="preserve"> </w:t>
      </w:r>
      <w:r>
        <w:t>che la permanenza prolungata</w:t>
      </w:r>
      <w:r>
        <w:rPr>
          <w:spacing w:val="-1"/>
        </w:rPr>
        <w:t xml:space="preserve"> </w:t>
      </w:r>
      <w:r>
        <w:t xml:space="preserve">di </w:t>
      </w:r>
      <w:r>
        <w:rPr>
          <w:spacing w:val="-78"/>
        </w:rPr>
        <w:t>uno</w:t>
      </w:r>
      <w:r>
        <w:t xml:space="preserve"> stesso dipendente in un determinato ruolo o funzione favorisca l’insorgere di dinamiche </w:t>
      </w:r>
      <w:r>
        <w:rPr>
          <w:spacing w:val="-57"/>
        </w:rPr>
        <w:t>non</w:t>
      </w:r>
      <w:r>
        <w:rPr>
          <w:spacing w:val="40"/>
        </w:rPr>
        <w:t xml:space="preserve"> </w:t>
      </w:r>
      <w:r>
        <w:t>trasparenti. Il principio alla base di questa misura è evitare che un soggetto possa sfruttare il potere o le conoscenze acquisite nel tempo per ottenere vantaggi illeciti.</w:t>
      </w:r>
    </w:p>
    <w:p w14:paraId="126DC5AC" w14:textId="77777777" w:rsidR="006410D7" w:rsidRDefault="00DD2255">
      <w:pPr>
        <w:pStyle w:val="Corpotesto"/>
        <w:spacing w:before="142" w:line="134" w:lineRule="auto"/>
        <w:ind w:left="372" w:right="1183"/>
        <w:jc w:val="both"/>
      </w:pPr>
      <w:r>
        <w:t>L’alternanza</w:t>
      </w:r>
      <w:r>
        <w:rPr>
          <w:spacing w:val="-2"/>
        </w:rPr>
        <w:t xml:space="preserve"> </w:t>
      </w:r>
      <w:r>
        <w:t>del</w:t>
      </w:r>
      <w:r>
        <w:rPr>
          <w:spacing w:val="-2"/>
        </w:rPr>
        <w:t xml:space="preserve"> </w:t>
      </w:r>
      <w:r>
        <w:t>personale</w:t>
      </w:r>
      <w:r>
        <w:rPr>
          <w:spacing w:val="-3"/>
        </w:rPr>
        <w:t xml:space="preserve"> </w:t>
      </w:r>
      <w:r>
        <w:t>contribuisce</w:t>
      </w:r>
      <w:r>
        <w:rPr>
          <w:spacing w:val="-1"/>
        </w:rPr>
        <w:t xml:space="preserve"> </w:t>
      </w:r>
      <w:r>
        <w:t>inoltre</w:t>
      </w:r>
      <w:r>
        <w:rPr>
          <w:spacing w:val="-1"/>
        </w:rPr>
        <w:t xml:space="preserve"> </w:t>
      </w:r>
      <w:r>
        <w:t>a</w:t>
      </w:r>
      <w:r>
        <w:rPr>
          <w:spacing w:val="-2"/>
        </w:rPr>
        <w:t xml:space="preserve"> </w:t>
      </w:r>
      <w:r>
        <w:t>ridurre</w:t>
      </w:r>
      <w:r>
        <w:rPr>
          <w:spacing w:val="-2"/>
        </w:rPr>
        <w:t xml:space="preserve"> </w:t>
      </w:r>
      <w:r>
        <w:t>il</w:t>
      </w:r>
      <w:r>
        <w:rPr>
          <w:spacing w:val="-2"/>
        </w:rPr>
        <w:t xml:space="preserve"> </w:t>
      </w:r>
      <w:r>
        <w:t>rischio</w:t>
      </w:r>
      <w:r>
        <w:rPr>
          <w:spacing w:val="-2"/>
        </w:rPr>
        <w:t xml:space="preserve"> </w:t>
      </w:r>
      <w:r>
        <w:t>di</w:t>
      </w:r>
      <w:r>
        <w:rPr>
          <w:spacing w:val="-2"/>
        </w:rPr>
        <w:t xml:space="preserve"> </w:t>
      </w:r>
      <w:r>
        <w:t>pressioni esterne</w:t>
      </w:r>
      <w:r>
        <w:rPr>
          <w:spacing w:val="-1"/>
        </w:rPr>
        <w:t xml:space="preserve"> </w:t>
      </w:r>
      <w:r>
        <w:t>o</w:t>
      </w:r>
      <w:r>
        <w:rPr>
          <w:spacing w:val="-2"/>
        </w:rPr>
        <w:t xml:space="preserve"> </w:t>
      </w:r>
      <w:r>
        <w:t>della</w:t>
      </w:r>
      <w:r>
        <w:rPr>
          <w:spacing w:val="-1"/>
        </w:rPr>
        <w:t xml:space="preserve"> </w:t>
      </w:r>
      <w:r>
        <w:t>creazione di rapporti privilegiati con utenti abituali, che potrebbero influenzare negativamente l’imparzialità dell’azione amministrativa.</w:t>
      </w:r>
    </w:p>
    <w:p w14:paraId="18451F0B" w14:textId="77777777" w:rsidR="006410D7" w:rsidRDefault="00DD2255">
      <w:pPr>
        <w:pStyle w:val="Titolo61"/>
        <w:spacing w:line="460" w:lineRule="exact"/>
        <w:ind w:left="372"/>
        <w:jc w:val="both"/>
      </w:pPr>
      <w:r>
        <w:t>La</w:t>
      </w:r>
      <w:r>
        <w:rPr>
          <w:spacing w:val="-2"/>
        </w:rPr>
        <w:t xml:space="preserve"> </w:t>
      </w:r>
      <w:r>
        <w:t>rotazione</w:t>
      </w:r>
      <w:r>
        <w:rPr>
          <w:spacing w:val="-1"/>
        </w:rPr>
        <w:t xml:space="preserve"> </w:t>
      </w:r>
      <w:r>
        <w:t>come</w:t>
      </w:r>
      <w:r>
        <w:rPr>
          <w:spacing w:val="-1"/>
        </w:rPr>
        <w:t xml:space="preserve"> </w:t>
      </w:r>
      <w:r>
        <w:t>criterio</w:t>
      </w:r>
      <w:r>
        <w:rPr>
          <w:spacing w:val="-1"/>
        </w:rPr>
        <w:t xml:space="preserve"> </w:t>
      </w:r>
      <w:r>
        <w:rPr>
          <w:spacing w:val="-2"/>
        </w:rPr>
        <w:t>organizzativo</w:t>
      </w:r>
    </w:p>
    <w:p w14:paraId="2EC4AE62" w14:textId="77777777" w:rsidR="006410D7" w:rsidRDefault="00DD2255">
      <w:pPr>
        <w:pStyle w:val="Corpotesto"/>
        <w:spacing w:before="135" w:line="134" w:lineRule="auto"/>
        <w:ind w:left="372" w:right="1183"/>
        <w:jc w:val="both"/>
      </w:pPr>
      <w:r>
        <w:t>Oltre alla funzione preventiva, la rotazione costituisce anche un importante criterio organizzativo. Essa favorisce la crescita professionale dei dipendenti, ampliandone le competenze e migliorandone la preparazione. In questo modo, si rafforza non solo la professionalità individuale, ma anche la capacità complessiva dell’Amministrazione, senza compromettere l’efficienza dei servizi.</w:t>
      </w:r>
    </w:p>
    <w:p w14:paraId="4A62A0B8" w14:textId="77777777" w:rsidR="006410D7" w:rsidRDefault="00DD2255">
      <w:pPr>
        <w:pStyle w:val="Corpotesto"/>
        <w:spacing w:before="141" w:line="134" w:lineRule="auto"/>
        <w:ind w:left="372" w:right="1179"/>
        <w:jc w:val="both"/>
      </w:pPr>
      <w:r>
        <w:t>L’attuazione della rotazione produce quindi effetti positivi sia per l’Ente, che beneficia di personale</w:t>
      </w:r>
      <w:r>
        <w:rPr>
          <w:spacing w:val="80"/>
        </w:rPr>
        <w:t xml:space="preserve"> </w:t>
      </w:r>
      <w:r>
        <w:rPr>
          <w:spacing w:val="-99"/>
        </w:rPr>
        <w:t>più</w:t>
      </w:r>
      <w:r>
        <w:rPr>
          <w:spacing w:val="54"/>
          <w:w w:val="150"/>
        </w:rPr>
        <w:t xml:space="preserve"> </w:t>
      </w:r>
      <w:r>
        <w:t>versatile</w:t>
      </w:r>
      <w:r>
        <w:rPr>
          <w:spacing w:val="40"/>
        </w:rPr>
        <w:t xml:space="preserve"> </w:t>
      </w:r>
      <w:r>
        <w:t>e</w:t>
      </w:r>
      <w:r>
        <w:rPr>
          <w:spacing w:val="40"/>
        </w:rPr>
        <w:t xml:space="preserve"> </w:t>
      </w:r>
      <w:r>
        <w:t>qualificato,</w:t>
      </w:r>
      <w:r>
        <w:rPr>
          <w:spacing w:val="40"/>
        </w:rPr>
        <w:t xml:space="preserve"> </w:t>
      </w:r>
      <w:r>
        <w:t>sia</w:t>
      </w:r>
      <w:r>
        <w:rPr>
          <w:spacing w:val="40"/>
        </w:rPr>
        <w:t xml:space="preserve"> </w:t>
      </w:r>
      <w:r>
        <w:t>per</w:t>
      </w:r>
      <w:r>
        <w:rPr>
          <w:spacing w:val="40"/>
        </w:rPr>
        <w:t xml:space="preserve"> </w:t>
      </w:r>
      <w:r>
        <w:t>i</w:t>
      </w:r>
      <w:r>
        <w:rPr>
          <w:spacing w:val="40"/>
        </w:rPr>
        <w:t xml:space="preserve"> </w:t>
      </w:r>
      <w:r>
        <w:t>lavoratori,</w:t>
      </w:r>
      <w:r>
        <w:rPr>
          <w:spacing w:val="40"/>
        </w:rPr>
        <w:t xml:space="preserve"> </w:t>
      </w:r>
      <w:r>
        <w:t>ai</w:t>
      </w:r>
      <w:r>
        <w:rPr>
          <w:spacing w:val="40"/>
        </w:rPr>
        <w:t xml:space="preserve"> </w:t>
      </w:r>
      <w:r>
        <w:t>quali</w:t>
      </w:r>
      <w:r>
        <w:rPr>
          <w:spacing w:val="40"/>
        </w:rPr>
        <w:t xml:space="preserve"> </w:t>
      </w:r>
      <w:r>
        <w:t>viene</w:t>
      </w:r>
      <w:r>
        <w:rPr>
          <w:spacing w:val="40"/>
        </w:rPr>
        <w:t xml:space="preserve"> </w:t>
      </w:r>
      <w:r>
        <w:t>offerta</w:t>
      </w:r>
      <w:r>
        <w:rPr>
          <w:spacing w:val="40"/>
        </w:rPr>
        <w:t xml:space="preserve"> </w:t>
      </w:r>
      <w:r>
        <w:t>l’opportunità</w:t>
      </w:r>
      <w:r>
        <w:rPr>
          <w:spacing w:val="40"/>
        </w:rPr>
        <w:t xml:space="preserve"> </w:t>
      </w:r>
      <w:r>
        <w:t>di</w:t>
      </w:r>
      <w:r>
        <w:rPr>
          <w:spacing w:val="40"/>
        </w:rPr>
        <w:t xml:space="preserve"> </w:t>
      </w:r>
      <w:r>
        <w:t>maturare esperienze diversificate</w:t>
      </w:r>
      <w:r>
        <w:rPr>
          <w:spacing w:val="40"/>
        </w:rPr>
        <w:t xml:space="preserve"> </w:t>
      </w:r>
      <w:r>
        <w:t>e</w:t>
      </w:r>
      <w:r>
        <w:rPr>
          <w:spacing w:val="40"/>
        </w:rPr>
        <w:t xml:space="preserve"> </w:t>
      </w:r>
      <w:r>
        <w:t>sviluppare</w:t>
      </w:r>
      <w:r>
        <w:rPr>
          <w:spacing w:val="40"/>
        </w:rPr>
        <w:t xml:space="preserve"> </w:t>
      </w:r>
      <w:r>
        <w:t>nuove</w:t>
      </w:r>
      <w:r>
        <w:rPr>
          <w:spacing w:val="40"/>
        </w:rPr>
        <w:t xml:space="preserve"> </w:t>
      </w:r>
      <w:r>
        <w:t>competenze</w:t>
      </w:r>
      <w:r>
        <w:rPr>
          <w:spacing w:val="40"/>
        </w:rPr>
        <w:t xml:space="preserve"> </w:t>
      </w:r>
      <w:r>
        <w:t>utili</w:t>
      </w:r>
      <w:r>
        <w:rPr>
          <w:spacing w:val="40"/>
        </w:rPr>
        <w:t xml:space="preserve"> </w:t>
      </w:r>
      <w:r>
        <w:t>anche</w:t>
      </w:r>
      <w:r>
        <w:rPr>
          <w:spacing w:val="40"/>
        </w:rPr>
        <w:t xml:space="preserve"> </w:t>
      </w:r>
      <w:r>
        <w:t>ai</w:t>
      </w:r>
      <w:r>
        <w:rPr>
          <w:spacing w:val="40"/>
        </w:rPr>
        <w:t xml:space="preserve"> </w:t>
      </w:r>
      <w:r>
        <w:t>fini</w:t>
      </w:r>
      <w:r>
        <w:rPr>
          <w:spacing w:val="40"/>
        </w:rPr>
        <w:t xml:space="preserve"> </w:t>
      </w:r>
      <w:r>
        <w:t>della</w:t>
      </w:r>
      <w:r>
        <w:rPr>
          <w:spacing w:val="40"/>
        </w:rPr>
        <w:t xml:space="preserve"> </w:t>
      </w:r>
      <w:r>
        <w:t>progressione</w:t>
      </w:r>
      <w:r>
        <w:rPr>
          <w:spacing w:val="40"/>
        </w:rPr>
        <w:t xml:space="preserve"> </w:t>
      </w:r>
      <w:r>
        <w:t>di carriera.</w:t>
      </w:r>
      <w:r>
        <w:rPr>
          <w:spacing w:val="40"/>
        </w:rPr>
        <w:t xml:space="preserve"> </w:t>
      </w:r>
      <w:r>
        <w:t>In</w:t>
      </w:r>
      <w:r>
        <w:rPr>
          <w:spacing w:val="40"/>
        </w:rPr>
        <w:t xml:space="preserve"> </w:t>
      </w:r>
      <w:r>
        <w:t>tale ottica, la rotazione si configura come uno strumento ordinario di gestione e valorizzazione delle risorse umane.</w:t>
      </w:r>
    </w:p>
    <w:p w14:paraId="44BC98BF" w14:textId="77777777" w:rsidR="006410D7" w:rsidRDefault="00DD2255">
      <w:pPr>
        <w:pStyle w:val="Corpotesto"/>
        <w:spacing w:before="147" w:line="134" w:lineRule="auto"/>
        <w:ind w:left="372" w:right="1183"/>
        <w:jc w:val="both"/>
      </w:pPr>
      <w:r>
        <w:t>Tuttavia, la sua applicazione può risultare complessa, soprattutto negli enti di piccole dimensioni, dove</w:t>
      </w:r>
      <w:r>
        <w:rPr>
          <w:spacing w:val="40"/>
        </w:rPr>
        <w:t xml:space="preserve"> </w:t>
      </w:r>
      <w:r>
        <w:t>il numero limitato di dipendenti e la necessità di specifiche competenze possono rendere difficile garantire un’effettiva alternanza senza incidere sull’operatività dei servizi.</w:t>
      </w:r>
    </w:p>
    <w:p w14:paraId="123CB26D" w14:textId="77777777" w:rsidR="006410D7" w:rsidRDefault="00DD2255">
      <w:pPr>
        <w:pStyle w:val="Titolo61"/>
        <w:spacing w:line="457" w:lineRule="exact"/>
        <w:ind w:left="372"/>
        <w:jc w:val="both"/>
      </w:pPr>
      <w:r>
        <w:t>Rotazione,</w:t>
      </w:r>
      <w:r>
        <w:rPr>
          <w:spacing w:val="-5"/>
        </w:rPr>
        <w:t xml:space="preserve"> </w:t>
      </w:r>
      <w:r>
        <w:t>formazione</w:t>
      </w:r>
      <w:r>
        <w:rPr>
          <w:spacing w:val="-3"/>
        </w:rPr>
        <w:t xml:space="preserve"> </w:t>
      </w:r>
      <w:r>
        <w:t>e</w:t>
      </w:r>
      <w:r>
        <w:rPr>
          <w:spacing w:val="-4"/>
        </w:rPr>
        <w:t xml:space="preserve"> </w:t>
      </w:r>
      <w:r>
        <w:t>affiancamento</w:t>
      </w:r>
      <w:r>
        <w:rPr>
          <w:spacing w:val="-4"/>
        </w:rPr>
        <w:t xml:space="preserve"> </w:t>
      </w:r>
      <w:r>
        <w:t>del</w:t>
      </w:r>
      <w:r>
        <w:rPr>
          <w:spacing w:val="-4"/>
        </w:rPr>
        <w:t xml:space="preserve"> </w:t>
      </w:r>
      <w:r>
        <w:rPr>
          <w:spacing w:val="-2"/>
        </w:rPr>
        <w:t>personale</w:t>
      </w:r>
    </w:p>
    <w:p w14:paraId="3D95CDAC" w14:textId="77777777" w:rsidR="006410D7" w:rsidRDefault="00DD2255">
      <w:pPr>
        <w:pStyle w:val="Corpotesto"/>
        <w:spacing w:before="135" w:line="134" w:lineRule="auto"/>
        <w:ind w:left="372" w:right="1179"/>
        <w:jc w:val="both"/>
      </w:pPr>
      <w:r>
        <w:t>Per assicurare la continuità e il buon andamento dell’azione amministrativa, è fondamentale accompagnare la rotazione con adeguati percorsi di formazione e affiancamento. Ciò consente di preparare il personale ad operare in contesti diversi e di aumentarne la flessibilità.</w:t>
      </w:r>
    </w:p>
    <w:p w14:paraId="370023AA" w14:textId="77777777" w:rsidR="006410D7" w:rsidRDefault="00DD2255">
      <w:pPr>
        <w:pStyle w:val="Corpotesto"/>
        <w:spacing w:before="142" w:line="134" w:lineRule="auto"/>
        <w:ind w:left="372" w:right="1668"/>
        <w:jc w:val="both"/>
      </w:pPr>
      <w:r>
        <w:t>La formazione rappresenta infatti il presupposto essenziale per una rotazione efficace: deve essere mirata</w:t>
      </w:r>
      <w:r>
        <w:rPr>
          <w:spacing w:val="-3"/>
        </w:rPr>
        <w:t xml:space="preserve"> </w:t>
      </w:r>
      <w:r>
        <w:t>e</w:t>
      </w:r>
      <w:r>
        <w:rPr>
          <w:spacing w:val="-3"/>
        </w:rPr>
        <w:t xml:space="preserve"> </w:t>
      </w:r>
      <w:r>
        <w:t>accompagnata</w:t>
      </w:r>
      <w:r>
        <w:rPr>
          <w:spacing w:val="-3"/>
        </w:rPr>
        <w:t xml:space="preserve"> </w:t>
      </w:r>
      <w:r>
        <w:t>da</w:t>
      </w:r>
      <w:r>
        <w:rPr>
          <w:spacing w:val="-5"/>
        </w:rPr>
        <w:t xml:space="preserve"> </w:t>
      </w:r>
      <w:r>
        <w:t>attività</w:t>
      </w:r>
      <w:r>
        <w:rPr>
          <w:spacing w:val="-3"/>
        </w:rPr>
        <w:t xml:space="preserve"> </w:t>
      </w:r>
      <w:r>
        <w:t>di</w:t>
      </w:r>
      <w:r>
        <w:rPr>
          <w:spacing w:val="-3"/>
        </w:rPr>
        <w:t xml:space="preserve"> </w:t>
      </w:r>
      <w:r>
        <w:t>affiancamento,</w:t>
      </w:r>
      <w:r>
        <w:rPr>
          <w:spacing w:val="-6"/>
        </w:rPr>
        <w:t xml:space="preserve"> </w:t>
      </w:r>
      <w:r>
        <w:t>al</w:t>
      </w:r>
      <w:r>
        <w:rPr>
          <w:spacing w:val="-3"/>
        </w:rPr>
        <w:t xml:space="preserve"> </w:t>
      </w:r>
      <w:r>
        <w:t>fine</w:t>
      </w:r>
      <w:r>
        <w:rPr>
          <w:spacing w:val="-3"/>
        </w:rPr>
        <w:t xml:space="preserve"> </w:t>
      </w:r>
      <w:r>
        <w:t>di</w:t>
      </w:r>
      <w:r>
        <w:rPr>
          <w:spacing w:val="-3"/>
        </w:rPr>
        <w:t xml:space="preserve"> </w:t>
      </w:r>
      <w:r>
        <w:t>garantire</w:t>
      </w:r>
      <w:r>
        <w:rPr>
          <w:spacing w:val="-3"/>
        </w:rPr>
        <w:t xml:space="preserve"> </w:t>
      </w:r>
      <w:r>
        <w:t>un</w:t>
      </w:r>
      <w:r>
        <w:rPr>
          <w:spacing w:val="-4"/>
        </w:rPr>
        <w:t xml:space="preserve"> </w:t>
      </w:r>
      <w:r>
        <w:t>passaggio</w:t>
      </w:r>
      <w:r>
        <w:rPr>
          <w:spacing w:val="-4"/>
        </w:rPr>
        <w:t xml:space="preserve"> </w:t>
      </w:r>
      <w:r>
        <w:t>di</w:t>
      </w:r>
      <w:r>
        <w:rPr>
          <w:spacing w:val="-3"/>
        </w:rPr>
        <w:t xml:space="preserve"> </w:t>
      </w:r>
      <w:r>
        <w:t>competenze graduale e sicuro.</w:t>
      </w:r>
    </w:p>
    <w:p w14:paraId="1B6504FB" w14:textId="77777777" w:rsidR="006410D7" w:rsidRDefault="00DD2255">
      <w:pPr>
        <w:pStyle w:val="Corpotesto"/>
        <w:spacing w:before="144" w:line="134" w:lineRule="auto"/>
        <w:ind w:left="372" w:right="1178"/>
        <w:jc w:val="both"/>
      </w:pPr>
      <w:r>
        <w:t>Promuovere competenze trasversali consente di disporre di professionalità utilizzabili in più settori, riducendo le criticità legate alla rotazione. In questa prospettiva, è necessario investire in percorsi formativi</w:t>
      </w:r>
      <w:r>
        <w:rPr>
          <w:spacing w:val="16"/>
        </w:rPr>
        <w:t xml:space="preserve"> </w:t>
      </w:r>
      <w:r>
        <w:t>continui,</w:t>
      </w:r>
      <w:r>
        <w:rPr>
          <w:spacing w:val="16"/>
        </w:rPr>
        <w:t xml:space="preserve"> </w:t>
      </w:r>
      <w:r>
        <w:t>anche</w:t>
      </w:r>
      <w:r>
        <w:rPr>
          <w:spacing w:val="15"/>
        </w:rPr>
        <w:t xml:space="preserve"> </w:t>
      </w:r>
      <w:r>
        <w:t>interni</w:t>
      </w:r>
      <w:r>
        <w:rPr>
          <w:spacing w:val="16"/>
        </w:rPr>
        <w:t xml:space="preserve"> </w:t>
      </w:r>
      <w:r>
        <w:t>all’Ente,</w:t>
      </w:r>
      <w:r>
        <w:rPr>
          <w:spacing w:val="16"/>
        </w:rPr>
        <w:t xml:space="preserve"> </w:t>
      </w:r>
      <w:r>
        <w:t>che</w:t>
      </w:r>
      <w:r>
        <w:rPr>
          <w:spacing w:val="17"/>
        </w:rPr>
        <w:t xml:space="preserve"> </w:t>
      </w:r>
      <w:r>
        <w:t>permettano</w:t>
      </w:r>
      <w:r>
        <w:rPr>
          <w:spacing w:val="16"/>
        </w:rPr>
        <w:t xml:space="preserve"> </w:t>
      </w:r>
      <w:r>
        <w:t>non</w:t>
      </w:r>
      <w:r>
        <w:rPr>
          <w:spacing w:val="16"/>
        </w:rPr>
        <w:t xml:space="preserve"> </w:t>
      </w:r>
      <w:r>
        <w:t>solo</w:t>
      </w:r>
      <w:r>
        <w:rPr>
          <w:spacing w:val="16"/>
        </w:rPr>
        <w:t xml:space="preserve"> </w:t>
      </w:r>
      <w:r>
        <w:t>di</w:t>
      </w:r>
      <w:r>
        <w:rPr>
          <w:spacing w:val="16"/>
        </w:rPr>
        <w:t xml:space="preserve"> </w:t>
      </w:r>
      <w:r>
        <w:t>gestire</w:t>
      </w:r>
      <w:r>
        <w:rPr>
          <w:spacing w:val="16"/>
        </w:rPr>
        <w:t xml:space="preserve"> </w:t>
      </w:r>
      <w:r>
        <w:t>le</w:t>
      </w:r>
      <w:r>
        <w:rPr>
          <w:spacing w:val="17"/>
        </w:rPr>
        <w:t xml:space="preserve"> </w:t>
      </w:r>
      <w:r>
        <w:t>rotazioni,</w:t>
      </w:r>
      <w:r>
        <w:rPr>
          <w:spacing w:val="13"/>
        </w:rPr>
        <w:t xml:space="preserve"> </w:t>
      </w:r>
      <w:r>
        <w:t>ma</w:t>
      </w:r>
      <w:r>
        <w:rPr>
          <w:spacing w:val="13"/>
        </w:rPr>
        <w:t xml:space="preserve"> </w:t>
      </w:r>
      <w:r>
        <w:t xml:space="preserve">anche </w:t>
      </w:r>
      <w:r>
        <w:rPr>
          <w:spacing w:val="-91"/>
        </w:rPr>
        <w:t>di</w:t>
      </w:r>
      <w:r>
        <w:rPr>
          <w:spacing w:val="76"/>
        </w:rPr>
        <w:t xml:space="preserve"> </w:t>
      </w:r>
      <w:r>
        <w:t>fronteggiare</w:t>
      </w:r>
      <w:r>
        <w:rPr>
          <w:spacing w:val="-15"/>
        </w:rPr>
        <w:t xml:space="preserve"> </w:t>
      </w:r>
      <w:r>
        <w:t>eventuali</w:t>
      </w:r>
      <w:r>
        <w:rPr>
          <w:spacing w:val="-3"/>
        </w:rPr>
        <w:t xml:space="preserve"> </w:t>
      </w:r>
      <w:r>
        <w:t>assenze</w:t>
      </w:r>
      <w:r>
        <w:rPr>
          <w:spacing w:val="27"/>
        </w:rPr>
        <w:t xml:space="preserve"> </w:t>
      </w:r>
      <w:r>
        <w:t>del</w:t>
      </w:r>
      <w:r>
        <w:rPr>
          <w:spacing w:val="26"/>
        </w:rPr>
        <w:t xml:space="preserve"> </w:t>
      </w:r>
      <w:r>
        <w:t>personale</w:t>
      </w:r>
      <w:r>
        <w:rPr>
          <w:spacing w:val="26"/>
        </w:rPr>
        <w:t xml:space="preserve"> </w:t>
      </w:r>
      <w:r>
        <w:t>e</w:t>
      </w:r>
      <w:r>
        <w:rPr>
          <w:spacing w:val="26"/>
        </w:rPr>
        <w:t xml:space="preserve"> </w:t>
      </w:r>
      <w:r>
        <w:t>garantire</w:t>
      </w:r>
      <w:r>
        <w:rPr>
          <w:spacing w:val="26"/>
        </w:rPr>
        <w:t xml:space="preserve"> </w:t>
      </w:r>
      <w:r>
        <w:t>la</w:t>
      </w:r>
      <w:r>
        <w:rPr>
          <w:spacing w:val="26"/>
        </w:rPr>
        <w:t xml:space="preserve"> </w:t>
      </w:r>
      <w:r>
        <w:t>piena</w:t>
      </w:r>
      <w:r>
        <w:rPr>
          <w:spacing w:val="26"/>
        </w:rPr>
        <w:t xml:space="preserve"> </w:t>
      </w:r>
      <w:r>
        <w:t>operatività</w:t>
      </w:r>
      <w:r>
        <w:rPr>
          <w:spacing w:val="24"/>
        </w:rPr>
        <w:t xml:space="preserve"> </w:t>
      </w:r>
      <w:r>
        <w:t>dei</w:t>
      </w:r>
      <w:r>
        <w:rPr>
          <w:spacing w:val="26"/>
        </w:rPr>
        <w:t xml:space="preserve"> </w:t>
      </w:r>
      <w:r>
        <w:t>servizi</w:t>
      </w:r>
      <w:r>
        <w:rPr>
          <w:spacing w:val="26"/>
        </w:rPr>
        <w:t xml:space="preserve"> </w:t>
      </w:r>
      <w:r>
        <w:t>essenziali</w:t>
      </w:r>
      <w:r>
        <w:rPr>
          <w:spacing w:val="37"/>
        </w:rPr>
        <w:t xml:space="preserve"> </w:t>
      </w:r>
      <w:r>
        <w:t>per la collettività.</w:t>
      </w:r>
    </w:p>
    <w:p w14:paraId="0D7CCAF5" w14:textId="77777777" w:rsidR="006410D7" w:rsidRDefault="00DD2255">
      <w:pPr>
        <w:pStyle w:val="Titolo51"/>
        <w:spacing w:before="174" w:line="117" w:lineRule="auto"/>
        <w:ind w:left="372" w:right="1461"/>
      </w:pPr>
      <w:r>
        <w:t>VINCOLI</w:t>
      </w:r>
      <w:r>
        <w:rPr>
          <w:spacing w:val="-4"/>
        </w:rPr>
        <w:t xml:space="preserve"> </w:t>
      </w:r>
      <w:r>
        <w:t>OGGETTIVI</w:t>
      </w:r>
      <w:r>
        <w:rPr>
          <w:spacing w:val="-5"/>
        </w:rPr>
        <w:t xml:space="preserve"> </w:t>
      </w:r>
      <w:r>
        <w:t>ALLA</w:t>
      </w:r>
      <w:r>
        <w:rPr>
          <w:spacing w:val="-5"/>
        </w:rPr>
        <w:t xml:space="preserve"> </w:t>
      </w:r>
      <w:r>
        <w:t>ROTAZIONE</w:t>
      </w:r>
      <w:r>
        <w:rPr>
          <w:spacing w:val="-8"/>
        </w:rPr>
        <w:t xml:space="preserve"> </w:t>
      </w:r>
      <w:r>
        <w:t>E</w:t>
      </w:r>
      <w:r>
        <w:rPr>
          <w:spacing w:val="-6"/>
        </w:rPr>
        <w:t xml:space="preserve"> </w:t>
      </w:r>
      <w:r>
        <w:t>MODALITÀ</w:t>
      </w:r>
      <w:r>
        <w:rPr>
          <w:spacing w:val="-4"/>
        </w:rPr>
        <w:t xml:space="preserve"> </w:t>
      </w:r>
      <w:r>
        <w:t>ATTUATIVE</w:t>
      </w:r>
      <w:r>
        <w:rPr>
          <w:spacing w:val="-6"/>
        </w:rPr>
        <w:t xml:space="preserve"> </w:t>
      </w:r>
      <w:r>
        <w:t>NEL CONTESTO DELL’ENTE</w:t>
      </w:r>
    </w:p>
    <w:p w14:paraId="0782CE35" w14:textId="77777777" w:rsidR="006410D7" w:rsidRDefault="006410D7">
      <w:pPr>
        <w:pStyle w:val="Titolo51"/>
        <w:spacing w:line="117" w:lineRule="auto"/>
        <w:sectPr w:rsidR="006410D7">
          <w:pgSz w:w="11910" w:h="16840"/>
          <w:pgMar w:top="1400" w:right="0" w:bottom="1160" w:left="708" w:header="0" w:footer="949" w:gutter="0"/>
          <w:cols w:space="720"/>
        </w:sectPr>
      </w:pPr>
    </w:p>
    <w:p w14:paraId="402D7962" w14:textId="77777777" w:rsidR="006410D7" w:rsidRDefault="00DD2255">
      <w:pPr>
        <w:pStyle w:val="Corpotesto"/>
        <w:spacing w:before="53" w:line="134" w:lineRule="auto"/>
        <w:ind w:left="372" w:right="1183"/>
        <w:jc w:val="both"/>
      </w:pPr>
      <w:r>
        <w:lastRenderedPageBreak/>
        <w:t>La misura della rotazione del personale, quale strumento di prevenzione della corruzione, deve essere applicata in modo coerente con i principi di buon andamento, efficienza e continuità dell’azione amministrativa, nonché con l’esigenza di garantire un adeguato livello qualitativo delle competenze professionali necessarie allo svolgimento delle attività istituzionali, in particolare di quelle caratterizzate da elevato contenuto tecnico.</w:t>
      </w:r>
    </w:p>
    <w:p w14:paraId="2B966BEF" w14:textId="77777777" w:rsidR="006410D7" w:rsidRDefault="00DD2255">
      <w:pPr>
        <w:pStyle w:val="Corpotesto"/>
        <w:spacing w:before="144" w:line="134" w:lineRule="auto"/>
        <w:ind w:left="372" w:right="1185"/>
        <w:jc w:val="both"/>
      </w:pPr>
      <w:r>
        <w:t>Nel</w:t>
      </w:r>
      <w:r>
        <w:rPr>
          <w:spacing w:val="-6"/>
        </w:rPr>
        <w:t xml:space="preserve"> </w:t>
      </w:r>
      <w:r>
        <w:t>contesto</w:t>
      </w:r>
      <w:r>
        <w:rPr>
          <w:spacing w:val="-6"/>
        </w:rPr>
        <w:t xml:space="preserve"> </w:t>
      </w:r>
      <w:r>
        <w:t>organizzativo</w:t>
      </w:r>
      <w:r>
        <w:rPr>
          <w:spacing w:val="-6"/>
        </w:rPr>
        <w:t xml:space="preserve"> </w:t>
      </w:r>
      <w:r>
        <w:t>dell’Ente,</w:t>
      </w:r>
      <w:r>
        <w:rPr>
          <w:spacing w:val="-6"/>
        </w:rPr>
        <w:t xml:space="preserve"> </w:t>
      </w:r>
      <w:r>
        <w:t>caratterizzato</w:t>
      </w:r>
      <w:r>
        <w:rPr>
          <w:spacing w:val="-9"/>
        </w:rPr>
        <w:t xml:space="preserve"> </w:t>
      </w:r>
      <w:r>
        <w:t>da</w:t>
      </w:r>
      <w:r>
        <w:rPr>
          <w:spacing w:val="-6"/>
        </w:rPr>
        <w:t xml:space="preserve"> </w:t>
      </w:r>
      <w:r>
        <w:t>una</w:t>
      </w:r>
      <w:r>
        <w:rPr>
          <w:spacing w:val="-7"/>
        </w:rPr>
        <w:t xml:space="preserve"> </w:t>
      </w:r>
      <w:r>
        <w:t>dotazione</w:t>
      </w:r>
      <w:r>
        <w:rPr>
          <w:spacing w:val="-7"/>
        </w:rPr>
        <w:t xml:space="preserve"> </w:t>
      </w:r>
      <w:r>
        <w:t>organica</w:t>
      </w:r>
      <w:r>
        <w:rPr>
          <w:spacing w:val="-6"/>
        </w:rPr>
        <w:t xml:space="preserve"> </w:t>
      </w:r>
      <w:r>
        <w:t>limitata</w:t>
      </w:r>
      <w:r>
        <w:rPr>
          <w:spacing w:val="-8"/>
        </w:rPr>
        <w:t xml:space="preserve"> </w:t>
      </w:r>
      <w:r>
        <w:t>e</w:t>
      </w:r>
      <w:r>
        <w:rPr>
          <w:spacing w:val="-6"/>
        </w:rPr>
        <w:t xml:space="preserve"> </w:t>
      </w:r>
      <w:r>
        <w:t>da</w:t>
      </w:r>
      <w:r>
        <w:rPr>
          <w:spacing w:val="-6"/>
        </w:rPr>
        <w:t xml:space="preserve"> </w:t>
      </w:r>
      <w:r>
        <w:t>una</w:t>
      </w:r>
      <w:r>
        <w:rPr>
          <w:spacing w:val="-7"/>
        </w:rPr>
        <w:t xml:space="preserve"> </w:t>
      </w:r>
      <w:r>
        <w:t>ridotta presenza</w:t>
      </w:r>
      <w:r>
        <w:rPr>
          <w:spacing w:val="-8"/>
        </w:rPr>
        <w:t xml:space="preserve"> </w:t>
      </w:r>
      <w:r>
        <w:t>di</w:t>
      </w:r>
      <w:r>
        <w:rPr>
          <w:spacing w:val="-9"/>
        </w:rPr>
        <w:t xml:space="preserve"> </w:t>
      </w:r>
      <w:r>
        <w:t>personale</w:t>
      </w:r>
      <w:r>
        <w:rPr>
          <w:spacing w:val="-8"/>
        </w:rPr>
        <w:t xml:space="preserve"> </w:t>
      </w:r>
      <w:r>
        <w:t>appartenente</w:t>
      </w:r>
      <w:r>
        <w:rPr>
          <w:spacing w:val="-9"/>
        </w:rPr>
        <w:t xml:space="preserve"> </w:t>
      </w:r>
      <w:r>
        <w:t>alle</w:t>
      </w:r>
      <w:r>
        <w:rPr>
          <w:spacing w:val="-9"/>
        </w:rPr>
        <w:t xml:space="preserve"> </w:t>
      </w:r>
      <w:r>
        <w:t>aree</w:t>
      </w:r>
      <w:r>
        <w:rPr>
          <w:spacing w:val="-10"/>
        </w:rPr>
        <w:t xml:space="preserve"> </w:t>
      </w:r>
      <w:r>
        <w:t>dei</w:t>
      </w:r>
      <w:r>
        <w:rPr>
          <w:spacing w:val="-9"/>
        </w:rPr>
        <w:t xml:space="preserve"> </w:t>
      </w:r>
      <w:r>
        <w:t>funzionari</w:t>
      </w:r>
      <w:r>
        <w:rPr>
          <w:spacing w:val="-9"/>
        </w:rPr>
        <w:t xml:space="preserve"> </w:t>
      </w:r>
      <w:r>
        <w:t>e</w:t>
      </w:r>
      <w:r>
        <w:rPr>
          <w:spacing w:val="-10"/>
        </w:rPr>
        <w:t xml:space="preserve"> </w:t>
      </w:r>
      <w:r>
        <w:t>degli</w:t>
      </w:r>
      <w:r>
        <w:rPr>
          <w:spacing w:val="-10"/>
        </w:rPr>
        <w:t xml:space="preserve"> </w:t>
      </w:r>
      <w:r>
        <w:t>istruttori,</w:t>
      </w:r>
      <w:r>
        <w:rPr>
          <w:spacing w:val="-9"/>
        </w:rPr>
        <w:t xml:space="preserve"> </w:t>
      </w:r>
      <w:r>
        <w:t>l’attuazione</w:t>
      </w:r>
      <w:r>
        <w:rPr>
          <w:spacing w:val="-10"/>
        </w:rPr>
        <w:t xml:space="preserve"> </w:t>
      </w:r>
      <w:r>
        <w:t>della</w:t>
      </w:r>
      <w:r>
        <w:rPr>
          <w:spacing w:val="-9"/>
        </w:rPr>
        <w:t xml:space="preserve"> </w:t>
      </w:r>
      <w:r>
        <w:t>rotazione incontra rilevanti vincoli oggettivi, in quanto la concentrazione delle competenze in capo a un numero ristretto di dipendenti determina, in molti casi, situazioni di infungibilità sostanziale connesse all’esperienza maturata, alla conoscenza dei procedimenti e alle specifiche professionalità acquisite.</w:t>
      </w:r>
    </w:p>
    <w:p w14:paraId="44B786AB" w14:textId="77777777" w:rsidR="006410D7" w:rsidRDefault="00DD2255">
      <w:pPr>
        <w:pStyle w:val="Corpotesto"/>
        <w:spacing w:before="146" w:line="134" w:lineRule="auto"/>
        <w:ind w:left="372" w:right="1178"/>
        <w:jc w:val="both"/>
      </w:pPr>
      <w:r>
        <w:t>Alla luce del quadro normativo di riferimento, e in particolare della legge n. 190/2012 e delle</w:t>
      </w:r>
      <w:r>
        <w:rPr>
          <w:spacing w:val="80"/>
        </w:rPr>
        <w:t xml:space="preserve"> </w:t>
      </w:r>
      <w:r>
        <w:t>indicazioni contenute nel Piano Nazionale Anticorruzione, la rotazione deve essere attuata secondo criteri di proporzionalità e ragionevolezza, evitando soluzioni organizzative che possano</w:t>
      </w:r>
      <w:r>
        <w:rPr>
          <w:spacing w:val="40"/>
        </w:rPr>
        <w:t xml:space="preserve"> </w:t>
      </w:r>
      <w:r>
        <w:t>compromettere</w:t>
      </w:r>
      <w:r>
        <w:rPr>
          <w:spacing w:val="38"/>
        </w:rPr>
        <w:t xml:space="preserve"> </w:t>
      </w:r>
      <w:r>
        <w:t>la</w:t>
      </w:r>
      <w:r>
        <w:rPr>
          <w:spacing w:val="39"/>
        </w:rPr>
        <w:t xml:space="preserve"> </w:t>
      </w:r>
      <w:r>
        <w:t>continuità</w:t>
      </w:r>
      <w:r>
        <w:rPr>
          <w:spacing w:val="38"/>
        </w:rPr>
        <w:t xml:space="preserve"> </w:t>
      </w:r>
      <w:r>
        <w:t>dell’azione</w:t>
      </w:r>
      <w:r>
        <w:rPr>
          <w:spacing w:val="39"/>
        </w:rPr>
        <w:t xml:space="preserve"> </w:t>
      </w:r>
      <w:r>
        <w:t>amministrativa</w:t>
      </w:r>
      <w:r>
        <w:rPr>
          <w:spacing w:val="39"/>
        </w:rPr>
        <w:t xml:space="preserve"> </w:t>
      </w:r>
      <w:r>
        <w:t>o</w:t>
      </w:r>
      <w:r>
        <w:rPr>
          <w:spacing w:val="38"/>
        </w:rPr>
        <w:t xml:space="preserve"> </w:t>
      </w:r>
      <w:r>
        <w:t>determinare</w:t>
      </w:r>
      <w:r>
        <w:rPr>
          <w:spacing w:val="38"/>
        </w:rPr>
        <w:t xml:space="preserve"> </w:t>
      </w:r>
      <w:r>
        <w:t>il</w:t>
      </w:r>
      <w:r>
        <w:rPr>
          <w:spacing w:val="39"/>
        </w:rPr>
        <w:t xml:space="preserve"> </w:t>
      </w:r>
      <w:r>
        <w:t>conferimento</w:t>
      </w:r>
      <w:r>
        <w:rPr>
          <w:spacing w:val="38"/>
        </w:rPr>
        <w:t xml:space="preserve"> </w:t>
      </w:r>
      <w:r>
        <w:t>di</w:t>
      </w:r>
      <w:r>
        <w:rPr>
          <w:spacing w:val="38"/>
        </w:rPr>
        <w:t xml:space="preserve"> </w:t>
      </w:r>
      <w:r>
        <w:t>incarichi</w:t>
      </w:r>
      <w:r>
        <w:rPr>
          <w:spacing w:val="40"/>
        </w:rPr>
        <w:t xml:space="preserve"> </w:t>
      </w:r>
      <w:r>
        <w:rPr>
          <w:spacing w:val="-106"/>
        </w:rPr>
        <w:t>a</w:t>
      </w:r>
      <w:r>
        <w:rPr>
          <w:spacing w:val="61"/>
          <w:w w:val="150"/>
        </w:rPr>
        <w:t xml:space="preserve"> </w:t>
      </w:r>
      <w:r>
        <w:t>soggetti</w:t>
      </w:r>
      <w:r>
        <w:rPr>
          <w:spacing w:val="-1"/>
        </w:rPr>
        <w:t xml:space="preserve"> </w:t>
      </w:r>
      <w:r>
        <w:t>privi</w:t>
      </w:r>
      <w:r>
        <w:rPr>
          <w:spacing w:val="40"/>
        </w:rPr>
        <w:t xml:space="preserve"> </w:t>
      </w:r>
      <w:r>
        <w:t>delle</w:t>
      </w:r>
      <w:r>
        <w:rPr>
          <w:spacing w:val="40"/>
        </w:rPr>
        <w:t xml:space="preserve"> </w:t>
      </w:r>
      <w:r>
        <w:t>competenze</w:t>
      </w:r>
      <w:r>
        <w:rPr>
          <w:spacing w:val="40"/>
        </w:rPr>
        <w:t xml:space="preserve"> </w:t>
      </w:r>
      <w:r>
        <w:t>necessarie.</w:t>
      </w:r>
      <w:r>
        <w:rPr>
          <w:spacing w:val="40"/>
        </w:rPr>
        <w:t xml:space="preserve"> </w:t>
      </w:r>
      <w:r>
        <w:t>In</w:t>
      </w:r>
      <w:r>
        <w:rPr>
          <w:spacing w:val="40"/>
        </w:rPr>
        <w:t xml:space="preserve"> </w:t>
      </w:r>
      <w:r>
        <w:t>tal</w:t>
      </w:r>
      <w:r>
        <w:rPr>
          <w:spacing w:val="40"/>
        </w:rPr>
        <w:t xml:space="preserve"> </w:t>
      </w:r>
      <w:r>
        <w:t>senso,</w:t>
      </w:r>
      <w:r>
        <w:rPr>
          <w:spacing w:val="40"/>
        </w:rPr>
        <w:t xml:space="preserve"> </w:t>
      </w:r>
      <w:r>
        <w:t>come</w:t>
      </w:r>
      <w:r>
        <w:rPr>
          <w:spacing w:val="40"/>
        </w:rPr>
        <w:t xml:space="preserve"> </w:t>
      </w:r>
      <w:r>
        <w:t>evidenziato</w:t>
      </w:r>
      <w:r>
        <w:rPr>
          <w:spacing w:val="40"/>
        </w:rPr>
        <w:t xml:space="preserve"> </w:t>
      </w:r>
      <w:r>
        <w:t>anche</w:t>
      </w:r>
      <w:r>
        <w:rPr>
          <w:spacing w:val="40"/>
        </w:rPr>
        <w:t xml:space="preserve"> </w:t>
      </w:r>
      <w:r>
        <w:t>dall’ANAC nella delibera n. 13 del 4 febbraio 2015, la rotazione non può tradursi in un pregiudizio per</w:t>
      </w:r>
      <w:r>
        <w:rPr>
          <w:spacing w:val="80"/>
        </w:rPr>
        <w:t xml:space="preserve"> </w:t>
      </w:r>
      <w:r>
        <w:t>l’efficienza amministrativa,</w:t>
      </w:r>
      <w:r>
        <w:rPr>
          <w:spacing w:val="40"/>
        </w:rPr>
        <w:t xml:space="preserve"> </w:t>
      </w:r>
      <w:r>
        <w:t>né</w:t>
      </w:r>
      <w:r>
        <w:rPr>
          <w:spacing w:val="40"/>
        </w:rPr>
        <w:t xml:space="preserve"> </w:t>
      </w:r>
      <w:r>
        <w:t>può</w:t>
      </w:r>
      <w:r>
        <w:rPr>
          <w:spacing w:val="40"/>
        </w:rPr>
        <w:t xml:space="preserve"> </w:t>
      </w:r>
      <w:r>
        <w:t>comportare</w:t>
      </w:r>
      <w:r>
        <w:rPr>
          <w:spacing w:val="40"/>
        </w:rPr>
        <w:t xml:space="preserve"> </w:t>
      </w:r>
      <w:r>
        <w:t>la</w:t>
      </w:r>
      <w:r>
        <w:rPr>
          <w:spacing w:val="40"/>
        </w:rPr>
        <w:t xml:space="preserve"> </w:t>
      </w:r>
      <w:r>
        <w:t>sottrazione</w:t>
      </w:r>
      <w:r>
        <w:rPr>
          <w:spacing w:val="40"/>
        </w:rPr>
        <w:t xml:space="preserve"> </w:t>
      </w:r>
      <w:r>
        <w:t>di</w:t>
      </w:r>
      <w:r>
        <w:rPr>
          <w:spacing w:val="40"/>
        </w:rPr>
        <w:t xml:space="preserve"> </w:t>
      </w:r>
      <w:r>
        <w:t>professionalità</w:t>
      </w:r>
      <w:r>
        <w:rPr>
          <w:spacing w:val="40"/>
        </w:rPr>
        <w:t xml:space="preserve"> </w:t>
      </w:r>
      <w:r>
        <w:t>specialistiche</w:t>
      </w:r>
      <w:r>
        <w:rPr>
          <w:spacing w:val="40"/>
        </w:rPr>
        <w:t xml:space="preserve"> </w:t>
      </w:r>
      <w:r>
        <w:t>da uffici</w:t>
      </w:r>
      <w:r>
        <w:rPr>
          <w:spacing w:val="40"/>
        </w:rPr>
        <w:t xml:space="preserve"> </w:t>
      </w:r>
      <w:r>
        <w:t>cui</w:t>
      </w:r>
      <w:r>
        <w:rPr>
          <w:spacing w:val="40"/>
        </w:rPr>
        <w:t xml:space="preserve"> </w:t>
      </w:r>
      <w:r>
        <w:t>sono affidate attività ad elevato contenuto tecnico.</w:t>
      </w:r>
    </w:p>
    <w:p w14:paraId="4FB6159A" w14:textId="77777777" w:rsidR="006410D7" w:rsidRDefault="00DD2255">
      <w:pPr>
        <w:pStyle w:val="Corpotesto"/>
        <w:spacing w:before="147" w:line="134" w:lineRule="auto"/>
        <w:ind w:left="372" w:right="1179"/>
        <w:jc w:val="both"/>
      </w:pPr>
      <w:r>
        <w:t>Ne consegue che la misura non viene applicata nei casi in cui determini un depauperamento delle competenze professionali indispensabili o comporti disfunzioni organizzative e rallentamenti significativi</w:t>
      </w:r>
      <w:r>
        <w:rPr>
          <w:spacing w:val="40"/>
        </w:rPr>
        <w:t xml:space="preserve"> </w:t>
      </w:r>
      <w:r>
        <w:t>dell’attività</w:t>
      </w:r>
      <w:r>
        <w:rPr>
          <w:spacing w:val="40"/>
        </w:rPr>
        <w:t xml:space="preserve"> </w:t>
      </w:r>
      <w:r>
        <w:t>amministrativa.</w:t>
      </w:r>
      <w:r>
        <w:rPr>
          <w:spacing w:val="40"/>
        </w:rPr>
        <w:t xml:space="preserve"> </w:t>
      </w:r>
      <w:r>
        <w:t>In</w:t>
      </w:r>
      <w:r>
        <w:rPr>
          <w:spacing w:val="40"/>
        </w:rPr>
        <w:t xml:space="preserve"> </w:t>
      </w:r>
      <w:r>
        <w:t>tali</w:t>
      </w:r>
      <w:r>
        <w:rPr>
          <w:spacing w:val="40"/>
        </w:rPr>
        <w:t xml:space="preserve"> </w:t>
      </w:r>
      <w:r>
        <w:t>ipotesi,</w:t>
      </w:r>
      <w:r>
        <w:rPr>
          <w:spacing w:val="40"/>
        </w:rPr>
        <w:t xml:space="preserve"> </w:t>
      </w:r>
      <w:r>
        <w:t>l’Ente</w:t>
      </w:r>
      <w:r>
        <w:rPr>
          <w:spacing w:val="69"/>
        </w:rPr>
        <w:t xml:space="preserve"> </w:t>
      </w:r>
      <w:r>
        <w:t>persegue</w:t>
      </w:r>
      <w:r>
        <w:rPr>
          <w:spacing w:val="40"/>
        </w:rPr>
        <w:t xml:space="preserve"> </w:t>
      </w:r>
      <w:r>
        <w:t>comunque</w:t>
      </w:r>
      <w:r>
        <w:rPr>
          <w:spacing w:val="40"/>
        </w:rPr>
        <w:t xml:space="preserve"> </w:t>
      </w:r>
      <w:r>
        <w:t>l’obiettivo</w:t>
      </w:r>
      <w:r>
        <w:rPr>
          <w:spacing w:val="80"/>
        </w:rPr>
        <w:t xml:space="preserve"> </w:t>
      </w:r>
      <w:r>
        <w:t>di prevenzione del rischio corruttivo mediante strumenti alternativi, quali l’affiancamento del personale, finalizzato sia alla condivisione delle attività sia alla progressiva acquisizione di competenze da parte di</w:t>
      </w:r>
      <w:r>
        <w:rPr>
          <w:spacing w:val="-2"/>
        </w:rPr>
        <w:t xml:space="preserve"> </w:t>
      </w:r>
      <w:r>
        <w:t>altri dipendenti, così da garantire, ove possibile, la collaborazione, la sostituzione in caso di necessità e la continuità operativa.</w:t>
      </w:r>
    </w:p>
    <w:p w14:paraId="176799BA" w14:textId="77777777" w:rsidR="006410D7" w:rsidRDefault="00DD2255">
      <w:pPr>
        <w:pStyle w:val="Corpotesto"/>
        <w:spacing w:before="146" w:line="134" w:lineRule="auto"/>
        <w:ind w:left="372" w:right="1461"/>
      </w:pPr>
      <w:r>
        <w:t>Tra i fattori che incidono sull’applicabilità della rotazione assume rilievo anche la presenza di professionalità</w:t>
      </w:r>
      <w:r>
        <w:rPr>
          <w:spacing w:val="-3"/>
        </w:rPr>
        <w:t xml:space="preserve"> </w:t>
      </w:r>
      <w:r>
        <w:t>specifiche</w:t>
      </w:r>
      <w:r>
        <w:rPr>
          <w:spacing w:val="-3"/>
        </w:rPr>
        <w:t xml:space="preserve"> </w:t>
      </w:r>
      <w:r>
        <w:t>o</w:t>
      </w:r>
      <w:r>
        <w:rPr>
          <w:spacing w:val="-4"/>
        </w:rPr>
        <w:t xml:space="preserve"> </w:t>
      </w:r>
      <w:r>
        <w:t>di</w:t>
      </w:r>
      <w:r>
        <w:rPr>
          <w:spacing w:val="-1"/>
        </w:rPr>
        <w:t xml:space="preserve"> </w:t>
      </w:r>
      <w:r>
        <w:t>requisiti</w:t>
      </w:r>
      <w:r>
        <w:rPr>
          <w:spacing w:val="-3"/>
        </w:rPr>
        <w:t xml:space="preserve"> </w:t>
      </w:r>
      <w:r>
        <w:t>di</w:t>
      </w:r>
      <w:r>
        <w:rPr>
          <w:spacing w:val="-3"/>
        </w:rPr>
        <w:t xml:space="preserve"> </w:t>
      </w:r>
      <w:r>
        <w:t>accesso</w:t>
      </w:r>
      <w:r>
        <w:rPr>
          <w:spacing w:val="-4"/>
        </w:rPr>
        <w:t xml:space="preserve"> </w:t>
      </w:r>
      <w:r>
        <w:t>particolari,</w:t>
      </w:r>
      <w:r>
        <w:rPr>
          <w:spacing w:val="-3"/>
        </w:rPr>
        <w:t xml:space="preserve"> </w:t>
      </w:r>
      <w:r>
        <w:t>derivanti</w:t>
      </w:r>
      <w:r>
        <w:rPr>
          <w:spacing w:val="-3"/>
        </w:rPr>
        <w:t xml:space="preserve"> </w:t>
      </w:r>
      <w:r>
        <w:t>da</w:t>
      </w:r>
      <w:r>
        <w:rPr>
          <w:spacing w:val="-3"/>
        </w:rPr>
        <w:t xml:space="preserve"> </w:t>
      </w:r>
      <w:r>
        <w:t>normative</w:t>
      </w:r>
      <w:r>
        <w:rPr>
          <w:spacing w:val="-2"/>
        </w:rPr>
        <w:t xml:space="preserve"> </w:t>
      </w:r>
      <w:r>
        <w:t>di</w:t>
      </w:r>
      <w:r>
        <w:rPr>
          <w:spacing w:val="-3"/>
        </w:rPr>
        <w:t xml:space="preserve"> </w:t>
      </w:r>
      <w:r>
        <w:t>settore</w:t>
      </w:r>
      <w:r>
        <w:rPr>
          <w:spacing w:val="-3"/>
        </w:rPr>
        <w:t xml:space="preserve"> </w:t>
      </w:r>
      <w:r>
        <w:t>o</w:t>
      </w:r>
      <w:r>
        <w:rPr>
          <w:spacing w:val="-4"/>
        </w:rPr>
        <w:t xml:space="preserve"> </w:t>
      </w:r>
      <w:r>
        <w:t>dal possesso di abilitazioni professionali e iscrizioni ad albi, che rendono talune funzioni difficilmente sostituibili. Resta fermo che, laddove si tratti di categorie professionali omogenee, il principio di infungibilità non può essere invocato in modo automatico, dovendo essere valutato in concreto.</w:t>
      </w:r>
    </w:p>
    <w:p w14:paraId="7C8133CE" w14:textId="77777777" w:rsidR="006410D7" w:rsidRDefault="00DD2255">
      <w:pPr>
        <w:pStyle w:val="Corpotesto"/>
        <w:spacing w:before="144" w:line="134" w:lineRule="auto"/>
        <w:ind w:left="372" w:right="1222"/>
      </w:pPr>
      <w:r>
        <w:t>I</w:t>
      </w:r>
      <w:r>
        <w:rPr>
          <w:spacing w:val="-4"/>
        </w:rPr>
        <w:t xml:space="preserve"> </w:t>
      </w:r>
      <w:r>
        <w:t>Responsabili</w:t>
      </w:r>
      <w:r>
        <w:rPr>
          <w:spacing w:val="-3"/>
        </w:rPr>
        <w:t xml:space="preserve"> </w:t>
      </w:r>
      <w:r>
        <w:t>di</w:t>
      </w:r>
      <w:r>
        <w:rPr>
          <w:spacing w:val="-3"/>
        </w:rPr>
        <w:t xml:space="preserve"> </w:t>
      </w:r>
      <w:r>
        <w:t>Settore,</w:t>
      </w:r>
      <w:r>
        <w:rPr>
          <w:spacing w:val="-3"/>
        </w:rPr>
        <w:t xml:space="preserve"> </w:t>
      </w:r>
      <w:r>
        <w:t>anche</w:t>
      </w:r>
      <w:r>
        <w:rPr>
          <w:spacing w:val="-3"/>
        </w:rPr>
        <w:t xml:space="preserve"> </w:t>
      </w:r>
      <w:r>
        <w:t>in</w:t>
      </w:r>
      <w:r>
        <w:rPr>
          <w:spacing w:val="-4"/>
        </w:rPr>
        <w:t xml:space="preserve"> </w:t>
      </w:r>
      <w:r>
        <w:t>prospettiva</w:t>
      </w:r>
      <w:r>
        <w:rPr>
          <w:spacing w:val="-2"/>
        </w:rPr>
        <w:t xml:space="preserve"> </w:t>
      </w:r>
      <w:r>
        <w:t>di</w:t>
      </w:r>
      <w:r>
        <w:rPr>
          <w:spacing w:val="-3"/>
        </w:rPr>
        <w:t xml:space="preserve"> </w:t>
      </w:r>
      <w:r>
        <w:t>una</w:t>
      </w:r>
      <w:r>
        <w:rPr>
          <w:spacing w:val="-3"/>
        </w:rPr>
        <w:t xml:space="preserve"> </w:t>
      </w:r>
      <w:r>
        <w:t>possibile</w:t>
      </w:r>
      <w:r>
        <w:rPr>
          <w:spacing w:val="-3"/>
        </w:rPr>
        <w:t xml:space="preserve"> </w:t>
      </w:r>
      <w:r>
        <w:t>futura</w:t>
      </w:r>
      <w:r>
        <w:rPr>
          <w:spacing w:val="-3"/>
        </w:rPr>
        <w:t xml:space="preserve"> </w:t>
      </w:r>
      <w:r>
        <w:t>applicazione</w:t>
      </w:r>
      <w:r>
        <w:rPr>
          <w:spacing w:val="-3"/>
        </w:rPr>
        <w:t xml:space="preserve"> </w:t>
      </w:r>
      <w:r>
        <w:t>della</w:t>
      </w:r>
      <w:r>
        <w:rPr>
          <w:spacing w:val="-3"/>
        </w:rPr>
        <w:t xml:space="preserve"> </w:t>
      </w:r>
      <w:r>
        <w:t>rotazione,</w:t>
      </w:r>
      <w:r>
        <w:rPr>
          <w:spacing w:val="-3"/>
        </w:rPr>
        <w:t xml:space="preserve"> </w:t>
      </w:r>
      <w:r>
        <w:t>sono tenuti a valutare le attitudini e le capacità professionali del personale assegnato e a programmare adeguate attività di affiancamento, al fine di prevenire disfunzioni organizzative, assicurare il controllo dei</w:t>
      </w:r>
      <w:r>
        <w:rPr>
          <w:spacing w:val="-14"/>
        </w:rPr>
        <w:t xml:space="preserve"> </w:t>
      </w:r>
      <w:r>
        <w:t>procedimenti</w:t>
      </w:r>
      <w:r>
        <w:rPr>
          <w:spacing w:val="-14"/>
        </w:rPr>
        <w:t xml:space="preserve"> </w:t>
      </w:r>
      <w:r>
        <w:t>e</w:t>
      </w:r>
      <w:r>
        <w:rPr>
          <w:spacing w:val="-14"/>
        </w:rPr>
        <w:t xml:space="preserve"> </w:t>
      </w:r>
      <w:r>
        <w:t>favorire</w:t>
      </w:r>
      <w:r>
        <w:rPr>
          <w:spacing w:val="-14"/>
        </w:rPr>
        <w:t xml:space="preserve"> </w:t>
      </w:r>
      <w:r>
        <w:t>l’individuazione</w:t>
      </w:r>
      <w:r>
        <w:rPr>
          <w:spacing w:val="-14"/>
        </w:rPr>
        <w:t xml:space="preserve"> </w:t>
      </w:r>
      <w:r>
        <w:t>di</w:t>
      </w:r>
      <w:r>
        <w:rPr>
          <w:spacing w:val="-14"/>
        </w:rPr>
        <w:t xml:space="preserve"> </w:t>
      </w:r>
      <w:r>
        <w:t>risorse</w:t>
      </w:r>
      <w:r>
        <w:rPr>
          <w:spacing w:val="-14"/>
        </w:rPr>
        <w:t xml:space="preserve"> </w:t>
      </w:r>
      <w:r>
        <w:t>idonee</w:t>
      </w:r>
      <w:r>
        <w:rPr>
          <w:spacing w:val="-14"/>
        </w:rPr>
        <w:t xml:space="preserve"> </w:t>
      </w:r>
      <w:r>
        <w:t>allo</w:t>
      </w:r>
      <w:r>
        <w:rPr>
          <w:spacing w:val="-15"/>
        </w:rPr>
        <w:t xml:space="preserve"> </w:t>
      </w:r>
      <w:r>
        <w:t>svolgimento</w:t>
      </w:r>
      <w:r>
        <w:rPr>
          <w:spacing w:val="-15"/>
        </w:rPr>
        <w:t xml:space="preserve"> </w:t>
      </w:r>
      <w:r>
        <w:t>di</w:t>
      </w:r>
      <w:r>
        <w:rPr>
          <w:spacing w:val="-14"/>
        </w:rPr>
        <w:t xml:space="preserve"> </w:t>
      </w:r>
      <w:r>
        <w:t>attività</w:t>
      </w:r>
      <w:r>
        <w:rPr>
          <w:spacing w:val="-14"/>
        </w:rPr>
        <w:t xml:space="preserve"> </w:t>
      </w:r>
      <w:r>
        <w:t>maggiormente esposte al rischio corruttivo. L’eventuale applicazione della rotazione deve inoltre tenere conto dei tempi necessari per l’acquisizione delle nuove competenze e del possibile rallentamento temporaneo</w:t>
      </w:r>
    </w:p>
    <w:p w14:paraId="03AD71BB" w14:textId="77777777" w:rsidR="006410D7" w:rsidRDefault="00DD2255">
      <w:pPr>
        <w:pStyle w:val="Corpotesto"/>
        <w:spacing w:line="321" w:lineRule="exact"/>
        <w:ind w:left="372"/>
      </w:pPr>
      <w:r>
        <w:t>dell’attività</w:t>
      </w:r>
      <w:r>
        <w:rPr>
          <w:spacing w:val="-7"/>
        </w:rPr>
        <w:t xml:space="preserve"> </w:t>
      </w:r>
      <w:r>
        <w:rPr>
          <w:spacing w:val="-2"/>
        </w:rPr>
        <w:t>amministrativa.</w:t>
      </w:r>
    </w:p>
    <w:p w14:paraId="2FF0CB35" w14:textId="77777777" w:rsidR="006410D7" w:rsidRDefault="00DD2255">
      <w:pPr>
        <w:pStyle w:val="Corpotesto"/>
        <w:spacing w:before="135" w:line="134" w:lineRule="auto"/>
        <w:ind w:left="372" w:right="1222"/>
      </w:pPr>
      <w:r>
        <w:t>Per quanto concerne i profili operativi, la rotazione, ove concretamente attuabile, è riferita prioritariamente alle aree e agli uffici individuati come maggiormente esposti al rischio di corruzione, sulla</w:t>
      </w:r>
      <w:r>
        <w:rPr>
          <w:spacing w:val="-3"/>
        </w:rPr>
        <w:t xml:space="preserve"> </w:t>
      </w:r>
      <w:r>
        <w:t>base</w:t>
      </w:r>
      <w:r>
        <w:rPr>
          <w:spacing w:val="-4"/>
        </w:rPr>
        <w:t xml:space="preserve"> </w:t>
      </w:r>
      <w:r>
        <w:t>delle</w:t>
      </w:r>
      <w:r>
        <w:rPr>
          <w:spacing w:val="-3"/>
        </w:rPr>
        <w:t xml:space="preserve"> </w:t>
      </w:r>
      <w:r>
        <w:t>valutazioni</w:t>
      </w:r>
      <w:r>
        <w:rPr>
          <w:spacing w:val="-7"/>
        </w:rPr>
        <w:t xml:space="preserve"> </w:t>
      </w:r>
      <w:r>
        <w:t>effettuate</w:t>
      </w:r>
      <w:r>
        <w:rPr>
          <w:spacing w:val="-4"/>
        </w:rPr>
        <w:t xml:space="preserve"> </w:t>
      </w:r>
      <w:r>
        <w:t>nell’ambito</w:t>
      </w:r>
      <w:r>
        <w:rPr>
          <w:spacing w:val="-5"/>
        </w:rPr>
        <w:t xml:space="preserve"> </w:t>
      </w:r>
      <w:r>
        <w:t>del</w:t>
      </w:r>
      <w:r>
        <w:rPr>
          <w:spacing w:val="-1"/>
        </w:rPr>
        <w:t xml:space="preserve"> </w:t>
      </w:r>
      <w:r>
        <w:t>Piano</w:t>
      </w:r>
      <w:r>
        <w:rPr>
          <w:spacing w:val="-5"/>
        </w:rPr>
        <w:t xml:space="preserve"> </w:t>
      </w:r>
      <w:r>
        <w:t>Integrato</w:t>
      </w:r>
      <w:r>
        <w:rPr>
          <w:spacing w:val="-5"/>
        </w:rPr>
        <w:t xml:space="preserve"> </w:t>
      </w:r>
      <w:r>
        <w:t>di</w:t>
      </w:r>
      <w:r>
        <w:rPr>
          <w:spacing w:val="-4"/>
        </w:rPr>
        <w:t xml:space="preserve"> </w:t>
      </w:r>
      <w:r>
        <w:t>Attività</w:t>
      </w:r>
      <w:r>
        <w:rPr>
          <w:spacing w:val="-6"/>
        </w:rPr>
        <w:t xml:space="preserve"> </w:t>
      </w:r>
      <w:r>
        <w:t>e</w:t>
      </w:r>
      <w:r>
        <w:rPr>
          <w:spacing w:val="-4"/>
        </w:rPr>
        <w:t xml:space="preserve"> </w:t>
      </w:r>
      <w:r>
        <w:t>Organizzazione,</w:t>
      </w:r>
      <w:r>
        <w:rPr>
          <w:spacing w:val="-4"/>
        </w:rPr>
        <w:t xml:space="preserve"> </w:t>
      </w:r>
      <w:r>
        <w:t>in coerenza</w:t>
      </w:r>
      <w:r>
        <w:rPr>
          <w:spacing w:val="-4"/>
        </w:rPr>
        <w:t xml:space="preserve"> </w:t>
      </w:r>
      <w:r>
        <w:t>con</w:t>
      </w:r>
      <w:r>
        <w:rPr>
          <w:spacing w:val="-3"/>
        </w:rPr>
        <w:t xml:space="preserve"> </w:t>
      </w:r>
      <w:r>
        <w:t>la</w:t>
      </w:r>
      <w:r>
        <w:rPr>
          <w:spacing w:val="-1"/>
        </w:rPr>
        <w:t xml:space="preserve"> </w:t>
      </w:r>
      <w:r>
        <w:t>normativa</w:t>
      </w:r>
      <w:r>
        <w:rPr>
          <w:spacing w:val="-4"/>
        </w:rPr>
        <w:t xml:space="preserve"> </w:t>
      </w:r>
      <w:r>
        <w:t>vigente</w:t>
      </w:r>
      <w:r>
        <w:rPr>
          <w:spacing w:val="-1"/>
        </w:rPr>
        <w:t xml:space="preserve"> </w:t>
      </w:r>
      <w:r>
        <w:t>e</w:t>
      </w:r>
      <w:r>
        <w:rPr>
          <w:spacing w:val="-4"/>
        </w:rPr>
        <w:t xml:space="preserve"> </w:t>
      </w:r>
      <w:r>
        <w:t>con</w:t>
      </w:r>
      <w:r>
        <w:rPr>
          <w:spacing w:val="-3"/>
        </w:rPr>
        <w:t xml:space="preserve"> </w:t>
      </w:r>
      <w:r>
        <w:t>il</w:t>
      </w:r>
      <w:r>
        <w:rPr>
          <w:spacing w:val="-1"/>
        </w:rPr>
        <w:t xml:space="preserve"> </w:t>
      </w:r>
      <w:r>
        <w:t>Piano</w:t>
      </w:r>
      <w:r>
        <w:rPr>
          <w:spacing w:val="-3"/>
        </w:rPr>
        <w:t xml:space="preserve"> </w:t>
      </w:r>
      <w:r>
        <w:t>Nazionale</w:t>
      </w:r>
      <w:r>
        <w:rPr>
          <w:spacing w:val="-1"/>
        </w:rPr>
        <w:t xml:space="preserve"> </w:t>
      </w:r>
      <w:r>
        <w:t>Anticorruzione.</w:t>
      </w:r>
      <w:r>
        <w:rPr>
          <w:spacing w:val="-2"/>
        </w:rPr>
        <w:t xml:space="preserve"> </w:t>
      </w:r>
      <w:r>
        <w:t>A</w:t>
      </w:r>
      <w:r>
        <w:rPr>
          <w:spacing w:val="-4"/>
        </w:rPr>
        <w:t xml:space="preserve"> </w:t>
      </w:r>
      <w:r>
        <w:t>tal</w:t>
      </w:r>
      <w:r>
        <w:rPr>
          <w:spacing w:val="-1"/>
        </w:rPr>
        <w:t xml:space="preserve"> </w:t>
      </w:r>
      <w:r>
        <w:t>fine,</w:t>
      </w:r>
      <w:r>
        <w:rPr>
          <w:spacing w:val="-2"/>
        </w:rPr>
        <w:t xml:space="preserve"> </w:t>
      </w:r>
      <w:r>
        <w:t>il</w:t>
      </w:r>
      <w:r>
        <w:rPr>
          <w:spacing w:val="-1"/>
        </w:rPr>
        <w:t xml:space="preserve"> </w:t>
      </w:r>
      <w:r>
        <w:rPr>
          <w:spacing w:val="-2"/>
        </w:rPr>
        <w:t>Responsabile</w:t>
      </w:r>
    </w:p>
    <w:p w14:paraId="43B0738A" w14:textId="77777777" w:rsidR="006410D7" w:rsidRDefault="006410D7">
      <w:pPr>
        <w:pStyle w:val="Corpotesto"/>
        <w:spacing w:line="134" w:lineRule="auto"/>
        <w:sectPr w:rsidR="006410D7">
          <w:pgSz w:w="11910" w:h="16840"/>
          <w:pgMar w:top="1400" w:right="0" w:bottom="1160" w:left="708" w:header="0" w:footer="949" w:gutter="0"/>
          <w:cols w:space="720"/>
        </w:sectPr>
      </w:pPr>
    </w:p>
    <w:p w14:paraId="634D5351" w14:textId="77777777" w:rsidR="006410D7" w:rsidRDefault="00DD2255">
      <w:pPr>
        <w:pStyle w:val="Corpotesto"/>
        <w:spacing w:before="53" w:line="134" w:lineRule="auto"/>
        <w:ind w:left="372" w:right="1222"/>
      </w:pPr>
      <w:r>
        <w:lastRenderedPageBreak/>
        <w:t>della</w:t>
      </w:r>
      <w:r>
        <w:rPr>
          <w:spacing w:val="-2"/>
        </w:rPr>
        <w:t xml:space="preserve"> </w:t>
      </w:r>
      <w:r>
        <w:t>prevenzione</w:t>
      </w:r>
      <w:r>
        <w:rPr>
          <w:spacing w:val="-3"/>
        </w:rPr>
        <w:t xml:space="preserve"> </w:t>
      </w:r>
      <w:r>
        <w:t>della</w:t>
      </w:r>
      <w:r>
        <w:rPr>
          <w:spacing w:val="-3"/>
        </w:rPr>
        <w:t xml:space="preserve"> </w:t>
      </w:r>
      <w:r>
        <w:t>corruzione</w:t>
      </w:r>
      <w:r>
        <w:rPr>
          <w:spacing w:val="-3"/>
        </w:rPr>
        <w:t xml:space="preserve"> </w:t>
      </w:r>
      <w:r>
        <w:t>acquisisce</w:t>
      </w:r>
      <w:r>
        <w:rPr>
          <w:spacing w:val="-2"/>
        </w:rPr>
        <w:t xml:space="preserve"> </w:t>
      </w:r>
      <w:r>
        <w:t>dai</w:t>
      </w:r>
      <w:r>
        <w:rPr>
          <w:spacing w:val="-6"/>
        </w:rPr>
        <w:t xml:space="preserve"> </w:t>
      </w:r>
      <w:r>
        <w:t>Responsabili</w:t>
      </w:r>
      <w:r>
        <w:rPr>
          <w:spacing w:val="-3"/>
        </w:rPr>
        <w:t xml:space="preserve"> </w:t>
      </w:r>
      <w:r>
        <w:t>di</w:t>
      </w:r>
      <w:r>
        <w:rPr>
          <w:spacing w:val="-3"/>
        </w:rPr>
        <w:t xml:space="preserve"> </w:t>
      </w:r>
      <w:r>
        <w:t>Settore</w:t>
      </w:r>
      <w:r>
        <w:rPr>
          <w:spacing w:val="-3"/>
        </w:rPr>
        <w:t xml:space="preserve"> </w:t>
      </w:r>
      <w:r>
        <w:t>elementi</w:t>
      </w:r>
      <w:r>
        <w:rPr>
          <w:spacing w:val="-3"/>
        </w:rPr>
        <w:t xml:space="preserve"> </w:t>
      </w:r>
      <w:r>
        <w:t>conoscitivi</w:t>
      </w:r>
      <w:r>
        <w:rPr>
          <w:spacing w:val="-3"/>
        </w:rPr>
        <w:t xml:space="preserve"> </w:t>
      </w:r>
      <w:r>
        <w:t>idonei</w:t>
      </w:r>
      <w:r>
        <w:rPr>
          <w:spacing w:val="-3"/>
        </w:rPr>
        <w:t xml:space="preserve"> </w:t>
      </w:r>
      <w:r>
        <w:t>a individuare i processi e le strutture più esposti al rischio.</w:t>
      </w:r>
    </w:p>
    <w:p w14:paraId="288230A1" w14:textId="77777777" w:rsidR="006410D7" w:rsidRDefault="00DD2255">
      <w:pPr>
        <w:pStyle w:val="Corpotesto"/>
        <w:spacing w:before="142" w:line="134" w:lineRule="auto"/>
        <w:ind w:left="372" w:right="1222"/>
      </w:pPr>
      <w:r>
        <w:t>Tenuto</w:t>
      </w:r>
      <w:r>
        <w:rPr>
          <w:spacing w:val="-8"/>
        </w:rPr>
        <w:t xml:space="preserve"> </w:t>
      </w:r>
      <w:r>
        <w:t>conto</w:t>
      </w:r>
      <w:r>
        <w:rPr>
          <w:spacing w:val="-8"/>
        </w:rPr>
        <w:t xml:space="preserve"> </w:t>
      </w:r>
      <w:r>
        <w:t>dell’impatto</w:t>
      </w:r>
      <w:r>
        <w:rPr>
          <w:spacing w:val="-8"/>
        </w:rPr>
        <w:t xml:space="preserve"> </w:t>
      </w:r>
      <w:r>
        <w:t>che</w:t>
      </w:r>
      <w:r>
        <w:rPr>
          <w:spacing w:val="-6"/>
        </w:rPr>
        <w:t xml:space="preserve"> </w:t>
      </w:r>
      <w:r>
        <w:t>la</w:t>
      </w:r>
      <w:r>
        <w:rPr>
          <w:spacing w:val="-7"/>
        </w:rPr>
        <w:t xml:space="preserve"> </w:t>
      </w:r>
      <w:r>
        <w:t>rotazione</w:t>
      </w:r>
      <w:r>
        <w:rPr>
          <w:spacing w:val="-7"/>
        </w:rPr>
        <w:t xml:space="preserve"> </w:t>
      </w:r>
      <w:r>
        <w:t>può</w:t>
      </w:r>
      <w:r>
        <w:rPr>
          <w:spacing w:val="-8"/>
        </w:rPr>
        <w:t xml:space="preserve"> </w:t>
      </w:r>
      <w:r>
        <w:t>avere</w:t>
      </w:r>
      <w:r>
        <w:rPr>
          <w:spacing w:val="-7"/>
        </w:rPr>
        <w:t xml:space="preserve"> </w:t>
      </w:r>
      <w:r>
        <w:t>sull’assetto</w:t>
      </w:r>
      <w:r>
        <w:rPr>
          <w:spacing w:val="-8"/>
        </w:rPr>
        <w:t xml:space="preserve"> </w:t>
      </w:r>
      <w:r>
        <w:t>organizzativo</w:t>
      </w:r>
      <w:r>
        <w:rPr>
          <w:spacing w:val="-8"/>
        </w:rPr>
        <w:t xml:space="preserve"> </w:t>
      </w:r>
      <w:r>
        <w:t>complessivo,</w:t>
      </w:r>
      <w:r>
        <w:rPr>
          <w:spacing w:val="-7"/>
        </w:rPr>
        <w:t xml:space="preserve"> </w:t>
      </w:r>
      <w:r>
        <w:t>essa</w:t>
      </w:r>
      <w:r>
        <w:rPr>
          <w:spacing w:val="-7"/>
        </w:rPr>
        <w:t xml:space="preserve"> </w:t>
      </w:r>
      <w:r>
        <w:t>è programmata,</w:t>
      </w:r>
      <w:r>
        <w:rPr>
          <w:spacing w:val="-1"/>
        </w:rPr>
        <w:t xml:space="preserve"> </w:t>
      </w:r>
      <w:r>
        <w:t>ove</w:t>
      </w:r>
      <w:r>
        <w:rPr>
          <w:spacing w:val="-1"/>
        </w:rPr>
        <w:t xml:space="preserve"> </w:t>
      </w:r>
      <w:r>
        <w:t>possibile,</w:t>
      </w:r>
      <w:r>
        <w:rPr>
          <w:spacing w:val="-1"/>
        </w:rPr>
        <w:t xml:space="preserve"> </w:t>
      </w:r>
      <w:r>
        <w:t>secondo</w:t>
      </w:r>
      <w:r>
        <w:rPr>
          <w:spacing w:val="-2"/>
        </w:rPr>
        <w:t xml:space="preserve"> </w:t>
      </w:r>
      <w:r>
        <w:t>un</w:t>
      </w:r>
      <w:r>
        <w:rPr>
          <w:spacing w:val="-2"/>
        </w:rPr>
        <w:t xml:space="preserve"> </w:t>
      </w:r>
      <w:r>
        <w:t>orizzonte</w:t>
      </w:r>
      <w:r>
        <w:rPr>
          <w:spacing w:val="-3"/>
        </w:rPr>
        <w:t xml:space="preserve"> </w:t>
      </w:r>
      <w:r>
        <w:t>pluriennale</w:t>
      </w:r>
      <w:r>
        <w:rPr>
          <w:spacing w:val="-1"/>
        </w:rPr>
        <w:t xml:space="preserve"> </w:t>
      </w:r>
      <w:r>
        <w:t>e</w:t>
      </w:r>
      <w:r>
        <w:rPr>
          <w:spacing w:val="-1"/>
        </w:rPr>
        <w:t xml:space="preserve"> </w:t>
      </w:r>
      <w:r>
        <w:t>secondo</w:t>
      </w:r>
      <w:r>
        <w:rPr>
          <w:spacing w:val="-4"/>
        </w:rPr>
        <w:t xml:space="preserve"> </w:t>
      </w:r>
      <w:r>
        <w:t>criteri</w:t>
      </w:r>
      <w:r>
        <w:rPr>
          <w:spacing w:val="-1"/>
        </w:rPr>
        <w:t xml:space="preserve"> </w:t>
      </w:r>
      <w:r>
        <w:t>di</w:t>
      </w:r>
      <w:r>
        <w:rPr>
          <w:spacing w:val="-1"/>
        </w:rPr>
        <w:t xml:space="preserve"> </w:t>
      </w:r>
      <w:r>
        <w:t>gradualità, evitando avvicendamenti</w:t>
      </w:r>
      <w:r>
        <w:rPr>
          <w:spacing w:val="-3"/>
        </w:rPr>
        <w:t xml:space="preserve"> </w:t>
      </w:r>
      <w:r>
        <w:t>simultanei</w:t>
      </w:r>
      <w:r>
        <w:rPr>
          <w:spacing w:val="-6"/>
        </w:rPr>
        <w:t xml:space="preserve"> </w:t>
      </w:r>
      <w:r>
        <w:t>che</w:t>
      </w:r>
      <w:r>
        <w:rPr>
          <w:spacing w:val="-3"/>
        </w:rPr>
        <w:t xml:space="preserve"> </w:t>
      </w:r>
      <w:r>
        <w:t>possano</w:t>
      </w:r>
      <w:r>
        <w:rPr>
          <w:spacing w:val="-4"/>
        </w:rPr>
        <w:t xml:space="preserve"> </w:t>
      </w:r>
      <w:r>
        <w:t>determinare</w:t>
      </w:r>
      <w:r>
        <w:rPr>
          <w:spacing w:val="-3"/>
        </w:rPr>
        <w:t xml:space="preserve"> </w:t>
      </w:r>
      <w:r>
        <w:t>un</w:t>
      </w:r>
      <w:r>
        <w:rPr>
          <w:spacing w:val="-4"/>
        </w:rPr>
        <w:t xml:space="preserve"> </w:t>
      </w:r>
      <w:r>
        <w:t>repentino</w:t>
      </w:r>
      <w:r>
        <w:rPr>
          <w:spacing w:val="-4"/>
        </w:rPr>
        <w:t xml:space="preserve"> </w:t>
      </w:r>
      <w:r>
        <w:t>depauperamento</w:t>
      </w:r>
      <w:r>
        <w:rPr>
          <w:spacing w:val="-4"/>
        </w:rPr>
        <w:t xml:space="preserve"> </w:t>
      </w:r>
      <w:r>
        <w:t>delle</w:t>
      </w:r>
      <w:r>
        <w:rPr>
          <w:spacing w:val="-2"/>
        </w:rPr>
        <w:t xml:space="preserve"> </w:t>
      </w:r>
      <w:r>
        <w:t>conoscenze</w:t>
      </w:r>
      <w:r>
        <w:rPr>
          <w:spacing w:val="-2"/>
        </w:rPr>
        <w:t xml:space="preserve"> </w:t>
      </w:r>
      <w:r>
        <w:t>e delle competenze all’interno degli uffici. In tale ottica, si procede, di norma, a differenziare temporalmente la rotazione degli incarichi di responsabilità rispetto a quella del restante personale.</w:t>
      </w:r>
    </w:p>
    <w:p w14:paraId="2590610A" w14:textId="77777777" w:rsidR="006410D7" w:rsidRDefault="00DD2255">
      <w:pPr>
        <w:pStyle w:val="Corpotesto"/>
        <w:spacing w:before="146" w:line="134" w:lineRule="auto"/>
        <w:ind w:left="372" w:right="1407"/>
        <w:jc w:val="both"/>
      </w:pPr>
      <w:r>
        <w:t>L’Ente</w:t>
      </w:r>
      <w:r>
        <w:rPr>
          <w:spacing w:val="-1"/>
        </w:rPr>
        <w:t xml:space="preserve"> </w:t>
      </w:r>
      <w:r>
        <w:t>potrà</w:t>
      </w:r>
      <w:r>
        <w:rPr>
          <w:spacing w:val="-1"/>
        </w:rPr>
        <w:t xml:space="preserve"> </w:t>
      </w:r>
      <w:r>
        <w:t>inoltre</w:t>
      </w:r>
      <w:r>
        <w:rPr>
          <w:spacing w:val="-1"/>
        </w:rPr>
        <w:t xml:space="preserve"> </w:t>
      </w:r>
      <w:r>
        <w:t>valutare,</w:t>
      </w:r>
      <w:r>
        <w:rPr>
          <w:spacing w:val="-1"/>
        </w:rPr>
        <w:t xml:space="preserve"> </w:t>
      </w:r>
      <w:r>
        <w:t>anche</w:t>
      </w:r>
      <w:r>
        <w:rPr>
          <w:spacing w:val="-3"/>
        </w:rPr>
        <w:t xml:space="preserve"> </w:t>
      </w:r>
      <w:r>
        <w:t>in</w:t>
      </w:r>
      <w:r>
        <w:rPr>
          <w:spacing w:val="-2"/>
        </w:rPr>
        <w:t xml:space="preserve"> </w:t>
      </w:r>
      <w:r>
        <w:t>relazione</w:t>
      </w:r>
      <w:r>
        <w:rPr>
          <w:spacing w:val="-1"/>
        </w:rPr>
        <w:t xml:space="preserve"> </w:t>
      </w:r>
      <w:r>
        <w:t>a eventuali</w:t>
      </w:r>
      <w:r>
        <w:rPr>
          <w:spacing w:val="-1"/>
        </w:rPr>
        <w:t xml:space="preserve"> </w:t>
      </w:r>
      <w:r>
        <w:t>modifiche</w:t>
      </w:r>
      <w:r>
        <w:rPr>
          <w:spacing w:val="-1"/>
        </w:rPr>
        <w:t xml:space="preserve"> </w:t>
      </w:r>
      <w:r>
        <w:t>dell’assetto</w:t>
      </w:r>
      <w:r>
        <w:rPr>
          <w:spacing w:val="-2"/>
        </w:rPr>
        <w:t xml:space="preserve"> </w:t>
      </w:r>
      <w:r>
        <w:t>organizzativo</w:t>
      </w:r>
      <w:r>
        <w:rPr>
          <w:spacing w:val="-4"/>
        </w:rPr>
        <w:t xml:space="preserve"> </w:t>
      </w:r>
      <w:r>
        <w:t xml:space="preserve">e </w:t>
      </w:r>
      <w:r>
        <w:rPr>
          <w:spacing w:val="-86"/>
        </w:rPr>
        <w:t>alla</w:t>
      </w:r>
      <w:r>
        <w:rPr>
          <w:spacing w:val="71"/>
        </w:rPr>
        <w:t xml:space="preserve"> </w:t>
      </w:r>
      <w:r>
        <w:t xml:space="preserve">definizione dei profili professionali secondo la disciplina contrattuale vigente, forme di rimodulazione dei servizi tra i diversi Settori, al fine di favorire, in prospettiva, l’alternanza nelle </w:t>
      </w:r>
      <w:r>
        <w:rPr>
          <w:spacing w:val="-2"/>
        </w:rPr>
        <w:t>attività.</w:t>
      </w:r>
    </w:p>
    <w:p w14:paraId="2EE77A3A" w14:textId="77777777" w:rsidR="006410D7" w:rsidRDefault="00DD2255">
      <w:pPr>
        <w:pStyle w:val="Corpotesto"/>
        <w:spacing w:before="141" w:line="134" w:lineRule="auto"/>
        <w:ind w:left="372" w:right="1222"/>
      </w:pPr>
      <w:r>
        <w:t>Qualora</w:t>
      </w:r>
      <w:r>
        <w:rPr>
          <w:spacing w:val="-3"/>
        </w:rPr>
        <w:t xml:space="preserve"> </w:t>
      </w:r>
      <w:r>
        <w:t>si</w:t>
      </w:r>
      <w:r>
        <w:rPr>
          <w:spacing w:val="-3"/>
        </w:rPr>
        <w:t xml:space="preserve"> </w:t>
      </w:r>
      <w:r>
        <w:t>proceda</w:t>
      </w:r>
      <w:r>
        <w:rPr>
          <w:spacing w:val="-3"/>
        </w:rPr>
        <w:t xml:space="preserve"> </w:t>
      </w:r>
      <w:r>
        <w:t>al</w:t>
      </w:r>
      <w:r>
        <w:rPr>
          <w:spacing w:val="-3"/>
        </w:rPr>
        <w:t xml:space="preserve"> </w:t>
      </w:r>
      <w:r>
        <w:t>conferimento</w:t>
      </w:r>
      <w:r>
        <w:rPr>
          <w:spacing w:val="-4"/>
        </w:rPr>
        <w:t xml:space="preserve"> </w:t>
      </w:r>
      <w:r>
        <w:t>di</w:t>
      </w:r>
      <w:r>
        <w:rPr>
          <w:spacing w:val="-3"/>
        </w:rPr>
        <w:t xml:space="preserve"> </w:t>
      </w:r>
      <w:r>
        <w:t>nuovi</w:t>
      </w:r>
      <w:r>
        <w:rPr>
          <w:spacing w:val="-3"/>
        </w:rPr>
        <w:t xml:space="preserve"> </w:t>
      </w:r>
      <w:r>
        <w:t>incarichi</w:t>
      </w:r>
      <w:r>
        <w:rPr>
          <w:spacing w:val="-3"/>
        </w:rPr>
        <w:t xml:space="preserve"> </w:t>
      </w:r>
      <w:r>
        <w:t>a</w:t>
      </w:r>
      <w:r>
        <w:rPr>
          <w:spacing w:val="-3"/>
        </w:rPr>
        <w:t xml:space="preserve"> </w:t>
      </w:r>
      <w:r>
        <w:t>personale</w:t>
      </w:r>
      <w:r>
        <w:rPr>
          <w:spacing w:val="-3"/>
        </w:rPr>
        <w:t xml:space="preserve"> </w:t>
      </w:r>
      <w:r>
        <w:t>titolare</w:t>
      </w:r>
      <w:r>
        <w:rPr>
          <w:spacing w:val="-3"/>
        </w:rPr>
        <w:t xml:space="preserve"> </w:t>
      </w:r>
      <w:r>
        <w:t>di</w:t>
      </w:r>
      <w:r>
        <w:rPr>
          <w:spacing w:val="-3"/>
        </w:rPr>
        <w:t xml:space="preserve"> </w:t>
      </w:r>
      <w:r>
        <w:t>posizioni</w:t>
      </w:r>
      <w:r>
        <w:rPr>
          <w:spacing w:val="-3"/>
        </w:rPr>
        <w:t xml:space="preserve"> </w:t>
      </w:r>
      <w:r>
        <w:t>di</w:t>
      </w:r>
      <w:r>
        <w:rPr>
          <w:spacing w:val="-3"/>
        </w:rPr>
        <w:t xml:space="preserve"> </w:t>
      </w:r>
      <w:r>
        <w:t>responsabilità, deve essere garantito un adeguato periodo di affiancamento, anche mediante il coinvolgimento di professionalità interne o esterne, finalizzato alla trasmissione delle conoscenze e alla continuità</w:t>
      </w:r>
    </w:p>
    <w:p w14:paraId="0148C264" w14:textId="77777777" w:rsidR="006410D7" w:rsidRDefault="00DD2255">
      <w:pPr>
        <w:pStyle w:val="Corpotesto"/>
        <w:spacing w:line="319" w:lineRule="exact"/>
        <w:ind w:left="372"/>
      </w:pPr>
      <w:r>
        <w:t>dell’azione</w:t>
      </w:r>
      <w:r>
        <w:rPr>
          <w:spacing w:val="-4"/>
        </w:rPr>
        <w:t xml:space="preserve"> </w:t>
      </w:r>
      <w:r>
        <w:rPr>
          <w:spacing w:val="-2"/>
        </w:rPr>
        <w:t>amministrativa.</w:t>
      </w:r>
    </w:p>
    <w:p w14:paraId="5F561619" w14:textId="77777777" w:rsidR="006410D7" w:rsidRDefault="00DD2255">
      <w:pPr>
        <w:pStyle w:val="Corpotesto"/>
        <w:spacing w:before="136" w:line="134" w:lineRule="auto"/>
        <w:ind w:left="372" w:right="1510"/>
      </w:pPr>
      <w:r>
        <w:t>In considerazione dei limiti organizzativi dell’Ente,</w:t>
      </w:r>
      <w:r>
        <w:rPr>
          <w:spacing w:val="-2"/>
        </w:rPr>
        <w:t xml:space="preserve"> </w:t>
      </w:r>
      <w:r>
        <w:t>possono essere attuate, ove compatibili, forme</w:t>
      </w:r>
      <w:r>
        <w:rPr>
          <w:spacing w:val="40"/>
        </w:rPr>
        <w:t xml:space="preserve"> </w:t>
      </w:r>
      <w:r>
        <w:rPr>
          <w:spacing w:val="-83"/>
        </w:rPr>
        <w:t>di</w:t>
      </w:r>
      <w:r>
        <w:t xml:space="preserve"> rotazione</w:t>
      </w:r>
      <w:r>
        <w:rPr>
          <w:spacing w:val="-6"/>
        </w:rPr>
        <w:t xml:space="preserve"> </w:t>
      </w:r>
      <w:r>
        <w:t>interna</w:t>
      </w:r>
      <w:r>
        <w:rPr>
          <w:spacing w:val="-4"/>
        </w:rPr>
        <w:t xml:space="preserve"> </w:t>
      </w:r>
      <w:r>
        <w:t>o</w:t>
      </w:r>
      <w:r>
        <w:rPr>
          <w:spacing w:val="-4"/>
        </w:rPr>
        <w:t xml:space="preserve"> </w:t>
      </w:r>
      <w:r>
        <w:t>funzionale,</w:t>
      </w:r>
      <w:r>
        <w:rPr>
          <w:spacing w:val="-3"/>
        </w:rPr>
        <w:t xml:space="preserve"> </w:t>
      </w:r>
      <w:r>
        <w:t>mediante</w:t>
      </w:r>
      <w:r>
        <w:rPr>
          <w:spacing w:val="-3"/>
        </w:rPr>
        <w:t xml:space="preserve"> </w:t>
      </w:r>
      <w:r>
        <w:t>una</w:t>
      </w:r>
      <w:r>
        <w:rPr>
          <w:spacing w:val="-3"/>
        </w:rPr>
        <w:t xml:space="preserve"> </w:t>
      </w:r>
      <w:r>
        <w:t>diversa</w:t>
      </w:r>
      <w:r>
        <w:rPr>
          <w:spacing w:val="-3"/>
        </w:rPr>
        <w:t xml:space="preserve"> </w:t>
      </w:r>
      <w:r>
        <w:t>distribuzione</w:t>
      </w:r>
      <w:r>
        <w:rPr>
          <w:spacing w:val="-3"/>
        </w:rPr>
        <w:t xml:space="preserve"> </w:t>
      </w:r>
      <w:r>
        <w:t>dei</w:t>
      </w:r>
      <w:r>
        <w:rPr>
          <w:spacing w:val="-3"/>
        </w:rPr>
        <w:t xml:space="preserve"> </w:t>
      </w:r>
      <w:r>
        <w:t>compiti</w:t>
      </w:r>
      <w:r>
        <w:rPr>
          <w:spacing w:val="-6"/>
        </w:rPr>
        <w:t xml:space="preserve"> </w:t>
      </w:r>
      <w:r>
        <w:t>e</w:t>
      </w:r>
      <w:r>
        <w:rPr>
          <w:spacing w:val="-3"/>
        </w:rPr>
        <w:t xml:space="preserve"> </w:t>
      </w:r>
      <w:r>
        <w:t>delle</w:t>
      </w:r>
      <w:r>
        <w:rPr>
          <w:spacing w:val="-2"/>
        </w:rPr>
        <w:t xml:space="preserve"> </w:t>
      </w:r>
      <w:r>
        <w:t>responsabilità</w:t>
      </w:r>
    </w:p>
    <w:p w14:paraId="049A9787" w14:textId="77777777" w:rsidR="006410D7" w:rsidRDefault="00DD2255">
      <w:pPr>
        <w:pStyle w:val="Corpotesto"/>
        <w:spacing w:before="2" w:line="134" w:lineRule="auto"/>
        <w:ind w:left="372" w:right="1222"/>
      </w:pPr>
      <w:r>
        <w:t>all’interno</w:t>
      </w:r>
      <w:r>
        <w:rPr>
          <w:spacing w:val="-15"/>
        </w:rPr>
        <w:t xml:space="preserve"> </w:t>
      </w:r>
      <w:r>
        <w:t>dello</w:t>
      </w:r>
      <w:r>
        <w:rPr>
          <w:spacing w:val="-15"/>
        </w:rPr>
        <w:t xml:space="preserve"> </w:t>
      </w:r>
      <w:r>
        <w:t>stesso</w:t>
      </w:r>
      <w:r>
        <w:rPr>
          <w:spacing w:val="-15"/>
        </w:rPr>
        <w:t xml:space="preserve"> </w:t>
      </w:r>
      <w:r>
        <w:t>ufficio,</w:t>
      </w:r>
      <w:r>
        <w:rPr>
          <w:spacing w:val="-15"/>
        </w:rPr>
        <w:t xml:space="preserve"> </w:t>
      </w:r>
      <w:r>
        <w:t>l’alternanza</w:t>
      </w:r>
      <w:r>
        <w:rPr>
          <w:spacing w:val="-15"/>
        </w:rPr>
        <w:t xml:space="preserve"> </w:t>
      </w:r>
      <w:r>
        <w:t>nella</w:t>
      </w:r>
      <w:r>
        <w:rPr>
          <w:spacing w:val="-15"/>
        </w:rPr>
        <w:t xml:space="preserve"> </w:t>
      </w:r>
      <w:r>
        <w:t>gestione</w:t>
      </w:r>
      <w:r>
        <w:rPr>
          <w:spacing w:val="-15"/>
        </w:rPr>
        <w:t xml:space="preserve"> </w:t>
      </w:r>
      <w:r>
        <w:t>di</w:t>
      </w:r>
      <w:r>
        <w:rPr>
          <w:spacing w:val="-15"/>
        </w:rPr>
        <w:t xml:space="preserve"> </w:t>
      </w:r>
      <w:r>
        <w:t>procedimenti</w:t>
      </w:r>
      <w:r>
        <w:rPr>
          <w:spacing w:val="-15"/>
        </w:rPr>
        <w:t xml:space="preserve"> </w:t>
      </w:r>
      <w:r>
        <w:t>o</w:t>
      </w:r>
      <w:r>
        <w:rPr>
          <w:spacing w:val="-15"/>
        </w:rPr>
        <w:t xml:space="preserve"> </w:t>
      </w:r>
      <w:r>
        <w:t>di</w:t>
      </w:r>
      <w:r>
        <w:rPr>
          <w:spacing w:val="-15"/>
        </w:rPr>
        <w:t xml:space="preserve"> </w:t>
      </w:r>
      <w:r>
        <w:t>fasi</w:t>
      </w:r>
      <w:r>
        <w:rPr>
          <w:spacing w:val="-15"/>
        </w:rPr>
        <w:t xml:space="preserve"> </w:t>
      </w:r>
      <w:r>
        <w:t>istruttorie,</w:t>
      </w:r>
      <w:r>
        <w:rPr>
          <w:spacing w:val="-15"/>
        </w:rPr>
        <w:t xml:space="preserve"> </w:t>
      </w:r>
      <w:r>
        <w:t>nonché la partecipazione a commissioni o gruppi di lavoro. Tali modalità consentono di ridurre il rischio corruttivo senza compromettere la stabilità organizzativa e la qualità delle prestazioni.</w:t>
      </w:r>
    </w:p>
    <w:p w14:paraId="39B3B7D6" w14:textId="77777777" w:rsidR="006410D7" w:rsidRDefault="00DD2255">
      <w:pPr>
        <w:pStyle w:val="Corpotesto"/>
        <w:spacing w:before="142" w:line="134" w:lineRule="auto"/>
        <w:ind w:left="372" w:right="1922"/>
      </w:pPr>
      <w:r>
        <w:t>Resta</w:t>
      </w:r>
      <w:r>
        <w:rPr>
          <w:spacing w:val="-3"/>
        </w:rPr>
        <w:t xml:space="preserve"> </w:t>
      </w:r>
      <w:r>
        <w:t>ferma</w:t>
      </w:r>
      <w:r>
        <w:rPr>
          <w:spacing w:val="-4"/>
        </w:rPr>
        <w:t xml:space="preserve"> </w:t>
      </w:r>
      <w:r>
        <w:t>l’applicazione</w:t>
      </w:r>
      <w:r>
        <w:rPr>
          <w:spacing w:val="-5"/>
        </w:rPr>
        <w:t xml:space="preserve"> </w:t>
      </w:r>
      <w:r>
        <w:t>della</w:t>
      </w:r>
      <w:r>
        <w:rPr>
          <w:spacing w:val="-3"/>
        </w:rPr>
        <w:t xml:space="preserve"> </w:t>
      </w:r>
      <w:r>
        <w:t>rotazione</w:t>
      </w:r>
      <w:r>
        <w:rPr>
          <w:spacing w:val="-3"/>
        </w:rPr>
        <w:t xml:space="preserve"> </w:t>
      </w:r>
      <w:r>
        <w:t>straordinaria</w:t>
      </w:r>
      <w:r>
        <w:rPr>
          <w:spacing w:val="-4"/>
        </w:rPr>
        <w:t xml:space="preserve"> </w:t>
      </w:r>
      <w:r>
        <w:t>nei</w:t>
      </w:r>
      <w:r>
        <w:rPr>
          <w:spacing w:val="-3"/>
        </w:rPr>
        <w:t xml:space="preserve"> </w:t>
      </w:r>
      <w:r>
        <w:t>casi</w:t>
      </w:r>
      <w:r>
        <w:rPr>
          <w:spacing w:val="-3"/>
        </w:rPr>
        <w:t xml:space="preserve"> </w:t>
      </w:r>
      <w:r>
        <w:t>di</w:t>
      </w:r>
      <w:r>
        <w:rPr>
          <w:spacing w:val="-3"/>
        </w:rPr>
        <w:t xml:space="preserve"> </w:t>
      </w:r>
      <w:r>
        <w:t>avvio</w:t>
      </w:r>
      <w:r>
        <w:rPr>
          <w:spacing w:val="-4"/>
        </w:rPr>
        <w:t xml:space="preserve"> </w:t>
      </w:r>
      <w:r>
        <w:t>di</w:t>
      </w:r>
      <w:r>
        <w:rPr>
          <w:spacing w:val="-3"/>
        </w:rPr>
        <w:t xml:space="preserve"> </w:t>
      </w:r>
      <w:r>
        <w:t>procedimenti</w:t>
      </w:r>
      <w:r>
        <w:rPr>
          <w:spacing w:val="-3"/>
        </w:rPr>
        <w:t xml:space="preserve"> </w:t>
      </w:r>
      <w:r>
        <w:t>penali</w:t>
      </w:r>
      <w:r>
        <w:rPr>
          <w:spacing w:val="40"/>
        </w:rPr>
        <w:t xml:space="preserve"> </w:t>
      </w:r>
      <w:r>
        <w:rPr>
          <w:spacing w:val="-189"/>
        </w:rPr>
        <w:t>o</w:t>
      </w:r>
      <w:r>
        <w:t xml:space="preserve"> disciplinari per fatti di natura corruttiva, secondo quanto previsto dalla normativa vigente. In</w:t>
      </w:r>
      <w:r>
        <w:rPr>
          <w:spacing w:val="40"/>
        </w:rPr>
        <w:t xml:space="preserve"> </w:t>
      </w:r>
      <w:r>
        <w:rPr>
          <w:spacing w:val="-4"/>
        </w:rPr>
        <w:t>tali</w:t>
      </w:r>
    </w:p>
    <w:p w14:paraId="3EA06382" w14:textId="77777777" w:rsidR="006410D7" w:rsidRDefault="00DD2255">
      <w:pPr>
        <w:pStyle w:val="Corpotesto"/>
        <w:spacing w:before="2" w:line="134" w:lineRule="auto"/>
        <w:ind w:left="372" w:right="1315"/>
        <w:jc w:val="both"/>
      </w:pPr>
      <w:r>
        <w:t>ipotesi,</w:t>
      </w:r>
      <w:r>
        <w:rPr>
          <w:spacing w:val="-3"/>
        </w:rPr>
        <w:t xml:space="preserve"> </w:t>
      </w:r>
      <w:r>
        <w:t>per</w:t>
      </w:r>
      <w:r>
        <w:rPr>
          <w:spacing w:val="-4"/>
        </w:rPr>
        <w:t xml:space="preserve"> </w:t>
      </w:r>
      <w:r>
        <w:t>i</w:t>
      </w:r>
      <w:r>
        <w:rPr>
          <w:spacing w:val="-3"/>
        </w:rPr>
        <w:t xml:space="preserve"> </w:t>
      </w:r>
      <w:r>
        <w:t>Responsabili</w:t>
      </w:r>
      <w:r>
        <w:rPr>
          <w:spacing w:val="-3"/>
        </w:rPr>
        <w:t xml:space="preserve"> </w:t>
      </w:r>
      <w:r>
        <w:t>di</w:t>
      </w:r>
      <w:r>
        <w:rPr>
          <w:spacing w:val="-3"/>
        </w:rPr>
        <w:t xml:space="preserve"> </w:t>
      </w:r>
      <w:r>
        <w:t>Settore</w:t>
      </w:r>
      <w:r>
        <w:rPr>
          <w:spacing w:val="-3"/>
        </w:rPr>
        <w:t xml:space="preserve"> </w:t>
      </w:r>
      <w:r>
        <w:t>si</w:t>
      </w:r>
      <w:r>
        <w:rPr>
          <w:spacing w:val="-3"/>
        </w:rPr>
        <w:t xml:space="preserve"> </w:t>
      </w:r>
      <w:r>
        <w:t>procede,</w:t>
      </w:r>
      <w:r>
        <w:rPr>
          <w:spacing w:val="-3"/>
        </w:rPr>
        <w:t xml:space="preserve"> </w:t>
      </w:r>
      <w:r>
        <w:t>con</w:t>
      </w:r>
      <w:r>
        <w:rPr>
          <w:spacing w:val="-6"/>
        </w:rPr>
        <w:t xml:space="preserve"> </w:t>
      </w:r>
      <w:r>
        <w:t>atto</w:t>
      </w:r>
      <w:r>
        <w:rPr>
          <w:spacing w:val="-4"/>
        </w:rPr>
        <w:t xml:space="preserve"> </w:t>
      </w:r>
      <w:r>
        <w:t>motivato,</w:t>
      </w:r>
      <w:r>
        <w:rPr>
          <w:spacing w:val="-3"/>
        </w:rPr>
        <w:t xml:space="preserve"> </w:t>
      </w:r>
      <w:r>
        <w:t>alla</w:t>
      </w:r>
      <w:r>
        <w:rPr>
          <w:spacing w:val="-3"/>
        </w:rPr>
        <w:t xml:space="preserve"> </w:t>
      </w:r>
      <w:r>
        <w:t>revoca</w:t>
      </w:r>
      <w:r>
        <w:rPr>
          <w:spacing w:val="-5"/>
        </w:rPr>
        <w:t xml:space="preserve"> </w:t>
      </w:r>
      <w:r>
        <w:t>dell’incarico,</w:t>
      </w:r>
      <w:r>
        <w:rPr>
          <w:spacing w:val="-3"/>
        </w:rPr>
        <w:t xml:space="preserve"> </w:t>
      </w:r>
      <w:r>
        <w:t>mentre</w:t>
      </w:r>
      <w:r>
        <w:rPr>
          <w:spacing w:val="-3"/>
        </w:rPr>
        <w:t xml:space="preserve"> </w:t>
      </w:r>
      <w:r>
        <w:rPr>
          <w:spacing w:val="-59"/>
        </w:rPr>
        <w:t>per</w:t>
      </w:r>
      <w:r>
        <w:t xml:space="preserve"> il</w:t>
      </w:r>
      <w:r>
        <w:rPr>
          <w:spacing w:val="-15"/>
        </w:rPr>
        <w:t xml:space="preserve"> </w:t>
      </w:r>
      <w:r>
        <w:t>restante</w:t>
      </w:r>
      <w:r>
        <w:rPr>
          <w:spacing w:val="-15"/>
        </w:rPr>
        <w:t xml:space="preserve"> </w:t>
      </w:r>
      <w:r>
        <w:t>personale</w:t>
      </w:r>
      <w:r>
        <w:rPr>
          <w:spacing w:val="-15"/>
        </w:rPr>
        <w:t xml:space="preserve"> </w:t>
      </w:r>
      <w:r>
        <w:t>si</w:t>
      </w:r>
      <w:r>
        <w:rPr>
          <w:spacing w:val="-14"/>
        </w:rPr>
        <w:t xml:space="preserve"> </w:t>
      </w:r>
      <w:r>
        <w:t>dispone</w:t>
      </w:r>
      <w:r>
        <w:rPr>
          <w:spacing w:val="-15"/>
        </w:rPr>
        <w:t xml:space="preserve"> </w:t>
      </w:r>
      <w:r>
        <w:t>l’assegnazione</w:t>
      </w:r>
      <w:r>
        <w:rPr>
          <w:spacing w:val="-15"/>
        </w:rPr>
        <w:t xml:space="preserve"> </w:t>
      </w:r>
      <w:r>
        <w:t>ad</w:t>
      </w:r>
      <w:r>
        <w:rPr>
          <w:spacing w:val="-15"/>
        </w:rPr>
        <w:t xml:space="preserve"> </w:t>
      </w:r>
      <w:r>
        <w:t>altro</w:t>
      </w:r>
      <w:r>
        <w:rPr>
          <w:spacing w:val="-15"/>
        </w:rPr>
        <w:t xml:space="preserve"> </w:t>
      </w:r>
      <w:r>
        <w:t>ufficio</w:t>
      </w:r>
      <w:r>
        <w:rPr>
          <w:spacing w:val="-15"/>
        </w:rPr>
        <w:t xml:space="preserve"> </w:t>
      </w:r>
      <w:r>
        <w:t>o</w:t>
      </w:r>
      <w:r>
        <w:rPr>
          <w:spacing w:val="-15"/>
        </w:rPr>
        <w:t xml:space="preserve"> </w:t>
      </w:r>
      <w:r>
        <w:t>servizio,</w:t>
      </w:r>
      <w:r>
        <w:rPr>
          <w:spacing w:val="-14"/>
        </w:rPr>
        <w:t xml:space="preserve"> </w:t>
      </w:r>
      <w:r>
        <w:t>trattandosi</w:t>
      </w:r>
      <w:r>
        <w:rPr>
          <w:spacing w:val="-15"/>
        </w:rPr>
        <w:t xml:space="preserve"> </w:t>
      </w:r>
      <w:r>
        <w:t>di</w:t>
      </w:r>
      <w:r>
        <w:rPr>
          <w:spacing w:val="-15"/>
        </w:rPr>
        <w:t xml:space="preserve"> </w:t>
      </w:r>
      <w:r>
        <w:t>misura</w:t>
      </w:r>
      <w:r>
        <w:rPr>
          <w:spacing w:val="-14"/>
        </w:rPr>
        <w:t xml:space="preserve"> </w:t>
      </w:r>
      <w:r>
        <w:t>cautelare finalizzata</w:t>
      </w:r>
      <w:r>
        <w:rPr>
          <w:spacing w:val="-8"/>
        </w:rPr>
        <w:t xml:space="preserve"> </w:t>
      </w:r>
      <w:r>
        <w:t>a</w:t>
      </w:r>
      <w:r>
        <w:rPr>
          <w:spacing w:val="-3"/>
        </w:rPr>
        <w:t xml:space="preserve"> </w:t>
      </w:r>
      <w:r>
        <w:t>prevenire</w:t>
      </w:r>
      <w:r>
        <w:rPr>
          <w:spacing w:val="-4"/>
        </w:rPr>
        <w:t xml:space="preserve"> </w:t>
      </w:r>
      <w:r>
        <w:t>ulteriori</w:t>
      </w:r>
      <w:r>
        <w:rPr>
          <w:spacing w:val="-4"/>
        </w:rPr>
        <w:t xml:space="preserve"> </w:t>
      </w:r>
      <w:r>
        <w:t>rischi</w:t>
      </w:r>
      <w:r>
        <w:rPr>
          <w:spacing w:val="-3"/>
        </w:rPr>
        <w:t xml:space="preserve"> </w:t>
      </w:r>
      <w:r>
        <w:t>corruttivi</w:t>
      </w:r>
      <w:r>
        <w:rPr>
          <w:spacing w:val="-4"/>
        </w:rPr>
        <w:t xml:space="preserve"> </w:t>
      </w:r>
      <w:r>
        <w:t>e</w:t>
      </w:r>
      <w:r>
        <w:rPr>
          <w:spacing w:val="-3"/>
        </w:rPr>
        <w:t xml:space="preserve"> </w:t>
      </w:r>
      <w:r>
        <w:t>a</w:t>
      </w:r>
      <w:r>
        <w:rPr>
          <w:spacing w:val="-4"/>
        </w:rPr>
        <w:t xml:space="preserve"> </w:t>
      </w:r>
      <w:r>
        <w:t>garantire</w:t>
      </w:r>
      <w:r>
        <w:rPr>
          <w:spacing w:val="-3"/>
        </w:rPr>
        <w:t xml:space="preserve"> </w:t>
      </w:r>
      <w:r>
        <w:t>l’imparzialità</w:t>
      </w:r>
      <w:r>
        <w:rPr>
          <w:spacing w:val="-4"/>
        </w:rPr>
        <w:t xml:space="preserve"> </w:t>
      </w:r>
      <w:r>
        <w:t>dell’azione</w:t>
      </w:r>
      <w:r>
        <w:rPr>
          <w:spacing w:val="-3"/>
        </w:rPr>
        <w:t xml:space="preserve"> </w:t>
      </w:r>
      <w:r>
        <w:rPr>
          <w:spacing w:val="-7"/>
        </w:rPr>
        <w:t>amministrativa.</w:t>
      </w:r>
    </w:p>
    <w:p w14:paraId="2A16591B" w14:textId="77777777" w:rsidR="006410D7" w:rsidRDefault="00DD2255">
      <w:pPr>
        <w:pStyle w:val="Corpotesto"/>
        <w:spacing w:line="388" w:lineRule="exact"/>
        <w:ind w:left="372"/>
        <w:jc w:val="both"/>
      </w:pPr>
      <w:r>
        <w:t>Considerata</w:t>
      </w:r>
      <w:r>
        <w:rPr>
          <w:spacing w:val="-3"/>
        </w:rPr>
        <w:t xml:space="preserve"> </w:t>
      </w:r>
      <w:r>
        <w:t>la</w:t>
      </w:r>
      <w:r>
        <w:rPr>
          <w:spacing w:val="-3"/>
        </w:rPr>
        <w:t xml:space="preserve"> </w:t>
      </w:r>
      <w:r>
        <w:t>difficoltà</w:t>
      </w:r>
      <w:r>
        <w:rPr>
          <w:spacing w:val="-3"/>
        </w:rPr>
        <w:t xml:space="preserve"> </w:t>
      </w:r>
      <w:r>
        <w:t>di</w:t>
      </w:r>
      <w:r>
        <w:rPr>
          <w:spacing w:val="-6"/>
        </w:rPr>
        <w:t xml:space="preserve"> </w:t>
      </w:r>
      <w:r>
        <w:t>applicazione</w:t>
      </w:r>
      <w:r>
        <w:rPr>
          <w:spacing w:val="-3"/>
        </w:rPr>
        <w:t xml:space="preserve"> </w:t>
      </w:r>
      <w:r>
        <w:t>sistematica</w:t>
      </w:r>
      <w:r>
        <w:rPr>
          <w:spacing w:val="-5"/>
        </w:rPr>
        <w:t xml:space="preserve"> </w:t>
      </w:r>
      <w:r>
        <w:t>della</w:t>
      </w:r>
      <w:r>
        <w:rPr>
          <w:spacing w:val="-2"/>
        </w:rPr>
        <w:t xml:space="preserve"> </w:t>
      </w:r>
      <w:r>
        <w:t>rotazione</w:t>
      </w:r>
      <w:r>
        <w:rPr>
          <w:spacing w:val="-3"/>
        </w:rPr>
        <w:t xml:space="preserve"> </w:t>
      </w:r>
      <w:r>
        <w:t>nel</w:t>
      </w:r>
      <w:r>
        <w:rPr>
          <w:spacing w:val="-3"/>
        </w:rPr>
        <w:t xml:space="preserve"> </w:t>
      </w:r>
      <w:r>
        <w:t>contesto</w:t>
      </w:r>
      <w:r>
        <w:rPr>
          <w:spacing w:val="-4"/>
        </w:rPr>
        <w:t xml:space="preserve"> </w:t>
      </w:r>
      <w:r>
        <w:t>dell’Ente,</w:t>
      </w:r>
      <w:r>
        <w:rPr>
          <w:spacing w:val="-2"/>
        </w:rPr>
        <w:t xml:space="preserve"> </w:t>
      </w:r>
      <w:r>
        <w:rPr>
          <w:spacing w:val="-5"/>
        </w:rPr>
        <w:t>la</w:t>
      </w:r>
    </w:p>
    <w:p w14:paraId="36652359" w14:textId="77777777" w:rsidR="006410D7" w:rsidRDefault="00DD2255">
      <w:pPr>
        <w:pStyle w:val="Corpotesto"/>
        <w:spacing w:before="66" w:line="134" w:lineRule="auto"/>
        <w:ind w:left="372" w:right="1222"/>
      </w:pPr>
      <w:r>
        <w:t xml:space="preserve">prevenzione del rischio corruttivo è assicurata anche mediante l’adozione di misure organizzative </w:t>
      </w:r>
      <w:r>
        <w:rPr>
          <w:spacing w:val="-2"/>
        </w:rPr>
        <w:t>alternative,</w:t>
      </w:r>
      <w:r>
        <w:rPr>
          <w:spacing w:val="-3"/>
        </w:rPr>
        <w:t xml:space="preserve"> </w:t>
      </w:r>
      <w:r>
        <w:rPr>
          <w:spacing w:val="-2"/>
        </w:rPr>
        <w:t>tra</w:t>
      </w:r>
      <w:r>
        <w:rPr>
          <w:spacing w:val="-3"/>
        </w:rPr>
        <w:t xml:space="preserve"> </w:t>
      </w:r>
      <w:r>
        <w:rPr>
          <w:spacing w:val="-2"/>
        </w:rPr>
        <w:t>loro</w:t>
      </w:r>
      <w:r>
        <w:rPr>
          <w:spacing w:val="-4"/>
        </w:rPr>
        <w:t xml:space="preserve"> </w:t>
      </w:r>
      <w:r>
        <w:rPr>
          <w:spacing w:val="-2"/>
        </w:rPr>
        <w:t>complementari,</w:t>
      </w:r>
      <w:r>
        <w:rPr>
          <w:spacing w:val="-3"/>
        </w:rPr>
        <w:t xml:space="preserve"> </w:t>
      </w:r>
      <w:r>
        <w:rPr>
          <w:spacing w:val="-2"/>
        </w:rPr>
        <w:t>quali</w:t>
      </w:r>
      <w:r>
        <w:rPr>
          <w:spacing w:val="-3"/>
        </w:rPr>
        <w:t xml:space="preserve"> </w:t>
      </w:r>
      <w:r>
        <w:rPr>
          <w:spacing w:val="-2"/>
        </w:rPr>
        <w:t>la</w:t>
      </w:r>
      <w:r>
        <w:rPr>
          <w:spacing w:val="-3"/>
        </w:rPr>
        <w:t xml:space="preserve"> </w:t>
      </w:r>
      <w:r>
        <w:rPr>
          <w:spacing w:val="-2"/>
        </w:rPr>
        <w:t>condivisione</w:t>
      </w:r>
      <w:r>
        <w:rPr>
          <w:spacing w:val="-3"/>
        </w:rPr>
        <w:t xml:space="preserve"> </w:t>
      </w:r>
      <w:r>
        <w:rPr>
          <w:spacing w:val="-2"/>
        </w:rPr>
        <w:t>delle</w:t>
      </w:r>
      <w:r>
        <w:rPr>
          <w:spacing w:val="-5"/>
        </w:rPr>
        <w:t xml:space="preserve"> </w:t>
      </w:r>
      <w:r>
        <w:rPr>
          <w:spacing w:val="-2"/>
        </w:rPr>
        <w:t>attività</w:t>
      </w:r>
      <w:r>
        <w:rPr>
          <w:spacing w:val="-3"/>
        </w:rPr>
        <w:t xml:space="preserve"> </w:t>
      </w:r>
      <w:r>
        <w:rPr>
          <w:spacing w:val="-2"/>
        </w:rPr>
        <w:t>tra</w:t>
      </w:r>
      <w:r>
        <w:rPr>
          <w:spacing w:val="-3"/>
        </w:rPr>
        <w:t xml:space="preserve"> </w:t>
      </w:r>
      <w:r>
        <w:rPr>
          <w:spacing w:val="-2"/>
        </w:rPr>
        <w:t>più</w:t>
      </w:r>
      <w:r>
        <w:rPr>
          <w:spacing w:val="-3"/>
        </w:rPr>
        <w:t xml:space="preserve"> </w:t>
      </w:r>
      <w:r>
        <w:rPr>
          <w:spacing w:val="-2"/>
        </w:rPr>
        <w:t>operatori,</w:t>
      </w:r>
      <w:r>
        <w:rPr>
          <w:spacing w:val="-3"/>
        </w:rPr>
        <w:t xml:space="preserve"> </w:t>
      </w:r>
      <w:r>
        <w:rPr>
          <w:spacing w:val="-2"/>
        </w:rPr>
        <w:t xml:space="preserve">l’affiancamento </w:t>
      </w:r>
      <w:r>
        <w:t>nei procedimenti più delicati, la previsione di meccanismi di doppia sottoscrizione degli atti, la separazione, ove possibile, tra funzioni istruttorie e decisionali, il coinvolgimento di più soggetti nelle diverse</w:t>
      </w:r>
      <w:r>
        <w:rPr>
          <w:spacing w:val="-8"/>
        </w:rPr>
        <w:t xml:space="preserve"> </w:t>
      </w:r>
      <w:r>
        <w:t>fasi</w:t>
      </w:r>
      <w:r>
        <w:rPr>
          <w:spacing w:val="-8"/>
        </w:rPr>
        <w:t xml:space="preserve"> </w:t>
      </w:r>
      <w:r>
        <w:t>procedimentali,</w:t>
      </w:r>
      <w:r>
        <w:rPr>
          <w:spacing w:val="-8"/>
        </w:rPr>
        <w:t xml:space="preserve"> </w:t>
      </w:r>
      <w:r>
        <w:t>nonché</w:t>
      </w:r>
      <w:r>
        <w:rPr>
          <w:spacing w:val="-8"/>
        </w:rPr>
        <w:t xml:space="preserve"> </w:t>
      </w:r>
      <w:r>
        <w:t>l’attivazione</w:t>
      </w:r>
      <w:r>
        <w:rPr>
          <w:spacing w:val="-8"/>
        </w:rPr>
        <w:t xml:space="preserve"> </w:t>
      </w:r>
      <w:r>
        <w:t>di</w:t>
      </w:r>
      <w:r>
        <w:rPr>
          <w:spacing w:val="-11"/>
        </w:rPr>
        <w:t xml:space="preserve"> </w:t>
      </w:r>
      <w:r>
        <w:t>controlli</w:t>
      </w:r>
      <w:r>
        <w:rPr>
          <w:spacing w:val="-8"/>
        </w:rPr>
        <w:t xml:space="preserve"> </w:t>
      </w:r>
      <w:r>
        <w:t>interni,</w:t>
      </w:r>
      <w:r>
        <w:rPr>
          <w:spacing w:val="-8"/>
        </w:rPr>
        <w:t xml:space="preserve"> </w:t>
      </w:r>
      <w:r>
        <w:t>anche</w:t>
      </w:r>
      <w:r>
        <w:rPr>
          <w:spacing w:val="-8"/>
        </w:rPr>
        <w:t xml:space="preserve"> </w:t>
      </w:r>
      <w:r>
        <w:t>a</w:t>
      </w:r>
      <w:r>
        <w:rPr>
          <w:spacing w:val="-10"/>
        </w:rPr>
        <w:t xml:space="preserve"> </w:t>
      </w:r>
      <w:r>
        <w:t>campione.</w:t>
      </w:r>
      <w:r>
        <w:rPr>
          <w:spacing w:val="-8"/>
        </w:rPr>
        <w:t xml:space="preserve"> </w:t>
      </w:r>
      <w:r>
        <w:t>Tali</w:t>
      </w:r>
      <w:r>
        <w:rPr>
          <w:spacing w:val="-8"/>
        </w:rPr>
        <w:t xml:space="preserve"> </w:t>
      </w:r>
      <w:r>
        <w:t>strumenti mirano a evitare la concentrazione di poteri decisionali in capo a un unico soggetto e a garantire maggiore trasparenza e tracciabilità dei processi, anche attraverso forme di collaborazione tra diversi ambiti organizzativi e il ricorso a modalità di lavoro in team.</w:t>
      </w:r>
    </w:p>
    <w:p w14:paraId="6109CC32" w14:textId="77777777" w:rsidR="006410D7" w:rsidRDefault="00DD2255">
      <w:pPr>
        <w:pStyle w:val="Corpotesto"/>
        <w:spacing w:before="146" w:line="134" w:lineRule="auto"/>
        <w:ind w:left="372" w:right="1222"/>
      </w:pPr>
      <w:r>
        <w:t>In tale prospettiva, trova applicazione, in quanto compatibile, il principio della segregazione delle funzioni,</w:t>
      </w:r>
      <w:r>
        <w:rPr>
          <w:spacing w:val="-3"/>
        </w:rPr>
        <w:t xml:space="preserve"> </w:t>
      </w:r>
      <w:r>
        <w:t>come</w:t>
      </w:r>
      <w:r>
        <w:rPr>
          <w:spacing w:val="-3"/>
        </w:rPr>
        <w:t xml:space="preserve"> </w:t>
      </w:r>
      <w:r>
        <w:t>elaborato</w:t>
      </w:r>
      <w:r>
        <w:rPr>
          <w:spacing w:val="-4"/>
        </w:rPr>
        <w:t xml:space="preserve"> </w:t>
      </w:r>
      <w:r>
        <w:t>anche</w:t>
      </w:r>
      <w:r>
        <w:rPr>
          <w:spacing w:val="-3"/>
        </w:rPr>
        <w:t xml:space="preserve"> </w:t>
      </w:r>
      <w:r>
        <w:t>in</w:t>
      </w:r>
      <w:r>
        <w:rPr>
          <w:spacing w:val="-4"/>
        </w:rPr>
        <w:t xml:space="preserve"> </w:t>
      </w:r>
      <w:r>
        <w:t>ambito</w:t>
      </w:r>
      <w:r>
        <w:rPr>
          <w:spacing w:val="-4"/>
        </w:rPr>
        <w:t xml:space="preserve"> </w:t>
      </w:r>
      <w:r>
        <w:t>privatistico</w:t>
      </w:r>
      <w:r>
        <w:rPr>
          <w:spacing w:val="-4"/>
        </w:rPr>
        <w:t xml:space="preserve"> </w:t>
      </w:r>
      <w:r>
        <w:t>con</w:t>
      </w:r>
      <w:r>
        <w:rPr>
          <w:spacing w:val="-4"/>
        </w:rPr>
        <w:t xml:space="preserve"> </w:t>
      </w:r>
      <w:r>
        <w:t>riferimento</w:t>
      </w:r>
      <w:r>
        <w:rPr>
          <w:spacing w:val="-4"/>
        </w:rPr>
        <w:t xml:space="preserve"> </w:t>
      </w:r>
      <w:r>
        <w:t>ai</w:t>
      </w:r>
      <w:r>
        <w:rPr>
          <w:spacing w:val="-3"/>
        </w:rPr>
        <w:t xml:space="preserve"> </w:t>
      </w:r>
      <w:r>
        <w:t>modelli</w:t>
      </w:r>
      <w:r>
        <w:rPr>
          <w:spacing w:val="-3"/>
        </w:rPr>
        <w:t xml:space="preserve"> </w:t>
      </w:r>
      <w:r>
        <w:t>organizzativi</w:t>
      </w:r>
      <w:r>
        <w:rPr>
          <w:spacing w:val="-3"/>
        </w:rPr>
        <w:t xml:space="preserve"> </w:t>
      </w:r>
      <w:r>
        <w:t>di</w:t>
      </w:r>
      <w:r>
        <w:rPr>
          <w:spacing w:val="-3"/>
        </w:rPr>
        <w:t xml:space="preserve"> </w:t>
      </w:r>
      <w:r>
        <w:t>cui</w:t>
      </w:r>
      <w:r>
        <w:rPr>
          <w:spacing w:val="-3"/>
        </w:rPr>
        <w:t xml:space="preserve"> </w:t>
      </w:r>
      <w:r>
        <w:t>al d.lgs. n. 231/2001, fondato sulla separazione e contrapposizione dei compiti e dei ruoli, al fine di rafforzare i presidi di legalità e prevenzione.</w:t>
      </w:r>
    </w:p>
    <w:p w14:paraId="4FEB8336" w14:textId="77777777" w:rsidR="006410D7" w:rsidRDefault="00DD2255">
      <w:pPr>
        <w:pStyle w:val="Corpotesto"/>
        <w:spacing w:before="144" w:line="134" w:lineRule="auto"/>
        <w:ind w:left="372" w:right="1461"/>
      </w:pPr>
      <w:r>
        <w:t xml:space="preserve">Infine, ai sensi dell’art. 1, comma 10, lettera b), della legge n. 190/2012, il Responsabile della </w:t>
      </w:r>
      <w:r>
        <w:rPr>
          <w:spacing w:val="-2"/>
        </w:rPr>
        <w:t>prevenzione</w:t>
      </w:r>
      <w:r>
        <w:rPr>
          <w:spacing w:val="-4"/>
        </w:rPr>
        <w:t xml:space="preserve"> </w:t>
      </w:r>
      <w:r>
        <w:rPr>
          <w:spacing w:val="-2"/>
        </w:rPr>
        <w:t>della</w:t>
      </w:r>
      <w:r>
        <w:rPr>
          <w:spacing w:val="-4"/>
        </w:rPr>
        <w:t xml:space="preserve"> </w:t>
      </w:r>
      <w:r>
        <w:rPr>
          <w:spacing w:val="-2"/>
        </w:rPr>
        <w:t>corruzione</w:t>
      </w:r>
      <w:r>
        <w:rPr>
          <w:spacing w:val="-4"/>
        </w:rPr>
        <w:t xml:space="preserve"> </w:t>
      </w:r>
      <w:r>
        <w:rPr>
          <w:spacing w:val="-2"/>
        </w:rPr>
        <w:t>provvede</w:t>
      </w:r>
      <w:r>
        <w:rPr>
          <w:spacing w:val="-4"/>
        </w:rPr>
        <w:t xml:space="preserve"> </w:t>
      </w:r>
      <w:r>
        <w:rPr>
          <w:spacing w:val="-2"/>
        </w:rPr>
        <w:t>al</w:t>
      </w:r>
      <w:r>
        <w:rPr>
          <w:spacing w:val="-4"/>
        </w:rPr>
        <w:t xml:space="preserve"> </w:t>
      </w:r>
      <w:r>
        <w:rPr>
          <w:spacing w:val="-2"/>
        </w:rPr>
        <w:t>monitoraggio</w:t>
      </w:r>
      <w:r>
        <w:rPr>
          <w:spacing w:val="-5"/>
        </w:rPr>
        <w:t xml:space="preserve"> </w:t>
      </w:r>
      <w:r>
        <w:rPr>
          <w:spacing w:val="-2"/>
        </w:rPr>
        <w:t>e</w:t>
      </w:r>
      <w:r>
        <w:rPr>
          <w:spacing w:val="-4"/>
        </w:rPr>
        <w:t xml:space="preserve"> </w:t>
      </w:r>
      <w:r>
        <w:rPr>
          <w:spacing w:val="-2"/>
        </w:rPr>
        <w:t>alla</w:t>
      </w:r>
      <w:r>
        <w:rPr>
          <w:spacing w:val="-4"/>
        </w:rPr>
        <w:t xml:space="preserve"> </w:t>
      </w:r>
      <w:r>
        <w:rPr>
          <w:spacing w:val="-2"/>
        </w:rPr>
        <w:t>verifica</w:t>
      </w:r>
      <w:r>
        <w:rPr>
          <w:spacing w:val="-4"/>
        </w:rPr>
        <w:t xml:space="preserve"> </w:t>
      </w:r>
      <w:r>
        <w:rPr>
          <w:spacing w:val="-2"/>
        </w:rPr>
        <w:t>dell’effettiva</w:t>
      </w:r>
      <w:r>
        <w:rPr>
          <w:spacing w:val="-4"/>
        </w:rPr>
        <w:t xml:space="preserve"> </w:t>
      </w:r>
      <w:r>
        <w:rPr>
          <w:spacing w:val="-2"/>
        </w:rPr>
        <w:t>attuazione</w:t>
      </w:r>
      <w:r>
        <w:rPr>
          <w:spacing w:val="-4"/>
        </w:rPr>
        <w:t xml:space="preserve"> </w:t>
      </w:r>
      <w:r>
        <w:rPr>
          <w:spacing w:val="-2"/>
        </w:rPr>
        <w:t xml:space="preserve">delle </w:t>
      </w:r>
      <w:r>
        <w:t xml:space="preserve">misure previste, con particolare riferimento alle aree e agli uffici maggiormente esposti al rischio </w:t>
      </w:r>
      <w:r>
        <w:rPr>
          <w:spacing w:val="-2"/>
        </w:rPr>
        <w:t>corruttivo.</w:t>
      </w:r>
    </w:p>
    <w:p w14:paraId="1915A1C9" w14:textId="77777777" w:rsidR="006410D7" w:rsidRDefault="006410D7">
      <w:pPr>
        <w:pStyle w:val="Corpotesto"/>
        <w:spacing w:line="134" w:lineRule="auto"/>
        <w:sectPr w:rsidR="006410D7">
          <w:pgSz w:w="11910" w:h="16840"/>
          <w:pgMar w:top="1400" w:right="0" w:bottom="1160" w:left="708" w:header="0" w:footer="949" w:gutter="0"/>
          <w:cols w:space="720"/>
        </w:sectPr>
      </w:pPr>
    </w:p>
    <w:p w14:paraId="6DEC5676" w14:textId="77777777" w:rsidR="006410D7" w:rsidRDefault="00DD2255">
      <w:pPr>
        <w:pStyle w:val="Corpotesto"/>
        <w:spacing w:line="299" w:lineRule="exact"/>
        <w:ind w:left="372"/>
      </w:pPr>
      <w:r>
        <w:lastRenderedPageBreak/>
        <w:t>CODICE</w:t>
      </w:r>
      <w:r>
        <w:rPr>
          <w:spacing w:val="-2"/>
        </w:rPr>
        <w:t xml:space="preserve"> </w:t>
      </w:r>
      <w:r>
        <w:t>DI</w:t>
      </w:r>
      <w:r>
        <w:rPr>
          <w:spacing w:val="-2"/>
        </w:rPr>
        <w:t xml:space="preserve"> COMPORTAMENTO</w:t>
      </w:r>
    </w:p>
    <w:p w14:paraId="1EBDE0C9" w14:textId="77777777" w:rsidR="006410D7" w:rsidRDefault="00DD2255">
      <w:pPr>
        <w:pStyle w:val="Corpotesto"/>
        <w:spacing w:before="66" w:line="134" w:lineRule="auto"/>
        <w:ind w:left="372" w:right="1222"/>
      </w:pPr>
      <w:r>
        <w:t>Il sistema di prevenzione della corruzione dell’Ente si fonda, tra le misure generali, sul rispetto dei doveri</w:t>
      </w:r>
      <w:r>
        <w:rPr>
          <w:spacing w:val="-3"/>
        </w:rPr>
        <w:t xml:space="preserve"> </w:t>
      </w:r>
      <w:r>
        <w:t>di</w:t>
      </w:r>
      <w:r>
        <w:rPr>
          <w:spacing w:val="-3"/>
        </w:rPr>
        <w:t xml:space="preserve"> </w:t>
      </w:r>
      <w:r>
        <w:t>comportamento</w:t>
      </w:r>
      <w:r>
        <w:rPr>
          <w:spacing w:val="-4"/>
        </w:rPr>
        <w:t xml:space="preserve"> </w:t>
      </w:r>
      <w:r>
        <w:t>dei</w:t>
      </w:r>
      <w:r>
        <w:rPr>
          <w:spacing w:val="-3"/>
        </w:rPr>
        <w:t xml:space="preserve"> </w:t>
      </w:r>
      <w:r>
        <w:t>dipendenti</w:t>
      </w:r>
      <w:r>
        <w:rPr>
          <w:spacing w:val="-3"/>
        </w:rPr>
        <w:t xml:space="preserve"> </w:t>
      </w:r>
      <w:r>
        <w:t>pubblici,</w:t>
      </w:r>
      <w:r>
        <w:rPr>
          <w:spacing w:val="-3"/>
        </w:rPr>
        <w:t xml:space="preserve"> </w:t>
      </w:r>
      <w:r>
        <w:t>disciplinati</w:t>
      </w:r>
      <w:r>
        <w:rPr>
          <w:spacing w:val="-3"/>
        </w:rPr>
        <w:t xml:space="preserve"> </w:t>
      </w:r>
      <w:r>
        <w:t>dal</w:t>
      </w:r>
      <w:r>
        <w:rPr>
          <w:spacing w:val="-3"/>
        </w:rPr>
        <w:t xml:space="preserve"> </w:t>
      </w:r>
      <w:r>
        <w:t>decreto</w:t>
      </w:r>
      <w:r>
        <w:rPr>
          <w:spacing w:val="-4"/>
        </w:rPr>
        <w:t xml:space="preserve"> </w:t>
      </w:r>
      <w:r>
        <w:t>legislativo</w:t>
      </w:r>
      <w:r>
        <w:rPr>
          <w:spacing w:val="-4"/>
        </w:rPr>
        <w:t xml:space="preserve"> </w:t>
      </w:r>
      <w:r>
        <w:t>n.</w:t>
      </w:r>
      <w:r>
        <w:rPr>
          <w:spacing w:val="-3"/>
        </w:rPr>
        <w:t xml:space="preserve"> </w:t>
      </w:r>
      <w:r>
        <w:t>165/2001,</w:t>
      </w:r>
      <w:r>
        <w:rPr>
          <w:spacing w:val="-3"/>
        </w:rPr>
        <w:t xml:space="preserve"> </w:t>
      </w:r>
      <w:r>
        <w:t>dalla legge n. 190/2012 e dal Codice di comportamento di cui al D.P.R. 16 aprile 2013, n. 62, come modificato dal D.P.R. n. 81/2023.</w:t>
      </w:r>
    </w:p>
    <w:p w14:paraId="7565327E" w14:textId="77777777" w:rsidR="006410D7" w:rsidRDefault="00DD2255">
      <w:pPr>
        <w:pStyle w:val="Corpotesto"/>
        <w:spacing w:before="141" w:line="134" w:lineRule="auto"/>
        <w:ind w:left="372" w:right="1222"/>
      </w:pPr>
      <w:r>
        <w:t>In</w:t>
      </w:r>
      <w:r>
        <w:rPr>
          <w:spacing w:val="-3"/>
        </w:rPr>
        <w:t xml:space="preserve"> </w:t>
      </w:r>
      <w:r>
        <w:t>particolare,</w:t>
      </w:r>
      <w:r>
        <w:rPr>
          <w:spacing w:val="-2"/>
        </w:rPr>
        <w:t xml:space="preserve"> </w:t>
      </w:r>
      <w:r>
        <w:t>il</w:t>
      </w:r>
      <w:r>
        <w:rPr>
          <w:spacing w:val="-2"/>
        </w:rPr>
        <w:t xml:space="preserve"> </w:t>
      </w:r>
      <w:r>
        <w:t>D.P.R.</w:t>
      </w:r>
      <w:r>
        <w:rPr>
          <w:spacing w:val="-2"/>
        </w:rPr>
        <w:t xml:space="preserve"> </w:t>
      </w:r>
      <w:r>
        <w:t>n.</w:t>
      </w:r>
      <w:r>
        <w:rPr>
          <w:spacing w:val="-4"/>
        </w:rPr>
        <w:t xml:space="preserve"> </w:t>
      </w:r>
      <w:r>
        <w:t>62/2013</w:t>
      </w:r>
      <w:r>
        <w:rPr>
          <w:spacing w:val="-2"/>
        </w:rPr>
        <w:t xml:space="preserve"> </w:t>
      </w:r>
      <w:r>
        <w:t>ha</w:t>
      </w:r>
      <w:r>
        <w:rPr>
          <w:spacing w:val="-2"/>
        </w:rPr>
        <w:t xml:space="preserve"> </w:t>
      </w:r>
      <w:r>
        <w:t>introdotto</w:t>
      </w:r>
      <w:r>
        <w:rPr>
          <w:spacing w:val="-3"/>
        </w:rPr>
        <w:t xml:space="preserve"> </w:t>
      </w:r>
      <w:r>
        <w:t>il</w:t>
      </w:r>
      <w:r>
        <w:rPr>
          <w:spacing w:val="-2"/>
        </w:rPr>
        <w:t xml:space="preserve"> </w:t>
      </w:r>
      <w:r>
        <w:t>Codice</w:t>
      </w:r>
      <w:r>
        <w:rPr>
          <w:spacing w:val="-2"/>
        </w:rPr>
        <w:t xml:space="preserve"> </w:t>
      </w:r>
      <w:r>
        <w:t>di</w:t>
      </w:r>
      <w:r>
        <w:rPr>
          <w:spacing w:val="-4"/>
        </w:rPr>
        <w:t xml:space="preserve"> </w:t>
      </w:r>
      <w:r>
        <w:t>comportamento</w:t>
      </w:r>
      <w:r>
        <w:rPr>
          <w:spacing w:val="-3"/>
        </w:rPr>
        <w:t xml:space="preserve"> </w:t>
      </w:r>
      <w:r>
        <w:t>dei</w:t>
      </w:r>
      <w:r>
        <w:rPr>
          <w:spacing w:val="-2"/>
        </w:rPr>
        <w:t xml:space="preserve"> </w:t>
      </w:r>
      <w:r>
        <w:t>dipendenti</w:t>
      </w:r>
      <w:r>
        <w:rPr>
          <w:spacing w:val="-2"/>
        </w:rPr>
        <w:t xml:space="preserve"> </w:t>
      </w:r>
      <w:r>
        <w:t>pubblici, definendo i doveri minimi di diligenza, lealtà, imparzialità e buona condotta cui il personale è tenuto</w:t>
      </w:r>
    </w:p>
    <w:p w14:paraId="464F03CF" w14:textId="77777777" w:rsidR="006410D7" w:rsidRDefault="00DD2255">
      <w:pPr>
        <w:pStyle w:val="Corpotesto"/>
        <w:spacing w:before="2" w:line="134" w:lineRule="auto"/>
        <w:ind w:left="372" w:right="1222"/>
      </w:pPr>
      <w:r>
        <w:t>nell’esercizio</w:t>
      </w:r>
      <w:r>
        <w:rPr>
          <w:spacing w:val="-15"/>
        </w:rPr>
        <w:t xml:space="preserve"> </w:t>
      </w:r>
      <w:r>
        <w:t>delle</w:t>
      </w:r>
      <w:r>
        <w:rPr>
          <w:spacing w:val="-15"/>
        </w:rPr>
        <w:t xml:space="preserve"> </w:t>
      </w:r>
      <w:r>
        <w:t>proprie</w:t>
      </w:r>
      <w:r>
        <w:rPr>
          <w:spacing w:val="-15"/>
        </w:rPr>
        <w:t xml:space="preserve"> </w:t>
      </w:r>
      <w:r>
        <w:t>funzioni.</w:t>
      </w:r>
      <w:r>
        <w:rPr>
          <w:spacing w:val="-15"/>
        </w:rPr>
        <w:t xml:space="preserve"> </w:t>
      </w:r>
      <w:r>
        <w:t>A</w:t>
      </w:r>
      <w:r>
        <w:rPr>
          <w:spacing w:val="-15"/>
        </w:rPr>
        <w:t xml:space="preserve"> </w:t>
      </w:r>
      <w:r>
        <w:t>tali</w:t>
      </w:r>
      <w:r>
        <w:rPr>
          <w:spacing w:val="-15"/>
        </w:rPr>
        <w:t xml:space="preserve"> </w:t>
      </w:r>
      <w:r>
        <w:t>disposizioni</w:t>
      </w:r>
      <w:r>
        <w:rPr>
          <w:spacing w:val="-15"/>
        </w:rPr>
        <w:t xml:space="preserve"> </w:t>
      </w:r>
      <w:r>
        <w:t>si</w:t>
      </w:r>
      <w:r>
        <w:rPr>
          <w:spacing w:val="-15"/>
        </w:rPr>
        <w:t xml:space="preserve"> </w:t>
      </w:r>
      <w:r>
        <w:t>rinvia</w:t>
      </w:r>
      <w:r>
        <w:rPr>
          <w:spacing w:val="-15"/>
        </w:rPr>
        <w:t xml:space="preserve"> </w:t>
      </w:r>
      <w:r>
        <w:t>integralmente,</w:t>
      </w:r>
      <w:r>
        <w:rPr>
          <w:spacing w:val="-15"/>
        </w:rPr>
        <w:t xml:space="preserve"> </w:t>
      </w:r>
      <w:r>
        <w:t>unitamente</w:t>
      </w:r>
      <w:r>
        <w:rPr>
          <w:spacing w:val="-15"/>
        </w:rPr>
        <w:t xml:space="preserve"> </w:t>
      </w:r>
      <w:r>
        <w:t>all’obbligo di rigoroso rispetto di tutti gli adempimenti ivi previsti.</w:t>
      </w:r>
    </w:p>
    <w:p w14:paraId="6051F5BD" w14:textId="77777777" w:rsidR="006410D7" w:rsidRDefault="00DD2255">
      <w:pPr>
        <w:pStyle w:val="Corpotesto"/>
        <w:spacing w:before="142" w:line="134" w:lineRule="auto"/>
        <w:ind w:left="372" w:right="1415"/>
      </w:pPr>
      <w:r>
        <w:t>L’Ente</w:t>
      </w:r>
      <w:r>
        <w:rPr>
          <w:spacing w:val="-5"/>
        </w:rPr>
        <w:t xml:space="preserve"> </w:t>
      </w:r>
      <w:r>
        <w:t>ha</w:t>
      </w:r>
      <w:r>
        <w:rPr>
          <w:spacing w:val="-5"/>
        </w:rPr>
        <w:t xml:space="preserve"> </w:t>
      </w:r>
      <w:r>
        <w:t>adottato</w:t>
      </w:r>
      <w:r>
        <w:rPr>
          <w:spacing w:val="-6"/>
        </w:rPr>
        <w:t xml:space="preserve"> </w:t>
      </w:r>
      <w:r>
        <w:t>il</w:t>
      </w:r>
      <w:r>
        <w:rPr>
          <w:spacing w:val="-5"/>
        </w:rPr>
        <w:t xml:space="preserve"> </w:t>
      </w:r>
      <w:r>
        <w:t>proprio</w:t>
      </w:r>
      <w:r>
        <w:rPr>
          <w:spacing w:val="-6"/>
        </w:rPr>
        <w:t xml:space="preserve"> </w:t>
      </w:r>
      <w:r>
        <w:t>Codice</w:t>
      </w:r>
      <w:r>
        <w:rPr>
          <w:spacing w:val="-5"/>
        </w:rPr>
        <w:t xml:space="preserve"> </w:t>
      </w:r>
      <w:r>
        <w:t>di</w:t>
      </w:r>
      <w:r>
        <w:rPr>
          <w:spacing w:val="-5"/>
        </w:rPr>
        <w:t xml:space="preserve"> </w:t>
      </w:r>
      <w:r>
        <w:t>comportamento</w:t>
      </w:r>
      <w:r>
        <w:rPr>
          <w:spacing w:val="-6"/>
        </w:rPr>
        <w:t xml:space="preserve"> </w:t>
      </w:r>
      <w:r>
        <w:t>integrativo,</w:t>
      </w:r>
      <w:r>
        <w:rPr>
          <w:spacing w:val="-5"/>
        </w:rPr>
        <w:t xml:space="preserve"> </w:t>
      </w:r>
      <w:r>
        <w:t>ai</w:t>
      </w:r>
      <w:r>
        <w:rPr>
          <w:spacing w:val="-5"/>
        </w:rPr>
        <w:t xml:space="preserve"> </w:t>
      </w:r>
      <w:r>
        <w:t>sensi</w:t>
      </w:r>
      <w:r>
        <w:rPr>
          <w:spacing w:val="-5"/>
        </w:rPr>
        <w:t xml:space="preserve"> </w:t>
      </w:r>
      <w:r>
        <w:t>dell’art.</w:t>
      </w:r>
      <w:r>
        <w:rPr>
          <w:spacing w:val="-5"/>
        </w:rPr>
        <w:t xml:space="preserve"> </w:t>
      </w:r>
      <w:r>
        <w:t>54,</w:t>
      </w:r>
      <w:r>
        <w:rPr>
          <w:spacing w:val="-5"/>
        </w:rPr>
        <w:t xml:space="preserve"> </w:t>
      </w:r>
      <w:r>
        <w:t>comma</w:t>
      </w:r>
      <w:r>
        <w:rPr>
          <w:spacing w:val="-6"/>
        </w:rPr>
        <w:t xml:space="preserve"> </w:t>
      </w:r>
      <w:r>
        <w:t>5, del</w:t>
      </w:r>
      <w:r>
        <w:rPr>
          <w:spacing w:val="-3"/>
        </w:rPr>
        <w:t xml:space="preserve"> </w:t>
      </w:r>
      <w:r>
        <w:t>d.lgs.</w:t>
      </w:r>
      <w:r>
        <w:rPr>
          <w:spacing w:val="-3"/>
        </w:rPr>
        <w:t xml:space="preserve"> </w:t>
      </w:r>
      <w:r>
        <w:t>n.</w:t>
      </w:r>
      <w:r>
        <w:rPr>
          <w:spacing w:val="-3"/>
        </w:rPr>
        <w:t xml:space="preserve"> </w:t>
      </w:r>
      <w:r>
        <w:t>165/2001,</w:t>
      </w:r>
      <w:r>
        <w:rPr>
          <w:spacing w:val="-3"/>
        </w:rPr>
        <w:t xml:space="preserve"> </w:t>
      </w:r>
      <w:r>
        <w:t>con</w:t>
      </w:r>
      <w:r>
        <w:rPr>
          <w:spacing w:val="-4"/>
        </w:rPr>
        <w:t xml:space="preserve"> </w:t>
      </w:r>
      <w:r>
        <w:t>deliberazione</w:t>
      </w:r>
      <w:r>
        <w:rPr>
          <w:spacing w:val="-3"/>
        </w:rPr>
        <w:t xml:space="preserve"> </w:t>
      </w:r>
      <w:r>
        <w:t>di</w:t>
      </w:r>
      <w:r>
        <w:rPr>
          <w:spacing w:val="-3"/>
        </w:rPr>
        <w:t xml:space="preserve"> </w:t>
      </w:r>
      <w:r>
        <w:t>Giunta</w:t>
      </w:r>
      <w:r>
        <w:rPr>
          <w:spacing w:val="-5"/>
        </w:rPr>
        <w:t xml:space="preserve"> </w:t>
      </w:r>
      <w:r>
        <w:t>comunale</w:t>
      </w:r>
      <w:r>
        <w:rPr>
          <w:spacing w:val="-3"/>
        </w:rPr>
        <w:t xml:space="preserve"> </w:t>
      </w:r>
      <w:r>
        <w:t>n.</w:t>
      </w:r>
      <w:r>
        <w:rPr>
          <w:spacing w:val="-3"/>
        </w:rPr>
        <w:t xml:space="preserve"> </w:t>
      </w:r>
      <w:r>
        <w:t>177</w:t>
      </w:r>
      <w:r>
        <w:rPr>
          <w:spacing w:val="-3"/>
        </w:rPr>
        <w:t xml:space="preserve"> </w:t>
      </w:r>
      <w:r>
        <w:t>del</w:t>
      </w:r>
      <w:r>
        <w:rPr>
          <w:spacing w:val="-3"/>
        </w:rPr>
        <w:t xml:space="preserve"> </w:t>
      </w:r>
      <w:r>
        <w:t>17.12.2013.</w:t>
      </w:r>
      <w:r>
        <w:rPr>
          <w:spacing w:val="-3"/>
        </w:rPr>
        <w:t xml:space="preserve"> </w:t>
      </w:r>
      <w:r>
        <w:t>Successivamente, al fine di adeguarlo alle Linee guida ANAC di cui alla deliberazione n. 177/2020 e alle modifiche introdotte dal D.P.R. n. 81/2023, il Codice è stato aggiornato con deliberazione della Commissione Straordinaria per la gestione del Comune, nominata</w:t>
      </w:r>
      <w:r>
        <w:rPr>
          <w:spacing w:val="-1"/>
        </w:rPr>
        <w:t xml:space="preserve"> </w:t>
      </w:r>
      <w:r>
        <w:t>ai sensi dell’art. 143 del d.lgs. n. 267/2000, con i poteri della Giunta comunale.</w:t>
      </w:r>
    </w:p>
    <w:p w14:paraId="434D2FD2" w14:textId="77777777" w:rsidR="006410D7" w:rsidRDefault="00DD2255">
      <w:pPr>
        <w:pStyle w:val="Corpotesto"/>
        <w:spacing w:before="147" w:line="134" w:lineRule="auto"/>
        <w:ind w:left="372" w:right="1285"/>
        <w:jc w:val="both"/>
      </w:pPr>
      <w:r>
        <w:t>Il Codice di comportamento integrativo, così aggiornato, deve intendersi parte integrante del presente Piano</w:t>
      </w:r>
      <w:r>
        <w:rPr>
          <w:spacing w:val="-3"/>
        </w:rPr>
        <w:t xml:space="preserve"> </w:t>
      </w:r>
      <w:r>
        <w:t>e</w:t>
      </w:r>
      <w:r>
        <w:rPr>
          <w:spacing w:val="-2"/>
        </w:rPr>
        <w:t xml:space="preserve"> </w:t>
      </w:r>
      <w:r>
        <w:t>integra</w:t>
      </w:r>
      <w:r>
        <w:rPr>
          <w:spacing w:val="-3"/>
        </w:rPr>
        <w:t xml:space="preserve"> </w:t>
      </w:r>
      <w:r>
        <w:t>e</w:t>
      </w:r>
      <w:r>
        <w:rPr>
          <w:spacing w:val="-2"/>
        </w:rPr>
        <w:t xml:space="preserve"> </w:t>
      </w:r>
      <w:r>
        <w:t>specifica,</w:t>
      </w:r>
      <w:r>
        <w:rPr>
          <w:spacing w:val="-5"/>
        </w:rPr>
        <w:t xml:space="preserve"> </w:t>
      </w:r>
      <w:r>
        <w:t>in</w:t>
      </w:r>
      <w:r>
        <w:rPr>
          <w:spacing w:val="-3"/>
        </w:rPr>
        <w:t xml:space="preserve"> </w:t>
      </w:r>
      <w:r>
        <w:t>una</w:t>
      </w:r>
      <w:r>
        <w:rPr>
          <w:spacing w:val="-2"/>
        </w:rPr>
        <w:t xml:space="preserve"> </w:t>
      </w:r>
      <w:r>
        <w:t>logica</w:t>
      </w:r>
      <w:r>
        <w:rPr>
          <w:spacing w:val="-2"/>
        </w:rPr>
        <w:t xml:space="preserve"> </w:t>
      </w:r>
      <w:r>
        <w:t>a</w:t>
      </w:r>
      <w:r>
        <w:rPr>
          <w:spacing w:val="-2"/>
        </w:rPr>
        <w:t xml:space="preserve"> </w:t>
      </w:r>
      <w:r>
        <w:t>cascata</w:t>
      </w:r>
      <w:r>
        <w:rPr>
          <w:spacing w:val="-3"/>
        </w:rPr>
        <w:t xml:space="preserve"> </w:t>
      </w:r>
      <w:r>
        <w:t>propria</w:t>
      </w:r>
      <w:r>
        <w:rPr>
          <w:spacing w:val="-3"/>
        </w:rPr>
        <w:t xml:space="preserve"> </w:t>
      </w:r>
      <w:r>
        <w:t>del</w:t>
      </w:r>
      <w:r>
        <w:rPr>
          <w:spacing w:val="-2"/>
        </w:rPr>
        <w:t xml:space="preserve"> </w:t>
      </w:r>
      <w:r>
        <w:t>sistema</w:t>
      </w:r>
      <w:r>
        <w:rPr>
          <w:spacing w:val="-2"/>
        </w:rPr>
        <w:t xml:space="preserve"> </w:t>
      </w:r>
      <w:r>
        <w:t>delineato</w:t>
      </w:r>
      <w:r>
        <w:rPr>
          <w:spacing w:val="-3"/>
        </w:rPr>
        <w:t xml:space="preserve"> </w:t>
      </w:r>
      <w:r>
        <w:t>dalla</w:t>
      </w:r>
      <w:r>
        <w:rPr>
          <w:spacing w:val="-1"/>
        </w:rPr>
        <w:t xml:space="preserve"> </w:t>
      </w:r>
      <w:r>
        <w:t>legge</w:t>
      </w:r>
      <w:r>
        <w:rPr>
          <w:spacing w:val="-2"/>
        </w:rPr>
        <w:t xml:space="preserve"> </w:t>
      </w:r>
      <w:r>
        <w:t>n.</w:t>
      </w:r>
      <w:r>
        <w:rPr>
          <w:spacing w:val="-2"/>
        </w:rPr>
        <w:t xml:space="preserve"> </w:t>
      </w:r>
      <w:r>
        <w:t>190/2012, i doveri minimi previsti dal Codice nazionale. Esso è pubblicato nella sezione “Amministrazione</w:t>
      </w:r>
    </w:p>
    <w:p w14:paraId="0330752B" w14:textId="77777777" w:rsidR="006410D7" w:rsidRDefault="00DD2255">
      <w:pPr>
        <w:pStyle w:val="Corpotesto"/>
        <w:spacing w:line="318" w:lineRule="exact"/>
        <w:ind w:left="372"/>
        <w:jc w:val="both"/>
      </w:pPr>
      <w:r>
        <w:t>Trasparente”</w:t>
      </w:r>
      <w:r>
        <w:rPr>
          <w:spacing w:val="-5"/>
        </w:rPr>
        <w:t xml:space="preserve"> </w:t>
      </w:r>
      <w:r>
        <w:t>del</w:t>
      </w:r>
      <w:r>
        <w:rPr>
          <w:spacing w:val="-2"/>
        </w:rPr>
        <w:t xml:space="preserve"> </w:t>
      </w:r>
      <w:r>
        <w:t>sito</w:t>
      </w:r>
      <w:r>
        <w:rPr>
          <w:spacing w:val="-3"/>
        </w:rPr>
        <w:t xml:space="preserve"> </w:t>
      </w:r>
      <w:r>
        <w:t>istituzionale</w:t>
      </w:r>
      <w:r>
        <w:rPr>
          <w:spacing w:val="-2"/>
        </w:rPr>
        <w:t xml:space="preserve"> </w:t>
      </w:r>
      <w:r>
        <w:t>dell’Ente</w:t>
      </w:r>
      <w:r>
        <w:rPr>
          <w:spacing w:val="-4"/>
        </w:rPr>
        <w:t xml:space="preserve"> </w:t>
      </w:r>
      <w:r>
        <w:t>e</w:t>
      </w:r>
      <w:r>
        <w:rPr>
          <w:spacing w:val="-2"/>
        </w:rPr>
        <w:t xml:space="preserve"> </w:t>
      </w:r>
      <w:r>
        <w:t>si</w:t>
      </w:r>
      <w:r>
        <w:rPr>
          <w:spacing w:val="-2"/>
        </w:rPr>
        <w:t xml:space="preserve"> </w:t>
      </w:r>
      <w:r>
        <w:t>presume</w:t>
      </w:r>
      <w:r>
        <w:rPr>
          <w:spacing w:val="-2"/>
        </w:rPr>
        <w:t xml:space="preserve"> </w:t>
      </w:r>
      <w:r>
        <w:t>conosciuto</w:t>
      </w:r>
      <w:r>
        <w:rPr>
          <w:spacing w:val="-3"/>
        </w:rPr>
        <w:t xml:space="preserve"> </w:t>
      </w:r>
      <w:r>
        <w:t>da</w:t>
      </w:r>
      <w:r>
        <w:rPr>
          <w:spacing w:val="-3"/>
        </w:rPr>
        <w:t xml:space="preserve"> </w:t>
      </w:r>
      <w:r>
        <w:t>tutti</w:t>
      </w:r>
      <w:r>
        <w:rPr>
          <w:spacing w:val="-2"/>
        </w:rPr>
        <w:t xml:space="preserve"> </w:t>
      </w:r>
      <w:r>
        <w:t>i</w:t>
      </w:r>
      <w:r>
        <w:rPr>
          <w:spacing w:val="-2"/>
        </w:rPr>
        <w:t xml:space="preserve"> destinatari.</w:t>
      </w:r>
    </w:p>
    <w:p w14:paraId="750B98FB" w14:textId="77777777" w:rsidR="006410D7" w:rsidRDefault="00DD2255">
      <w:pPr>
        <w:pStyle w:val="Corpotesto"/>
        <w:spacing w:before="135" w:line="134" w:lineRule="auto"/>
        <w:ind w:left="372" w:right="1304"/>
      </w:pPr>
      <w:r>
        <w:t>Le</w:t>
      </w:r>
      <w:r>
        <w:rPr>
          <w:spacing w:val="-15"/>
        </w:rPr>
        <w:t xml:space="preserve"> </w:t>
      </w:r>
      <w:r>
        <w:t>disposizioni</w:t>
      </w:r>
      <w:r>
        <w:rPr>
          <w:spacing w:val="-15"/>
        </w:rPr>
        <w:t xml:space="preserve"> </w:t>
      </w:r>
      <w:r>
        <w:t>del</w:t>
      </w:r>
      <w:r>
        <w:rPr>
          <w:spacing w:val="-15"/>
        </w:rPr>
        <w:t xml:space="preserve"> </w:t>
      </w:r>
      <w:r>
        <w:t>Codice</w:t>
      </w:r>
      <w:r>
        <w:rPr>
          <w:spacing w:val="-15"/>
        </w:rPr>
        <w:t xml:space="preserve"> </w:t>
      </w:r>
      <w:r>
        <w:t>si</w:t>
      </w:r>
      <w:r>
        <w:rPr>
          <w:spacing w:val="-15"/>
        </w:rPr>
        <w:t xml:space="preserve"> </w:t>
      </w:r>
      <w:r>
        <w:t>applicano</w:t>
      </w:r>
      <w:r>
        <w:rPr>
          <w:spacing w:val="-15"/>
        </w:rPr>
        <w:t xml:space="preserve"> </w:t>
      </w:r>
      <w:r>
        <w:t>a</w:t>
      </w:r>
      <w:r>
        <w:rPr>
          <w:spacing w:val="-15"/>
        </w:rPr>
        <w:t xml:space="preserve"> </w:t>
      </w:r>
      <w:r>
        <w:t>tutti</w:t>
      </w:r>
      <w:r>
        <w:rPr>
          <w:spacing w:val="-15"/>
        </w:rPr>
        <w:t xml:space="preserve"> </w:t>
      </w:r>
      <w:r>
        <w:t>i</w:t>
      </w:r>
      <w:r>
        <w:rPr>
          <w:spacing w:val="-15"/>
        </w:rPr>
        <w:t xml:space="preserve"> </w:t>
      </w:r>
      <w:r>
        <w:t>dipendenti</w:t>
      </w:r>
      <w:r>
        <w:rPr>
          <w:spacing w:val="-15"/>
        </w:rPr>
        <w:t xml:space="preserve"> </w:t>
      </w:r>
      <w:r>
        <w:t>dell’Ente,</w:t>
      </w:r>
      <w:r>
        <w:rPr>
          <w:spacing w:val="-15"/>
        </w:rPr>
        <w:t xml:space="preserve"> </w:t>
      </w:r>
      <w:r>
        <w:t>indipendentemente</w:t>
      </w:r>
      <w:r>
        <w:rPr>
          <w:spacing w:val="-15"/>
        </w:rPr>
        <w:t xml:space="preserve"> </w:t>
      </w:r>
      <w:r>
        <w:t>dalla</w:t>
      </w:r>
      <w:r>
        <w:rPr>
          <w:spacing w:val="-15"/>
        </w:rPr>
        <w:t xml:space="preserve"> </w:t>
      </w:r>
      <w:r>
        <w:t>tipologia di contratto di lavoro, ivi compresi il Segretario generale, i Responsabili di Settore e il personale a tempo determinato o parziale, anche in posizione di comando, distacco o fuori ruolo, nonché ai</w:t>
      </w:r>
    </w:p>
    <w:p w14:paraId="58F8D563" w14:textId="77777777" w:rsidR="006410D7" w:rsidRDefault="00DD2255">
      <w:pPr>
        <w:pStyle w:val="Corpotesto"/>
        <w:spacing w:before="2" w:line="134" w:lineRule="auto"/>
        <w:ind w:left="372" w:right="1461"/>
      </w:pPr>
      <w:r>
        <w:t>soggetti</w:t>
      </w:r>
      <w:r>
        <w:rPr>
          <w:spacing w:val="-4"/>
        </w:rPr>
        <w:t xml:space="preserve"> </w:t>
      </w:r>
      <w:r>
        <w:t>operanti</w:t>
      </w:r>
      <w:r>
        <w:rPr>
          <w:spacing w:val="-4"/>
        </w:rPr>
        <w:t xml:space="preserve"> </w:t>
      </w:r>
      <w:r>
        <w:t>negli</w:t>
      </w:r>
      <w:r>
        <w:rPr>
          <w:spacing w:val="-4"/>
        </w:rPr>
        <w:t xml:space="preserve"> </w:t>
      </w:r>
      <w:r>
        <w:t>uffici</w:t>
      </w:r>
      <w:r>
        <w:rPr>
          <w:spacing w:val="-4"/>
        </w:rPr>
        <w:t xml:space="preserve"> </w:t>
      </w:r>
      <w:r>
        <w:t>di</w:t>
      </w:r>
      <w:r>
        <w:rPr>
          <w:spacing w:val="-4"/>
        </w:rPr>
        <w:t xml:space="preserve"> </w:t>
      </w:r>
      <w:r>
        <w:t>diretta</w:t>
      </w:r>
      <w:r>
        <w:rPr>
          <w:spacing w:val="-5"/>
        </w:rPr>
        <w:t xml:space="preserve"> </w:t>
      </w:r>
      <w:r>
        <w:t>collaborazione</w:t>
      </w:r>
      <w:r>
        <w:rPr>
          <w:spacing w:val="-4"/>
        </w:rPr>
        <w:t xml:space="preserve"> </w:t>
      </w:r>
      <w:r>
        <w:t>con</w:t>
      </w:r>
      <w:r>
        <w:rPr>
          <w:spacing w:val="-5"/>
        </w:rPr>
        <w:t xml:space="preserve"> </w:t>
      </w:r>
      <w:r>
        <w:t>gli</w:t>
      </w:r>
      <w:r>
        <w:rPr>
          <w:spacing w:val="-4"/>
        </w:rPr>
        <w:t xml:space="preserve"> </w:t>
      </w:r>
      <w:r>
        <w:t>organi</w:t>
      </w:r>
      <w:r>
        <w:rPr>
          <w:spacing w:val="-4"/>
        </w:rPr>
        <w:t xml:space="preserve"> </w:t>
      </w:r>
      <w:r>
        <w:t>di</w:t>
      </w:r>
      <w:r>
        <w:rPr>
          <w:spacing w:val="-6"/>
        </w:rPr>
        <w:t xml:space="preserve"> </w:t>
      </w:r>
      <w:r>
        <w:t>governo</w:t>
      </w:r>
      <w:r>
        <w:rPr>
          <w:spacing w:val="-5"/>
        </w:rPr>
        <w:t xml:space="preserve"> </w:t>
      </w:r>
      <w:r>
        <w:t>ai</w:t>
      </w:r>
      <w:r>
        <w:rPr>
          <w:spacing w:val="-4"/>
        </w:rPr>
        <w:t xml:space="preserve"> </w:t>
      </w:r>
      <w:r>
        <w:t>sensi</w:t>
      </w:r>
      <w:r>
        <w:rPr>
          <w:spacing w:val="-4"/>
        </w:rPr>
        <w:t xml:space="preserve"> </w:t>
      </w:r>
      <w:r>
        <w:t>dell’art.</w:t>
      </w:r>
      <w:r>
        <w:rPr>
          <w:spacing w:val="-4"/>
        </w:rPr>
        <w:t xml:space="preserve"> </w:t>
      </w:r>
      <w:r>
        <w:t>90</w:t>
      </w:r>
      <w:r>
        <w:rPr>
          <w:spacing w:val="-4"/>
        </w:rPr>
        <w:t xml:space="preserve"> </w:t>
      </w:r>
      <w:r>
        <w:rPr>
          <w:spacing w:val="-57"/>
        </w:rPr>
        <w:t>del</w:t>
      </w:r>
      <w:r>
        <w:t xml:space="preserve"> d.lgs. n. 267/2000 e ai titolari di incarichi conferiti ai sensi dell’art. 110 del medesimo decreto.</w:t>
      </w:r>
    </w:p>
    <w:p w14:paraId="5D1F1FA3" w14:textId="77777777" w:rsidR="006410D7" w:rsidRDefault="00DD2255">
      <w:pPr>
        <w:pStyle w:val="Corpotesto"/>
        <w:spacing w:before="142" w:line="134" w:lineRule="auto"/>
        <w:ind w:left="372" w:right="1461"/>
      </w:pPr>
      <w:r>
        <w:t>Gli</w:t>
      </w:r>
      <w:r>
        <w:rPr>
          <w:spacing w:val="-3"/>
        </w:rPr>
        <w:t xml:space="preserve"> </w:t>
      </w:r>
      <w:r>
        <w:t>obblighi</w:t>
      </w:r>
      <w:r>
        <w:rPr>
          <w:spacing w:val="-3"/>
        </w:rPr>
        <w:t xml:space="preserve"> </w:t>
      </w:r>
      <w:r>
        <w:t>di</w:t>
      </w:r>
      <w:r>
        <w:rPr>
          <w:spacing w:val="-3"/>
        </w:rPr>
        <w:t xml:space="preserve"> </w:t>
      </w:r>
      <w:r>
        <w:t>condotta</w:t>
      </w:r>
      <w:r>
        <w:rPr>
          <w:spacing w:val="-3"/>
        </w:rPr>
        <w:t xml:space="preserve"> </w:t>
      </w:r>
      <w:r>
        <w:t>si</w:t>
      </w:r>
      <w:r>
        <w:rPr>
          <w:spacing w:val="-5"/>
        </w:rPr>
        <w:t xml:space="preserve"> </w:t>
      </w:r>
      <w:r>
        <w:t>estendono,</w:t>
      </w:r>
      <w:r>
        <w:rPr>
          <w:spacing w:val="-3"/>
        </w:rPr>
        <w:t xml:space="preserve"> </w:t>
      </w:r>
      <w:r>
        <w:t>secondo</w:t>
      </w:r>
      <w:r>
        <w:rPr>
          <w:spacing w:val="-4"/>
        </w:rPr>
        <w:t xml:space="preserve"> </w:t>
      </w:r>
      <w:r>
        <w:t>criteri</w:t>
      </w:r>
      <w:r>
        <w:rPr>
          <w:spacing w:val="-3"/>
        </w:rPr>
        <w:t xml:space="preserve"> </w:t>
      </w:r>
      <w:r>
        <w:t>di</w:t>
      </w:r>
      <w:r>
        <w:rPr>
          <w:spacing w:val="-3"/>
        </w:rPr>
        <w:t xml:space="preserve"> </w:t>
      </w:r>
      <w:r>
        <w:t>compatibilità,</w:t>
      </w:r>
      <w:r>
        <w:rPr>
          <w:spacing w:val="-3"/>
        </w:rPr>
        <w:t xml:space="preserve"> </w:t>
      </w:r>
      <w:r>
        <w:t>anche</w:t>
      </w:r>
      <w:r>
        <w:rPr>
          <w:spacing w:val="-2"/>
        </w:rPr>
        <w:t xml:space="preserve"> </w:t>
      </w:r>
      <w:r>
        <w:t>ai</w:t>
      </w:r>
      <w:r>
        <w:rPr>
          <w:spacing w:val="-3"/>
        </w:rPr>
        <w:t xml:space="preserve"> </w:t>
      </w:r>
      <w:r>
        <w:t>soggetti</w:t>
      </w:r>
      <w:r>
        <w:rPr>
          <w:spacing w:val="-3"/>
        </w:rPr>
        <w:t xml:space="preserve"> </w:t>
      </w:r>
      <w:r>
        <w:t>esterni</w:t>
      </w:r>
      <w:r>
        <w:rPr>
          <w:spacing w:val="-3"/>
        </w:rPr>
        <w:t xml:space="preserve"> </w:t>
      </w:r>
      <w:r>
        <w:t>che prestano la propria attività a favore dell’Ente, quali collaboratori e consulenti a qualsiasi titolo, personale</w:t>
      </w:r>
      <w:r>
        <w:rPr>
          <w:spacing w:val="-3"/>
        </w:rPr>
        <w:t xml:space="preserve"> </w:t>
      </w:r>
      <w:r>
        <w:t>impiegato</w:t>
      </w:r>
      <w:r>
        <w:rPr>
          <w:spacing w:val="-4"/>
        </w:rPr>
        <w:t xml:space="preserve"> </w:t>
      </w:r>
      <w:r>
        <w:t>in</w:t>
      </w:r>
      <w:r>
        <w:rPr>
          <w:spacing w:val="-4"/>
        </w:rPr>
        <w:t xml:space="preserve"> </w:t>
      </w:r>
      <w:r>
        <w:t>lavori</w:t>
      </w:r>
      <w:r>
        <w:rPr>
          <w:spacing w:val="-3"/>
        </w:rPr>
        <w:t xml:space="preserve"> </w:t>
      </w:r>
      <w:r>
        <w:t>socialmente</w:t>
      </w:r>
      <w:r>
        <w:rPr>
          <w:spacing w:val="-3"/>
        </w:rPr>
        <w:t xml:space="preserve"> </w:t>
      </w:r>
      <w:r>
        <w:t>utili</w:t>
      </w:r>
      <w:r>
        <w:rPr>
          <w:spacing w:val="-3"/>
        </w:rPr>
        <w:t xml:space="preserve"> </w:t>
      </w:r>
      <w:r>
        <w:t>o</w:t>
      </w:r>
      <w:r>
        <w:rPr>
          <w:spacing w:val="-4"/>
        </w:rPr>
        <w:t xml:space="preserve"> </w:t>
      </w:r>
      <w:r>
        <w:t>di</w:t>
      </w:r>
      <w:r>
        <w:rPr>
          <w:spacing w:val="-3"/>
        </w:rPr>
        <w:t xml:space="preserve"> </w:t>
      </w:r>
      <w:r>
        <w:t>pubblica</w:t>
      </w:r>
      <w:r>
        <w:rPr>
          <w:spacing w:val="-3"/>
        </w:rPr>
        <w:t xml:space="preserve"> </w:t>
      </w:r>
      <w:r>
        <w:t>utilità,</w:t>
      </w:r>
      <w:r>
        <w:rPr>
          <w:spacing w:val="-3"/>
        </w:rPr>
        <w:t xml:space="preserve"> </w:t>
      </w:r>
      <w:r>
        <w:t>nonché</w:t>
      </w:r>
      <w:r>
        <w:rPr>
          <w:spacing w:val="-2"/>
        </w:rPr>
        <w:t xml:space="preserve"> </w:t>
      </w:r>
      <w:r>
        <w:t>collaboratori</w:t>
      </w:r>
      <w:r>
        <w:rPr>
          <w:spacing w:val="-3"/>
        </w:rPr>
        <w:t xml:space="preserve"> </w:t>
      </w:r>
      <w:r>
        <w:t>di</w:t>
      </w:r>
      <w:r>
        <w:rPr>
          <w:spacing w:val="-3"/>
        </w:rPr>
        <w:t xml:space="preserve"> </w:t>
      </w:r>
      <w:r>
        <w:t>imprese fornitrici di beni, servizi o opere.</w:t>
      </w:r>
    </w:p>
    <w:p w14:paraId="0E0DA6E8" w14:textId="77777777" w:rsidR="006410D7" w:rsidRDefault="00DD2255">
      <w:pPr>
        <w:pStyle w:val="Corpotesto"/>
        <w:spacing w:before="144" w:line="134" w:lineRule="auto"/>
        <w:ind w:left="372" w:right="1222"/>
      </w:pPr>
      <w:r>
        <w:t xml:space="preserve">Il rispetto del Codice costituisce elemento essenziale per la prevenzione della corruzione e della cattiva amministrazione. Il dipendente è tenuto a conformare la propria condotta ai principi di buon </w:t>
      </w:r>
      <w:r>
        <w:rPr>
          <w:spacing w:val="-2"/>
        </w:rPr>
        <w:t>andamento</w:t>
      </w:r>
      <w:r>
        <w:rPr>
          <w:spacing w:val="-5"/>
        </w:rPr>
        <w:t xml:space="preserve"> </w:t>
      </w:r>
      <w:r>
        <w:rPr>
          <w:spacing w:val="-2"/>
        </w:rPr>
        <w:t>e</w:t>
      </w:r>
      <w:r>
        <w:rPr>
          <w:spacing w:val="-4"/>
        </w:rPr>
        <w:t xml:space="preserve"> </w:t>
      </w:r>
      <w:r>
        <w:rPr>
          <w:spacing w:val="-2"/>
        </w:rPr>
        <w:t>imparzialità</w:t>
      </w:r>
      <w:r>
        <w:rPr>
          <w:spacing w:val="-6"/>
        </w:rPr>
        <w:t xml:space="preserve"> </w:t>
      </w:r>
      <w:r>
        <w:rPr>
          <w:spacing w:val="-2"/>
        </w:rPr>
        <w:t>dell’azione</w:t>
      </w:r>
      <w:r>
        <w:rPr>
          <w:spacing w:val="-4"/>
        </w:rPr>
        <w:t xml:space="preserve"> </w:t>
      </w:r>
      <w:r>
        <w:rPr>
          <w:spacing w:val="-2"/>
        </w:rPr>
        <w:t>amministrativa,</w:t>
      </w:r>
      <w:r>
        <w:rPr>
          <w:spacing w:val="-4"/>
        </w:rPr>
        <w:t xml:space="preserve"> </w:t>
      </w:r>
      <w:r>
        <w:rPr>
          <w:spacing w:val="-2"/>
        </w:rPr>
        <w:t>operando</w:t>
      </w:r>
      <w:r>
        <w:rPr>
          <w:spacing w:val="-5"/>
        </w:rPr>
        <w:t xml:space="preserve"> </w:t>
      </w:r>
      <w:r>
        <w:rPr>
          <w:spacing w:val="-2"/>
        </w:rPr>
        <w:t>nel</w:t>
      </w:r>
      <w:r>
        <w:rPr>
          <w:spacing w:val="-4"/>
        </w:rPr>
        <w:t xml:space="preserve"> </w:t>
      </w:r>
      <w:r>
        <w:rPr>
          <w:spacing w:val="-2"/>
        </w:rPr>
        <w:t>rispetto</w:t>
      </w:r>
      <w:r>
        <w:rPr>
          <w:spacing w:val="-5"/>
        </w:rPr>
        <w:t xml:space="preserve"> </w:t>
      </w:r>
      <w:r>
        <w:rPr>
          <w:spacing w:val="-2"/>
        </w:rPr>
        <w:t>delle</w:t>
      </w:r>
      <w:r>
        <w:rPr>
          <w:spacing w:val="-4"/>
        </w:rPr>
        <w:t xml:space="preserve"> </w:t>
      </w:r>
      <w:r>
        <w:rPr>
          <w:spacing w:val="-2"/>
        </w:rPr>
        <w:t>disposizioni</w:t>
      </w:r>
      <w:r>
        <w:rPr>
          <w:spacing w:val="-4"/>
        </w:rPr>
        <w:t xml:space="preserve"> </w:t>
      </w:r>
      <w:r>
        <w:rPr>
          <w:spacing w:val="-2"/>
        </w:rPr>
        <w:t xml:space="preserve">normative </w:t>
      </w:r>
      <w:r>
        <w:t>vigenti e perseguendo esclusivamente l’interesse pubblico, con obbligo di astensione nelle situazioni, anche potenziali, di conflitto di interessi.</w:t>
      </w:r>
    </w:p>
    <w:p w14:paraId="3CC8BAF8" w14:textId="77777777" w:rsidR="006410D7" w:rsidRDefault="00DD2255">
      <w:pPr>
        <w:pStyle w:val="Corpotesto"/>
        <w:spacing w:line="460" w:lineRule="exact"/>
        <w:ind w:left="227"/>
      </w:pPr>
      <w:r>
        <w:rPr>
          <w:spacing w:val="-2"/>
        </w:rPr>
        <w:t>WHISTLEBLOWING</w:t>
      </w:r>
    </w:p>
    <w:p w14:paraId="7BB987C5" w14:textId="77777777" w:rsidR="006410D7" w:rsidRDefault="00DD2255">
      <w:pPr>
        <w:pStyle w:val="Corpotesto"/>
        <w:spacing w:before="136" w:line="134" w:lineRule="auto"/>
        <w:ind w:left="372" w:right="1193"/>
      </w:pPr>
      <w:r>
        <w:t>Il sistema di prevenzione della corruzione dell’Ente è integrato dalle misure a tutela del dipendente pubblico che segnala illeciti (cd. whistleblowing), disciplinate dal decreto legislativo n. 24/2023, attuativo</w:t>
      </w:r>
      <w:r>
        <w:rPr>
          <w:spacing w:val="-4"/>
        </w:rPr>
        <w:t xml:space="preserve"> </w:t>
      </w:r>
      <w:r>
        <w:t>della</w:t>
      </w:r>
      <w:r>
        <w:rPr>
          <w:spacing w:val="-2"/>
        </w:rPr>
        <w:t xml:space="preserve"> </w:t>
      </w:r>
      <w:r>
        <w:t>direttiva</w:t>
      </w:r>
      <w:r>
        <w:rPr>
          <w:spacing w:val="-3"/>
        </w:rPr>
        <w:t xml:space="preserve"> </w:t>
      </w:r>
      <w:r>
        <w:t>(UE)</w:t>
      </w:r>
      <w:r>
        <w:rPr>
          <w:spacing w:val="-3"/>
        </w:rPr>
        <w:t xml:space="preserve"> </w:t>
      </w:r>
      <w:r>
        <w:t>2019/1937,</w:t>
      </w:r>
      <w:r>
        <w:rPr>
          <w:spacing w:val="-5"/>
        </w:rPr>
        <w:t xml:space="preserve"> </w:t>
      </w:r>
      <w:r>
        <w:t>che</w:t>
      </w:r>
      <w:r>
        <w:rPr>
          <w:spacing w:val="-2"/>
        </w:rPr>
        <w:t xml:space="preserve"> </w:t>
      </w:r>
      <w:r>
        <w:t>ha</w:t>
      </w:r>
      <w:r>
        <w:rPr>
          <w:spacing w:val="-3"/>
        </w:rPr>
        <w:t xml:space="preserve"> </w:t>
      </w:r>
      <w:r>
        <w:t>innovato</w:t>
      </w:r>
      <w:r>
        <w:rPr>
          <w:spacing w:val="-4"/>
        </w:rPr>
        <w:t xml:space="preserve"> </w:t>
      </w:r>
      <w:r>
        <w:t>in</w:t>
      </w:r>
      <w:r>
        <w:rPr>
          <w:spacing w:val="-4"/>
        </w:rPr>
        <w:t xml:space="preserve"> </w:t>
      </w:r>
      <w:r>
        <w:t>modo</w:t>
      </w:r>
      <w:r>
        <w:rPr>
          <w:spacing w:val="-4"/>
        </w:rPr>
        <w:t xml:space="preserve"> </w:t>
      </w:r>
      <w:r>
        <w:t>significativo</w:t>
      </w:r>
      <w:r>
        <w:rPr>
          <w:spacing w:val="-4"/>
        </w:rPr>
        <w:t xml:space="preserve"> </w:t>
      </w:r>
      <w:r>
        <w:t>la</w:t>
      </w:r>
      <w:r>
        <w:rPr>
          <w:spacing w:val="-3"/>
        </w:rPr>
        <w:t xml:space="preserve"> </w:t>
      </w:r>
      <w:r>
        <w:t>precedente</w:t>
      </w:r>
      <w:r>
        <w:rPr>
          <w:spacing w:val="-3"/>
        </w:rPr>
        <w:t xml:space="preserve"> </w:t>
      </w:r>
      <w:r>
        <w:t>normativa in materia.</w:t>
      </w:r>
    </w:p>
    <w:p w14:paraId="179A7BF1" w14:textId="77777777" w:rsidR="006410D7" w:rsidRDefault="00DD2255">
      <w:pPr>
        <w:pStyle w:val="Corpotesto"/>
        <w:spacing w:before="141" w:line="134" w:lineRule="auto"/>
        <w:ind w:left="372" w:right="1552"/>
        <w:jc w:val="both"/>
      </w:pPr>
      <w:r>
        <w:t>La nuova disciplina individua un ambito soggettivo ed oggettivo più ampio, prevedendo specifiche garanzie</w:t>
      </w:r>
      <w:r>
        <w:rPr>
          <w:spacing w:val="-15"/>
        </w:rPr>
        <w:t xml:space="preserve"> </w:t>
      </w:r>
      <w:r>
        <w:t>di</w:t>
      </w:r>
      <w:r>
        <w:rPr>
          <w:spacing w:val="-15"/>
        </w:rPr>
        <w:t xml:space="preserve"> </w:t>
      </w:r>
      <w:r>
        <w:t>riservatezza</w:t>
      </w:r>
      <w:r>
        <w:rPr>
          <w:spacing w:val="-15"/>
        </w:rPr>
        <w:t xml:space="preserve"> </w:t>
      </w:r>
      <w:r>
        <w:t>e</w:t>
      </w:r>
      <w:r>
        <w:rPr>
          <w:spacing w:val="-15"/>
        </w:rPr>
        <w:t xml:space="preserve"> </w:t>
      </w:r>
      <w:r>
        <w:t>di</w:t>
      </w:r>
      <w:r>
        <w:rPr>
          <w:spacing w:val="-15"/>
        </w:rPr>
        <w:t xml:space="preserve"> </w:t>
      </w:r>
      <w:r>
        <w:t>protezione</w:t>
      </w:r>
      <w:r>
        <w:rPr>
          <w:spacing w:val="-15"/>
        </w:rPr>
        <w:t xml:space="preserve"> </w:t>
      </w:r>
      <w:r>
        <w:t>per</w:t>
      </w:r>
      <w:r>
        <w:rPr>
          <w:spacing w:val="-15"/>
        </w:rPr>
        <w:t xml:space="preserve"> </w:t>
      </w:r>
      <w:r>
        <w:t>i</w:t>
      </w:r>
      <w:r>
        <w:rPr>
          <w:spacing w:val="-15"/>
        </w:rPr>
        <w:t xml:space="preserve"> </w:t>
      </w:r>
      <w:r>
        <w:t>soggetti</w:t>
      </w:r>
      <w:r>
        <w:rPr>
          <w:spacing w:val="-15"/>
        </w:rPr>
        <w:t xml:space="preserve"> </w:t>
      </w:r>
      <w:r>
        <w:t>che</w:t>
      </w:r>
      <w:r>
        <w:rPr>
          <w:spacing w:val="-15"/>
        </w:rPr>
        <w:t xml:space="preserve"> </w:t>
      </w:r>
      <w:r>
        <w:t>segnalano</w:t>
      </w:r>
      <w:r>
        <w:rPr>
          <w:spacing w:val="-15"/>
        </w:rPr>
        <w:t xml:space="preserve"> </w:t>
      </w:r>
      <w:r>
        <w:t>violazioni</w:t>
      </w:r>
      <w:r>
        <w:rPr>
          <w:spacing w:val="-15"/>
        </w:rPr>
        <w:t xml:space="preserve"> </w:t>
      </w:r>
      <w:r>
        <w:t>del</w:t>
      </w:r>
      <w:r>
        <w:rPr>
          <w:spacing w:val="-15"/>
        </w:rPr>
        <w:t xml:space="preserve"> </w:t>
      </w:r>
      <w:r>
        <w:t>diritto</w:t>
      </w:r>
      <w:r>
        <w:rPr>
          <w:spacing w:val="-15"/>
        </w:rPr>
        <w:t xml:space="preserve"> </w:t>
      </w:r>
      <w:r>
        <w:t>dell’Unione europea</w:t>
      </w:r>
      <w:r>
        <w:rPr>
          <w:spacing w:val="-2"/>
        </w:rPr>
        <w:t xml:space="preserve"> </w:t>
      </w:r>
      <w:r>
        <w:t>e</w:t>
      </w:r>
      <w:r>
        <w:rPr>
          <w:spacing w:val="-2"/>
        </w:rPr>
        <w:t xml:space="preserve"> </w:t>
      </w:r>
      <w:r>
        <w:t>delle</w:t>
      </w:r>
      <w:r>
        <w:rPr>
          <w:spacing w:val="-2"/>
        </w:rPr>
        <w:t xml:space="preserve"> </w:t>
      </w:r>
      <w:r>
        <w:t>disposizioni</w:t>
      </w:r>
      <w:r>
        <w:rPr>
          <w:spacing w:val="-2"/>
        </w:rPr>
        <w:t xml:space="preserve"> </w:t>
      </w:r>
      <w:r>
        <w:t>normative</w:t>
      </w:r>
      <w:r>
        <w:rPr>
          <w:spacing w:val="-2"/>
        </w:rPr>
        <w:t xml:space="preserve"> </w:t>
      </w:r>
      <w:r>
        <w:t>nazionali,</w:t>
      </w:r>
      <w:r>
        <w:rPr>
          <w:spacing w:val="-2"/>
        </w:rPr>
        <w:t xml:space="preserve"> </w:t>
      </w:r>
      <w:r>
        <w:t>nonché</w:t>
      </w:r>
      <w:r>
        <w:rPr>
          <w:spacing w:val="-2"/>
        </w:rPr>
        <w:t xml:space="preserve"> </w:t>
      </w:r>
      <w:r>
        <w:t>misure</w:t>
      </w:r>
      <w:r>
        <w:rPr>
          <w:spacing w:val="-2"/>
        </w:rPr>
        <w:t xml:space="preserve"> </w:t>
      </w:r>
      <w:r>
        <w:t>di</w:t>
      </w:r>
      <w:r>
        <w:rPr>
          <w:spacing w:val="-2"/>
        </w:rPr>
        <w:t xml:space="preserve"> </w:t>
      </w:r>
      <w:r>
        <w:t>tutela</w:t>
      </w:r>
      <w:r>
        <w:rPr>
          <w:spacing w:val="-2"/>
        </w:rPr>
        <w:t xml:space="preserve"> </w:t>
      </w:r>
      <w:r>
        <w:t>contro</w:t>
      </w:r>
      <w:r>
        <w:rPr>
          <w:spacing w:val="-2"/>
        </w:rPr>
        <w:t xml:space="preserve"> </w:t>
      </w:r>
      <w:r>
        <w:t>eventuali</w:t>
      </w:r>
      <w:r>
        <w:rPr>
          <w:spacing w:val="-2"/>
        </w:rPr>
        <w:t xml:space="preserve"> ritorsioni.</w:t>
      </w:r>
    </w:p>
    <w:p w14:paraId="1C918B45" w14:textId="77777777" w:rsidR="006410D7" w:rsidRDefault="006410D7">
      <w:pPr>
        <w:pStyle w:val="Corpotesto"/>
        <w:spacing w:line="134" w:lineRule="auto"/>
        <w:jc w:val="both"/>
        <w:sectPr w:rsidR="006410D7">
          <w:pgSz w:w="11910" w:h="16840"/>
          <w:pgMar w:top="1400" w:right="0" w:bottom="1160" w:left="708" w:header="0" w:footer="949" w:gutter="0"/>
          <w:cols w:space="720"/>
        </w:sectPr>
      </w:pPr>
    </w:p>
    <w:p w14:paraId="16988AD2" w14:textId="77777777" w:rsidR="006410D7" w:rsidRDefault="00DD2255">
      <w:pPr>
        <w:pStyle w:val="Corpotesto"/>
        <w:spacing w:line="299" w:lineRule="exact"/>
        <w:ind w:left="372"/>
      </w:pPr>
      <w:r>
        <w:lastRenderedPageBreak/>
        <w:t>In</w:t>
      </w:r>
      <w:r>
        <w:rPr>
          <w:spacing w:val="-6"/>
        </w:rPr>
        <w:t xml:space="preserve"> </w:t>
      </w:r>
      <w:r>
        <w:t>attuazione</w:t>
      </w:r>
      <w:r>
        <w:rPr>
          <w:spacing w:val="-3"/>
        </w:rPr>
        <w:t xml:space="preserve"> </w:t>
      </w:r>
      <w:r>
        <w:t>della</w:t>
      </w:r>
      <w:r>
        <w:rPr>
          <w:spacing w:val="-3"/>
        </w:rPr>
        <w:t xml:space="preserve"> </w:t>
      </w:r>
      <w:r>
        <w:t>citata</w:t>
      </w:r>
      <w:r>
        <w:rPr>
          <w:spacing w:val="-3"/>
        </w:rPr>
        <w:t xml:space="preserve"> </w:t>
      </w:r>
      <w:r>
        <w:t>normativa</w:t>
      </w:r>
      <w:r>
        <w:rPr>
          <w:spacing w:val="-2"/>
        </w:rPr>
        <w:t xml:space="preserve"> </w:t>
      </w:r>
      <w:r>
        <w:t>e</w:t>
      </w:r>
      <w:r>
        <w:rPr>
          <w:spacing w:val="-3"/>
        </w:rPr>
        <w:t xml:space="preserve"> </w:t>
      </w:r>
      <w:r>
        <w:t>in</w:t>
      </w:r>
      <w:r>
        <w:rPr>
          <w:spacing w:val="-3"/>
        </w:rPr>
        <w:t xml:space="preserve"> </w:t>
      </w:r>
      <w:r>
        <w:t>conformità</w:t>
      </w:r>
      <w:r>
        <w:rPr>
          <w:spacing w:val="-5"/>
        </w:rPr>
        <w:t xml:space="preserve"> </w:t>
      </w:r>
      <w:r>
        <w:t>alle</w:t>
      </w:r>
      <w:r>
        <w:rPr>
          <w:spacing w:val="-2"/>
        </w:rPr>
        <w:t xml:space="preserve"> </w:t>
      </w:r>
      <w:r>
        <w:t>Linee</w:t>
      </w:r>
      <w:r>
        <w:rPr>
          <w:spacing w:val="-5"/>
        </w:rPr>
        <w:t xml:space="preserve"> </w:t>
      </w:r>
      <w:r>
        <w:t>guida</w:t>
      </w:r>
      <w:r>
        <w:rPr>
          <w:spacing w:val="-3"/>
        </w:rPr>
        <w:t xml:space="preserve"> </w:t>
      </w:r>
      <w:r>
        <w:t>adottate</w:t>
      </w:r>
      <w:r>
        <w:rPr>
          <w:spacing w:val="-3"/>
        </w:rPr>
        <w:t xml:space="preserve"> </w:t>
      </w:r>
      <w:r>
        <w:t>dall’ANAC</w:t>
      </w:r>
      <w:r>
        <w:rPr>
          <w:spacing w:val="-2"/>
        </w:rPr>
        <w:t xml:space="preserve"> </w:t>
      </w:r>
      <w:r>
        <w:rPr>
          <w:spacing w:val="-5"/>
        </w:rPr>
        <w:t>con</w:t>
      </w:r>
    </w:p>
    <w:p w14:paraId="751248F7" w14:textId="77777777" w:rsidR="006410D7" w:rsidRDefault="00DD2255">
      <w:pPr>
        <w:pStyle w:val="Corpotesto"/>
        <w:spacing w:before="66" w:line="134" w:lineRule="auto"/>
        <w:ind w:left="372" w:right="1461"/>
      </w:pPr>
      <w:r>
        <w:t>deliberazione</w:t>
      </w:r>
      <w:r>
        <w:rPr>
          <w:spacing w:val="-8"/>
        </w:rPr>
        <w:t xml:space="preserve"> </w:t>
      </w:r>
      <w:r>
        <w:t>n.</w:t>
      </w:r>
      <w:r>
        <w:rPr>
          <w:spacing w:val="-8"/>
        </w:rPr>
        <w:t xml:space="preserve"> </w:t>
      </w:r>
      <w:r>
        <w:t>311</w:t>
      </w:r>
      <w:r>
        <w:rPr>
          <w:spacing w:val="-8"/>
        </w:rPr>
        <w:t xml:space="preserve"> </w:t>
      </w:r>
      <w:r>
        <w:t>del</w:t>
      </w:r>
      <w:r>
        <w:rPr>
          <w:spacing w:val="-10"/>
        </w:rPr>
        <w:t xml:space="preserve"> </w:t>
      </w:r>
      <w:r>
        <w:t>12</w:t>
      </w:r>
      <w:r>
        <w:rPr>
          <w:spacing w:val="-8"/>
        </w:rPr>
        <w:t xml:space="preserve"> </w:t>
      </w:r>
      <w:r>
        <w:t>luglio</w:t>
      </w:r>
      <w:r>
        <w:rPr>
          <w:spacing w:val="-9"/>
        </w:rPr>
        <w:t xml:space="preserve"> </w:t>
      </w:r>
      <w:r>
        <w:t>2023,</w:t>
      </w:r>
      <w:r>
        <w:rPr>
          <w:spacing w:val="-8"/>
        </w:rPr>
        <w:t xml:space="preserve"> </w:t>
      </w:r>
      <w:r>
        <w:t>l’Ente</w:t>
      </w:r>
      <w:r>
        <w:rPr>
          <w:spacing w:val="-8"/>
        </w:rPr>
        <w:t xml:space="preserve"> </w:t>
      </w:r>
      <w:r>
        <w:t>ha</w:t>
      </w:r>
      <w:r>
        <w:rPr>
          <w:spacing w:val="-8"/>
        </w:rPr>
        <w:t xml:space="preserve"> </w:t>
      </w:r>
      <w:r>
        <w:t>previsto</w:t>
      </w:r>
      <w:r>
        <w:rPr>
          <w:spacing w:val="-9"/>
        </w:rPr>
        <w:t xml:space="preserve"> </w:t>
      </w:r>
      <w:r>
        <w:t>l’attivazione</w:t>
      </w:r>
      <w:r>
        <w:rPr>
          <w:spacing w:val="-8"/>
        </w:rPr>
        <w:t xml:space="preserve"> </w:t>
      </w:r>
      <w:r>
        <w:t>di</w:t>
      </w:r>
      <w:r>
        <w:rPr>
          <w:spacing w:val="-8"/>
        </w:rPr>
        <w:t xml:space="preserve"> </w:t>
      </w:r>
      <w:r>
        <w:t>appositi</w:t>
      </w:r>
      <w:r>
        <w:rPr>
          <w:spacing w:val="-8"/>
        </w:rPr>
        <w:t xml:space="preserve"> </w:t>
      </w:r>
      <w:r>
        <w:t>canali</w:t>
      </w:r>
      <w:r>
        <w:rPr>
          <w:spacing w:val="-8"/>
        </w:rPr>
        <w:t xml:space="preserve"> </w:t>
      </w:r>
      <w:r>
        <w:t>interni</w:t>
      </w:r>
      <w:r>
        <w:rPr>
          <w:spacing w:val="-8"/>
        </w:rPr>
        <w:t xml:space="preserve"> </w:t>
      </w:r>
      <w:r>
        <w:t>di segnalazione</w:t>
      </w:r>
      <w:r>
        <w:rPr>
          <w:spacing w:val="-5"/>
        </w:rPr>
        <w:t xml:space="preserve"> </w:t>
      </w:r>
      <w:r>
        <w:t>idonei</w:t>
      </w:r>
      <w:r>
        <w:rPr>
          <w:spacing w:val="-5"/>
        </w:rPr>
        <w:t xml:space="preserve"> </w:t>
      </w:r>
      <w:r>
        <w:t>a</w:t>
      </w:r>
      <w:r>
        <w:rPr>
          <w:spacing w:val="-7"/>
        </w:rPr>
        <w:t xml:space="preserve"> </w:t>
      </w:r>
      <w:r>
        <w:t>garantire,</w:t>
      </w:r>
      <w:r>
        <w:rPr>
          <w:spacing w:val="-5"/>
        </w:rPr>
        <w:t xml:space="preserve"> </w:t>
      </w:r>
      <w:r>
        <w:t>anche</w:t>
      </w:r>
      <w:r>
        <w:rPr>
          <w:spacing w:val="-5"/>
        </w:rPr>
        <w:t xml:space="preserve"> </w:t>
      </w:r>
      <w:r>
        <w:t>mediante</w:t>
      </w:r>
      <w:r>
        <w:rPr>
          <w:spacing w:val="-5"/>
        </w:rPr>
        <w:t xml:space="preserve"> </w:t>
      </w:r>
      <w:r>
        <w:t>strumenti</w:t>
      </w:r>
      <w:r>
        <w:rPr>
          <w:spacing w:val="-5"/>
        </w:rPr>
        <w:t xml:space="preserve"> </w:t>
      </w:r>
      <w:r>
        <w:t>informatici,</w:t>
      </w:r>
      <w:r>
        <w:rPr>
          <w:spacing w:val="-5"/>
        </w:rPr>
        <w:t xml:space="preserve"> </w:t>
      </w:r>
      <w:r>
        <w:t>la</w:t>
      </w:r>
      <w:r>
        <w:rPr>
          <w:spacing w:val="-5"/>
        </w:rPr>
        <w:t xml:space="preserve"> </w:t>
      </w:r>
      <w:r>
        <w:t>riservatezza</w:t>
      </w:r>
      <w:r>
        <w:rPr>
          <w:spacing w:val="-4"/>
        </w:rPr>
        <w:t xml:space="preserve"> </w:t>
      </w:r>
      <w:r>
        <w:t>dell’identità</w:t>
      </w:r>
      <w:r>
        <w:rPr>
          <w:spacing w:val="-5"/>
        </w:rPr>
        <w:t xml:space="preserve"> </w:t>
      </w:r>
      <w:r>
        <w:rPr>
          <w:spacing w:val="-55"/>
        </w:rPr>
        <w:t>del</w:t>
      </w:r>
      <w:r>
        <w:t xml:space="preserve"> segnalante, del contenuto della segnalazione e della documentazione allegata.</w:t>
      </w:r>
    </w:p>
    <w:p w14:paraId="59863227" w14:textId="77777777" w:rsidR="006410D7" w:rsidRDefault="00DD2255">
      <w:pPr>
        <w:pStyle w:val="Corpotesto"/>
        <w:spacing w:before="141" w:line="134" w:lineRule="auto"/>
        <w:ind w:left="372" w:right="1461"/>
      </w:pPr>
      <w:r>
        <w:t>A</w:t>
      </w:r>
      <w:r>
        <w:rPr>
          <w:spacing w:val="-15"/>
        </w:rPr>
        <w:t xml:space="preserve"> </w:t>
      </w:r>
      <w:r>
        <w:t>tal</w:t>
      </w:r>
      <w:r>
        <w:rPr>
          <w:spacing w:val="-15"/>
        </w:rPr>
        <w:t xml:space="preserve"> </w:t>
      </w:r>
      <w:r>
        <w:t>fine,</w:t>
      </w:r>
      <w:r>
        <w:rPr>
          <w:spacing w:val="-15"/>
        </w:rPr>
        <w:t xml:space="preserve"> </w:t>
      </w:r>
      <w:r>
        <w:t>l’Ente</w:t>
      </w:r>
      <w:r>
        <w:rPr>
          <w:spacing w:val="-15"/>
        </w:rPr>
        <w:t xml:space="preserve"> </w:t>
      </w:r>
      <w:r>
        <w:t>si</w:t>
      </w:r>
      <w:r>
        <w:rPr>
          <w:spacing w:val="-15"/>
        </w:rPr>
        <w:t xml:space="preserve"> </w:t>
      </w:r>
      <w:r>
        <w:t>è</w:t>
      </w:r>
      <w:r>
        <w:rPr>
          <w:spacing w:val="-15"/>
        </w:rPr>
        <w:t xml:space="preserve"> </w:t>
      </w:r>
      <w:r>
        <w:t>dotato</w:t>
      </w:r>
      <w:r>
        <w:rPr>
          <w:spacing w:val="-15"/>
        </w:rPr>
        <w:t xml:space="preserve"> </w:t>
      </w:r>
      <w:r>
        <w:t>di</w:t>
      </w:r>
      <w:r>
        <w:rPr>
          <w:spacing w:val="-15"/>
        </w:rPr>
        <w:t xml:space="preserve"> </w:t>
      </w:r>
      <w:r>
        <w:t>una</w:t>
      </w:r>
      <w:r>
        <w:rPr>
          <w:spacing w:val="-15"/>
        </w:rPr>
        <w:t xml:space="preserve"> </w:t>
      </w:r>
      <w:r>
        <w:t>piattaforma</w:t>
      </w:r>
      <w:r>
        <w:rPr>
          <w:spacing w:val="-15"/>
        </w:rPr>
        <w:t xml:space="preserve"> </w:t>
      </w:r>
      <w:r>
        <w:t>informatica</w:t>
      </w:r>
      <w:r>
        <w:rPr>
          <w:spacing w:val="-15"/>
        </w:rPr>
        <w:t xml:space="preserve"> </w:t>
      </w:r>
      <w:r>
        <w:t>dedicata</w:t>
      </w:r>
      <w:r>
        <w:rPr>
          <w:spacing w:val="-15"/>
        </w:rPr>
        <w:t xml:space="preserve"> </w:t>
      </w:r>
      <w:r>
        <w:t>alla</w:t>
      </w:r>
      <w:r>
        <w:rPr>
          <w:spacing w:val="-15"/>
        </w:rPr>
        <w:t xml:space="preserve"> </w:t>
      </w:r>
      <w:r>
        <w:t>gestione</w:t>
      </w:r>
      <w:r>
        <w:rPr>
          <w:spacing w:val="-15"/>
        </w:rPr>
        <w:t xml:space="preserve"> </w:t>
      </w:r>
      <w:r>
        <w:t>delle</w:t>
      </w:r>
      <w:r>
        <w:rPr>
          <w:spacing w:val="-15"/>
        </w:rPr>
        <w:t xml:space="preserve"> </w:t>
      </w:r>
      <w:r>
        <w:t>segnalazioni, accessibile nel rispetto delle misure tecniche e organizzative previste dalla normativa vigente.</w:t>
      </w:r>
    </w:p>
    <w:p w14:paraId="0C3ED6EA" w14:textId="77777777" w:rsidR="006410D7" w:rsidRDefault="00DD2255">
      <w:pPr>
        <w:pStyle w:val="Corpotesto"/>
        <w:spacing w:before="142" w:line="134" w:lineRule="auto"/>
        <w:ind w:left="372" w:right="1222" w:firstLine="60"/>
      </w:pPr>
      <w:r>
        <w:t>Sono in corso le attività necessarie a garantirne la piena operatività, ivi compresa la definizione delle modalità</w:t>
      </w:r>
      <w:r>
        <w:rPr>
          <w:spacing w:val="-3"/>
        </w:rPr>
        <w:t xml:space="preserve"> </w:t>
      </w:r>
      <w:r>
        <w:t>di</w:t>
      </w:r>
      <w:r>
        <w:rPr>
          <w:spacing w:val="-3"/>
        </w:rPr>
        <w:t xml:space="preserve"> </w:t>
      </w:r>
      <w:r>
        <w:t>accesso</w:t>
      </w:r>
      <w:r>
        <w:rPr>
          <w:spacing w:val="-4"/>
        </w:rPr>
        <w:t xml:space="preserve"> </w:t>
      </w:r>
      <w:r>
        <w:t>e</w:t>
      </w:r>
      <w:r>
        <w:rPr>
          <w:spacing w:val="-3"/>
        </w:rPr>
        <w:t xml:space="preserve"> </w:t>
      </w:r>
      <w:r>
        <w:t>gestione</w:t>
      </w:r>
      <w:r>
        <w:rPr>
          <w:spacing w:val="-3"/>
        </w:rPr>
        <w:t xml:space="preserve"> </w:t>
      </w:r>
      <w:r>
        <w:t>delle</w:t>
      </w:r>
      <w:r>
        <w:rPr>
          <w:spacing w:val="-5"/>
        </w:rPr>
        <w:t xml:space="preserve"> </w:t>
      </w:r>
      <w:r>
        <w:t>credenziali,</w:t>
      </w:r>
      <w:r>
        <w:rPr>
          <w:spacing w:val="-3"/>
        </w:rPr>
        <w:t xml:space="preserve"> </w:t>
      </w:r>
      <w:r>
        <w:t>al</w:t>
      </w:r>
      <w:r>
        <w:rPr>
          <w:spacing w:val="-3"/>
        </w:rPr>
        <w:t xml:space="preserve"> </w:t>
      </w:r>
      <w:r>
        <w:t>fine</w:t>
      </w:r>
      <w:r>
        <w:rPr>
          <w:spacing w:val="-3"/>
        </w:rPr>
        <w:t xml:space="preserve"> </w:t>
      </w:r>
      <w:r>
        <w:t>di</w:t>
      </w:r>
      <w:r>
        <w:rPr>
          <w:spacing w:val="-3"/>
        </w:rPr>
        <w:t xml:space="preserve"> </w:t>
      </w:r>
      <w:r>
        <w:t>assicurare</w:t>
      </w:r>
      <w:r>
        <w:rPr>
          <w:spacing w:val="-3"/>
        </w:rPr>
        <w:t xml:space="preserve"> </w:t>
      </w:r>
      <w:r>
        <w:t>un</w:t>
      </w:r>
      <w:r>
        <w:rPr>
          <w:spacing w:val="-4"/>
        </w:rPr>
        <w:t xml:space="preserve"> </w:t>
      </w:r>
      <w:r>
        <w:t>utilizzo</w:t>
      </w:r>
      <w:r>
        <w:rPr>
          <w:spacing w:val="-4"/>
        </w:rPr>
        <w:t xml:space="preserve"> </w:t>
      </w:r>
      <w:r>
        <w:t>conforme</w:t>
      </w:r>
      <w:r>
        <w:rPr>
          <w:spacing w:val="-3"/>
        </w:rPr>
        <w:t xml:space="preserve"> </w:t>
      </w:r>
      <w:r>
        <w:t>ai requisiti</w:t>
      </w:r>
      <w:r>
        <w:rPr>
          <w:spacing w:val="-3"/>
        </w:rPr>
        <w:t xml:space="preserve"> </w:t>
      </w:r>
      <w:r>
        <w:t>di sicurezza e riservatezza.</w:t>
      </w:r>
    </w:p>
    <w:p w14:paraId="61C79331" w14:textId="77777777" w:rsidR="006410D7" w:rsidRDefault="00DD2255">
      <w:pPr>
        <w:pStyle w:val="Corpotesto"/>
        <w:spacing w:before="144" w:line="134" w:lineRule="auto"/>
        <w:ind w:left="372" w:right="1222"/>
      </w:pPr>
      <w:r>
        <w:t>Le</w:t>
      </w:r>
      <w:r>
        <w:rPr>
          <w:spacing w:val="-3"/>
        </w:rPr>
        <w:t xml:space="preserve"> </w:t>
      </w:r>
      <w:r>
        <w:t>segnalazioni</w:t>
      </w:r>
      <w:r>
        <w:rPr>
          <w:spacing w:val="-3"/>
        </w:rPr>
        <w:t xml:space="preserve"> </w:t>
      </w:r>
      <w:r>
        <w:t>sono</w:t>
      </w:r>
      <w:r>
        <w:rPr>
          <w:spacing w:val="-4"/>
        </w:rPr>
        <w:t xml:space="preserve"> </w:t>
      </w:r>
      <w:r>
        <w:t>gestite</w:t>
      </w:r>
      <w:r>
        <w:rPr>
          <w:spacing w:val="-3"/>
        </w:rPr>
        <w:t xml:space="preserve"> </w:t>
      </w:r>
      <w:r>
        <w:t>dal</w:t>
      </w:r>
      <w:r>
        <w:rPr>
          <w:spacing w:val="-3"/>
        </w:rPr>
        <w:t xml:space="preserve"> </w:t>
      </w:r>
      <w:r>
        <w:t>Responsabile</w:t>
      </w:r>
      <w:r>
        <w:rPr>
          <w:spacing w:val="-2"/>
        </w:rPr>
        <w:t xml:space="preserve"> </w:t>
      </w:r>
      <w:r>
        <w:t>della</w:t>
      </w:r>
      <w:r>
        <w:rPr>
          <w:spacing w:val="-3"/>
        </w:rPr>
        <w:t xml:space="preserve"> </w:t>
      </w:r>
      <w:r>
        <w:t>prevenzione</w:t>
      </w:r>
      <w:r>
        <w:rPr>
          <w:spacing w:val="-3"/>
        </w:rPr>
        <w:t xml:space="preserve"> </w:t>
      </w:r>
      <w:r>
        <w:t>della</w:t>
      </w:r>
      <w:r>
        <w:rPr>
          <w:spacing w:val="-2"/>
        </w:rPr>
        <w:t xml:space="preserve"> </w:t>
      </w:r>
      <w:r>
        <w:t>corruzione</w:t>
      </w:r>
      <w:r>
        <w:rPr>
          <w:spacing w:val="-3"/>
        </w:rPr>
        <w:t xml:space="preserve"> </w:t>
      </w:r>
      <w:r>
        <w:t>e</w:t>
      </w:r>
      <w:r>
        <w:rPr>
          <w:spacing w:val="-3"/>
        </w:rPr>
        <w:t xml:space="preserve"> </w:t>
      </w:r>
      <w:r>
        <w:t>della</w:t>
      </w:r>
      <w:r>
        <w:rPr>
          <w:spacing w:val="-3"/>
        </w:rPr>
        <w:t xml:space="preserve"> </w:t>
      </w:r>
      <w:r>
        <w:t>trasparenza,</w:t>
      </w:r>
      <w:r>
        <w:rPr>
          <w:spacing w:val="-3"/>
        </w:rPr>
        <w:t xml:space="preserve"> </w:t>
      </w:r>
      <w:r>
        <w:t>nel rispetto dei principi di imparzialità, tempestività e riservatezza.</w:t>
      </w:r>
    </w:p>
    <w:p w14:paraId="4066A3E1" w14:textId="77777777" w:rsidR="006410D7" w:rsidRDefault="00DD2255">
      <w:pPr>
        <w:pStyle w:val="Corpotesto"/>
        <w:spacing w:before="142" w:line="134" w:lineRule="auto"/>
        <w:ind w:left="372" w:right="1857"/>
      </w:pPr>
      <w:r>
        <w:t>Resta</w:t>
      </w:r>
      <w:r>
        <w:rPr>
          <w:spacing w:val="-5"/>
        </w:rPr>
        <w:t xml:space="preserve"> </w:t>
      </w:r>
      <w:r>
        <w:t>ferma</w:t>
      </w:r>
      <w:r>
        <w:rPr>
          <w:spacing w:val="-6"/>
        </w:rPr>
        <w:t xml:space="preserve"> </w:t>
      </w:r>
      <w:r>
        <w:t>la</w:t>
      </w:r>
      <w:r>
        <w:rPr>
          <w:spacing w:val="-5"/>
        </w:rPr>
        <w:t xml:space="preserve"> </w:t>
      </w:r>
      <w:r>
        <w:t>possibilità</w:t>
      </w:r>
      <w:r>
        <w:rPr>
          <w:spacing w:val="-7"/>
        </w:rPr>
        <w:t xml:space="preserve"> </w:t>
      </w:r>
      <w:r>
        <w:t>di</w:t>
      </w:r>
      <w:r>
        <w:rPr>
          <w:spacing w:val="-5"/>
        </w:rPr>
        <w:t xml:space="preserve"> </w:t>
      </w:r>
      <w:r>
        <w:t>ricorrere</w:t>
      </w:r>
      <w:r>
        <w:rPr>
          <w:spacing w:val="-5"/>
        </w:rPr>
        <w:t xml:space="preserve"> </w:t>
      </w:r>
      <w:r>
        <w:t>ai</w:t>
      </w:r>
      <w:r>
        <w:rPr>
          <w:spacing w:val="-3"/>
        </w:rPr>
        <w:t xml:space="preserve"> </w:t>
      </w:r>
      <w:r>
        <w:t>canali</w:t>
      </w:r>
      <w:r>
        <w:rPr>
          <w:spacing w:val="-5"/>
        </w:rPr>
        <w:t xml:space="preserve"> </w:t>
      </w:r>
      <w:r>
        <w:t>esterni</w:t>
      </w:r>
      <w:r>
        <w:rPr>
          <w:spacing w:val="-5"/>
        </w:rPr>
        <w:t xml:space="preserve"> </w:t>
      </w:r>
      <w:r>
        <w:t>di</w:t>
      </w:r>
      <w:r>
        <w:rPr>
          <w:spacing w:val="-5"/>
        </w:rPr>
        <w:t xml:space="preserve"> </w:t>
      </w:r>
      <w:r>
        <w:t>segnalazione</w:t>
      </w:r>
      <w:r>
        <w:rPr>
          <w:spacing w:val="-5"/>
        </w:rPr>
        <w:t xml:space="preserve"> </w:t>
      </w:r>
      <w:r>
        <w:t>gestiti</w:t>
      </w:r>
      <w:r>
        <w:rPr>
          <w:spacing w:val="-5"/>
        </w:rPr>
        <w:t xml:space="preserve"> </w:t>
      </w:r>
      <w:r>
        <w:t>dall’ANAC,</w:t>
      </w:r>
      <w:r>
        <w:rPr>
          <w:spacing w:val="-5"/>
        </w:rPr>
        <w:t xml:space="preserve"> </w:t>
      </w:r>
      <w:r>
        <w:t>nei</w:t>
      </w:r>
      <w:r>
        <w:rPr>
          <w:spacing w:val="-5"/>
        </w:rPr>
        <w:t xml:space="preserve"> </w:t>
      </w:r>
      <w:r>
        <w:t>casi</w:t>
      </w:r>
      <w:r>
        <w:rPr>
          <w:spacing w:val="40"/>
        </w:rPr>
        <w:t xml:space="preserve"> </w:t>
      </w:r>
      <w:r>
        <w:rPr>
          <w:spacing w:val="-211"/>
        </w:rPr>
        <w:t>e</w:t>
      </w:r>
      <w:r>
        <w:t xml:space="preserve"> secondo le modalità previste dal decreto legislativo n. 24/2023.</w:t>
      </w:r>
    </w:p>
    <w:p w14:paraId="3CA9C9DA" w14:textId="77777777" w:rsidR="006410D7" w:rsidRDefault="006410D7">
      <w:pPr>
        <w:pStyle w:val="Corpotesto"/>
        <w:spacing w:line="134" w:lineRule="auto"/>
        <w:sectPr w:rsidR="006410D7">
          <w:pgSz w:w="11910" w:h="16840"/>
          <w:pgMar w:top="1400" w:right="0" w:bottom="1160" w:left="708" w:header="0" w:footer="949" w:gutter="0"/>
          <w:cols w:space="720"/>
        </w:sectPr>
      </w:pPr>
    </w:p>
    <w:p w14:paraId="58B1853D" w14:textId="77777777" w:rsidR="006410D7" w:rsidRDefault="00DD2255">
      <w:pPr>
        <w:pStyle w:val="Corpotesto"/>
        <w:spacing w:line="297" w:lineRule="exact"/>
        <w:ind w:left="283"/>
        <w:jc w:val="both"/>
      </w:pPr>
      <w:r>
        <w:lastRenderedPageBreak/>
        <w:t>TRASPARENZA</w:t>
      </w:r>
      <w:r>
        <w:rPr>
          <w:spacing w:val="-4"/>
        </w:rPr>
        <w:t xml:space="preserve"> </w:t>
      </w:r>
      <w:r>
        <w:t>ED</w:t>
      </w:r>
      <w:r>
        <w:rPr>
          <w:spacing w:val="-3"/>
        </w:rPr>
        <w:t xml:space="preserve"> </w:t>
      </w:r>
      <w:r>
        <w:t>ACCESSO</w:t>
      </w:r>
      <w:r>
        <w:rPr>
          <w:spacing w:val="-4"/>
        </w:rPr>
        <w:t xml:space="preserve"> </w:t>
      </w:r>
      <w:r>
        <w:rPr>
          <w:spacing w:val="-2"/>
        </w:rPr>
        <w:t>CIVICO</w:t>
      </w:r>
    </w:p>
    <w:p w14:paraId="2D515538" w14:textId="77777777" w:rsidR="006410D7" w:rsidRDefault="00DD2255">
      <w:pPr>
        <w:pStyle w:val="Corpotesto"/>
        <w:spacing w:before="64" w:line="134" w:lineRule="auto"/>
        <w:ind w:left="422" w:right="1222"/>
      </w:pPr>
      <w:r>
        <w:t>Trasparenza. Il 14 marzo 2013, in esecuzione alla delega contenuta nella legge 190/2012 (articolo 1 commi 35 e 36), il Governo ha approvato il decreto legislativo 33/2013 di “Riordino della disciplina riguardante</w:t>
      </w:r>
      <w:r>
        <w:rPr>
          <w:spacing w:val="-3"/>
        </w:rPr>
        <w:t xml:space="preserve"> </w:t>
      </w:r>
      <w:r>
        <w:t>gli</w:t>
      </w:r>
      <w:r>
        <w:rPr>
          <w:spacing w:val="-3"/>
        </w:rPr>
        <w:t xml:space="preserve"> </w:t>
      </w:r>
      <w:r>
        <w:t>obblighi</w:t>
      </w:r>
      <w:r>
        <w:rPr>
          <w:spacing w:val="-3"/>
        </w:rPr>
        <w:t xml:space="preserve"> </w:t>
      </w:r>
      <w:r>
        <w:t>di</w:t>
      </w:r>
      <w:r>
        <w:rPr>
          <w:spacing w:val="-5"/>
        </w:rPr>
        <w:t xml:space="preserve"> </w:t>
      </w:r>
      <w:r>
        <w:t>pubblicità,</w:t>
      </w:r>
      <w:r>
        <w:rPr>
          <w:spacing w:val="-3"/>
        </w:rPr>
        <w:t xml:space="preserve"> </w:t>
      </w:r>
      <w:r>
        <w:t>trasparenza</w:t>
      </w:r>
      <w:r>
        <w:rPr>
          <w:spacing w:val="-5"/>
        </w:rPr>
        <w:t xml:space="preserve"> </w:t>
      </w:r>
      <w:r>
        <w:t>e</w:t>
      </w:r>
      <w:r>
        <w:rPr>
          <w:spacing w:val="-3"/>
        </w:rPr>
        <w:t xml:space="preserve"> </w:t>
      </w:r>
      <w:r>
        <w:t>diffusione</w:t>
      </w:r>
      <w:r>
        <w:rPr>
          <w:spacing w:val="-3"/>
        </w:rPr>
        <w:t xml:space="preserve"> </w:t>
      </w:r>
      <w:r>
        <w:t>di</w:t>
      </w:r>
      <w:r>
        <w:rPr>
          <w:spacing w:val="-3"/>
        </w:rPr>
        <w:t xml:space="preserve"> </w:t>
      </w:r>
      <w:r>
        <w:t>informazioni</w:t>
      </w:r>
      <w:r>
        <w:rPr>
          <w:spacing w:val="-3"/>
        </w:rPr>
        <w:t xml:space="preserve"> </w:t>
      </w:r>
      <w:r>
        <w:t>da</w:t>
      </w:r>
      <w:r>
        <w:rPr>
          <w:spacing w:val="-2"/>
        </w:rPr>
        <w:t xml:space="preserve"> </w:t>
      </w:r>
      <w:r>
        <w:t>parte</w:t>
      </w:r>
      <w:r>
        <w:rPr>
          <w:spacing w:val="-3"/>
        </w:rPr>
        <w:t xml:space="preserve"> </w:t>
      </w:r>
      <w:r>
        <w:t>delle</w:t>
      </w:r>
      <w:r>
        <w:rPr>
          <w:spacing w:val="-2"/>
        </w:rPr>
        <w:t xml:space="preserve"> </w:t>
      </w:r>
      <w:r>
        <w:t xml:space="preserve">pubbliche </w:t>
      </w:r>
      <w:r>
        <w:rPr>
          <w:spacing w:val="-2"/>
        </w:rPr>
        <w:t>amministrazioni”.</w:t>
      </w:r>
    </w:p>
    <w:p w14:paraId="243F19F1" w14:textId="77777777" w:rsidR="006410D7" w:rsidRDefault="00DD2255">
      <w:pPr>
        <w:pStyle w:val="Corpotesto"/>
        <w:spacing w:before="144" w:line="134" w:lineRule="auto"/>
        <w:ind w:left="283" w:right="1366"/>
        <w:jc w:val="both"/>
      </w:pPr>
      <w:r>
        <w:t>È</w:t>
      </w:r>
      <w:r>
        <w:rPr>
          <w:spacing w:val="-12"/>
        </w:rPr>
        <w:t xml:space="preserve"> </w:t>
      </w:r>
      <w:r>
        <w:t>la</w:t>
      </w:r>
      <w:r>
        <w:rPr>
          <w:spacing w:val="-12"/>
        </w:rPr>
        <w:t xml:space="preserve"> </w:t>
      </w:r>
      <w:r>
        <w:t>libertà</w:t>
      </w:r>
      <w:r>
        <w:rPr>
          <w:spacing w:val="-12"/>
        </w:rPr>
        <w:t xml:space="preserve"> </w:t>
      </w:r>
      <w:r>
        <w:t>di</w:t>
      </w:r>
      <w:r>
        <w:rPr>
          <w:spacing w:val="-14"/>
        </w:rPr>
        <w:t xml:space="preserve"> </w:t>
      </w:r>
      <w:r>
        <w:t>accesso</w:t>
      </w:r>
      <w:r>
        <w:rPr>
          <w:spacing w:val="-13"/>
        </w:rPr>
        <w:t xml:space="preserve"> </w:t>
      </w:r>
      <w:r>
        <w:t>civico</w:t>
      </w:r>
      <w:r>
        <w:rPr>
          <w:spacing w:val="-13"/>
        </w:rPr>
        <w:t xml:space="preserve"> </w:t>
      </w:r>
      <w:r>
        <w:t>dei</w:t>
      </w:r>
      <w:r>
        <w:rPr>
          <w:spacing w:val="-12"/>
        </w:rPr>
        <w:t xml:space="preserve"> </w:t>
      </w:r>
      <w:r>
        <w:t>cittadini</w:t>
      </w:r>
      <w:r>
        <w:rPr>
          <w:spacing w:val="-14"/>
        </w:rPr>
        <w:t xml:space="preserve"> </w:t>
      </w:r>
      <w:r>
        <w:t>l’oggetto</w:t>
      </w:r>
      <w:r>
        <w:rPr>
          <w:spacing w:val="-13"/>
        </w:rPr>
        <w:t xml:space="preserve"> </w:t>
      </w:r>
      <w:r>
        <w:t>del</w:t>
      </w:r>
      <w:r>
        <w:rPr>
          <w:spacing w:val="-12"/>
        </w:rPr>
        <w:t xml:space="preserve"> </w:t>
      </w:r>
      <w:r>
        <w:t>decreto</w:t>
      </w:r>
      <w:r>
        <w:rPr>
          <w:spacing w:val="-13"/>
        </w:rPr>
        <w:t xml:space="preserve"> </w:t>
      </w:r>
      <w:r>
        <w:t>ed</w:t>
      </w:r>
      <w:r>
        <w:rPr>
          <w:spacing w:val="-12"/>
        </w:rPr>
        <w:t xml:space="preserve"> </w:t>
      </w:r>
      <w:r>
        <w:t>il</w:t>
      </w:r>
      <w:r>
        <w:rPr>
          <w:spacing w:val="-12"/>
        </w:rPr>
        <w:t xml:space="preserve"> </w:t>
      </w:r>
      <w:r>
        <w:t>suo</w:t>
      </w:r>
      <w:r>
        <w:rPr>
          <w:spacing w:val="-13"/>
        </w:rPr>
        <w:t xml:space="preserve"> </w:t>
      </w:r>
      <w:r>
        <w:t>fine</w:t>
      </w:r>
      <w:r>
        <w:rPr>
          <w:spacing w:val="-12"/>
        </w:rPr>
        <w:t xml:space="preserve"> </w:t>
      </w:r>
      <w:r>
        <w:t>principale,</w:t>
      </w:r>
      <w:r>
        <w:rPr>
          <w:spacing w:val="-14"/>
        </w:rPr>
        <w:t xml:space="preserve"> </w:t>
      </w:r>
      <w:r>
        <w:t>libertà</w:t>
      </w:r>
      <w:r>
        <w:rPr>
          <w:spacing w:val="-12"/>
        </w:rPr>
        <w:t xml:space="preserve"> </w:t>
      </w:r>
      <w:r>
        <w:t>che</w:t>
      </w:r>
      <w:r>
        <w:rPr>
          <w:spacing w:val="-14"/>
        </w:rPr>
        <w:t xml:space="preserve"> </w:t>
      </w:r>
      <w:r>
        <w:t>viene assicurata,</w:t>
      </w:r>
      <w:r>
        <w:rPr>
          <w:spacing w:val="-4"/>
        </w:rPr>
        <w:t xml:space="preserve"> </w:t>
      </w:r>
      <w:r>
        <w:t>seppur</w:t>
      </w:r>
      <w:r>
        <w:rPr>
          <w:spacing w:val="-5"/>
        </w:rPr>
        <w:t xml:space="preserve"> </w:t>
      </w:r>
      <w:r>
        <w:t>nel</w:t>
      </w:r>
      <w:r>
        <w:rPr>
          <w:spacing w:val="-4"/>
        </w:rPr>
        <w:t xml:space="preserve"> </w:t>
      </w:r>
      <w:r>
        <w:t>rispetto</w:t>
      </w:r>
      <w:r>
        <w:rPr>
          <w:spacing w:val="-5"/>
        </w:rPr>
        <w:t xml:space="preserve"> </w:t>
      </w:r>
      <w:r>
        <w:t>“dei</w:t>
      </w:r>
      <w:r>
        <w:rPr>
          <w:spacing w:val="-4"/>
        </w:rPr>
        <w:t xml:space="preserve"> </w:t>
      </w:r>
      <w:r>
        <w:t>limiti</w:t>
      </w:r>
      <w:r>
        <w:rPr>
          <w:spacing w:val="-4"/>
        </w:rPr>
        <w:t xml:space="preserve"> </w:t>
      </w:r>
      <w:r>
        <w:t>relativi</w:t>
      </w:r>
      <w:r>
        <w:rPr>
          <w:spacing w:val="-6"/>
        </w:rPr>
        <w:t xml:space="preserve"> </w:t>
      </w:r>
      <w:r>
        <w:t>alla</w:t>
      </w:r>
      <w:r>
        <w:rPr>
          <w:spacing w:val="-6"/>
        </w:rPr>
        <w:t xml:space="preserve"> </w:t>
      </w:r>
      <w:r>
        <w:t>tutela</w:t>
      </w:r>
      <w:r>
        <w:rPr>
          <w:spacing w:val="-4"/>
        </w:rPr>
        <w:t xml:space="preserve"> </w:t>
      </w:r>
      <w:r>
        <w:t>di</w:t>
      </w:r>
      <w:r>
        <w:rPr>
          <w:spacing w:val="-4"/>
        </w:rPr>
        <w:t xml:space="preserve"> </w:t>
      </w:r>
      <w:r>
        <w:t>interessi</w:t>
      </w:r>
      <w:r>
        <w:rPr>
          <w:spacing w:val="-4"/>
        </w:rPr>
        <w:t xml:space="preserve"> </w:t>
      </w:r>
      <w:r>
        <w:t>pubblici</w:t>
      </w:r>
      <w:r>
        <w:rPr>
          <w:spacing w:val="-6"/>
        </w:rPr>
        <w:t xml:space="preserve"> </w:t>
      </w:r>
      <w:r>
        <w:t>e</w:t>
      </w:r>
      <w:r>
        <w:rPr>
          <w:spacing w:val="-4"/>
        </w:rPr>
        <w:t xml:space="preserve"> </w:t>
      </w:r>
      <w:r>
        <w:t>privati</w:t>
      </w:r>
      <w:r>
        <w:rPr>
          <w:spacing w:val="-4"/>
        </w:rPr>
        <w:t xml:space="preserve"> </w:t>
      </w:r>
      <w:r>
        <w:t>giuridicamente rilevanti”, attraverso:</w:t>
      </w:r>
    </w:p>
    <w:p w14:paraId="23D2E8CD" w14:textId="77777777" w:rsidR="006410D7" w:rsidRDefault="00DD2255">
      <w:pPr>
        <w:pStyle w:val="Paragrafoelenco"/>
        <w:numPr>
          <w:ilvl w:val="0"/>
          <w:numId w:val="10"/>
        </w:numPr>
        <w:tabs>
          <w:tab w:val="left" w:pos="706"/>
          <w:tab w:val="left" w:pos="708"/>
        </w:tabs>
        <w:spacing w:before="188" w:line="117" w:lineRule="auto"/>
        <w:ind w:right="1140"/>
        <w:jc w:val="both"/>
        <w:rPr>
          <w:sz w:val="24"/>
        </w:rPr>
      </w:pPr>
      <w:r>
        <w:rPr>
          <w:sz w:val="24"/>
        </w:rPr>
        <w:t>l’istituto dell'accesso civico, estremamente potenziato rispetto alla prima versione del decreto legislativo 33/2013;</w:t>
      </w:r>
    </w:p>
    <w:p w14:paraId="6D39C76D" w14:textId="77777777" w:rsidR="006410D7" w:rsidRDefault="00DD2255">
      <w:pPr>
        <w:pStyle w:val="Paragrafoelenco"/>
        <w:numPr>
          <w:ilvl w:val="0"/>
          <w:numId w:val="10"/>
        </w:numPr>
        <w:tabs>
          <w:tab w:val="left" w:pos="706"/>
          <w:tab w:val="left" w:pos="708"/>
        </w:tabs>
        <w:spacing w:before="137" w:line="117" w:lineRule="auto"/>
        <w:ind w:right="1139"/>
        <w:jc w:val="both"/>
        <w:rPr>
          <w:sz w:val="24"/>
        </w:rPr>
      </w:pPr>
      <w:r>
        <w:rPr>
          <w:sz w:val="24"/>
        </w:rPr>
        <w:t>la pubblicazione di documenti, informazioni e dati concernenti l'organizzazione e l'attività delle pubbliche amministrazioni.</w:t>
      </w:r>
    </w:p>
    <w:p w14:paraId="5CA4A153" w14:textId="77777777" w:rsidR="006410D7" w:rsidRDefault="00DD2255">
      <w:pPr>
        <w:pStyle w:val="Corpotesto"/>
        <w:spacing w:before="89" w:line="134" w:lineRule="auto"/>
        <w:ind w:left="422" w:right="1629"/>
        <w:jc w:val="both"/>
      </w:pPr>
      <w:r>
        <w:rPr>
          <w:spacing w:val="-2"/>
        </w:rPr>
        <w:t>La</w:t>
      </w:r>
      <w:r>
        <w:rPr>
          <w:spacing w:val="-4"/>
        </w:rPr>
        <w:t xml:space="preserve"> </w:t>
      </w:r>
      <w:r>
        <w:rPr>
          <w:spacing w:val="-2"/>
        </w:rPr>
        <w:t>trasparenza</w:t>
      </w:r>
      <w:r>
        <w:rPr>
          <w:spacing w:val="-3"/>
        </w:rPr>
        <w:t xml:space="preserve"> </w:t>
      </w:r>
      <w:r>
        <w:rPr>
          <w:spacing w:val="-2"/>
        </w:rPr>
        <w:t>è</w:t>
      </w:r>
      <w:r>
        <w:rPr>
          <w:spacing w:val="-4"/>
        </w:rPr>
        <w:t xml:space="preserve"> </w:t>
      </w:r>
      <w:r>
        <w:rPr>
          <w:spacing w:val="-2"/>
        </w:rPr>
        <w:t>la</w:t>
      </w:r>
      <w:r>
        <w:rPr>
          <w:spacing w:val="-4"/>
        </w:rPr>
        <w:t xml:space="preserve"> </w:t>
      </w:r>
      <w:r>
        <w:rPr>
          <w:spacing w:val="-2"/>
        </w:rPr>
        <w:t>misura</w:t>
      </w:r>
      <w:r>
        <w:rPr>
          <w:spacing w:val="-5"/>
        </w:rPr>
        <w:t xml:space="preserve"> </w:t>
      </w:r>
      <w:r>
        <w:rPr>
          <w:spacing w:val="-2"/>
        </w:rPr>
        <w:t>cardine</w:t>
      </w:r>
      <w:r>
        <w:rPr>
          <w:spacing w:val="-4"/>
        </w:rPr>
        <w:t xml:space="preserve"> </w:t>
      </w:r>
      <w:r>
        <w:rPr>
          <w:spacing w:val="-2"/>
        </w:rPr>
        <w:t>dell’intero</w:t>
      </w:r>
      <w:r>
        <w:rPr>
          <w:spacing w:val="-4"/>
        </w:rPr>
        <w:t xml:space="preserve"> </w:t>
      </w:r>
      <w:r>
        <w:rPr>
          <w:spacing w:val="-2"/>
        </w:rPr>
        <w:t>impianto</w:t>
      </w:r>
      <w:r>
        <w:rPr>
          <w:spacing w:val="-4"/>
        </w:rPr>
        <w:t xml:space="preserve"> </w:t>
      </w:r>
      <w:r>
        <w:rPr>
          <w:spacing w:val="-2"/>
        </w:rPr>
        <w:t>anticorruzione</w:t>
      </w:r>
      <w:r>
        <w:rPr>
          <w:spacing w:val="-4"/>
        </w:rPr>
        <w:t xml:space="preserve"> </w:t>
      </w:r>
      <w:r>
        <w:rPr>
          <w:spacing w:val="-2"/>
        </w:rPr>
        <w:t>delineato</w:t>
      </w:r>
      <w:r>
        <w:rPr>
          <w:spacing w:val="-4"/>
        </w:rPr>
        <w:t xml:space="preserve"> </w:t>
      </w:r>
      <w:r>
        <w:rPr>
          <w:spacing w:val="-2"/>
        </w:rPr>
        <w:t>dal</w:t>
      </w:r>
      <w:r>
        <w:rPr>
          <w:spacing w:val="-4"/>
        </w:rPr>
        <w:t xml:space="preserve"> </w:t>
      </w:r>
      <w:r>
        <w:rPr>
          <w:spacing w:val="-2"/>
        </w:rPr>
        <w:t>legislatore</w:t>
      </w:r>
      <w:r>
        <w:rPr>
          <w:spacing w:val="-4"/>
        </w:rPr>
        <w:t xml:space="preserve"> </w:t>
      </w:r>
      <w:r>
        <w:rPr>
          <w:spacing w:val="-2"/>
        </w:rPr>
        <w:t xml:space="preserve">della </w:t>
      </w:r>
      <w:r>
        <w:t>legge 190/2012. Secondo l'art. 1 del d.lgs. 33/2013, rinnovato dal d.lgs. 97/2016:</w:t>
      </w:r>
    </w:p>
    <w:p w14:paraId="32CDC964" w14:textId="77777777" w:rsidR="006410D7" w:rsidRDefault="00DD2255">
      <w:pPr>
        <w:spacing w:before="152" w:line="117" w:lineRule="auto"/>
        <w:ind w:left="422" w:right="1132"/>
        <w:jc w:val="both"/>
        <w:rPr>
          <w:rFonts w:ascii="Garamond" w:hAnsi="Garamond"/>
          <w:sz w:val="24"/>
        </w:rPr>
      </w:pPr>
      <w:r>
        <w:rPr>
          <w:rFonts w:ascii="Garamond" w:hAnsi="Garamond"/>
          <w:sz w:val="24"/>
        </w:rPr>
        <w:t>“</w:t>
      </w:r>
      <w:r>
        <w:rPr>
          <w:rFonts w:ascii="Garamond" w:hAnsi="Garamond"/>
          <w:i/>
          <w:sz w:val="24"/>
        </w:rPr>
        <w:t>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r>
        <w:rPr>
          <w:rFonts w:ascii="Garamond" w:hAnsi="Garamond"/>
          <w:sz w:val="24"/>
        </w:rPr>
        <w:t>”.</w:t>
      </w:r>
    </w:p>
    <w:p w14:paraId="1BB3CBCF" w14:textId="77777777" w:rsidR="006410D7" w:rsidRDefault="00DD2255">
      <w:pPr>
        <w:pStyle w:val="Corpotesto"/>
        <w:spacing w:line="212" w:lineRule="exact"/>
        <w:ind w:left="422"/>
        <w:jc w:val="both"/>
      </w:pPr>
      <w:r>
        <w:t>La</w:t>
      </w:r>
      <w:r>
        <w:rPr>
          <w:spacing w:val="-5"/>
        </w:rPr>
        <w:t xml:space="preserve"> </w:t>
      </w:r>
      <w:r>
        <w:t>trasparenza</w:t>
      </w:r>
      <w:r>
        <w:rPr>
          <w:spacing w:val="-2"/>
        </w:rPr>
        <w:t xml:space="preserve"> </w:t>
      </w:r>
      <w:r>
        <w:t>è</w:t>
      </w:r>
      <w:r>
        <w:rPr>
          <w:spacing w:val="-3"/>
        </w:rPr>
        <w:t xml:space="preserve"> </w:t>
      </w:r>
      <w:r>
        <w:t>attuata</w:t>
      </w:r>
      <w:r>
        <w:rPr>
          <w:spacing w:val="-3"/>
        </w:rPr>
        <w:t xml:space="preserve"> </w:t>
      </w:r>
      <w:r>
        <w:t>principalmente</w:t>
      </w:r>
      <w:r>
        <w:rPr>
          <w:spacing w:val="-5"/>
        </w:rPr>
        <w:t xml:space="preserve"> </w:t>
      </w:r>
      <w:r>
        <w:t>attraverso</w:t>
      </w:r>
      <w:r>
        <w:rPr>
          <w:spacing w:val="-3"/>
        </w:rPr>
        <w:t xml:space="preserve"> </w:t>
      </w:r>
      <w:r>
        <w:t>la</w:t>
      </w:r>
      <w:r>
        <w:rPr>
          <w:spacing w:val="-5"/>
        </w:rPr>
        <w:t xml:space="preserve"> </w:t>
      </w:r>
      <w:r>
        <w:t>pubblicazione</w:t>
      </w:r>
      <w:r>
        <w:rPr>
          <w:spacing w:val="-2"/>
        </w:rPr>
        <w:t xml:space="preserve"> </w:t>
      </w:r>
      <w:r>
        <w:t>dei</w:t>
      </w:r>
      <w:r>
        <w:rPr>
          <w:spacing w:val="-3"/>
        </w:rPr>
        <w:t xml:space="preserve"> </w:t>
      </w:r>
      <w:r>
        <w:t>dati</w:t>
      </w:r>
      <w:r>
        <w:rPr>
          <w:spacing w:val="-5"/>
        </w:rPr>
        <w:t xml:space="preserve"> </w:t>
      </w:r>
      <w:r>
        <w:t>e</w:t>
      </w:r>
      <w:r>
        <w:rPr>
          <w:spacing w:val="-3"/>
        </w:rPr>
        <w:t xml:space="preserve"> </w:t>
      </w:r>
      <w:r>
        <w:t>delle</w:t>
      </w:r>
      <w:r>
        <w:rPr>
          <w:spacing w:val="-2"/>
        </w:rPr>
        <w:t xml:space="preserve"> </w:t>
      </w:r>
      <w:r>
        <w:t>informazioni</w:t>
      </w:r>
      <w:r>
        <w:rPr>
          <w:spacing w:val="-2"/>
        </w:rPr>
        <w:t xml:space="preserve"> elencate</w:t>
      </w:r>
    </w:p>
    <w:p w14:paraId="5B9E8CCE" w14:textId="77777777" w:rsidR="006410D7" w:rsidRDefault="00DD2255">
      <w:pPr>
        <w:pStyle w:val="Corpotesto"/>
        <w:spacing w:line="380" w:lineRule="exact"/>
        <w:ind w:left="422"/>
        <w:jc w:val="both"/>
      </w:pPr>
      <w:r>
        <w:t>dalla</w:t>
      </w:r>
      <w:r>
        <w:rPr>
          <w:spacing w:val="-2"/>
        </w:rPr>
        <w:t xml:space="preserve"> </w:t>
      </w:r>
      <w:r>
        <w:t>legge</w:t>
      </w:r>
      <w:r>
        <w:rPr>
          <w:spacing w:val="-3"/>
        </w:rPr>
        <w:t xml:space="preserve"> </w:t>
      </w:r>
      <w:r>
        <w:t>sul</w:t>
      </w:r>
      <w:r>
        <w:rPr>
          <w:spacing w:val="-2"/>
        </w:rPr>
        <w:t xml:space="preserve"> </w:t>
      </w:r>
      <w:r>
        <w:t>sito</w:t>
      </w:r>
      <w:r>
        <w:rPr>
          <w:spacing w:val="-4"/>
        </w:rPr>
        <w:t xml:space="preserve"> </w:t>
      </w:r>
      <w:r>
        <w:t>web</w:t>
      </w:r>
      <w:r>
        <w:rPr>
          <w:spacing w:val="-3"/>
        </w:rPr>
        <w:t xml:space="preserve"> </w:t>
      </w:r>
      <w:r>
        <w:t>nella</w:t>
      </w:r>
      <w:r>
        <w:rPr>
          <w:spacing w:val="-2"/>
        </w:rPr>
        <w:t xml:space="preserve"> </w:t>
      </w:r>
      <w:r>
        <w:t>sezione</w:t>
      </w:r>
      <w:r>
        <w:rPr>
          <w:spacing w:val="-3"/>
        </w:rPr>
        <w:t xml:space="preserve"> </w:t>
      </w:r>
      <w:r>
        <w:t>"Amministrazione</w:t>
      </w:r>
      <w:r>
        <w:rPr>
          <w:spacing w:val="-2"/>
        </w:rPr>
        <w:t xml:space="preserve"> trasparente".</w:t>
      </w:r>
    </w:p>
    <w:p w14:paraId="6C8C950C" w14:textId="77777777" w:rsidR="006410D7" w:rsidRDefault="00DD2255">
      <w:pPr>
        <w:pStyle w:val="Corpotesto"/>
        <w:spacing w:before="135" w:line="134" w:lineRule="auto"/>
        <w:ind w:left="422" w:right="1228"/>
        <w:jc w:val="both"/>
      </w:pPr>
      <w:r>
        <w:t>L’accesso</w:t>
      </w:r>
      <w:r>
        <w:rPr>
          <w:spacing w:val="-2"/>
        </w:rPr>
        <w:t xml:space="preserve"> </w:t>
      </w:r>
      <w:r>
        <w:t>civico</w:t>
      </w:r>
      <w:r>
        <w:rPr>
          <w:spacing w:val="-2"/>
        </w:rPr>
        <w:t xml:space="preserve"> </w:t>
      </w:r>
      <w:r>
        <w:t>per</w:t>
      </w:r>
      <w:r>
        <w:rPr>
          <w:spacing w:val="-2"/>
        </w:rPr>
        <w:t xml:space="preserve"> </w:t>
      </w:r>
      <w:r>
        <w:t>la</w:t>
      </w:r>
      <w:r>
        <w:rPr>
          <w:spacing w:val="-2"/>
        </w:rPr>
        <w:t xml:space="preserve"> </w:t>
      </w:r>
      <w:r>
        <w:t>trasparenza</w:t>
      </w:r>
      <w:r>
        <w:rPr>
          <w:spacing w:val="-1"/>
        </w:rPr>
        <w:t xml:space="preserve"> </w:t>
      </w:r>
      <w:r>
        <w:t>trova</w:t>
      </w:r>
      <w:r>
        <w:rPr>
          <w:spacing w:val="-2"/>
        </w:rPr>
        <w:t xml:space="preserve"> </w:t>
      </w:r>
      <w:r>
        <w:t>la</w:t>
      </w:r>
      <w:r>
        <w:rPr>
          <w:spacing w:val="-2"/>
        </w:rPr>
        <w:t xml:space="preserve"> </w:t>
      </w:r>
      <w:r>
        <w:t>sua</w:t>
      </w:r>
      <w:r>
        <w:rPr>
          <w:spacing w:val="-2"/>
        </w:rPr>
        <w:t xml:space="preserve"> </w:t>
      </w:r>
      <w:r>
        <w:t>disciplina</w:t>
      </w:r>
      <w:r>
        <w:rPr>
          <w:spacing w:val="-1"/>
        </w:rPr>
        <w:t xml:space="preserve"> </w:t>
      </w:r>
      <w:r>
        <w:t>nel</w:t>
      </w:r>
      <w:r>
        <w:rPr>
          <w:spacing w:val="-2"/>
        </w:rPr>
        <w:t xml:space="preserve"> </w:t>
      </w:r>
      <w:r>
        <w:t>D.Lgs.</w:t>
      </w:r>
      <w:r>
        <w:rPr>
          <w:spacing w:val="-2"/>
        </w:rPr>
        <w:t xml:space="preserve"> </w:t>
      </w:r>
      <w:r>
        <w:t>33/2013</w:t>
      </w:r>
      <w:r>
        <w:rPr>
          <w:spacing w:val="-4"/>
        </w:rPr>
        <w:t xml:space="preserve"> </w:t>
      </w:r>
      <w:r>
        <w:t>art.</w:t>
      </w:r>
      <w:r>
        <w:rPr>
          <w:spacing w:val="-2"/>
        </w:rPr>
        <w:t xml:space="preserve"> </w:t>
      </w:r>
      <w:r>
        <w:t>5</w:t>
      </w:r>
      <w:r>
        <w:rPr>
          <w:spacing w:val="-2"/>
        </w:rPr>
        <w:t xml:space="preserve"> </w:t>
      </w:r>
      <w:r>
        <w:t>al</w:t>
      </w:r>
      <w:r>
        <w:rPr>
          <w:spacing w:val="5"/>
        </w:rPr>
        <w:t xml:space="preserve"> </w:t>
      </w:r>
      <w:r>
        <w:t>quale</w:t>
      </w:r>
      <w:r>
        <w:rPr>
          <w:spacing w:val="-2"/>
        </w:rPr>
        <w:t xml:space="preserve"> </w:t>
      </w:r>
      <w:r>
        <w:t>si</w:t>
      </w:r>
      <w:r>
        <w:rPr>
          <w:spacing w:val="-2"/>
        </w:rPr>
        <w:t xml:space="preserve"> </w:t>
      </w:r>
      <w:r>
        <w:t>rinvia</w:t>
      </w:r>
      <w:r>
        <w:rPr>
          <w:spacing w:val="-3"/>
        </w:rPr>
        <w:t xml:space="preserve"> </w:t>
      </w:r>
      <w:r>
        <w:t>e</w:t>
      </w:r>
      <w:r>
        <w:rPr>
          <w:spacing w:val="40"/>
        </w:rPr>
        <w:t xml:space="preserve"> </w:t>
      </w:r>
      <w:r>
        <w:rPr>
          <w:spacing w:val="-79"/>
        </w:rPr>
        <w:t>si</w:t>
      </w:r>
      <w:r>
        <w:t xml:space="preserve"> rinvia altresì alla disciplina</w:t>
      </w:r>
      <w:r>
        <w:rPr>
          <w:spacing w:val="-1"/>
        </w:rPr>
        <w:t xml:space="preserve"> </w:t>
      </w:r>
      <w:r>
        <w:t>contenuta nel PTPCT</w:t>
      </w:r>
      <w:r>
        <w:rPr>
          <w:spacing w:val="-1"/>
        </w:rPr>
        <w:t xml:space="preserve"> </w:t>
      </w:r>
      <w:r>
        <w:t>2022/2024 accesso civico che l’ANAC ha definito</w:t>
      </w:r>
    </w:p>
    <w:p w14:paraId="683EE1DF" w14:textId="77777777" w:rsidR="006410D7" w:rsidRDefault="00DD2255">
      <w:pPr>
        <w:pStyle w:val="Corpotesto"/>
        <w:spacing w:line="318" w:lineRule="exact"/>
        <w:ind w:left="422"/>
      </w:pPr>
      <w:r>
        <w:rPr>
          <w:spacing w:val="-2"/>
        </w:rPr>
        <w:t>“generalizzato”.</w:t>
      </w:r>
    </w:p>
    <w:p w14:paraId="4F6C133C" w14:textId="77777777" w:rsidR="006410D7" w:rsidRDefault="00DD2255">
      <w:pPr>
        <w:spacing w:before="165" w:line="117" w:lineRule="auto"/>
        <w:ind w:left="422" w:right="1137"/>
        <w:jc w:val="both"/>
        <w:rPr>
          <w:rFonts w:ascii="Garamond" w:hAnsi="Garamond"/>
          <w:sz w:val="24"/>
        </w:rPr>
      </w:pPr>
      <w:r>
        <w:rPr>
          <w:rFonts w:ascii="Garamond" w:hAnsi="Garamond"/>
          <w:sz w:val="24"/>
        </w:rPr>
        <w:t>Il</w:t>
      </w:r>
      <w:r>
        <w:rPr>
          <w:rFonts w:ascii="Garamond" w:hAnsi="Garamond"/>
          <w:spacing w:val="-1"/>
          <w:sz w:val="24"/>
        </w:rPr>
        <w:t xml:space="preserve"> </w:t>
      </w:r>
      <w:r>
        <w:rPr>
          <w:rFonts w:ascii="Garamond" w:hAnsi="Garamond"/>
          <w:sz w:val="24"/>
        </w:rPr>
        <w:t>comma 2</w:t>
      </w:r>
      <w:r>
        <w:rPr>
          <w:rFonts w:ascii="Garamond" w:hAnsi="Garamond"/>
          <w:spacing w:val="-1"/>
          <w:sz w:val="24"/>
        </w:rPr>
        <w:t xml:space="preserve"> </w:t>
      </w:r>
      <w:r>
        <w:rPr>
          <w:rFonts w:ascii="Garamond" w:hAnsi="Garamond"/>
          <w:sz w:val="24"/>
        </w:rPr>
        <w:t>stabilisce che “</w:t>
      </w:r>
      <w:r>
        <w:rPr>
          <w:rFonts w:ascii="Garamond" w:hAnsi="Garamond"/>
          <w:i/>
          <w:sz w:val="24"/>
        </w:rPr>
        <w:t>chiunque</w:t>
      </w:r>
      <w:r>
        <w:rPr>
          <w:rFonts w:ascii="Garamond" w:hAnsi="Garamond"/>
          <w:i/>
          <w:spacing w:val="-1"/>
          <w:sz w:val="24"/>
        </w:rPr>
        <w:t xml:space="preserve"> </w:t>
      </w:r>
      <w:r>
        <w:rPr>
          <w:rFonts w:ascii="Garamond" w:hAnsi="Garamond"/>
          <w:i/>
          <w:sz w:val="24"/>
        </w:rPr>
        <w:t>ha diritto</w:t>
      </w:r>
      <w:r>
        <w:rPr>
          <w:rFonts w:ascii="Garamond" w:hAnsi="Garamond"/>
          <w:i/>
          <w:spacing w:val="-2"/>
          <w:sz w:val="24"/>
        </w:rPr>
        <w:t xml:space="preserve"> </w:t>
      </w:r>
      <w:r>
        <w:rPr>
          <w:rFonts w:ascii="Garamond" w:hAnsi="Garamond"/>
          <w:i/>
          <w:sz w:val="24"/>
        </w:rPr>
        <w:t>di</w:t>
      </w:r>
      <w:r>
        <w:rPr>
          <w:rFonts w:ascii="Garamond" w:hAnsi="Garamond"/>
          <w:i/>
          <w:spacing w:val="-1"/>
          <w:sz w:val="24"/>
        </w:rPr>
        <w:t xml:space="preserve"> </w:t>
      </w:r>
      <w:r>
        <w:rPr>
          <w:rFonts w:ascii="Garamond" w:hAnsi="Garamond"/>
          <w:i/>
          <w:sz w:val="24"/>
        </w:rPr>
        <w:t>accedere</w:t>
      </w:r>
      <w:r>
        <w:rPr>
          <w:rFonts w:ascii="Garamond" w:hAnsi="Garamond"/>
          <w:i/>
          <w:spacing w:val="-2"/>
          <w:sz w:val="24"/>
        </w:rPr>
        <w:t xml:space="preserve"> </w:t>
      </w:r>
      <w:r>
        <w:rPr>
          <w:rFonts w:ascii="Garamond" w:hAnsi="Garamond"/>
          <w:i/>
          <w:sz w:val="24"/>
        </w:rPr>
        <w:t>ai</w:t>
      </w:r>
      <w:r>
        <w:rPr>
          <w:rFonts w:ascii="Garamond" w:hAnsi="Garamond"/>
          <w:i/>
          <w:spacing w:val="-1"/>
          <w:sz w:val="24"/>
        </w:rPr>
        <w:t xml:space="preserve"> </w:t>
      </w:r>
      <w:r>
        <w:rPr>
          <w:rFonts w:ascii="Garamond" w:hAnsi="Garamond"/>
          <w:i/>
          <w:sz w:val="24"/>
        </w:rPr>
        <w:t>dati</w:t>
      </w:r>
      <w:r>
        <w:rPr>
          <w:rFonts w:ascii="Garamond" w:hAnsi="Garamond"/>
          <w:i/>
          <w:spacing w:val="-1"/>
          <w:sz w:val="24"/>
        </w:rPr>
        <w:t xml:space="preserve"> </w:t>
      </w:r>
      <w:r>
        <w:rPr>
          <w:rFonts w:ascii="Garamond" w:hAnsi="Garamond"/>
          <w:i/>
          <w:sz w:val="24"/>
        </w:rPr>
        <w:t>detenuti</w:t>
      </w:r>
      <w:r>
        <w:rPr>
          <w:rFonts w:ascii="Garamond" w:hAnsi="Garamond"/>
          <w:i/>
          <w:spacing w:val="-1"/>
          <w:sz w:val="24"/>
        </w:rPr>
        <w:t xml:space="preserve"> </w:t>
      </w:r>
      <w:r>
        <w:rPr>
          <w:rFonts w:ascii="Garamond" w:hAnsi="Garamond"/>
          <w:i/>
          <w:sz w:val="24"/>
        </w:rPr>
        <w:t>dalle</w:t>
      </w:r>
      <w:r>
        <w:rPr>
          <w:rFonts w:ascii="Garamond" w:hAnsi="Garamond"/>
          <w:i/>
          <w:spacing w:val="-1"/>
          <w:sz w:val="24"/>
        </w:rPr>
        <w:t xml:space="preserve"> </w:t>
      </w:r>
      <w:r>
        <w:rPr>
          <w:rFonts w:ascii="Garamond" w:hAnsi="Garamond"/>
          <w:i/>
          <w:sz w:val="24"/>
        </w:rPr>
        <w:t>pubbliche</w:t>
      </w:r>
      <w:r>
        <w:rPr>
          <w:rFonts w:ascii="Garamond" w:hAnsi="Garamond"/>
          <w:i/>
          <w:spacing w:val="-1"/>
          <w:sz w:val="24"/>
        </w:rPr>
        <w:t xml:space="preserve"> </w:t>
      </w:r>
      <w:r>
        <w:rPr>
          <w:rFonts w:ascii="Garamond" w:hAnsi="Garamond"/>
          <w:i/>
          <w:sz w:val="24"/>
        </w:rPr>
        <w:t>amministrazioni,</w:t>
      </w:r>
      <w:r>
        <w:rPr>
          <w:rFonts w:ascii="Garamond" w:hAnsi="Garamond"/>
          <w:i/>
          <w:spacing w:val="-1"/>
          <w:sz w:val="24"/>
        </w:rPr>
        <w:t xml:space="preserve"> </w:t>
      </w:r>
      <w:r>
        <w:rPr>
          <w:rFonts w:ascii="Garamond" w:hAnsi="Garamond"/>
          <w:i/>
          <w:sz w:val="24"/>
        </w:rPr>
        <w:t>ulteriori rispetto</w:t>
      </w:r>
      <w:r>
        <w:rPr>
          <w:rFonts w:ascii="Garamond" w:hAnsi="Garamond"/>
          <w:i/>
          <w:spacing w:val="-10"/>
          <w:sz w:val="24"/>
        </w:rPr>
        <w:t xml:space="preserve"> </w:t>
      </w:r>
      <w:r>
        <w:rPr>
          <w:rFonts w:ascii="Garamond" w:hAnsi="Garamond"/>
          <w:i/>
          <w:sz w:val="24"/>
        </w:rPr>
        <w:t>a</w:t>
      </w:r>
      <w:r>
        <w:rPr>
          <w:rFonts w:ascii="Garamond" w:hAnsi="Garamond"/>
          <w:i/>
          <w:spacing w:val="-9"/>
          <w:sz w:val="24"/>
        </w:rPr>
        <w:t xml:space="preserve"> </w:t>
      </w:r>
      <w:r>
        <w:rPr>
          <w:rFonts w:ascii="Garamond" w:hAnsi="Garamond"/>
          <w:i/>
          <w:sz w:val="24"/>
        </w:rPr>
        <w:t>quelli</w:t>
      </w:r>
      <w:r>
        <w:rPr>
          <w:rFonts w:ascii="Garamond" w:hAnsi="Garamond"/>
          <w:i/>
          <w:spacing w:val="-9"/>
          <w:sz w:val="24"/>
        </w:rPr>
        <w:t xml:space="preserve"> </w:t>
      </w:r>
      <w:r>
        <w:rPr>
          <w:rFonts w:ascii="Garamond" w:hAnsi="Garamond"/>
          <w:i/>
          <w:sz w:val="24"/>
        </w:rPr>
        <w:t>oggetto</w:t>
      </w:r>
      <w:r>
        <w:rPr>
          <w:rFonts w:ascii="Garamond" w:hAnsi="Garamond"/>
          <w:i/>
          <w:spacing w:val="-9"/>
          <w:sz w:val="24"/>
        </w:rPr>
        <w:t xml:space="preserve"> </w:t>
      </w:r>
      <w:r>
        <w:rPr>
          <w:rFonts w:ascii="Garamond" w:hAnsi="Garamond"/>
          <w:i/>
          <w:sz w:val="24"/>
        </w:rPr>
        <w:t>di</w:t>
      </w:r>
      <w:r>
        <w:rPr>
          <w:rFonts w:ascii="Garamond" w:hAnsi="Garamond"/>
          <w:i/>
          <w:spacing w:val="-9"/>
          <w:sz w:val="24"/>
        </w:rPr>
        <w:t xml:space="preserve"> </w:t>
      </w:r>
      <w:r>
        <w:rPr>
          <w:rFonts w:ascii="Garamond" w:hAnsi="Garamond"/>
          <w:i/>
          <w:sz w:val="24"/>
        </w:rPr>
        <w:t>pubblicazione</w:t>
      </w:r>
      <w:r>
        <w:rPr>
          <w:rFonts w:ascii="Garamond" w:hAnsi="Garamond"/>
          <w:sz w:val="24"/>
        </w:rPr>
        <w:t>”</w:t>
      </w:r>
      <w:r>
        <w:rPr>
          <w:rFonts w:ascii="Garamond" w:hAnsi="Garamond"/>
          <w:spacing w:val="-9"/>
          <w:sz w:val="24"/>
        </w:rPr>
        <w:t xml:space="preserve"> </w:t>
      </w:r>
      <w:r>
        <w:rPr>
          <w:rFonts w:ascii="Garamond" w:hAnsi="Garamond"/>
          <w:sz w:val="24"/>
        </w:rPr>
        <w:t>seppur</w:t>
      </w:r>
      <w:r>
        <w:rPr>
          <w:rFonts w:ascii="Garamond" w:hAnsi="Garamond"/>
          <w:spacing w:val="-10"/>
          <w:sz w:val="24"/>
        </w:rPr>
        <w:t xml:space="preserve"> </w:t>
      </w:r>
      <w:r>
        <w:rPr>
          <w:rFonts w:ascii="Garamond" w:hAnsi="Garamond"/>
          <w:sz w:val="24"/>
        </w:rPr>
        <w:t>“</w:t>
      </w:r>
      <w:r>
        <w:rPr>
          <w:rFonts w:ascii="Garamond" w:hAnsi="Garamond"/>
          <w:i/>
          <w:sz w:val="24"/>
        </w:rPr>
        <w:t>nel</w:t>
      </w:r>
      <w:r>
        <w:rPr>
          <w:rFonts w:ascii="Garamond" w:hAnsi="Garamond"/>
          <w:i/>
          <w:spacing w:val="-9"/>
          <w:sz w:val="24"/>
        </w:rPr>
        <w:t xml:space="preserve"> </w:t>
      </w:r>
      <w:r>
        <w:rPr>
          <w:rFonts w:ascii="Garamond" w:hAnsi="Garamond"/>
          <w:i/>
          <w:sz w:val="24"/>
        </w:rPr>
        <w:t>rispetto</w:t>
      </w:r>
      <w:r>
        <w:rPr>
          <w:rFonts w:ascii="Garamond" w:hAnsi="Garamond"/>
          <w:i/>
          <w:spacing w:val="-10"/>
          <w:sz w:val="24"/>
        </w:rPr>
        <w:t xml:space="preserve"> </w:t>
      </w:r>
      <w:r>
        <w:rPr>
          <w:rFonts w:ascii="Garamond" w:hAnsi="Garamond"/>
          <w:i/>
          <w:sz w:val="24"/>
        </w:rPr>
        <w:t>dei</w:t>
      </w:r>
      <w:r>
        <w:rPr>
          <w:rFonts w:ascii="Garamond" w:hAnsi="Garamond"/>
          <w:i/>
          <w:spacing w:val="-10"/>
          <w:sz w:val="24"/>
        </w:rPr>
        <w:t xml:space="preserve"> </w:t>
      </w:r>
      <w:r>
        <w:rPr>
          <w:rFonts w:ascii="Garamond" w:hAnsi="Garamond"/>
          <w:i/>
          <w:sz w:val="24"/>
        </w:rPr>
        <w:t>limiti</w:t>
      </w:r>
      <w:r>
        <w:rPr>
          <w:rFonts w:ascii="Garamond" w:hAnsi="Garamond"/>
          <w:i/>
          <w:spacing w:val="-9"/>
          <w:sz w:val="24"/>
        </w:rPr>
        <w:t xml:space="preserve"> </w:t>
      </w:r>
      <w:r>
        <w:rPr>
          <w:rFonts w:ascii="Garamond" w:hAnsi="Garamond"/>
          <w:i/>
          <w:sz w:val="24"/>
        </w:rPr>
        <w:t>relativi</w:t>
      </w:r>
      <w:r>
        <w:rPr>
          <w:rFonts w:ascii="Garamond" w:hAnsi="Garamond"/>
          <w:i/>
          <w:spacing w:val="-9"/>
          <w:sz w:val="24"/>
        </w:rPr>
        <w:t xml:space="preserve"> </w:t>
      </w:r>
      <w:r>
        <w:rPr>
          <w:rFonts w:ascii="Garamond" w:hAnsi="Garamond"/>
          <w:i/>
          <w:sz w:val="24"/>
        </w:rPr>
        <w:t>alla</w:t>
      </w:r>
      <w:r>
        <w:rPr>
          <w:rFonts w:ascii="Garamond" w:hAnsi="Garamond"/>
          <w:i/>
          <w:spacing w:val="-8"/>
          <w:sz w:val="24"/>
        </w:rPr>
        <w:t xml:space="preserve"> </w:t>
      </w:r>
      <w:r>
        <w:rPr>
          <w:rFonts w:ascii="Garamond" w:hAnsi="Garamond"/>
          <w:i/>
          <w:sz w:val="24"/>
        </w:rPr>
        <w:t>tutela</w:t>
      </w:r>
      <w:r>
        <w:rPr>
          <w:rFonts w:ascii="Garamond" w:hAnsi="Garamond"/>
          <w:i/>
          <w:spacing w:val="-9"/>
          <w:sz w:val="24"/>
        </w:rPr>
        <w:t xml:space="preserve"> </w:t>
      </w:r>
      <w:r>
        <w:rPr>
          <w:rFonts w:ascii="Garamond" w:hAnsi="Garamond"/>
          <w:i/>
          <w:sz w:val="24"/>
        </w:rPr>
        <w:t>di</w:t>
      </w:r>
      <w:r>
        <w:rPr>
          <w:rFonts w:ascii="Garamond" w:hAnsi="Garamond"/>
          <w:i/>
          <w:spacing w:val="-9"/>
          <w:sz w:val="24"/>
        </w:rPr>
        <w:t xml:space="preserve"> </w:t>
      </w:r>
      <w:r>
        <w:rPr>
          <w:rFonts w:ascii="Garamond" w:hAnsi="Garamond"/>
          <w:i/>
          <w:sz w:val="24"/>
        </w:rPr>
        <w:t>interessi</w:t>
      </w:r>
      <w:r>
        <w:rPr>
          <w:rFonts w:ascii="Garamond" w:hAnsi="Garamond"/>
          <w:i/>
          <w:spacing w:val="-10"/>
          <w:sz w:val="24"/>
        </w:rPr>
        <w:t xml:space="preserve"> </w:t>
      </w:r>
      <w:r>
        <w:rPr>
          <w:rFonts w:ascii="Garamond" w:hAnsi="Garamond"/>
          <w:i/>
          <w:sz w:val="24"/>
        </w:rPr>
        <w:t>pubblici</w:t>
      </w:r>
      <w:r>
        <w:rPr>
          <w:rFonts w:ascii="Garamond" w:hAnsi="Garamond"/>
          <w:i/>
          <w:spacing w:val="-9"/>
          <w:sz w:val="24"/>
        </w:rPr>
        <w:t xml:space="preserve"> </w:t>
      </w:r>
      <w:r>
        <w:rPr>
          <w:rFonts w:ascii="Garamond" w:hAnsi="Garamond"/>
          <w:i/>
          <w:sz w:val="24"/>
        </w:rPr>
        <w:t>e</w:t>
      </w:r>
      <w:r>
        <w:rPr>
          <w:rFonts w:ascii="Garamond" w:hAnsi="Garamond"/>
          <w:i/>
          <w:spacing w:val="-10"/>
          <w:sz w:val="24"/>
        </w:rPr>
        <w:t xml:space="preserve"> </w:t>
      </w:r>
      <w:r>
        <w:rPr>
          <w:rFonts w:ascii="Garamond" w:hAnsi="Garamond"/>
          <w:i/>
          <w:sz w:val="24"/>
        </w:rPr>
        <w:t>privati giuridicamente rilevanti</w:t>
      </w:r>
      <w:r>
        <w:rPr>
          <w:rFonts w:ascii="Garamond" w:hAnsi="Garamond"/>
          <w:sz w:val="24"/>
        </w:rPr>
        <w:t>”.</w:t>
      </w:r>
    </w:p>
    <w:p w14:paraId="002ABBDE" w14:textId="77777777" w:rsidR="006410D7" w:rsidRDefault="00DD2255">
      <w:pPr>
        <w:spacing w:before="116" w:line="117" w:lineRule="auto"/>
        <w:ind w:left="422" w:right="1128"/>
        <w:jc w:val="both"/>
        <w:rPr>
          <w:rFonts w:ascii="Garamond" w:hAnsi="Garamond"/>
          <w:sz w:val="24"/>
        </w:rPr>
      </w:pPr>
      <w:r>
        <w:rPr>
          <w:rFonts w:ascii="Garamond" w:hAnsi="Garamond"/>
          <w:spacing w:val="-2"/>
          <w:sz w:val="24"/>
        </w:rPr>
        <w:t>Lo</w:t>
      </w:r>
      <w:r>
        <w:rPr>
          <w:rFonts w:ascii="Garamond" w:hAnsi="Garamond"/>
          <w:spacing w:val="-5"/>
          <w:sz w:val="24"/>
        </w:rPr>
        <w:t xml:space="preserve"> </w:t>
      </w:r>
      <w:r>
        <w:rPr>
          <w:rFonts w:ascii="Garamond" w:hAnsi="Garamond"/>
          <w:spacing w:val="-2"/>
          <w:sz w:val="24"/>
        </w:rPr>
        <w:t>scopo</w:t>
      </w:r>
      <w:r>
        <w:rPr>
          <w:rFonts w:ascii="Garamond" w:hAnsi="Garamond"/>
          <w:spacing w:val="-4"/>
          <w:sz w:val="24"/>
        </w:rPr>
        <w:t xml:space="preserve"> </w:t>
      </w:r>
      <w:r>
        <w:rPr>
          <w:rFonts w:ascii="Garamond" w:hAnsi="Garamond"/>
          <w:spacing w:val="-2"/>
          <w:sz w:val="24"/>
        </w:rPr>
        <w:t>dell’accesso</w:t>
      </w:r>
      <w:r>
        <w:rPr>
          <w:rFonts w:ascii="Garamond" w:hAnsi="Garamond"/>
          <w:spacing w:val="-5"/>
          <w:sz w:val="24"/>
        </w:rPr>
        <w:t xml:space="preserve"> </w:t>
      </w:r>
      <w:r>
        <w:rPr>
          <w:rFonts w:ascii="Garamond" w:hAnsi="Garamond"/>
          <w:spacing w:val="-2"/>
          <w:sz w:val="24"/>
        </w:rPr>
        <w:t>generalizzato</w:t>
      </w:r>
      <w:r>
        <w:rPr>
          <w:rFonts w:ascii="Garamond" w:hAnsi="Garamond"/>
          <w:spacing w:val="-8"/>
          <w:sz w:val="24"/>
        </w:rPr>
        <w:t xml:space="preserve"> </w:t>
      </w:r>
      <w:r>
        <w:rPr>
          <w:rFonts w:ascii="Garamond" w:hAnsi="Garamond"/>
          <w:spacing w:val="-2"/>
          <w:sz w:val="24"/>
        </w:rPr>
        <w:t>è</w:t>
      </w:r>
      <w:r>
        <w:rPr>
          <w:rFonts w:ascii="Garamond" w:hAnsi="Garamond"/>
          <w:spacing w:val="-4"/>
          <w:sz w:val="24"/>
        </w:rPr>
        <w:t xml:space="preserve"> </w:t>
      </w:r>
      <w:r>
        <w:rPr>
          <w:rFonts w:ascii="Garamond" w:hAnsi="Garamond"/>
          <w:spacing w:val="-2"/>
          <w:sz w:val="24"/>
        </w:rPr>
        <w:t>quello</w:t>
      </w:r>
      <w:r>
        <w:rPr>
          <w:rFonts w:ascii="Garamond" w:hAnsi="Garamond"/>
          <w:spacing w:val="-5"/>
          <w:sz w:val="24"/>
        </w:rPr>
        <w:t xml:space="preserve"> </w:t>
      </w:r>
      <w:r>
        <w:rPr>
          <w:rFonts w:ascii="Garamond" w:hAnsi="Garamond"/>
          <w:spacing w:val="-2"/>
          <w:sz w:val="24"/>
        </w:rPr>
        <w:t>“</w:t>
      </w:r>
      <w:r>
        <w:rPr>
          <w:rFonts w:ascii="Garamond" w:hAnsi="Garamond"/>
          <w:i/>
          <w:spacing w:val="-2"/>
          <w:sz w:val="24"/>
        </w:rPr>
        <w:t>di</w:t>
      </w:r>
      <w:r>
        <w:rPr>
          <w:rFonts w:ascii="Garamond" w:hAnsi="Garamond"/>
          <w:i/>
          <w:spacing w:val="-5"/>
          <w:sz w:val="24"/>
        </w:rPr>
        <w:t xml:space="preserve"> </w:t>
      </w:r>
      <w:r>
        <w:rPr>
          <w:rFonts w:ascii="Garamond" w:hAnsi="Garamond"/>
          <w:i/>
          <w:spacing w:val="-2"/>
          <w:sz w:val="24"/>
        </w:rPr>
        <w:t>favorire</w:t>
      </w:r>
      <w:r>
        <w:rPr>
          <w:rFonts w:ascii="Garamond" w:hAnsi="Garamond"/>
          <w:i/>
          <w:spacing w:val="-5"/>
          <w:sz w:val="24"/>
        </w:rPr>
        <w:t xml:space="preserve"> </w:t>
      </w:r>
      <w:r>
        <w:rPr>
          <w:rFonts w:ascii="Garamond" w:hAnsi="Garamond"/>
          <w:i/>
          <w:spacing w:val="-2"/>
          <w:sz w:val="24"/>
        </w:rPr>
        <w:t>forme</w:t>
      </w:r>
      <w:r>
        <w:rPr>
          <w:rFonts w:ascii="Garamond" w:hAnsi="Garamond"/>
          <w:i/>
          <w:spacing w:val="-5"/>
          <w:sz w:val="24"/>
        </w:rPr>
        <w:t xml:space="preserve"> </w:t>
      </w:r>
      <w:r>
        <w:rPr>
          <w:rFonts w:ascii="Garamond" w:hAnsi="Garamond"/>
          <w:i/>
          <w:spacing w:val="-2"/>
          <w:sz w:val="24"/>
        </w:rPr>
        <w:t>diffuse</w:t>
      </w:r>
      <w:r>
        <w:rPr>
          <w:rFonts w:ascii="Garamond" w:hAnsi="Garamond"/>
          <w:i/>
          <w:spacing w:val="-5"/>
          <w:sz w:val="24"/>
        </w:rPr>
        <w:t xml:space="preserve"> </w:t>
      </w:r>
      <w:r>
        <w:rPr>
          <w:rFonts w:ascii="Garamond" w:hAnsi="Garamond"/>
          <w:i/>
          <w:spacing w:val="-2"/>
          <w:sz w:val="24"/>
        </w:rPr>
        <w:t>di</w:t>
      </w:r>
      <w:r>
        <w:rPr>
          <w:rFonts w:ascii="Garamond" w:hAnsi="Garamond"/>
          <w:i/>
          <w:spacing w:val="-5"/>
          <w:sz w:val="24"/>
        </w:rPr>
        <w:t xml:space="preserve"> </w:t>
      </w:r>
      <w:r>
        <w:rPr>
          <w:rFonts w:ascii="Garamond" w:hAnsi="Garamond"/>
          <w:i/>
          <w:spacing w:val="-2"/>
          <w:sz w:val="24"/>
        </w:rPr>
        <w:t>controllo</w:t>
      </w:r>
      <w:r>
        <w:rPr>
          <w:rFonts w:ascii="Garamond" w:hAnsi="Garamond"/>
          <w:i/>
          <w:spacing w:val="-5"/>
          <w:sz w:val="24"/>
        </w:rPr>
        <w:t xml:space="preserve"> </w:t>
      </w:r>
      <w:r>
        <w:rPr>
          <w:rFonts w:ascii="Garamond" w:hAnsi="Garamond"/>
          <w:i/>
          <w:spacing w:val="-2"/>
          <w:sz w:val="24"/>
        </w:rPr>
        <w:t>sul</w:t>
      </w:r>
      <w:r>
        <w:rPr>
          <w:rFonts w:ascii="Garamond" w:hAnsi="Garamond"/>
          <w:i/>
          <w:spacing w:val="-4"/>
          <w:sz w:val="24"/>
        </w:rPr>
        <w:t xml:space="preserve"> </w:t>
      </w:r>
      <w:r>
        <w:rPr>
          <w:rFonts w:ascii="Garamond" w:hAnsi="Garamond"/>
          <w:i/>
          <w:spacing w:val="-2"/>
          <w:sz w:val="24"/>
        </w:rPr>
        <w:t>perseguimento</w:t>
      </w:r>
      <w:r>
        <w:rPr>
          <w:rFonts w:ascii="Garamond" w:hAnsi="Garamond"/>
          <w:i/>
          <w:spacing w:val="-6"/>
          <w:sz w:val="24"/>
        </w:rPr>
        <w:t xml:space="preserve"> </w:t>
      </w:r>
      <w:r>
        <w:rPr>
          <w:rFonts w:ascii="Garamond" w:hAnsi="Garamond"/>
          <w:i/>
          <w:spacing w:val="-2"/>
          <w:sz w:val="24"/>
        </w:rPr>
        <w:t>delle</w:t>
      </w:r>
      <w:r>
        <w:rPr>
          <w:rFonts w:ascii="Garamond" w:hAnsi="Garamond"/>
          <w:i/>
          <w:spacing w:val="-5"/>
          <w:sz w:val="24"/>
        </w:rPr>
        <w:t xml:space="preserve"> </w:t>
      </w:r>
      <w:r>
        <w:rPr>
          <w:rFonts w:ascii="Garamond" w:hAnsi="Garamond"/>
          <w:i/>
          <w:spacing w:val="-2"/>
          <w:sz w:val="24"/>
        </w:rPr>
        <w:t xml:space="preserve">funzioni </w:t>
      </w:r>
      <w:r>
        <w:rPr>
          <w:rFonts w:ascii="Garamond" w:hAnsi="Garamond"/>
          <w:i/>
          <w:sz w:val="24"/>
        </w:rPr>
        <w:t>istituzionali e sull'utilizzo delle risorse pubbliche e di promuovere la partecipazione al dibattito pubblico</w:t>
      </w:r>
      <w:r>
        <w:rPr>
          <w:rFonts w:ascii="Garamond" w:hAnsi="Garamond"/>
          <w:sz w:val="24"/>
        </w:rPr>
        <w:t>”.</w:t>
      </w:r>
    </w:p>
    <w:p w14:paraId="0275E9AD" w14:textId="77777777" w:rsidR="006410D7" w:rsidRDefault="00DD2255">
      <w:pPr>
        <w:spacing w:before="118" w:line="117" w:lineRule="auto"/>
        <w:ind w:left="422" w:right="1128"/>
        <w:jc w:val="both"/>
        <w:rPr>
          <w:rFonts w:ascii="Garamond" w:hAnsi="Garamond"/>
          <w:sz w:val="24"/>
        </w:rPr>
      </w:pPr>
      <w:r>
        <w:rPr>
          <w:rFonts w:ascii="Garamond" w:hAnsi="Garamond"/>
          <w:sz w:val="24"/>
        </w:rPr>
        <w:t>L'esercizio</w:t>
      </w:r>
      <w:r>
        <w:rPr>
          <w:rFonts w:ascii="Garamond" w:hAnsi="Garamond"/>
          <w:spacing w:val="29"/>
          <w:sz w:val="24"/>
        </w:rPr>
        <w:t xml:space="preserve"> </w:t>
      </w:r>
      <w:r>
        <w:rPr>
          <w:rFonts w:ascii="Garamond" w:hAnsi="Garamond"/>
          <w:sz w:val="24"/>
        </w:rPr>
        <w:t>dell’accesso</w:t>
      </w:r>
      <w:r>
        <w:rPr>
          <w:rFonts w:ascii="Garamond" w:hAnsi="Garamond"/>
          <w:spacing w:val="29"/>
          <w:sz w:val="24"/>
        </w:rPr>
        <w:t xml:space="preserve"> </w:t>
      </w:r>
      <w:r>
        <w:rPr>
          <w:rFonts w:ascii="Garamond" w:hAnsi="Garamond"/>
          <w:sz w:val="24"/>
        </w:rPr>
        <w:t>civico,</w:t>
      </w:r>
      <w:r>
        <w:rPr>
          <w:rFonts w:ascii="Garamond" w:hAnsi="Garamond"/>
          <w:spacing w:val="29"/>
          <w:sz w:val="24"/>
        </w:rPr>
        <w:t xml:space="preserve"> </w:t>
      </w:r>
      <w:r>
        <w:rPr>
          <w:rFonts w:ascii="Garamond" w:hAnsi="Garamond"/>
          <w:sz w:val="24"/>
        </w:rPr>
        <w:t>semplice</w:t>
      </w:r>
      <w:r>
        <w:rPr>
          <w:rFonts w:ascii="Garamond" w:hAnsi="Garamond"/>
          <w:spacing w:val="30"/>
          <w:sz w:val="24"/>
        </w:rPr>
        <w:t xml:space="preserve"> </w:t>
      </w:r>
      <w:r>
        <w:rPr>
          <w:rFonts w:ascii="Garamond" w:hAnsi="Garamond"/>
          <w:sz w:val="24"/>
        </w:rPr>
        <w:t>o</w:t>
      </w:r>
      <w:r>
        <w:rPr>
          <w:rFonts w:ascii="Garamond" w:hAnsi="Garamond"/>
          <w:spacing w:val="29"/>
          <w:sz w:val="24"/>
        </w:rPr>
        <w:t xml:space="preserve"> </w:t>
      </w:r>
      <w:r>
        <w:rPr>
          <w:rFonts w:ascii="Garamond" w:hAnsi="Garamond"/>
          <w:sz w:val="24"/>
        </w:rPr>
        <w:t>generalizzato,</w:t>
      </w:r>
      <w:r>
        <w:rPr>
          <w:rFonts w:ascii="Garamond" w:hAnsi="Garamond"/>
          <w:spacing w:val="28"/>
          <w:sz w:val="24"/>
        </w:rPr>
        <w:t xml:space="preserve"> </w:t>
      </w:r>
      <w:r>
        <w:rPr>
          <w:rFonts w:ascii="Garamond" w:hAnsi="Garamond"/>
          <w:sz w:val="24"/>
        </w:rPr>
        <w:t>“</w:t>
      </w:r>
      <w:r>
        <w:rPr>
          <w:rFonts w:ascii="Garamond" w:hAnsi="Garamond"/>
          <w:i/>
          <w:sz w:val="24"/>
        </w:rPr>
        <w:t>non</w:t>
      </w:r>
      <w:r>
        <w:rPr>
          <w:rFonts w:ascii="Garamond" w:hAnsi="Garamond"/>
          <w:i/>
          <w:spacing w:val="29"/>
          <w:sz w:val="24"/>
        </w:rPr>
        <w:t xml:space="preserve"> </w:t>
      </w:r>
      <w:r>
        <w:rPr>
          <w:rFonts w:ascii="Garamond" w:hAnsi="Garamond"/>
          <w:i/>
          <w:sz w:val="24"/>
        </w:rPr>
        <w:t>è</w:t>
      </w:r>
      <w:r>
        <w:rPr>
          <w:rFonts w:ascii="Garamond" w:hAnsi="Garamond"/>
          <w:i/>
          <w:spacing w:val="28"/>
          <w:sz w:val="24"/>
        </w:rPr>
        <w:t xml:space="preserve"> </w:t>
      </w:r>
      <w:r>
        <w:rPr>
          <w:rFonts w:ascii="Garamond" w:hAnsi="Garamond"/>
          <w:i/>
          <w:sz w:val="24"/>
        </w:rPr>
        <w:t>sottoposto</w:t>
      </w:r>
      <w:r>
        <w:rPr>
          <w:rFonts w:ascii="Garamond" w:hAnsi="Garamond"/>
          <w:i/>
          <w:spacing w:val="27"/>
          <w:sz w:val="24"/>
        </w:rPr>
        <w:t xml:space="preserve"> </w:t>
      </w:r>
      <w:r>
        <w:rPr>
          <w:rFonts w:ascii="Garamond" w:hAnsi="Garamond"/>
          <w:i/>
          <w:sz w:val="24"/>
        </w:rPr>
        <w:t>ad</w:t>
      </w:r>
      <w:r>
        <w:rPr>
          <w:rFonts w:ascii="Garamond" w:hAnsi="Garamond"/>
          <w:i/>
          <w:spacing w:val="29"/>
          <w:sz w:val="24"/>
        </w:rPr>
        <w:t xml:space="preserve"> </w:t>
      </w:r>
      <w:r>
        <w:rPr>
          <w:rFonts w:ascii="Garamond" w:hAnsi="Garamond"/>
          <w:i/>
          <w:sz w:val="24"/>
        </w:rPr>
        <w:t>alcuna</w:t>
      </w:r>
      <w:r>
        <w:rPr>
          <w:rFonts w:ascii="Garamond" w:hAnsi="Garamond"/>
          <w:i/>
          <w:spacing w:val="30"/>
          <w:sz w:val="24"/>
        </w:rPr>
        <w:t xml:space="preserve"> </w:t>
      </w:r>
      <w:r>
        <w:rPr>
          <w:rFonts w:ascii="Garamond" w:hAnsi="Garamond"/>
          <w:i/>
          <w:sz w:val="24"/>
        </w:rPr>
        <w:t>limitazione</w:t>
      </w:r>
      <w:r>
        <w:rPr>
          <w:rFonts w:ascii="Garamond" w:hAnsi="Garamond"/>
          <w:i/>
          <w:spacing w:val="29"/>
          <w:sz w:val="24"/>
        </w:rPr>
        <w:t xml:space="preserve"> </w:t>
      </w:r>
      <w:r>
        <w:rPr>
          <w:rFonts w:ascii="Garamond" w:hAnsi="Garamond"/>
          <w:i/>
          <w:sz w:val="24"/>
        </w:rPr>
        <w:t xml:space="preserve">quanto </w:t>
      </w:r>
      <w:r>
        <w:rPr>
          <w:rFonts w:ascii="Garamond" w:hAnsi="Garamond"/>
          <w:i/>
          <w:spacing w:val="-81"/>
          <w:sz w:val="24"/>
        </w:rPr>
        <w:t>alla</w:t>
      </w:r>
      <w:r>
        <w:rPr>
          <w:rFonts w:ascii="Garamond" w:hAnsi="Garamond"/>
          <w:i/>
          <w:spacing w:val="66"/>
          <w:sz w:val="24"/>
        </w:rPr>
        <w:t xml:space="preserve"> </w:t>
      </w:r>
      <w:r>
        <w:rPr>
          <w:rFonts w:ascii="Garamond" w:hAnsi="Garamond"/>
          <w:i/>
          <w:sz w:val="24"/>
        </w:rPr>
        <w:t>legittimazione soggettiva del richiedente</w:t>
      </w:r>
      <w:r>
        <w:rPr>
          <w:rFonts w:ascii="Garamond" w:hAnsi="Garamond"/>
          <w:sz w:val="24"/>
        </w:rPr>
        <w:t>”. Chiunque può esercitarlo, “</w:t>
      </w:r>
      <w:r>
        <w:rPr>
          <w:rFonts w:ascii="Garamond" w:hAnsi="Garamond"/>
          <w:i/>
          <w:sz w:val="24"/>
        </w:rPr>
        <w:t>anche indipendentemente dall’essere cittadino italiano o residente nel territorio dello Stato</w:t>
      </w:r>
      <w:r>
        <w:rPr>
          <w:rFonts w:ascii="Garamond" w:hAnsi="Garamond"/>
          <w:sz w:val="24"/>
        </w:rPr>
        <w:t>”.</w:t>
      </w:r>
    </w:p>
    <w:p w14:paraId="009243E8" w14:textId="77777777" w:rsidR="006410D7" w:rsidRDefault="00DD2255">
      <w:pPr>
        <w:spacing w:before="118" w:line="117" w:lineRule="auto"/>
        <w:ind w:left="422" w:right="1126"/>
        <w:jc w:val="both"/>
        <w:rPr>
          <w:rFonts w:ascii="Garamond" w:hAnsi="Garamond"/>
          <w:sz w:val="24"/>
        </w:rPr>
      </w:pPr>
      <w:r>
        <w:rPr>
          <w:rFonts w:ascii="Garamond" w:hAnsi="Garamond"/>
          <w:sz w:val="24"/>
        </w:rPr>
        <w:t>Il</w:t>
      </w:r>
      <w:r>
        <w:rPr>
          <w:rFonts w:ascii="Garamond" w:hAnsi="Garamond"/>
          <w:spacing w:val="11"/>
          <w:sz w:val="24"/>
        </w:rPr>
        <w:t xml:space="preserve"> </w:t>
      </w:r>
      <w:r>
        <w:rPr>
          <w:rFonts w:ascii="Garamond" w:hAnsi="Garamond"/>
          <w:sz w:val="24"/>
        </w:rPr>
        <w:t>nuovo</w:t>
      </w:r>
      <w:r>
        <w:rPr>
          <w:rFonts w:ascii="Garamond" w:hAnsi="Garamond"/>
          <w:spacing w:val="11"/>
          <w:sz w:val="24"/>
        </w:rPr>
        <w:t xml:space="preserve"> </w:t>
      </w:r>
      <w:r>
        <w:rPr>
          <w:rFonts w:ascii="Garamond" w:hAnsi="Garamond"/>
          <w:sz w:val="24"/>
        </w:rPr>
        <w:t>accesso</w:t>
      </w:r>
      <w:r>
        <w:rPr>
          <w:rFonts w:ascii="Garamond" w:hAnsi="Garamond"/>
          <w:spacing w:val="11"/>
          <w:sz w:val="24"/>
        </w:rPr>
        <w:t xml:space="preserve"> </w:t>
      </w:r>
      <w:r>
        <w:rPr>
          <w:rFonts w:ascii="Garamond" w:hAnsi="Garamond"/>
          <w:sz w:val="24"/>
        </w:rPr>
        <w:t>“generalizzato”</w:t>
      </w:r>
      <w:r>
        <w:rPr>
          <w:rFonts w:ascii="Garamond" w:hAnsi="Garamond"/>
          <w:spacing w:val="11"/>
          <w:sz w:val="24"/>
        </w:rPr>
        <w:t xml:space="preserve"> </w:t>
      </w:r>
      <w:r>
        <w:rPr>
          <w:rFonts w:ascii="Garamond" w:hAnsi="Garamond"/>
          <w:sz w:val="24"/>
        </w:rPr>
        <w:t>non</w:t>
      </w:r>
      <w:r>
        <w:rPr>
          <w:rFonts w:ascii="Garamond" w:hAnsi="Garamond"/>
          <w:spacing w:val="11"/>
          <w:sz w:val="24"/>
        </w:rPr>
        <w:t xml:space="preserve"> </w:t>
      </w:r>
      <w:r>
        <w:rPr>
          <w:rFonts w:ascii="Garamond" w:hAnsi="Garamond"/>
          <w:sz w:val="24"/>
        </w:rPr>
        <w:t>ha</w:t>
      </w:r>
      <w:r>
        <w:rPr>
          <w:rFonts w:ascii="Garamond" w:hAnsi="Garamond"/>
          <w:spacing w:val="12"/>
          <w:sz w:val="24"/>
        </w:rPr>
        <w:t xml:space="preserve"> </w:t>
      </w:r>
      <w:r>
        <w:rPr>
          <w:rFonts w:ascii="Garamond" w:hAnsi="Garamond"/>
          <w:sz w:val="24"/>
        </w:rPr>
        <w:t>sostituito</w:t>
      </w:r>
      <w:r>
        <w:rPr>
          <w:rFonts w:ascii="Garamond" w:hAnsi="Garamond"/>
          <w:spacing w:val="11"/>
          <w:sz w:val="24"/>
        </w:rPr>
        <w:t xml:space="preserve"> </w:t>
      </w:r>
      <w:r>
        <w:rPr>
          <w:rFonts w:ascii="Garamond" w:hAnsi="Garamond"/>
          <w:sz w:val="24"/>
        </w:rPr>
        <w:t>l’accesso</w:t>
      </w:r>
      <w:r>
        <w:rPr>
          <w:rFonts w:ascii="Garamond" w:hAnsi="Garamond"/>
          <w:spacing w:val="11"/>
          <w:sz w:val="24"/>
        </w:rPr>
        <w:t xml:space="preserve"> </w:t>
      </w:r>
      <w:r>
        <w:rPr>
          <w:rFonts w:ascii="Garamond" w:hAnsi="Garamond"/>
          <w:sz w:val="24"/>
        </w:rPr>
        <w:t>civico</w:t>
      </w:r>
      <w:r>
        <w:rPr>
          <w:rFonts w:ascii="Garamond" w:hAnsi="Garamond"/>
          <w:spacing w:val="11"/>
          <w:sz w:val="24"/>
        </w:rPr>
        <w:t xml:space="preserve"> </w:t>
      </w:r>
      <w:r>
        <w:rPr>
          <w:rFonts w:ascii="Garamond" w:hAnsi="Garamond"/>
          <w:sz w:val="24"/>
        </w:rPr>
        <w:t>“semplice”</w:t>
      </w:r>
      <w:r>
        <w:rPr>
          <w:rFonts w:ascii="Garamond" w:hAnsi="Garamond"/>
          <w:spacing w:val="12"/>
          <w:sz w:val="24"/>
        </w:rPr>
        <w:t xml:space="preserve"> </w:t>
      </w:r>
      <w:r>
        <w:rPr>
          <w:rFonts w:ascii="Garamond" w:hAnsi="Garamond"/>
          <w:sz w:val="24"/>
        </w:rPr>
        <w:t>che</w:t>
      </w:r>
      <w:r>
        <w:rPr>
          <w:rFonts w:ascii="Garamond" w:hAnsi="Garamond"/>
          <w:spacing w:val="10"/>
          <w:sz w:val="24"/>
        </w:rPr>
        <w:t xml:space="preserve"> </w:t>
      </w:r>
      <w:r>
        <w:rPr>
          <w:rFonts w:ascii="Garamond" w:hAnsi="Garamond"/>
          <w:sz w:val="24"/>
        </w:rPr>
        <w:t>è</w:t>
      </w:r>
      <w:r>
        <w:rPr>
          <w:rFonts w:ascii="Garamond" w:hAnsi="Garamond"/>
          <w:spacing w:val="12"/>
          <w:sz w:val="24"/>
        </w:rPr>
        <w:t xml:space="preserve"> </w:t>
      </w:r>
      <w:r>
        <w:rPr>
          <w:rFonts w:ascii="Garamond" w:hAnsi="Garamond"/>
          <w:sz w:val="24"/>
        </w:rPr>
        <w:t>attivabile</w:t>
      </w:r>
      <w:r>
        <w:rPr>
          <w:rFonts w:ascii="Garamond" w:hAnsi="Garamond"/>
          <w:spacing w:val="12"/>
          <w:sz w:val="24"/>
        </w:rPr>
        <w:t xml:space="preserve"> </w:t>
      </w:r>
      <w:r>
        <w:rPr>
          <w:rFonts w:ascii="Garamond" w:hAnsi="Garamond"/>
          <w:spacing w:val="-93"/>
          <w:sz w:val="24"/>
        </w:rPr>
        <w:t>per</w:t>
      </w:r>
      <w:r>
        <w:rPr>
          <w:rFonts w:ascii="Garamond" w:hAnsi="Garamond"/>
          <w:sz w:val="24"/>
        </w:rPr>
        <w:t xml:space="preserve"> </w:t>
      </w:r>
      <w:r>
        <w:rPr>
          <w:rFonts w:ascii="Garamond" w:hAnsi="Garamond"/>
          <w:spacing w:val="-69"/>
          <w:sz w:val="24"/>
        </w:rPr>
        <w:t>atti,</w:t>
      </w:r>
      <w:r>
        <w:rPr>
          <w:rFonts w:ascii="Garamond" w:hAnsi="Garamond"/>
          <w:spacing w:val="54"/>
          <w:sz w:val="24"/>
        </w:rPr>
        <w:t xml:space="preserve"> </w:t>
      </w:r>
      <w:r>
        <w:rPr>
          <w:rFonts w:ascii="Garamond" w:hAnsi="Garamond"/>
          <w:sz w:val="24"/>
        </w:rPr>
        <w:t>documenti</w:t>
      </w:r>
      <w:r>
        <w:rPr>
          <w:rFonts w:ascii="Garamond" w:hAnsi="Garamond"/>
          <w:spacing w:val="40"/>
          <w:sz w:val="24"/>
        </w:rPr>
        <w:t xml:space="preserve"> </w:t>
      </w:r>
      <w:r>
        <w:rPr>
          <w:rFonts w:ascii="Garamond" w:hAnsi="Garamond"/>
          <w:sz w:val="24"/>
        </w:rPr>
        <w:t>e</w:t>
      </w:r>
      <w:r>
        <w:rPr>
          <w:rFonts w:ascii="Garamond" w:hAnsi="Garamond"/>
          <w:spacing w:val="40"/>
          <w:sz w:val="24"/>
        </w:rPr>
        <w:t xml:space="preserve"> </w:t>
      </w:r>
      <w:r>
        <w:rPr>
          <w:rFonts w:ascii="Garamond" w:hAnsi="Garamond"/>
          <w:sz w:val="24"/>
        </w:rPr>
        <w:t>informazioni</w:t>
      </w:r>
      <w:r>
        <w:rPr>
          <w:rFonts w:ascii="Garamond" w:hAnsi="Garamond"/>
          <w:spacing w:val="40"/>
          <w:sz w:val="24"/>
        </w:rPr>
        <w:t xml:space="preserve"> </w:t>
      </w:r>
      <w:r>
        <w:rPr>
          <w:rFonts w:ascii="Garamond" w:hAnsi="Garamond"/>
          <w:sz w:val="24"/>
        </w:rPr>
        <w:t>oggetto</w:t>
      </w:r>
      <w:r>
        <w:rPr>
          <w:rFonts w:ascii="Garamond" w:hAnsi="Garamond"/>
          <w:spacing w:val="40"/>
          <w:sz w:val="24"/>
        </w:rPr>
        <w:t xml:space="preserve"> </w:t>
      </w:r>
      <w:r>
        <w:rPr>
          <w:rFonts w:ascii="Garamond" w:hAnsi="Garamond"/>
          <w:sz w:val="24"/>
        </w:rPr>
        <w:t>di</w:t>
      </w:r>
      <w:r>
        <w:rPr>
          <w:rFonts w:ascii="Garamond" w:hAnsi="Garamond"/>
          <w:spacing w:val="40"/>
          <w:sz w:val="24"/>
        </w:rPr>
        <w:t xml:space="preserve"> </w:t>
      </w:r>
      <w:r>
        <w:rPr>
          <w:rFonts w:ascii="Garamond" w:hAnsi="Garamond"/>
          <w:sz w:val="24"/>
        </w:rPr>
        <w:t>pubblicazione</w:t>
      </w:r>
      <w:r>
        <w:rPr>
          <w:rFonts w:ascii="Garamond" w:hAnsi="Garamond"/>
          <w:spacing w:val="40"/>
          <w:sz w:val="24"/>
        </w:rPr>
        <w:t xml:space="preserve"> </w:t>
      </w:r>
      <w:r>
        <w:rPr>
          <w:rFonts w:ascii="Garamond" w:hAnsi="Garamond"/>
          <w:sz w:val="24"/>
        </w:rPr>
        <w:t>obbligatoria</w:t>
      </w:r>
      <w:r>
        <w:rPr>
          <w:rFonts w:ascii="Garamond" w:hAnsi="Garamond"/>
          <w:spacing w:val="40"/>
          <w:sz w:val="24"/>
        </w:rPr>
        <w:t xml:space="preserve"> </w:t>
      </w:r>
      <w:r>
        <w:rPr>
          <w:rFonts w:ascii="Garamond" w:hAnsi="Garamond"/>
          <w:sz w:val="24"/>
        </w:rPr>
        <w:t>e</w:t>
      </w:r>
      <w:r>
        <w:rPr>
          <w:rFonts w:ascii="Garamond" w:hAnsi="Garamond"/>
          <w:spacing w:val="40"/>
          <w:sz w:val="24"/>
        </w:rPr>
        <w:t xml:space="preserve"> </w:t>
      </w:r>
      <w:r>
        <w:rPr>
          <w:rFonts w:ascii="Garamond" w:hAnsi="Garamond"/>
          <w:sz w:val="24"/>
        </w:rPr>
        <w:t>“</w:t>
      </w:r>
      <w:r>
        <w:rPr>
          <w:rFonts w:ascii="Garamond" w:hAnsi="Garamond"/>
          <w:i/>
          <w:sz w:val="24"/>
        </w:rPr>
        <w:t>costituisce</w:t>
      </w:r>
      <w:r>
        <w:rPr>
          <w:rFonts w:ascii="Garamond" w:hAnsi="Garamond"/>
          <w:i/>
          <w:spacing w:val="40"/>
          <w:sz w:val="24"/>
        </w:rPr>
        <w:t xml:space="preserve"> </w:t>
      </w:r>
      <w:r>
        <w:rPr>
          <w:rFonts w:ascii="Garamond" w:hAnsi="Garamond"/>
          <w:i/>
          <w:sz w:val="24"/>
        </w:rPr>
        <w:t>un</w:t>
      </w:r>
      <w:r>
        <w:rPr>
          <w:rFonts w:ascii="Garamond" w:hAnsi="Garamond"/>
          <w:i/>
          <w:spacing w:val="40"/>
          <w:sz w:val="24"/>
        </w:rPr>
        <w:t xml:space="preserve"> </w:t>
      </w:r>
      <w:r>
        <w:rPr>
          <w:rFonts w:ascii="Garamond" w:hAnsi="Garamond"/>
          <w:i/>
          <w:sz w:val="24"/>
        </w:rPr>
        <w:t>rimedio</w:t>
      </w:r>
      <w:r>
        <w:rPr>
          <w:rFonts w:ascii="Garamond" w:hAnsi="Garamond"/>
          <w:i/>
          <w:spacing w:val="40"/>
          <w:sz w:val="24"/>
        </w:rPr>
        <w:t xml:space="preserve"> </w:t>
      </w:r>
      <w:r>
        <w:rPr>
          <w:rFonts w:ascii="Garamond" w:hAnsi="Garamond"/>
          <w:i/>
          <w:sz w:val="24"/>
        </w:rPr>
        <w:t>alla mancata osservanza degli obblighi di pubblicazione imposti dalla legge, sovrapponendo al dovere di pubblicazione, il</w:t>
      </w:r>
      <w:r>
        <w:rPr>
          <w:rFonts w:ascii="Garamond" w:hAnsi="Garamond"/>
          <w:i/>
          <w:spacing w:val="80"/>
          <w:sz w:val="24"/>
        </w:rPr>
        <w:t xml:space="preserve"> </w:t>
      </w:r>
      <w:r>
        <w:rPr>
          <w:rFonts w:ascii="Garamond" w:hAnsi="Garamond"/>
          <w:i/>
          <w:sz w:val="24"/>
        </w:rPr>
        <w:t>diritto del privato di accedere ai documenti, dati e informazioni interessati dall’inadempienza</w:t>
      </w:r>
      <w:r>
        <w:rPr>
          <w:rFonts w:ascii="Garamond" w:hAnsi="Garamond"/>
          <w:sz w:val="24"/>
        </w:rPr>
        <w:t>” (ANAC deliberazione 1309/2016).</w:t>
      </w:r>
    </w:p>
    <w:p w14:paraId="0643C3A9" w14:textId="77777777" w:rsidR="006410D7" w:rsidRDefault="00DD2255">
      <w:pPr>
        <w:spacing w:before="115" w:line="117" w:lineRule="auto"/>
        <w:ind w:left="422" w:right="1127"/>
        <w:jc w:val="both"/>
        <w:rPr>
          <w:rFonts w:ascii="Garamond" w:hAnsi="Garamond"/>
          <w:sz w:val="24"/>
        </w:rPr>
      </w:pPr>
      <w:r>
        <w:rPr>
          <w:rFonts w:ascii="Garamond" w:hAnsi="Garamond"/>
          <w:sz w:val="24"/>
        </w:rPr>
        <w:t>Al</w:t>
      </w:r>
      <w:r>
        <w:rPr>
          <w:rFonts w:ascii="Garamond" w:hAnsi="Garamond"/>
          <w:spacing w:val="21"/>
          <w:sz w:val="24"/>
        </w:rPr>
        <w:t xml:space="preserve"> </w:t>
      </w:r>
      <w:r>
        <w:rPr>
          <w:rFonts w:ascii="Garamond" w:hAnsi="Garamond"/>
          <w:sz w:val="24"/>
        </w:rPr>
        <w:t>contrario,</w:t>
      </w:r>
      <w:r>
        <w:rPr>
          <w:rFonts w:ascii="Garamond" w:hAnsi="Garamond"/>
          <w:spacing w:val="21"/>
          <w:sz w:val="24"/>
        </w:rPr>
        <w:t xml:space="preserve"> </w:t>
      </w:r>
      <w:r>
        <w:rPr>
          <w:rFonts w:ascii="Garamond" w:hAnsi="Garamond"/>
          <w:sz w:val="24"/>
        </w:rPr>
        <w:t>l’accesso</w:t>
      </w:r>
      <w:r>
        <w:rPr>
          <w:rFonts w:ascii="Garamond" w:hAnsi="Garamond"/>
          <w:spacing w:val="21"/>
          <w:sz w:val="24"/>
        </w:rPr>
        <w:t xml:space="preserve"> </w:t>
      </w:r>
      <w:r>
        <w:rPr>
          <w:rFonts w:ascii="Garamond" w:hAnsi="Garamond"/>
          <w:sz w:val="24"/>
        </w:rPr>
        <w:t>generalizzato</w:t>
      </w:r>
      <w:r>
        <w:rPr>
          <w:rFonts w:ascii="Garamond" w:hAnsi="Garamond"/>
          <w:spacing w:val="21"/>
          <w:sz w:val="24"/>
        </w:rPr>
        <w:t xml:space="preserve"> </w:t>
      </w:r>
      <w:r>
        <w:rPr>
          <w:rFonts w:ascii="Garamond" w:hAnsi="Garamond"/>
          <w:sz w:val="24"/>
        </w:rPr>
        <w:t>“</w:t>
      </w:r>
      <w:r>
        <w:rPr>
          <w:rFonts w:ascii="Garamond" w:hAnsi="Garamond"/>
          <w:i/>
          <w:sz w:val="24"/>
        </w:rPr>
        <w:t>si</w:t>
      </w:r>
      <w:r>
        <w:rPr>
          <w:rFonts w:ascii="Garamond" w:hAnsi="Garamond"/>
          <w:i/>
          <w:spacing w:val="18"/>
          <w:sz w:val="24"/>
        </w:rPr>
        <w:t xml:space="preserve"> </w:t>
      </w:r>
      <w:r>
        <w:rPr>
          <w:rFonts w:ascii="Garamond" w:hAnsi="Garamond"/>
          <w:i/>
          <w:sz w:val="24"/>
        </w:rPr>
        <w:t>delinea</w:t>
      </w:r>
      <w:r>
        <w:rPr>
          <w:rFonts w:ascii="Garamond" w:hAnsi="Garamond"/>
          <w:i/>
          <w:spacing w:val="22"/>
          <w:sz w:val="24"/>
        </w:rPr>
        <w:t xml:space="preserve"> </w:t>
      </w:r>
      <w:r>
        <w:rPr>
          <w:rFonts w:ascii="Garamond" w:hAnsi="Garamond"/>
          <w:i/>
          <w:sz w:val="24"/>
        </w:rPr>
        <w:t>come</w:t>
      </w:r>
      <w:r>
        <w:rPr>
          <w:rFonts w:ascii="Garamond" w:hAnsi="Garamond"/>
          <w:i/>
          <w:spacing w:val="18"/>
          <w:sz w:val="24"/>
        </w:rPr>
        <w:t xml:space="preserve"> </w:t>
      </w:r>
      <w:r>
        <w:rPr>
          <w:rFonts w:ascii="Garamond" w:hAnsi="Garamond"/>
          <w:i/>
          <w:sz w:val="24"/>
        </w:rPr>
        <w:t>fatto</w:t>
      </w:r>
      <w:r>
        <w:rPr>
          <w:rFonts w:ascii="Garamond" w:hAnsi="Garamond"/>
          <w:i/>
          <w:spacing w:val="20"/>
          <w:sz w:val="24"/>
        </w:rPr>
        <w:t xml:space="preserve"> </w:t>
      </w:r>
      <w:r>
        <w:rPr>
          <w:rFonts w:ascii="Garamond" w:hAnsi="Garamond"/>
          <w:i/>
          <w:sz w:val="24"/>
        </w:rPr>
        <w:t>autonomo</w:t>
      </w:r>
      <w:r>
        <w:rPr>
          <w:rFonts w:ascii="Garamond" w:hAnsi="Garamond"/>
          <w:i/>
          <w:spacing w:val="20"/>
          <w:sz w:val="24"/>
        </w:rPr>
        <w:t xml:space="preserve"> </w:t>
      </w:r>
      <w:r>
        <w:rPr>
          <w:rFonts w:ascii="Garamond" w:hAnsi="Garamond"/>
          <w:i/>
          <w:sz w:val="24"/>
        </w:rPr>
        <w:t>ed</w:t>
      </w:r>
      <w:r>
        <w:rPr>
          <w:rFonts w:ascii="Garamond" w:hAnsi="Garamond"/>
          <w:i/>
          <w:spacing w:val="21"/>
          <w:sz w:val="24"/>
        </w:rPr>
        <w:t xml:space="preserve"> </w:t>
      </w:r>
      <w:r>
        <w:rPr>
          <w:rFonts w:ascii="Garamond" w:hAnsi="Garamond"/>
          <w:i/>
          <w:sz w:val="24"/>
        </w:rPr>
        <w:t>indipendente</w:t>
      </w:r>
      <w:r>
        <w:rPr>
          <w:rFonts w:ascii="Garamond" w:hAnsi="Garamond"/>
          <w:i/>
          <w:spacing w:val="21"/>
          <w:sz w:val="24"/>
        </w:rPr>
        <w:t xml:space="preserve"> </w:t>
      </w:r>
      <w:r>
        <w:rPr>
          <w:rFonts w:ascii="Garamond" w:hAnsi="Garamond"/>
          <w:i/>
          <w:sz w:val="24"/>
        </w:rPr>
        <w:t>da</w:t>
      </w:r>
      <w:r>
        <w:rPr>
          <w:rFonts w:ascii="Garamond" w:hAnsi="Garamond"/>
          <w:i/>
          <w:spacing w:val="22"/>
          <w:sz w:val="24"/>
        </w:rPr>
        <w:t xml:space="preserve"> </w:t>
      </w:r>
      <w:r>
        <w:rPr>
          <w:rFonts w:ascii="Garamond" w:hAnsi="Garamond"/>
          <w:i/>
          <w:sz w:val="24"/>
        </w:rPr>
        <w:t>presupposti</w:t>
      </w:r>
      <w:r>
        <w:rPr>
          <w:rFonts w:ascii="Garamond" w:hAnsi="Garamond"/>
          <w:i/>
          <w:spacing w:val="21"/>
          <w:sz w:val="24"/>
        </w:rPr>
        <w:t xml:space="preserve"> </w:t>
      </w:r>
      <w:r>
        <w:rPr>
          <w:rFonts w:ascii="Garamond" w:hAnsi="Garamond"/>
          <w:i/>
          <w:sz w:val="24"/>
        </w:rPr>
        <w:t xml:space="preserve">obblighi </w:t>
      </w:r>
      <w:r>
        <w:rPr>
          <w:rFonts w:ascii="Garamond" w:hAnsi="Garamond"/>
          <w:i/>
          <w:spacing w:val="-74"/>
          <w:sz w:val="24"/>
        </w:rPr>
        <w:t>di</w:t>
      </w:r>
      <w:r>
        <w:rPr>
          <w:rFonts w:ascii="Garamond" w:hAnsi="Garamond"/>
          <w:i/>
          <w:spacing w:val="59"/>
          <w:sz w:val="24"/>
        </w:rPr>
        <w:t xml:space="preserve"> </w:t>
      </w:r>
      <w:r>
        <w:rPr>
          <w:rFonts w:ascii="Garamond" w:hAnsi="Garamond"/>
          <w:i/>
          <w:sz w:val="24"/>
        </w:rPr>
        <w:t>pubblicazione</w:t>
      </w:r>
      <w:r>
        <w:rPr>
          <w:rFonts w:ascii="Garamond" w:hAnsi="Garamond"/>
          <w:i/>
          <w:spacing w:val="-15"/>
          <w:sz w:val="24"/>
        </w:rPr>
        <w:t xml:space="preserve"> </w:t>
      </w:r>
      <w:r>
        <w:rPr>
          <w:rFonts w:ascii="Garamond" w:hAnsi="Garamond"/>
          <w:i/>
          <w:sz w:val="24"/>
        </w:rPr>
        <w:t>e come espressione, invece, di una libertà che incontra, quali unici limiti, da una parte, il rispetto della tutela</w:t>
      </w:r>
      <w:r>
        <w:rPr>
          <w:rFonts w:ascii="Garamond" w:hAnsi="Garamond"/>
          <w:i/>
          <w:spacing w:val="-1"/>
          <w:sz w:val="24"/>
        </w:rPr>
        <w:t xml:space="preserve"> </w:t>
      </w:r>
      <w:r>
        <w:rPr>
          <w:rFonts w:ascii="Garamond" w:hAnsi="Garamond"/>
          <w:i/>
          <w:sz w:val="24"/>
        </w:rPr>
        <w:t>degli interessi pubblici o privati indicati all’articolo 5 bis, commi 1 e 2, e dall’altra, il rispetto delle norme che prevedono specifiche esclusioni (articolo 5 bis, comma 3)</w:t>
      </w:r>
      <w:r>
        <w:rPr>
          <w:rFonts w:ascii="Garamond" w:hAnsi="Garamond"/>
          <w:sz w:val="24"/>
        </w:rPr>
        <w:t>”.</w:t>
      </w:r>
    </w:p>
    <w:p w14:paraId="70B5DA4F" w14:textId="77777777" w:rsidR="006410D7" w:rsidRDefault="00DD2255">
      <w:pPr>
        <w:pStyle w:val="Corpotesto"/>
        <w:spacing w:line="214" w:lineRule="exact"/>
        <w:ind w:left="422"/>
        <w:jc w:val="both"/>
      </w:pPr>
      <w:r>
        <w:t>L’ANAC</w:t>
      </w:r>
      <w:r>
        <w:rPr>
          <w:spacing w:val="-6"/>
        </w:rPr>
        <w:t xml:space="preserve"> </w:t>
      </w:r>
      <w:r>
        <w:t>sostiene</w:t>
      </w:r>
      <w:r>
        <w:rPr>
          <w:spacing w:val="-2"/>
        </w:rPr>
        <w:t xml:space="preserve"> </w:t>
      </w:r>
      <w:r>
        <w:t>che</w:t>
      </w:r>
      <w:r>
        <w:rPr>
          <w:spacing w:val="-3"/>
        </w:rPr>
        <w:t xml:space="preserve"> </w:t>
      </w:r>
      <w:r>
        <w:t>l’accesso</w:t>
      </w:r>
      <w:r>
        <w:rPr>
          <w:spacing w:val="-5"/>
        </w:rPr>
        <w:t xml:space="preserve"> </w:t>
      </w:r>
      <w:r>
        <w:t>generalizzato</w:t>
      </w:r>
      <w:r>
        <w:rPr>
          <w:spacing w:val="-4"/>
        </w:rPr>
        <w:t xml:space="preserve"> </w:t>
      </w:r>
      <w:r>
        <w:t>debba</w:t>
      </w:r>
      <w:r>
        <w:rPr>
          <w:spacing w:val="-5"/>
        </w:rPr>
        <w:t xml:space="preserve"> </w:t>
      </w:r>
      <w:r>
        <w:t>essere</w:t>
      </w:r>
      <w:r>
        <w:rPr>
          <w:spacing w:val="-3"/>
        </w:rPr>
        <w:t xml:space="preserve"> </w:t>
      </w:r>
      <w:r>
        <w:t>tenuto</w:t>
      </w:r>
      <w:r>
        <w:rPr>
          <w:spacing w:val="-5"/>
        </w:rPr>
        <w:t xml:space="preserve"> </w:t>
      </w:r>
      <w:r>
        <w:t>distinto</w:t>
      </w:r>
      <w:r>
        <w:rPr>
          <w:spacing w:val="-4"/>
        </w:rPr>
        <w:t xml:space="preserve"> </w:t>
      </w:r>
      <w:r>
        <w:t>dalla</w:t>
      </w:r>
      <w:r>
        <w:rPr>
          <w:spacing w:val="-2"/>
        </w:rPr>
        <w:t xml:space="preserve"> </w:t>
      </w:r>
      <w:r>
        <w:t>disciplina</w:t>
      </w:r>
      <w:r>
        <w:rPr>
          <w:spacing w:val="-2"/>
        </w:rPr>
        <w:t xml:space="preserve"> dell’accesso</w:t>
      </w:r>
    </w:p>
    <w:p w14:paraId="0B84F055" w14:textId="77777777" w:rsidR="006410D7" w:rsidRDefault="00DD2255">
      <w:pPr>
        <w:pStyle w:val="Corpotesto"/>
        <w:spacing w:before="65" w:line="134" w:lineRule="auto"/>
        <w:ind w:left="422" w:right="1461"/>
      </w:pPr>
      <w:r>
        <w:t>“documentale”</w:t>
      </w:r>
      <w:r>
        <w:rPr>
          <w:spacing w:val="-4"/>
        </w:rPr>
        <w:t xml:space="preserve"> </w:t>
      </w:r>
      <w:r>
        <w:t>di</w:t>
      </w:r>
      <w:r>
        <w:rPr>
          <w:spacing w:val="-4"/>
        </w:rPr>
        <w:t xml:space="preserve"> </w:t>
      </w:r>
      <w:r>
        <w:t>cui</w:t>
      </w:r>
      <w:r>
        <w:rPr>
          <w:spacing w:val="-6"/>
        </w:rPr>
        <w:t xml:space="preserve"> </w:t>
      </w:r>
      <w:r>
        <w:t>agli</w:t>
      </w:r>
      <w:r>
        <w:rPr>
          <w:spacing w:val="-5"/>
        </w:rPr>
        <w:t xml:space="preserve"> </w:t>
      </w:r>
      <w:r>
        <w:t>articoli</w:t>
      </w:r>
      <w:r>
        <w:rPr>
          <w:spacing w:val="-4"/>
        </w:rPr>
        <w:t xml:space="preserve"> </w:t>
      </w:r>
      <w:r>
        <w:t>22</w:t>
      </w:r>
      <w:r>
        <w:rPr>
          <w:spacing w:val="-4"/>
        </w:rPr>
        <w:t xml:space="preserve"> </w:t>
      </w:r>
      <w:r>
        <w:t>e</w:t>
      </w:r>
      <w:r>
        <w:rPr>
          <w:spacing w:val="-4"/>
        </w:rPr>
        <w:t xml:space="preserve"> </w:t>
      </w:r>
      <w:r>
        <w:t>seguenti</w:t>
      </w:r>
      <w:r>
        <w:rPr>
          <w:spacing w:val="-4"/>
        </w:rPr>
        <w:t xml:space="preserve"> </w:t>
      </w:r>
      <w:r>
        <w:t>della</w:t>
      </w:r>
      <w:r>
        <w:rPr>
          <w:spacing w:val="-5"/>
        </w:rPr>
        <w:t xml:space="preserve"> </w:t>
      </w:r>
      <w:r>
        <w:t>legge</w:t>
      </w:r>
      <w:r>
        <w:rPr>
          <w:spacing w:val="-4"/>
        </w:rPr>
        <w:t xml:space="preserve"> </w:t>
      </w:r>
      <w:r>
        <w:t>sul</w:t>
      </w:r>
      <w:r>
        <w:rPr>
          <w:spacing w:val="-4"/>
        </w:rPr>
        <w:t xml:space="preserve"> </w:t>
      </w:r>
      <w:r>
        <w:t>procedimento</w:t>
      </w:r>
      <w:r>
        <w:rPr>
          <w:spacing w:val="-6"/>
        </w:rPr>
        <w:t xml:space="preserve"> </w:t>
      </w:r>
      <w:r>
        <w:t>amministrativo.</w:t>
      </w:r>
      <w:r>
        <w:rPr>
          <w:spacing w:val="-4"/>
        </w:rPr>
        <w:t xml:space="preserve"> </w:t>
      </w:r>
      <w:r>
        <w:rPr>
          <w:spacing w:val="-51"/>
        </w:rPr>
        <w:t>(ANAC</w:t>
      </w:r>
      <w:r>
        <w:t xml:space="preserve"> deliberazione 1309/2016).</w:t>
      </w:r>
    </w:p>
    <w:p w14:paraId="0604B018" w14:textId="77777777" w:rsidR="006410D7" w:rsidRDefault="00DD2255">
      <w:pPr>
        <w:pStyle w:val="Corpotesto"/>
        <w:spacing w:before="141" w:line="134" w:lineRule="auto"/>
        <w:ind w:left="422" w:right="1178"/>
      </w:pPr>
      <w:r>
        <w:t>Oltre</w:t>
      </w:r>
      <w:r>
        <w:rPr>
          <w:spacing w:val="-4"/>
        </w:rPr>
        <w:t xml:space="preserve"> </w:t>
      </w:r>
      <w:r>
        <w:t>a</w:t>
      </w:r>
      <w:r>
        <w:rPr>
          <w:spacing w:val="-3"/>
        </w:rPr>
        <w:t xml:space="preserve"> </w:t>
      </w:r>
      <w:r>
        <w:t>suggerire</w:t>
      </w:r>
      <w:r>
        <w:rPr>
          <w:spacing w:val="-4"/>
        </w:rPr>
        <w:t xml:space="preserve"> </w:t>
      </w:r>
      <w:r>
        <w:t>l’approvazione</w:t>
      </w:r>
      <w:r>
        <w:rPr>
          <w:spacing w:val="-4"/>
        </w:rPr>
        <w:t xml:space="preserve"> </w:t>
      </w:r>
      <w:r>
        <w:t>di</w:t>
      </w:r>
      <w:r>
        <w:rPr>
          <w:spacing w:val="-4"/>
        </w:rPr>
        <w:t xml:space="preserve"> </w:t>
      </w:r>
      <w:r>
        <w:t>un</w:t>
      </w:r>
      <w:r>
        <w:rPr>
          <w:spacing w:val="-5"/>
        </w:rPr>
        <w:t xml:space="preserve"> </w:t>
      </w:r>
      <w:r>
        <w:t>nuovo</w:t>
      </w:r>
      <w:r>
        <w:rPr>
          <w:spacing w:val="-5"/>
        </w:rPr>
        <w:t xml:space="preserve"> </w:t>
      </w:r>
      <w:r>
        <w:t>regolamento,</w:t>
      </w:r>
      <w:r>
        <w:rPr>
          <w:spacing w:val="-4"/>
        </w:rPr>
        <w:t xml:space="preserve"> </w:t>
      </w:r>
      <w:r>
        <w:t>l’Autorità</w:t>
      </w:r>
      <w:r>
        <w:rPr>
          <w:spacing w:val="-4"/>
        </w:rPr>
        <w:t xml:space="preserve"> </w:t>
      </w:r>
      <w:r>
        <w:t>propone</w:t>
      </w:r>
      <w:r>
        <w:rPr>
          <w:spacing w:val="-4"/>
        </w:rPr>
        <w:t xml:space="preserve"> </w:t>
      </w:r>
      <w:r>
        <w:t>il</w:t>
      </w:r>
      <w:r>
        <w:rPr>
          <w:spacing w:val="-4"/>
        </w:rPr>
        <w:t xml:space="preserve"> </w:t>
      </w:r>
      <w:r>
        <w:t>“registro</w:t>
      </w:r>
      <w:r>
        <w:rPr>
          <w:spacing w:val="-5"/>
        </w:rPr>
        <w:t xml:space="preserve"> </w:t>
      </w:r>
      <w:r>
        <w:t>delle</w:t>
      </w:r>
      <w:r>
        <w:rPr>
          <w:spacing w:val="-4"/>
        </w:rPr>
        <w:t xml:space="preserve"> </w:t>
      </w:r>
      <w:r>
        <w:rPr>
          <w:spacing w:val="-55"/>
        </w:rPr>
        <w:t>richieste</w:t>
      </w:r>
      <w:r>
        <w:t xml:space="preserve"> di</w:t>
      </w:r>
      <w:r>
        <w:rPr>
          <w:spacing w:val="-15"/>
        </w:rPr>
        <w:t xml:space="preserve"> </w:t>
      </w:r>
      <w:r>
        <w:t>accesso</w:t>
      </w:r>
      <w:r>
        <w:rPr>
          <w:spacing w:val="-15"/>
        </w:rPr>
        <w:t xml:space="preserve"> </w:t>
      </w:r>
      <w:r>
        <w:t>presentate”</w:t>
      </w:r>
      <w:r>
        <w:rPr>
          <w:spacing w:val="-15"/>
        </w:rPr>
        <w:t xml:space="preserve"> </w:t>
      </w:r>
      <w:r>
        <w:t>da</w:t>
      </w:r>
      <w:r>
        <w:rPr>
          <w:spacing w:val="-15"/>
        </w:rPr>
        <w:t xml:space="preserve"> </w:t>
      </w:r>
      <w:r>
        <w:t>istituire</w:t>
      </w:r>
      <w:r>
        <w:rPr>
          <w:spacing w:val="-15"/>
        </w:rPr>
        <w:t xml:space="preserve"> </w:t>
      </w:r>
      <w:r>
        <w:t>presso</w:t>
      </w:r>
      <w:r>
        <w:rPr>
          <w:spacing w:val="-15"/>
        </w:rPr>
        <w:t xml:space="preserve"> </w:t>
      </w:r>
      <w:r>
        <w:t>ogni</w:t>
      </w:r>
      <w:r>
        <w:rPr>
          <w:spacing w:val="-15"/>
        </w:rPr>
        <w:t xml:space="preserve"> </w:t>
      </w:r>
      <w:r>
        <w:t>amministrazione.</w:t>
      </w:r>
      <w:r>
        <w:rPr>
          <w:spacing w:val="-15"/>
        </w:rPr>
        <w:t xml:space="preserve"> </w:t>
      </w:r>
      <w:r>
        <w:t>Questo</w:t>
      </w:r>
      <w:r>
        <w:rPr>
          <w:spacing w:val="-15"/>
        </w:rPr>
        <w:t xml:space="preserve"> </w:t>
      </w:r>
      <w:r>
        <w:t>perché</w:t>
      </w:r>
      <w:r>
        <w:rPr>
          <w:spacing w:val="-15"/>
        </w:rPr>
        <w:t xml:space="preserve"> </w:t>
      </w:r>
      <w:r>
        <w:t>l’ANAC</w:t>
      </w:r>
      <w:r>
        <w:rPr>
          <w:spacing w:val="-15"/>
        </w:rPr>
        <w:t xml:space="preserve"> </w:t>
      </w:r>
      <w:r>
        <w:t>ha</w:t>
      </w:r>
      <w:r>
        <w:rPr>
          <w:spacing w:val="-15"/>
        </w:rPr>
        <w:t xml:space="preserve"> </w:t>
      </w:r>
      <w:r>
        <w:t>intenzione di svolgere un monitoraggio sulle decisioni delle amministrazioni in merito alle domande di accesso</w:t>
      </w:r>
    </w:p>
    <w:p w14:paraId="7CE43992" w14:textId="77777777" w:rsidR="006410D7" w:rsidRDefault="006410D7">
      <w:pPr>
        <w:pStyle w:val="Corpotesto"/>
        <w:spacing w:line="134" w:lineRule="auto"/>
        <w:sectPr w:rsidR="006410D7">
          <w:footerReference w:type="default" r:id="rId12"/>
          <w:pgSz w:w="11910" w:h="16840"/>
          <w:pgMar w:top="1620" w:right="0" w:bottom="280" w:left="708" w:header="0" w:footer="0" w:gutter="0"/>
          <w:cols w:space="720"/>
        </w:sectPr>
      </w:pPr>
    </w:p>
    <w:p w14:paraId="5A81805C" w14:textId="77777777" w:rsidR="006410D7" w:rsidRDefault="00DD2255">
      <w:pPr>
        <w:pStyle w:val="Corpotesto"/>
        <w:spacing w:line="297" w:lineRule="exact"/>
        <w:ind w:left="422"/>
        <w:jc w:val="both"/>
      </w:pPr>
      <w:r>
        <w:lastRenderedPageBreak/>
        <w:t>generalizzato.</w:t>
      </w:r>
      <w:r>
        <w:rPr>
          <w:spacing w:val="-3"/>
        </w:rPr>
        <w:t xml:space="preserve"> </w:t>
      </w:r>
      <w:r>
        <w:t>A</w:t>
      </w:r>
      <w:r>
        <w:rPr>
          <w:spacing w:val="-4"/>
        </w:rPr>
        <w:t xml:space="preserve"> </w:t>
      </w:r>
      <w:r>
        <w:t>tal</w:t>
      </w:r>
      <w:r>
        <w:rPr>
          <w:spacing w:val="-3"/>
        </w:rPr>
        <w:t xml:space="preserve"> </w:t>
      </w:r>
      <w:r>
        <w:t>fine</w:t>
      </w:r>
      <w:r>
        <w:rPr>
          <w:spacing w:val="-3"/>
        </w:rPr>
        <w:t xml:space="preserve"> </w:t>
      </w:r>
      <w:r>
        <w:t>raccomanda</w:t>
      </w:r>
      <w:r>
        <w:rPr>
          <w:spacing w:val="-1"/>
        </w:rPr>
        <w:t xml:space="preserve"> </w:t>
      </w:r>
      <w:r>
        <w:t>la</w:t>
      </w:r>
      <w:r>
        <w:rPr>
          <w:spacing w:val="-3"/>
        </w:rPr>
        <w:t xml:space="preserve"> </w:t>
      </w:r>
      <w:r>
        <w:t>realizzazione</w:t>
      </w:r>
      <w:r>
        <w:rPr>
          <w:spacing w:val="-5"/>
        </w:rPr>
        <w:t xml:space="preserve"> </w:t>
      </w:r>
      <w:r>
        <w:t>di</w:t>
      </w:r>
      <w:r>
        <w:rPr>
          <w:spacing w:val="-3"/>
        </w:rPr>
        <w:t xml:space="preserve"> </w:t>
      </w:r>
      <w:r>
        <w:t>una</w:t>
      </w:r>
      <w:r>
        <w:rPr>
          <w:spacing w:val="-2"/>
        </w:rPr>
        <w:t xml:space="preserve"> </w:t>
      </w:r>
      <w:r>
        <w:t>raccolta</w:t>
      </w:r>
      <w:r>
        <w:rPr>
          <w:spacing w:val="-3"/>
        </w:rPr>
        <w:t xml:space="preserve"> </w:t>
      </w:r>
      <w:r>
        <w:t>organizzata</w:t>
      </w:r>
      <w:r>
        <w:rPr>
          <w:spacing w:val="-4"/>
        </w:rPr>
        <w:t xml:space="preserve"> </w:t>
      </w:r>
      <w:r>
        <w:t>delle</w:t>
      </w:r>
      <w:r>
        <w:rPr>
          <w:spacing w:val="-2"/>
        </w:rPr>
        <w:t xml:space="preserve"> </w:t>
      </w:r>
      <w:r>
        <w:t>richieste</w:t>
      </w:r>
      <w:r>
        <w:rPr>
          <w:spacing w:val="-2"/>
        </w:rPr>
        <w:t xml:space="preserve"> </w:t>
      </w:r>
      <w:r>
        <w:rPr>
          <w:spacing w:val="-5"/>
        </w:rPr>
        <w:t>di</w:t>
      </w:r>
    </w:p>
    <w:p w14:paraId="35264009" w14:textId="77777777" w:rsidR="006410D7" w:rsidRDefault="00DD2255">
      <w:pPr>
        <w:pStyle w:val="Corpotesto"/>
        <w:spacing w:before="64" w:line="134" w:lineRule="auto"/>
        <w:ind w:left="422" w:right="1168"/>
        <w:jc w:val="both"/>
      </w:pPr>
      <w:r>
        <w:t>accesso,</w:t>
      </w:r>
      <w:r>
        <w:rPr>
          <w:spacing w:val="-4"/>
        </w:rPr>
        <w:t xml:space="preserve"> </w:t>
      </w:r>
      <w:r>
        <w:t>“cd.</w:t>
      </w:r>
      <w:r>
        <w:rPr>
          <w:spacing w:val="-4"/>
        </w:rPr>
        <w:t xml:space="preserve"> </w:t>
      </w:r>
      <w:r>
        <w:t>registro</w:t>
      </w:r>
      <w:r>
        <w:rPr>
          <w:spacing w:val="-5"/>
        </w:rPr>
        <w:t xml:space="preserve"> </w:t>
      </w:r>
      <w:r>
        <w:t>degli</w:t>
      </w:r>
      <w:r>
        <w:rPr>
          <w:spacing w:val="-4"/>
        </w:rPr>
        <w:t xml:space="preserve"> </w:t>
      </w:r>
      <w:r>
        <w:t>accessi”,</w:t>
      </w:r>
      <w:r>
        <w:rPr>
          <w:spacing w:val="-4"/>
        </w:rPr>
        <w:t xml:space="preserve"> </w:t>
      </w:r>
      <w:r>
        <w:t>che</w:t>
      </w:r>
      <w:r>
        <w:rPr>
          <w:spacing w:val="-4"/>
        </w:rPr>
        <w:t xml:space="preserve"> </w:t>
      </w:r>
      <w:r>
        <w:t>le</w:t>
      </w:r>
      <w:r>
        <w:rPr>
          <w:spacing w:val="-4"/>
        </w:rPr>
        <w:t xml:space="preserve"> </w:t>
      </w:r>
      <w:r>
        <w:t>amministrazioni</w:t>
      </w:r>
      <w:r>
        <w:rPr>
          <w:spacing w:val="-4"/>
        </w:rPr>
        <w:t xml:space="preserve"> </w:t>
      </w:r>
      <w:r>
        <w:t>“è</w:t>
      </w:r>
      <w:r>
        <w:rPr>
          <w:spacing w:val="-5"/>
        </w:rPr>
        <w:t xml:space="preserve"> </w:t>
      </w:r>
      <w:r>
        <w:t>auspicabile</w:t>
      </w:r>
      <w:r>
        <w:rPr>
          <w:spacing w:val="-4"/>
        </w:rPr>
        <w:t xml:space="preserve"> </w:t>
      </w:r>
      <w:r>
        <w:t>pubblichino</w:t>
      </w:r>
      <w:r>
        <w:rPr>
          <w:spacing w:val="-5"/>
        </w:rPr>
        <w:t xml:space="preserve"> </w:t>
      </w:r>
      <w:r>
        <w:t>sui</w:t>
      </w:r>
      <w:r>
        <w:rPr>
          <w:spacing w:val="-4"/>
        </w:rPr>
        <w:t xml:space="preserve"> </w:t>
      </w:r>
      <w:r>
        <w:t>propri</w:t>
      </w:r>
      <w:r>
        <w:rPr>
          <w:spacing w:val="-4"/>
        </w:rPr>
        <w:t xml:space="preserve"> </w:t>
      </w:r>
      <w:r>
        <w:rPr>
          <w:spacing w:val="-54"/>
        </w:rPr>
        <w:t>siti”.</w:t>
      </w:r>
      <w:r>
        <w:t xml:space="preserve"> Il registro dovrebbe contenere l’elenco delle richieste con oggetto e data, relativo esito e indicazione della data della decisione. Il registro è pubblicato, oscurando i dati personali eventualmente presenti, e tenuto aggiornato almeno ogni sei mesi in “amministrazione trasparente”, “altri contenuti – accesso civico”.</w:t>
      </w:r>
    </w:p>
    <w:p w14:paraId="1773615A" w14:textId="77777777" w:rsidR="006410D7" w:rsidRDefault="00DD2255">
      <w:pPr>
        <w:pStyle w:val="Corpotesto"/>
        <w:spacing w:before="144" w:line="134" w:lineRule="auto"/>
        <w:ind w:left="422" w:right="1369"/>
        <w:jc w:val="both"/>
      </w:pPr>
      <w:r>
        <w:t>Agli</w:t>
      </w:r>
      <w:r>
        <w:rPr>
          <w:spacing w:val="-11"/>
        </w:rPr>
        <w:t xml:space="preserve"> </w:t>
      </w:r>
      <w:r>
        <w:t>atti</w:t>
      </w:r>
      <w:r>
        <w:rPr>
          <w:spacing w:val="-11"/>
        </w:rPr>
        <w:t xml:space="preserve"> </w:t>
      </w:r>
      <w:r>
        <w:t>del</w:t>
      </w:r>
      <w:r>
        <w:rPr>
          <w:spacing w:val="-11"/>
        </w:rPr>
        <w:t xml:space="preserve"> </w:t>
      </w:r>
      <w:r>
        <w:t>protocollo</w:t>
      </w:r>
      <w:r>
        <w:rPr>
          <w:spacing w:val="-12"/>
        </w:rPr>
        <w:t xml:space="preserve"> </w:t>
      </w:r>
      <w:r>
        <w:t>presso</w:t>
      </w:r>
      <w:r>
        <w:rPr>
          <w:spacing w:val="-12"/>
        </w:rPr>
        <w:t xml:space="preserve"> </w:t>
      </w:r>
      <w:r>
        <w:t>il</w:t>
      </w:r>
      <w:r>
        <w:rPr>
          <w:spacing w:val="-11"/>
        </w:rPr>
        <w:t xml:space="preserve"> </w:t>
      </w:r>
      <w:r>
        <w:t>Comune</w:t>
      </w:r>
      <w:r>
        <w:rPr>
          <w:spacing w:val="-11"/>
        </w:rPr>
        <w:t xml:space="preserve"> </w:t>
      </w:r>
      <w:r>
        <w:t>di</w:t>
      </w:r>
      <w:r>
        <w:rPr>
          <w:spacing w:val="-11"/>
        </w:rPr>
        <w:t xml:space="preserve"> </w:t>
      </w:r>
      <w:r>
        <w:t>NEVIANO</w:t>
      </w:r>
      <w:r>
        <w:rPr>
          <w:spacing w:val="-12"/>
        </w:rPr>
        <w:t xml:space="preserve"> </w:t>
      </w:r>
      <w:r>
        <w:t>non</w:t>
      </w:r>
      <w:r>
        <w:rPr>
          <w:spacing w:val="-12"/>
        </w:rPr>
        <w:t xml:space="preserve"> </w:t>
      </w:r>
      <w:r>
        <w:t>si</w:t>
      </w:r>
      <w:r>
        <w:rPr>
          <w:spacing w:val="-11"/>
        </w:rPr>
        <w:t xml:space="preserve"> </w:t>
      </w:r>
      <w:r>
        <w:t>rinviene</w:t>
      </w:r>
      <w:r>
        <w:rPr>
          <w:spacing w:val="-11"/>
        </w:rPr>
        <w:t xml:space="preserve"> </w:t>
      </w:r>
      <w:r>
        <w:t>il</w:t>
      </w:r>
      <w:r>
        <w:rPr>
          <w:spacing w:val="-11"/>
        </w:rPr>
        <w:t xml:space="preserve"> </w:t>
      </w:r>
      <w:r>
        <w:t>cd.</w:t>
      </w:r>
      <w:r>
        <w:rPr>
          <w:spacing w:val="-11"/>
        </w:rPr>
        <w:t xml:space="preserve"> </w:t>
      </w:r>
      <w:r>
        <w:t>“il</w:t>
      </w:r>
      <w:r>
        <w:rPr>
          <w:spacing w:val="-11"/>
        </w:rPr>
        <w:t xml:space="preserve"> </w:t>
      </w:r>
      <w:r>
        <w:t>Registro</w:t>
      </w:r>
      <w:r>
        <w:rPr>
          <w:spacing w:val="-12"/>
        </w:rPr>
        <w:t xml:space="preserve"> </w:t>
      </w:r>
      <w:r>
        <w:t>informatico delle richieste di accesso” né risulta pubblicato in sezione amministrazione trasparente</w:t>
      </w:r>
    </w:p>
    <w:p w14:paraId="406A897F" w14:textId="77777777" w:rsidR="006410D7" w:rsidRDefault="00DD2255">
      <w:pPr>
        <w:pStyle w:val="Corpotesto"/>
        <w:spacing w:line="457" w:lineRule="exact"/>
        <w:ind w:left="422"/>
        <w:jc w:val="both"/>
      </w:pPr>
      <w:r>
        <w:t>Nel</w:t>
      </w:r>
      <w:r>
        <w:rPr>
          <w:spacing w:val="-2"/>
        </w:rPr>
        <w:t xml:space="preserve"> </w:t>
      </w:r>
      <w:r>
        <w:t>Registro</w:t>
      </w:r>
      <w:r>
        <w:rPr>
          <w:spacing w:val="-2"/>
        </w:rPr>
        <w:t xml:space="preserve"> </w:t>
      </w:r>
      <w:r>
        <w:t>devono</w:t>
      </w:r>
      <w:r>
        <w:rPr>
          <w:spacing w:val="-3"/>
        </w:rPr>
        <w:t xml:space="preserve"> </w:t>
      </w:r>
      <w:r>
        <w:t>essere</w:t>
      </w:r>
      <w:r>
        <w:rPr>
          <w:spacing w:val="-1"/>
        </w:rPr>
        <w:t xml:space="preserve"> </w:t>
      </w:r>
      <w:r>
        <w:t>evidenziati</w:t>
      </w:r>
      <w:r>
        <w:rPr>
          <w:spacing w:val="-2"/>
        </w:rPr>
        <w:t xml:space="preserve"> </w:t>
      </w:r>
      <w:r>
        <w:t>i</w:t>
      </w:r>
      <w:r>
        <w:rPr>
          <w:spacing w:val="-1"/>
        </w:rPr>
        <w:t xml:space="preserve"> </w:t>
      </w:r>
      <w:r>
        <w:t>seguenti</w:t>
      </w:r>
      <w:r>
        <w:rPr>
          <w:spacing w:val="-1"/>
        </w:rPr>
        <w:t xml:space="preserve"> </w:t>
      </w:r>
      <w:r>
        <w:rPr>
          <w:spacing w:val="-4"/>
        </w:rPr>
        <w:t>dati:</w:t>
      </w:r>
    </w:p>
    <w:p w14:paraId="522991C5" w14:textId="77777777" w:rsidR="006410D7" w:rsidRDefault="00DD2255">
      <w:pPr>
        <w:pStyle w:val="Paragrafoelenco"/>
        <w:numPr>
          <w:ilvl w:val="0"/>
          <w:numId w:val="9"/>
        </w:numPr>
        <w:tabs>
          <w:tab w:val="left" w:pos="889"/>
        </w:tabs>
        <w:spacing w:line="450" w:lineRule="exact"/>
        <w:ind w:left="889" w:hanging="227"/>
        <w:rPr>
          <w:sz w:val="24"/>
        </w:rPr>
      </w:pPr>
      <w:r>
        <w:rPr>
          <w:sz w:val="24"/>
        </w:rPr>
        <w:t>numero</w:t>
      </w:r>
      <w:r>
        <w:rPr>
          <w:spacing w:val="-5"/>
          <w:sz w:val="24"/>
        </w:rPr>
        <w:t xml:space="preserve"> </w:t>
      </w:r>
      <w:r>
        <w:rPr>
          <w:sz w:val="24"/>
        </w:rPr>
        <w:t>progressivo</w:t>
      </w:r>
      <w:r>
        <w:rPr>
          <w:spacing w:val="-2"/>
          <w:sz w:val="24"/>
        </w:rPr>
        <w:t xml:space="preserve"> </w:t>
      </w:r>
      <w:r>
        <w:rPr>
          <w:sz w:val="24"/>
        </w:rPr>
        <w:t>della</w:t>
      </w:r>
      <w:r>
        <w:rPr>
          <w:spacing w:val="-3"/>
          <w:sz w:val="24"/>
        </w:rPr>
        <w:t xml:space="preserve"> </w:t>
      </w:r>
      <w:r>
        <w:rPr>
          <w:spacing w:val="-2"/>
          <w:sz w:val="24"/>
        </w:rPr>
        <w:t>richiesta;</w:t>
      </w:r>
    </w:p>
    <w:p w14:paraId="1FCA1B18" w14:textId="77777777" w:rsidR="006410D7" w:rsidRDefault="00DD2255">
      <w:pPr>
        <w:pStyle w:val="Paragrafoelenco"/>
        <w:numPr>
          <w:ilvl w:val="0"/>
          <w:numId w:val="9"/>
        </w:numPr>
        <w:tabs>
          <w:tab w:val="left" w:pos="914"/>
        </w:tabs>
        <w:spacing w:line="450" w:lineRule="exact"/>
        <w:ind w:left="914" w:hanging="252"/>
        <w:rPr>
          <w:sz w:val="24"/>
        </w:rPr>
      </w:pPr>
      <w:r>
        <w:rPr>
          <w:sz w:val="24"/>
        </w:rPr>
        <w:t>tipo</w:t>
      </w:r>
      <w:r>
        <w:rPr>
          <w:spacing w:val="-3"/>
          <w:sz w:val="24"/>
        </w:rPr>
        <w:t xml:space="preserve"> </w:t>
      </w:r>
      <w:r>
        <w:rPr>
          <w:sz w:val="24"/>
        </w:rPr>
        <w:t>di</w:t>
      </w:r>
      <w:r>
        <w:rPr>
          <w:spacing w:val="-1"/>
          <w:sz w:val="24"/>
        </w:rPr>
        <w:t xml:space="preserve"> </w:t>
      </w:r>
      <w:r>
        <w:rPr>
          <w:spacing w:val="-2"/>
          <w:sz w:val="24"/>
        </w:rPr>
        <w:t>accesso;</w:t>
      </w:r>
    </w:p>
    <w:p w14:paraId="277E2A1B" w14:textId="77777777" w:rsidR="006410D7" w:rsidRDefault="00DD2255">
      <w:pPr>
        <w:pStyle w:val="Paragrafoelenco"/>
        <w:numPr>
          <w:ilvl w:val="0"/>
          <w:numId w:val="9"/>
        </w:numPr>
        <w:tabs>
          <w:tab w:val="left" w:pos="891"/>
        </w:tabs>
        <w:spacing w:line="452" w:lineRule="exact"/>
        <w:rPr>
          <w:sz w:val="24"/>
        </w:rPr>
      </w:pPr>
      <w:r>
        <w:rPr>
          <w:sz w:val="24"/>
        </w:rPr>
        <w:t>numero</w:t>
      </w:r>
      <w:r>
        <w:rPr>
          <w:spacing w:val="-4"/>
          <w:sz w:val="24"/>
        </w:rPr>
        <w:t xml:space="preserve"> </w:t>
      </w:r>
      <w:r>
        <w:rPr>
          <w:sz w:val="24"/>
        </w:rPr>
        <w:t>di</w:t>
      </w:r>
      <w:r>
        <w:rPr>
          <w:spacing w:val="-2"/>
          <w:sz w:val="24"/>
        </w:rPr>
        <w:t xml:space="preserve"> </w:t>
      </w:r>
      <w:r>
        <w:rPr>
          <w:sz w:val="24"/>
        </w:rPr>
        <w:t>protocollo</w:t>
      </w:r>
      <w:r>
        <w:rPr>
          <w:spacing w:val="-3"/>
          <w:sz w:val="24"/>
        </w:rPr>
        <w:t xml:space="preserve"> </w:t>
      </w:r>
      <w:r>
        <w:rPr>
          <w:sz w:val="24"/>
        </w:rPr>
        <w:t>e</w:t>
      </w:r>
      <w:r>
        <w:rPr>
          <w:spacing w:val="-2"/>
          <w:sz w:val="24"/>
        </w:rPr>
        <w:t xml:space="preserve"> </w:t>
      </w:r>
      <w:r>
        <w:rPr>
          <w:sz w:val="24"/>
        </w:rPr>
        <w:t>data</w:t>
      </w:r>
      <w:r>
        <w:rPr>
          <w:spacing w:val="-3"/>
          <w:sz w:val="24"/>
        </w:rPr>
        <w:t xml:space="preserve"> </w:t>
      </w:r>
      <w:r>
        <w:rPr>
          <w:sz w:val="24"/>
        </w:rPr>
        <w:t>della</w:t>
      </w:r>
      <w:r>
        <w:rPr>
          <w:spacing w:val="-2"/>
          <w:sz w:val="24"/>
        </w:rPr>
        <w:t xml:space="preserve"> richiesta;</w:t>
      </w:r>
    </w:p>
    <w:p w14:paraId="2E22251A" w14:textId="77777777" w:rsidR="006410D7" w:rsidRDefault="00DD2255">
      <w:pPr>
        <w:pStyle w:val="Paragrafoelenco"/>
        <w:numPr>
          <w:ilvl w:val="0"/>
          <w:numId w:val="9"/>
        </w:numPr>
        <w:tabs>
          <w:tab w:val="left" w:pos="911"/>
        </w:tabs>
        <w:spacing w:line="450" w:lineRule="exact"/>
        <w:ind w:left="911" w:hanging="249"/>
        <w:rPr>
          <w:sz w:val="24"/>
        </w:rPr>
      </w:pPr>
      <w:r>
        <w:rPr>
          <w:sz w:val="24"/>
        </w:rPr>
        <w:t>oggetto</w:t>
      </w:r>
      <w:r>
        <w:rPr>
          <w:spacing w:val="-2"/>
          <w:sz w:val="24"/>
        </w:rPr>
        <w:t xml:space="preserve"> </w:t>
      </w:r>
      <w:r>
        <w:rPr>
          <w:sz w:val="24"/>
        </w:rPr>
        <w:t xml:space="preserve">della </w:t>
      </w:r>
      <w:r>
        <w:rPr>
          <w:spacing w:val="-2"/>
          <w:sz w:val="24"/>
        </w:rPr>
        <w:t>richiesta;</w:t>
      </w:r>
    </w:p>
    <w:p w14:paraId="6EF6215F" w14:textId="77777777" w:rsidR="006410D7" w:rsidRDefault="00DD2255">
      <w:pPr>
        <w:pStyle w:val="Paragrafoelenco"/>
        <w:numPr>
          <w:ilvl w:val="0"/>
          <w:numId w:val="9"/>
        </w:numPr>
        <w:tabs>
          <w:tab w:val="left" w:pos="891"/>
        </w:tabs>
        <w:spacing w:line="450" w:lineRule="exact"/>
        <w:rPr>
          <w:sz w:val="24"/>
        </w:rPr>
      </w:pPr>
      <w:r>
        <w:rPr>
          <w:sz w:val="24"/>
        </w:rPr>
        <w:t>termine del</w:t>
      </w:r>
      <w:r>
        <w:rPr>
          <w:spacing w:val="1"/>
          <w:sz w:val="24"/>
        </w:rPr>
        <w:t xml:space="preserve"> </w:t>
      </w:r>
      <w:r>
        <w:rPr>
          <w:spacing w:val="-2"/>
          <w:sz w:val="24"/>
        </w:rPr>
        <w:t>procedimento;</w:t>
      </w:r>
    </w:p>
    <w:p w14:paraId="736B2BED" w14:textId="77777777" w:rsidR="006410D7" w:rsidRDefault="00DD2255">
      <w:pPr>
        <w:pStyle w:val="Paragrafoelenco"/>
        <w:numPr>
          <w:ilvl w:val="0"/>
          <w:numId w:val="9"/>
        </w:numPr>
        <w:tabs>
          <w:tab w:val="left" w:pos="868"/>
        </w:tabs>
        <w:spacing w:line="451" w:lineRule="exact"/>
        <w:ind w:left="868" w:hanging="206"/>
        <w:rPr>
          <w:sz w:val="24"/>
        </w:rPr>
      </w:pPr>
      <w:r>
        <w:rPr>
          <w:sz w:val="24"/>
        </w:rPr>
        <w:t>responsabile</w:t>
      </w:r>
      <w:r>
        <w:rPr>
          <w:spacing w:val="-3"/>
          <w:sz w:val="24"/>
        </w:rPr>
        <w:t xml:space="preserve"> </w:t>
      </w:r>
      <w:r>
        <w:rPr>
          <w:sz w:val="24"/>
        </w:rPr>
        <w:t>dell’unità</w:t>
      </w:r>
      <w:r>
        <w:rPr>
          <w:spacing w:val="-5"/>
          <w:sz w:val="24"/>
        </w:rPr>
        <w:t xml:space="preserve"> </w:t>
      </w:r>
      <w:r>
        <w:rPr>
          <w:sz w:val="24"/>
        </w:rPr>
        <w:t>organizzativa</w:t>
      </w:r>
      <w:r>
        <w:rPr>
          <w:spacing w:val="-4"/>
          <w:sz w:val="24"/>
        </w:rPr>
        <w:t xml:space="preserve"> </w:t>
      </w:r>
      <w:r>
        <w:rPr>
          <w:sz w:val="24"/>
        </w:rPr>
        <w:t>che</w:t>
      </w:r>
      <w:r>
        <w:rPr>
          <w:spacing w:val="-4"/>
          <w:sz w:val="24"/>
        </w:rPr>
        <w:t xml:space="preserve"> </w:t>
      </w:r>
      <w:r>
        <w:rPr>
          <w:sz w:val="24"/>
        </w:rPr>
        <w:t>detiene</w:t>
      </w:r>
      <w:r>
        <w:rPr>
          <w:spacing w:val="-3"/>
          <w:sz w:val="24"/>
        </w:rPr>
        <w:t xml:space="preserve"> </w:t>
      </w:r>
      <w:r>
        <w:rPr>
          <w:spacing w:val="-2"/>
          <w:sz w:val="24"/>
        </w:rPr>
        <w:t>l’atto;</w:t>
      </w:r>
    </w:p>
    <w:p w14:paraId="71810B05" w14:textId="77777777" w:rsidR="006410D7" w:rsidRDefault="00DD2255">
      <w:pPr>
        <w:pStyle w:val="Paragrafoelenco"/>
        <w:numPr>
          <w:ilvl w:val="0"/>
          <w:numId w:val="9"/>
        </w:numPr>
        <w:tabs>
          <w:tab w:val="left" w:pos="899"/>
        </w:tabs>
        <w:spacing w:line="451" w:lineRule="exact"/>
        <w:ind w:left="899" w:hanging="237"/>
        <w:rPr>
          <w:sz w:val="24"/>
        </w:rPr>
      </w:pPr>
      <w:r>
        <w:rPr>
          <w:sz w:val="24"/>
        </w:rPr>
        <w:t>esito</w:t>
      </w:r>
      <w:r>
        <w:rPr>
          <w:spacing w:val="-2"/>
          <w:sz w:val="24"/>
        </w:rPr>
        <w:t xml:space="preserve"> </w:t>
      </w:r>
      <w:r>
        <w:rPr>
          <w:sz w:val="24"/>
        </w:rPr>
        <w:t>con</w:t>
      </w:r>
      <w:r>
        <w:rPr>
          <w:spacing w:val="-2"/>
          <w:sz w:val="24"/>
        </w:rPr>
        <w:t xml:space="preserve"> </w:t>
      </w:r>
      <w:r>
        <w:rPr>
          <w:sz w:val="24"/>
        </w:rPr>
        <w:t>la</w:t>
      </w:r>
      <w:r>
        <w:rPr>
          <w:spacing w:val="-1"/>
          <w:sz w:val="24"/>
        </w:rPr>
        <w:t xml:space="preserve"> </w:t>
      </w:r>
      <w:r>
        <w:rPr>
          <w:sz w:val="24"/>
        </w:rPr>
        <w:t>data</w:t>
      </w:r>
      <w:r>
        <w:rPr>
          <w:spacing w:val="-2"/>
          <w:sz w:val="24"/>
        </w:rPr>
        <w:t xml:space="preserve"> </w:t>
      </w:r>
      <w:r>
        <w:rPr>
          <w:sz w:val="24"/>
        </w:rPr>
        <w:t>di</w:t>
      </w:r>
      <w:r>
        <w:rPr>
          <w:spacing w:val="-1"/>
          <w:sz w:val="24"/>
        </w:rPr>
        <w:t xml:space="preserve"> </w:t>
      </w:r>
      <w:r>
        <w:rPr>
          <w:spacing w:val="-2"/>
          <w:sz w:val="24"/>
        </w:rPr>
        <w:t>decisione;</w:t>
      </w:r>
    </w:p>
    <w:p w14:paraId="7E90BC9E" w14:textId="77777777" w:rsidR="006410D7" w:rsidRDefault="00DD2255">
      <w:pPr>
        <w:pStyle w:val="Paragrafoelenco"/>
        <w:numPr>
          <w:ilvl w:val="0"/>
          <w:numId w:val="9"/>
        </w:numPr>
        <w:tabs>
          <w:tab w:val="left" w:pos="914"/>
        </w:tabs>
        <w:spacing w:line="450" w:lineRule="exact"/>
        <w:ind w:left="914" w:hanging="252"/>
        <w:rPr>
          <w:sz w:val="24"/>
        </w:rPr>
      </w:pPr>
      <w:r>
        <w:rPr>
          <w:sz w:val="24"/>
        </w:rPr>
        <w:t>note</w:t>
      </w:r>
      <w:r>
        <w:rPr>
          <w:spacing w:val="-1"/>
          <w:sz w:val="24"/>
        </w:rPr>
        <w:t xml:space="preserve"> </w:t>
      </w:r>
      <w:r>
        <w:rPr>
          <w:spacing w:val="-2"/>
          <w:sz w:val="24"/>
        </w:rPr>
        <w:t>eventuali.</w:t>
      </w:r>
    </w:p>
    <w:p w14:paraId="11A0F8B4" w14:textId="77777777" w:rsidR="006410D7" w:rsidRDefault="00DD2255">
      <w:pPr>
        <w:pStyle w:val="Corpotesto"/>
        <w:spacing w:before="134" w:line="134" w:lineRule="auto"/>
        <w:ind w:left="422" w:right="1222"/>
      </w:pPr>
      <w:r>
        <w:t>Il</w:t>
      </w:r>
      <w:r>
        <w:rPr>
          <w:spacing w:val="-12"/>
        </w:rPr>
        <w:t xml:space="preserve"> </w:t>
      </w:r>
      <w:r>
        <w:t>Registro</w:t>
      </w:r>
      <w:r>
        <w:rPr>
          <w:spacing w:val="-13"/>
        </w:rPr>
        <w:t xml:space="preserve"> </w:t>
      </w:r>
      <w:r>
        <w:t>è</w:t>
      </w:r>
      <w:r>
        <w:rPr>
          <w:spacing w:val="-12"/>
        </w:rPr>
        <w:t xml:space="preserve"> </w:t>
      </w:r>
      <w:r>
        <w:t>pubblicato</w:t>
      </w:r>
      <w:r>
        <w:rPr>
          <w:spacing w:val="-13"/>
        </w:rPr>
        <w:t xml:space="preserve"> </w:t>
      </w:r>
      <w:r>
        <w:t>ogni</w:t>
      </w:r>
      <w:r>
        <w:rPr>
          <w:spacing w:val="-12"/>
        </w:rPr>
        <w:t xml:space="preserve"> </w:t>
      </w:r>
      <w:r>
        <w:t>sei</w:t>
      </w:r>
      <w:r>
        <w:rPr>
          <w:spacing w:val="-12"/>
        </w:rPr>
        <w:t xml:space="preserve"> </w:t>
      </w:r>
      <w:r>
        <w:t>mesi</w:t>
      </w:r>
      <w:r>
        <w:rPr>
          <w:spacing w:val="-12"/>
        </w:rPr>
        <w:t xml:space="preserve"> </w:t>
      </w:r>
      <w:r>
        <w:t>nella</w:t>
      </w:r>
      <w:r>
        <w:rPr>
          <w:spacing w:val="-12"/>
        </w:rPr>
        <w:t xml:space="preserve"> </w:t>
      </w:r>
      <w:r>
        <w:t>sezione</w:t>
      </w:r>
      <w:r>
        <w:rPr>
          <w:spacing w:val="-14"/>
        </w:rPr>
        <w:t xml:space="preserve"> </w:t>
      </w:r>
      <w:r>
        <w:t>Amministrazione</w:t>
      </w:r>
      <w:r>
        <w:rPr>
          <w:spacing w:val="-12"/>
        </w:rPr>
        <w:t xml:space="preserve"> </w:t>
      </w:r>
      <w:r>
        <w:t>Trasparente</w:t>
      </w:r>
      <w:r>
        <w:rPr>
          <w:spacing w:val="-8"/>
        </w:rPr>
        <w:t xml:space="preserve"> </w:t>
      </w:r>
      <w:r>
        <w:t>–</w:t>
      </w:r>
      <w:r>
        <w:rPr>
          <w:spacing w:val="-12"/>
        </w:rPr>
        <w:t xml:space="preserve"> </w:t>
      </w:r>
      <w:r>
        <w:t>sottosezione</w:t>
      </w:r>
      <w:r>
        <w:rPr>
          <w:spacing w:val="-12"/>
        </w:rPr>
        <w:t xml:space="preserve"> </w:t>
      </w:r>
      <w:r>
        <w:t>Altri contenuti – Accesso civico, previo oscuramento dei dati personali presenti.</w:t>
      </w:r>
    </w:p>
    <w:p w14:paraId="6771DC3E" w14:textId="77777777" w:rsidR="006410D7" w:rsidRDefault="00DD2255">
      <w:pPr>
        <w:pStyle w:val="Corpotesto"/>
        <w:spacing w:line="508" w:lineRule="exact"/>
        <w:ind w:left="422"/>
      </w:pPr>
      <w:r>
        <w:t>Il</w:t>
      </w:r>
      <w:r>
        <w:rPr>
          <w:spacing w:val="-3"/>
        </w:rPr>
        <w:t xml:space="preserve"> </w:t>
      </w:r>
      <w:r>
        <w:t>Segretario</w:t>
      </w:r>
      <w:r>
        <w:rPr>
          <w:spacing w:val="-3"/>
        </w:rPr>
        <w:t xml:space="preserve"> </w:t>
      </w:r>
      <w:r>
        <w:t>Comunale</w:t>
      </w:r>
      <w:r>
        <w:rPr>
          <w:spacing w:val="-3"/>
        </w:rPr>
        <w:t xml:space="preserve"> </w:t>
      </w:r>
      <w:r>
        <w:t>nel</w:t>
      </w:r>
      <w:r>
        <w:rPr>
          <w:spacing w:val="-2"/>
        </w:rPr>
        <w:t xml:space="preserve"> </w:t>
      </w:r>
      <w:r>
        <w:t>2026</w:t>
      </w:r>
      <w:r>
        <w:rPr>
          <w:spacing w:val="-2"/>
        </w:rPr>
        <w:t xml:space="preserve"> </w:t>
      </w:r>
      <w:r>
        <w:t>istituisce</w:t>
      </w:r>
      <w:r>
        <w:rPr>
          <w:spacing w:val="-2"/>
        </w:rPr>
        <w:t xml:space="preserve"> </w:t>
      </w:r>
      <w:r>
        <w:t>il</w:t>
      </w:r>
      <w:r>
        <w:rPr>
          <w:spacing w:val="-2"/>
        </w:rPr>
        <w:t xml:space="preserve"> </w:t>
      </w:r>
      <w:r>
        <w:t>registro</w:t>
      </w:r>
      <w:r>
        <w:rPr>
          <w:spacing w:val="-3"/>
        </w:rPr>
        <w:t xml:space="preserve"> </w:t>
      </w:r>
      <w:r>
        <w:t>degli</w:t>
      </w:r>
      <w:r>
        <w:rPr>
          <w:spacing w:val="-3"/>
        </w:rPr>
        <w:t xml:space="preserve"> </w:t>
      </w:r>
      <w:r>
        <w:t>accessi</w:t>
      </w:r>
      <w:r>
        <w:rPr>
          <w:spacing w:val="-2"/>
        </w:rPr>
        <w:t xml:space="preserve"> </w:t>
      </w:r>
      <w:r>
        <w:t>agli</w:t>
      </w:r>
      <w:r>
        <w:rPr>
          <w:spacing w:val="-2"/>
        </w:rPr>
        <w:t xml:space="preserve"> atti.</w:t>
      </w:r>
    </w:p>
    <w:p w14:paraId="161B21F9" w14:textId="77777777" w:rsidR="006410D7" w:rsidRDefault="00DD2255">
      <w:pPr>
        <w:pStyle w:val="Corpotesto"/>
        <w:spacing w:before="537" w:line="134" w:lineRule="auto"/>
        <w:ind w:left="422" w:right="1135"/>
        <w:jc w:val="both"/>
      </w:pPr>
      <w:r>
        <w:t>L’ente</w:t>
      </w:r>
      <w:r>
        <w:rPr>
          <w:spacing w:val="40"/>
        </w:rPr>
        <w:t xml:space="preserve"> </w:t>
      </w:r>
      <w:r>
        <w:t>si</w:t>
      </w:r>
      <w:r>
        <w:rPr>
          <w:spacing w:val="40"/>
        </w:rPr>
        <w:t xml:space="preserve"> </w:t>
      </w:r>
      <w:r>
        <w:t>propone</w:t>
      </w:r>
      <w:r>
        <w:rPr>
          <w:spacing w:val="40"/>
        </w:rPr>
        <w:t xml:space="preserve"> </w:t>
      </w:r>
      <w:r>
        <w:t>di</w:t>
      </w:r>
      <w:r>
        <w:rPr>
          <w:spacing w:val="40"/>
        </w:rPr>
        <w:t xml:space="preserve"> </w:t>
      </w:r>
      <w:r>
        <w:t>porre</w:t>
      </w:r>
      <w:r>
        <w:rPr>
          <w:spacing w:val="40"/>
        </w:rPr>
        <w:t xml:space="preserve"> </w:t>
      </w:r>
      <w:r>
        <w:t>in</w:t>
      </w:r>
      <w:r>
        <w:rPr>
          <w:spacing w:val="40"/>
        </w:rPr>
        <w:t xml:space="preserve"> </w:t>
      </w:r>
      <w:r>
        <w:t>essere,</w:t>
      </w:r>
      <w:r>
        <w:rPr>
          <w:spacing w:val="40"/>
        </w:rPr>
        <w:t xml:space="preserve"> </w:t>
      </w:r>
      <w:r>
        <w:t>da</w:t>
      </w:r>
      <w:r>
        <w:rPr>
          <w:spacing w:val="40"/>
        </w:rPr>
        <w:t xml:space="preserve"> </w:t>
      </w:r>
      <w:r>
        <w:t>un</w:t>
      </w:r>
      <w:r>
        <w:rPr>
          <w:spacing w:val="40"/>
        </w:rPr>
        <w:t xml:space="preserve"> </w:t>
      </w:r>
      <w:r>
        <w:t>lato,</w:t>
      </w:r>
      <w:r>
        <w:rPr>
          <w:spacing w:val="40"/>
        </w:rPr>
        <w:t xml:space="preserve"> </w:t>
      </w:r>
      <w:r>
        <w:t>attività</w:t>
      </w:r>
      <w:r>
        <w:rPr>
          <w:spacing w:val="40"/>
        </w:rPr>
        <w:t xml:space="preserve"> </w:t>
      </w:r>
      <w:r>
        <w:t>finalizzate</w:t>
      </w:r>
      <w:r>
        <w:rPr>
          <w:spacing w:val="40"/>
        </w:rPr>
        <w:t xml:space="preserve"> </w:t>
      </w:r>
      <w:r>
        <w:t>a</w:t>
      </w:r>
      <w:r>
        <w:rPr>
          <w:spacing w:val="40"/>
        </w:rPr>
        <w:t xml:space="preserve"> </w:t>
      </w:r>
      <w:r>
        <w:t>“far</w:t>
      </w:r>
      <w:r>
        <w:rPr>
          <w:spacing w:val="40"/>
        </w:rPr>
        <w:t xml:space="preserve"> </w:t>
      </w:r>
      <w:r>
        <w:t>crescere”</w:t>
      </w:r>
      <w:r>
        <w:rPr>
          <w:spacing w:val="40"/>
        </w:rPr>
        <w:t xml:space="preserve"> </w:t>
      </w:r>
      <w:r>
        <w:t>la</w:t>
      </w:r>
      <w:r>
        <w:rPr>
          <w:spacing w:val="40"/>
        </w:rPr>
        <w:t xml:space="preserve"> </w:t>
      </w:r>
      <w:r>
        <w:t>cultura</w:t>
      </w:r>
      <w:r>
        <w:rPr>
          <w:spacing w:val="40"/>
        </w:rPr>
        <w:t xml:space="preserve"> </w:t>
      </w:r>
      <w:r>
        <w:rPr>
          <w:spacing w:val="-93"/>
        </w:rPr>
        <w:t>della</w:t>
      </w:r>
      <w:r>
        <w:rPr>
          <w:spacing w:val="78"/>
        </w:rPr>
        <w:t xml:space="preserve"> </w:t>
      </w:r>
      <w:r>
        <w:t>trasparenza nel concreto agire quotidiano dei dipendenti, dall’altro, azioni volte a garantire ai cittadini la conoscenza dell’organizzazione amministrativa e dei procedimenti nei quali si articola l’azione pubblica.</w:t>
      </w:r>
    </w:p>
    <w:p w14:paraId="29F31311" w14:textId="77777777" w:rsidR="006410D7" w:rsidRDefault="00DD2255">
      <w:pPr>
        <w:pStyle w:val="Corpotesto"/>
        <w:spacing w:before="141" w:line="134" w:lineRule="auto"/>
        <w:ind w:left="422" w:right="1141"/>
        <w:jc w:val="both"/>
      </w:pPr>
      <w:r>
        <w:t>La trasparenza è la misura cardine dell’intero impianto anticorruzione delineato dal legislatore della legge 190/2012.</w:t>
      </w:r>
    </w:p>
    <w:p w14:paraId="6D2F4332" w14:textId="77777777" w:rsidR="006410D7" w:rsidRDefault="00DD2255">
      <w:pPr>
        <w:pStyle w:val="Corpotesto"/>
        <w:spacing w:before="142" w:line="134" w:lineRule="auto"/>
        <w:ind w:left="422" w:right="1141"/>
        <w:jc w:val="both"/>
      </w:pPr>
      <w:r>
        <w:t>Secondo l'art. 1 del d. lgs. 33/2013, rinnovato dal d. lgs. 97/2016: “La trasparenza è intesa come accessibilità totale dei dati</w:t>
      </w:r>
      <w:r>
        <w:rPr>
          <w:spacing w:val="-3"/>
        </w:rPr>
        <w:t xml:space="preserve"> </w:t>
      </w:r>
      <w:r>
        <w:t>e documenti</w:t>
      </w:r>
      <w:r>
        <w:rPr>
          <w:spacing w:val="-1"/>
        </w:rPr>
        <w:t xml:space="preserve"> </w:t>
      </w:r>
      <w:r>
        <w:t xml:space="preserve">detenuti dalle pubbliche amministrazioni, allo scopo di tutelare i diritti dei cittadini, promuovere la partecipazione degli interessati all'attività amministrativa e favorire forme diffuse di controllo sul perseguimento delle funzioni istituzionali e sull'utilizzo delle risorse </w:t>
      </w:r>
      <w:r>
        <w:rPr>
          <w:spacing w:val="-2"/>
        </w:rPr>
        <w:t>pubbliche”.</w:t>
      </w:r>
    </w:p>
    <w:p w14:paraId="4931D511" w14:textId="77777777" w:rsidR="006410D7" w:rsidRDefault="00DD2255">
      <w:pPr>
        <w:pStyle w:val="Corpotesto"/>
        <w:spacing w:before="146" w:line="134" w:lineRule="auto"/>
        <w:ind w:left="422" w:right="1135"/>
        <w:jc w:val="both"/>
      </w:pPr>
      <w:r>
        <w:t>La</w:t>
      </w:r>
      <w:r>
        <w:rPr>
          <w:spacing w:val="-2"/>
        </w:rPr>
        <w:t xml:space="preserve"> </w:t>
      </w:r>
      <w:r>
        <w:t>conoscibilità</w:t>
      </w:r>
      <w:r>
        <w:rPr>
          <w:spacing w:val="-2"/>
        </w:rPr>
        <w:t xml:space="preserve"> </w:t>
      </w:r>
      <w:r>
        <w:t>dell’attività</w:t>
      </w:r>
      <w:r>
        <w:rPr>
          <w:spacing w:val="-2"/>
        </w:rPr>
        <w:t xml:space="preserve"> </w:t>
      </w:r>
      <w:r>
        <w:t>amministrativa</w:t>
      </w:r>
      <w:r>
        <w:rPr>
          <w:spacing w:val="-2"/>
        </w:rPr>
        <w:t xml:space="preserve"> </w:t>
      </w:r>
      <w:r>
        <w:t>deve</w:t>
      </w:r>
      <w:r>
        <w:rPr>
          <w:spacing w:val="-1"/>
        </w:rPr>
        <w:t xml:space="preserve"> </w:t>
      </w:r>
      <w:r>
        <w:t>infatti</w:t>
      </w:r>
      <w:r>
        <w:rPr>
          <w:spacing w:val="-2"/>
        </w:rPr>
        <w:t xml:space="preserve"> </w:t>
      </w:r>
      <w:r>
        <w:t>avere</w:t>
      </w:r>
      <w:r>
        <w:rPr>
          <w:spacing w:val="-2"/>
        </w:rPr>
        <w:t xml:space="preserve"> </w:t>
      </w:r>
      <w:r>
        <w:t>lo</w:t>
      </w:r>
      <w:r>
        <w:rPr>
          <w:spacing w:val="-2"/>
        </w:rPr>
        <w:t xml:space="preserve"> </w:t>
      </w:r>
      <w:r>
        <w:t>scopo,</w:t>
      </w:r>
      <w:r>
        <w:rPr>
          <w:spacing w:val="-2"/>
        </w:rPr>
        <w:t xml:space="preserve"> </w:t>
      </w:r>
      <w:r>
        <w:t>oltre</w:t>
      </w:r>
      <w:r>
        <w:rPr>
          <w:spacing w:val="-4"/>
        </w:rPr>
        <w:t xml:space="preserve"> </w:t>
      </w:r>
      <w:r>
        <w:t>a</w:t>
      </w:r>
      <w:r>
        <w:rPr>
          <w:spacing w:val="-3"/>
        </w:rPr>
        <w:t xml:space="preserve"> </w:t>
      </w:r>
      <w:r>
        <w:t>promuovere</w:t>
      </w:r>
      <w:r>
        <w:rPr>
          <w:spacing w:val="-2"/>
        </w:rPr>
        <w:t xml:space="preserve"> </w:t>
      </w:r>
      <w:r>
        <w:t>l'integrità</w:t>
      </w:r>
      <w:r>
        <w:rPr>
          <w:spacing w:val="-2"/>
        </w:rPr>
        <w:t xml:space="preserve"> </w:t>
      </w:r>
      <w:r>
        <w:rPr>
          <w:spacing w:val="-57"/>
        </w:rPr>
        <w:t>dei</w:t>
      </w:r>
      <w:r>
        <w:t xml:space="preserve"> comportamenti, di favorire la partecipazione dei cittadini alla gestione della "cosa pubblica", sviluppando virtuosi processi di miglioramento continuo dei servizi offerti al cittadino.</w:t>
      </w:r>
    </w:p>
    <w:p w14:paraId="17C7C96A" w14:textId="77777777" w:rsidR="006410D7" w:rsidRDefault="00DD2255">
      <w:pPr>
        <w:pStyle w:val="Corpotesto"/>
        <w:spacing w:before="142" w:line="134" w:lineRule="auto"/>
        <w:ind w:left="422" w:right="1136"/>
        <w:jc w:val="both"/>
      </w:pPr>
      <w:r>
        <w:t>Appare fondamentale pertanto dare attuazione a quanto previsto dagli obblighi normativi focalizzando l’attenzione</w:t>
      </w:r>
      <w:r>
        <w:rPr>
          <w:spacing w:val="-10"/>
        </w:rPr>
        <w:t xml:space="preserve"> </w:t>
      </w:r>
      <w:r>
        <w:t>sulla</w:t>
      </w:r>
      <w:r>
        <w:rPr>
          <w:spacing w:val="-9"/>
        </w:rPr>
        <w:t xml:space="preserve"> </w:t>
      </w:r>
      <w:r>
        <w:t>sostanza</w:t>
      </w:r>
      <w:r>
        <w:rPr>
          <w:spacing w:val="-11"/>
        </w:rPr>
        <w:t xml:space="preserve"> </w:t>
      </w:r>
      <w:r>
        <w:t>dei</w:t>
      </w:r>
      <w:r>
        <w:rPr>
          <w:spacing w:val="-10"/>
        </w:rPr>
        <w:t xml:space="preserve"> </w:t>
      </w:r>
      <w:r>
        <w:t>contenuti</w:t>
      </w:r>
      <w:r>
        <w:rPr>
          <w:spacing w:val="-10"/>
        </w:rPr>
        <w:t xml:space="preserve"> </w:t>
      </w:r>
      <w:r>
        <w:t>della</w:t>
      </w:r>
      <w:r>
        <w:rPr>
          <w:spacing w:val="-9"/>
        </w:rPr>
        <w:t xml:space="preserve"> </w:t>
      </w:r>
      <w:r>
        <w:t>norma,</w:t>
      </w:r>
      <w:r>
        <w:rPr>
          <w:spacing w:val="-10"/>
        </w:rPr>
        <w:t xml:space="preserve"> </w:t>
      </w:r>
      <w:r>
        <w:t>cercando</w:t>
      </w:r>
      <w:r>
        <w:rPr>
          <w:spacing w:val="-10"/>
        </w:rPr>
        <w:t xml:space="preserve"> </w:t>
      </w:r>
      <w:r>
        <w:t>di</w:t>
      </w:r>
      <w:r>
        <w:rPr>
          <w:spacing w:val="-10"/>
        </w:rPr>
        <w:t xml:space="preserve"> </w:t>
      </w:r>
      <w:r>
        <w:t>produrre</w:t>
      </w:r>
      <w:r>
        <w:rPr>
          <w:spacing w:val="-10"/>
        </w:rPr>
        <w:t xml:space="preserve"> </w:t>
      </w:r>
      <w:r>
        <w:t>atti</w:t>
      </w:r>
      <w:r>
        <w:rPr>
          <w:spacing w:val="-10"/>
        </w:rPr>
        <w:t xml:space="preserve"> </w:t>
      </w:r>
      <w:r>
        <w:t>e</w:t>
      </w:r>
      <w:r>
        <w:rPr>
          <w:spacing w:val="-10"/>
        </w:rPr>
        <w:t xml:space="preserve"> </w:t>
      </w:r>
      <w:r>
        <w:t>documenti</w:t>
      </w:r>
      <w:r>
        <w:rPr>
          <w:spacing w:val="-10"/>
        </w:rPr>
        <w:t xml:space="preserve"> </w:t>
      </w:r>
      <w:r>
        <w:t xml:space="preserve">utilizzando un linguaggio facilmente comprensibile e ricordando anche, nella fase di applicazione operativa, la necessità di prevedere comportamenti organizzativi retti da criteri di economicità, trasparenza e </w:t>
      </w:r>
      <w:r>
        <w:rPr>
          <w:spacing w:val="-2"/>
        </w:rPr>
        <w:t>pubblicità.</w:t>
      </w:r>
    </w:p>
    <w:p w14:paraId="6686B1FC" w14:textId="77777777" w:rsidR="006410D7" w:rsidRDefault="006410D7">
      <w:pPr>
        <w:pStyle w:val="Corpotesto"/>
        <w:spacing w:line="134" w:lineRule="auto"/>
        <w:jc w:val="both"/>
        <w:sectPr w:rsidR="006410D7">
          <w:footerReference w:type="default" r:id="rId13"/>
          <w:pgSz w:w="11910" w:h="16840"/>
          <w:pgMar w:top="1620" w:right="0" w:bottom="280" w:left="708" w:header="0" w:footer="0" w:gutter="0"/>
          <w:cols w:space="720"/>
        </w:sectPr>
      </w:pPr>
    </w:p>
    <w:p w14:paraId="5866FF84" w14:textId="77777777" w:rsidR="006410D7" w:rsidRDefault="00DD2255">
      <w:pPr>
        <w:pStyle w:val="Corpotesto"/>
        <w:spacing w:before="52" w:line="134" w:lineRule="auto"/>
        <w:ind w:left="422" w:right="1135"/>
        <w:jc w:val="both"/>
      </w:pPr>
      <w:r>
        <w:lastRenderedPageBreak/>
        <w:t>Nell’attuale</w:t>
      </w:r>
      <w:r>
        <w:rPr>
          <w:spacing w:val="-15"/>
        </w:rPr>
        <w:t xml:space="preserve"> </w:t>
      </w:r>
      <w:r>
        <w:t>quadro</w:t>
      </w:r>
      <w:r>
        <w:rPr>
          <w:spacing w:val="-15"/>
        </w:rPr>
        <w:t xml:space="preserve"> </w:t>
      </w:r>
      <w:r>
        <w:t>normativo,</w:t>
      </w:r>
      <w:r>
        <w:rPr>
          <w:spacing w:val="-15"/>
        </w:rPr>
        <w:t xml:space="preserve"> </w:t>
      </w:r>
      <w:r>
        <w:t>la</w:t>
      </w:r>
      <w:r>
        <w:rPr>
          <w:spacing w:val="-15"/>
        </w:rPr>
        <w:t xml:space="preserve"> </w:t>
      </w:r>
      <w:r>
        <w:t>trasparenza</w:t>
      </w:r>
      <w:r>
        <w:rPr>
          <w:spacing w:val="-15"/>
        </w:rPr>
        <w:t xml:space="preserve"> </w:t>
      </w:r>
      <w:r>
        <w:t>concorre</w:t>
      </w:r>
      <w:r>
        <w:rPr>
          <w:spacing w:val="-15"/>
        </w:rPr>
        <w:t xml:space="preserve"> </w:t>
      </w:r>
      <w:r>
        <w:t>infatti</w:t>
      </w:r>
      <w:r>
        <w:rPr>
          <w:spacing w:val="-15"/>
        </w:rPr>
        <w:t xml:space="preserve"> </w:t>
      </w:r>
      <w:r>
        <w:t>a</w:t>
      </w:r>
      <w:r>
        <w:rPr>
          <w:spacing w:val="-15"/>
        </w:rPr>
        <w:t xml:space="preserve"> </w:t>
      </w:r>
      <w:r>
        <w:t>dare</w:t>
      </w:r>
      <w:r>
        <w:rPr>
          <w:spacing w:val="-15"/>
        </w:rPr>
        <w:t xml:space="preserve"> </w:t>
      </w:r>
      <w:r>
        <w:t>attuazione</w:t>
      </w:r>
      <w:r>
        <w:rPr>
          <w:spacing w:val="-15"/>
        </w:rPr>
        <w:t xml:space="preserve"> </w:t>
      </w:r>
      <w:r>
        <w:t>al</w:t>
      </w:r>
      <w:r>
        <w:rPr>
          <w:spacing w:val="-15"/>
        </w:rPr>
        <w:t xml:space="preserve"> </w:t>
      </w:r>
      <w:r>
        <w:t>principio</w:t>
      </w:r>
      <w:r>
        <w:rPr>
          <w:spacing w:val="-15"/>
        </w:rPr>
        <w:t xml:space="preserve"> </w:t>
      </w:r>
      <w:r>
        <w:t>democratico e ai principi costituzionali di eguaglianza, imparzialità, buon andamento, responsabilità, efficacia ed efficienza</w:t>
      </w:r>
      <w:r>
        <w:rPr>
          <w:spacing w:val="35"/>
        </w:rPr>
        <w:t xml:space="preserve"> </w:t>
      </w:r>
      <w:r>
        <w:t>nell'utilizzo</w:t>
      </w:r>
      <w:r>
        <w:rPr>
          <w:spacing w:val="34"/>
        </w:rPr>
        <w:t xml:space="preserve"> </w:t>
      </w:r>
      <w:r>
        <w:t>di</w:t>
      </w:r>
      <w:r>
        <w:rPr>
          <w:spacing w:val="32"/>
        </w:rPr>
        <w:t xml:space="preserve"> </w:t>
      </w:r>
      <w:r>
        <w:t>risorse</w:t>
      </w:r>
      <w:r>
        <w:rPr>
          <w:spacing w:val="35"/>
        </w:rPr>
        <w:t xml:space="preserve"> </w:t>
      </w:r>
      <w:r>
        <w:t>pubbliche,</w:t>
      </w:r>
      <w:r>
        <w:rPr>
          <w:spacing w:val="35"/>
        </w:rPr>
        <w:t xml:space="preserve"> </w:t>
      </w:r>
      <w:r>
        <w:t>integrità</w:t>
      </w:r>
      <w:r>
        <w:rPr>
          <w:spacing w:val="35"/>
        </w:rPr>
        <w:t xml:space="preserve"> </w:t>
      </w:r>
      <w:r>
        <w:t>e</w:t>
      </w:r>
      <w:r>
        <w:rPr>
          <w:spacing w:val="35"/>
        </w:rPr>
        <w:t xml:space="preserve"> </w:t>
      </w:r>
      <w:r>
        <w:t>lealtà</w:t>
      </w:r>
      <w:r>
        <w:rPr>
          <w:spacing w:val="35"/>
        </w:rPr>
        <w:t xml:space="preserve"> </w:t>
      </w:r>
      <w:r>
        <w:t>nell’agire</w:t>
      </w:r>
      <w:r>
        <w:rPr>
          <w:spacing w:val="35"/>
        </w:rPr>
        <w:t xml:space="preserve"> </w:t>
      </w:r>
      <w:r>
        <w:t>pubblico.</w:t>
      </w:r>
      <w:r>
        <w:rPr>
          <w:spacing w:val="35"/>
        </w:rPr>
        <w:t xml:space="preserve"> </w:t>
      </w:r>
      <w:r>
        <w:t>Essa</w:t>
      </w:r>
      <w:r>
        <w:rPr>
          <w:spacing w:val="35"/>
        </w:rPr>
        <w:t xml:space="preserve"> </w:t>
      </w:r>
      <w:r>
        <w:t>è</w:t>
      </w:r>
      <w:r>
        <w:rPr>
          <w:spacing w:val="35"/>
        </w:rPr>
        <w:t xml:space="preserve"> </w:t>
      </w:r>
      <w:r>
        <w:t xml:space="preserve">condizione </w:t>
      </w:r>
      <w:r>
        <w:rPr>
          <w:spacing w:val="-81"/>
        </w:rPr>
        <w:t>di</w:t>
      </w:r>
      <w:r>
        <w:rPr>
          <w:spacing w:val="66"/>
        </w:rPr>
        <w:t xml:space="preserve"> </w:t>
      </w:r>
      <w:r>
        <w:t>garanzia</w:t>
      </w:r>
      <w:r>
        <w:rPr>
          <w:spacing w:val="-15"/>
        </w:rPr>
        <w:t xml:space="preserve"> </w:t>
      </w:r>
      <w:r>
        <w:t>delle</w:t>
      </w:r>
      <w:r>
        <w:rPr>
          <w:spacing w:val="-13"/>
        </w:rPr>
        <w:t xml:space="preserve"> </w:t>
      </w:r>
      <w:r>
        <w:t>libertà individuali e collettive, nonché dei</w:t>
      </w:r>
      <w:r>
        <w:rPr>
          <w:spacing w:val="21"/>
        </w:rPr>
        <w:t xml:space="preserve"> </w:t>
      </w:r>
      <w:r>
        <w:t>diritti civili, politici e sociali, integra il diritto ad una buona amministrazione e concorre alla realizzazione di una amministrazione aperta, al servizio del cittadino.</w:t>
      </w:r>
    </w:p>
    <w:p w14:paraId="0265452C" w14:textId="77777777" w:rsidR="006410D7" w:rsidRDefault="00DD2255">
      <w:pPr>
        <w:pStyle w:val="Corpotesto"/>
        <w:spacing w:before="143" w:line="134" w:lineRule="auto"/>
        <w:ind w:left="422" w:right="1132"/>
        <w:jc w:val="both"/>
      </w:pPr>
      <w:r>
        <w:t>Con la redazione della sezione Trasparenza, il Comune di Neviano intende dare attuazione al principio di trasparenza, introdotto inizialmente dalla Legge n. 241/1990 e, da ultimo, sviluppato organicamente dal D.Lgs. n. 33/2013 in materia di “Riordino della disciplina riguardante gli obblighi di pubblicità, trasparenza e diffusione di informazioni da parte della pubblica amministrazione”.</w:t>
      </w:r>
    </w:p>
    <w:p w14:paraId="021B50C7" w14:textId="77777777" w:rsidR="006410D7" w:rsidRDefault="00DD2255">
      <w:pPr>
        <w:pStyle w:val="Corpotesto"/>
        <w:spacing w:before="144" w:line="134" w:lineRule="auto"/>
        <w:ind w:left="422" w:right="1139"/>
        <w:jc w:val="both"/>
      </w:pPr>
      <w:r>
        <w:t xml:space="preserve">All’attuale quadro normativo in materia di trasparenza, il d.lgs. nr. 97/2016 ha apportato rilevanti </w:t>
      </w:r>
      <w:r>
        <w:rPr>
          <w:spacing w:val="-2"/>
        </w:rPr>
        <w:t>innovazioni.</w:t>
      </w:r>
    </w:p>
    <w:p w14:paraId="6CF680B7" w14:textId="77777777" w:rsidR="006410D7" w:rsidRDefault="00DD2255">
      <w:pPr>
        <w:pStyle w:val="Paragrafoelenco"/>
        <w:numPr>
          <w:ilvl w:val="0"/>
          <w:numId w:val="8"/>
        </w:numPr>
        <w:tabs>
          <w:tab w:val="left" w:pos="892"/>
        </w:tabs>
        <w:spacing w:before="142" w:line="134" w:lineRule="auto"/>
        <w:ind w:right="1136" w:firstLine="240"/>
        <w:jc w:val="both"/>
        <w:rPr>
          <w:sz w:val="24"/>
        </w:rPr>
      </w:pPr>
      <w:r>
        <w:rPr>
          <w:sz w:val="24"/>
        </w:rPr>
        <w:t>Un nuovo</w:t>
      </w:r>
      <w:r>
        <w:rPr>
          <w:spacing w:val="-1"/>
          <w:sz w:val="24"/>
        </w:rPr>
        <w:t xml:space="preserve"> </w:t>
      </w:r>
      <w:r>
        <w:rPr>
          <w:sz w:val="24"/>
        </w:rPr>
        <w:t>ambito soggettivo di</w:t>
      </w:r>
      <w:r>
        <w:rPr>
          <w:spacing w:val="-1"/>
          <w:sz w:val="24"/>
        </w:rPr>
        <w:t xml:space="preserve"> </w:t>
      </w:r>
      <w:r>
        <w:rPr>
          <w:sz w:val="24"/>
        </w:rPr>
        <w:t>applicazione degli obblighi e delle misure in materia di</w:t>
      </w:r>
      <w:r>
        <w:rPr>
          <w:spacing w:val="-1"/>
          <w:sz w:val="24"/>
        </w:rPr>
        <w:t xml:space="preserve"> </w:t>
      </w:r>
      <w:r>
        <w:rPr>
          <w:sz w:val="24"/>
        </w:rPr>
        <w:t xml:space="preserve">trasparenza è definito all’art. 2-bis rubricato «Ambito soggettivo di applicazione», che sostituisce l’art. 11 del </w:t>
      </w:r>
      <w:r>
        <w:rPr>
          <w:spacing w:val="-77"/>
          <w:sz w:val="24"/>
        </w:rPr>
        <w:t>d.lgs.</w:t>
      </w:r>
      <w:r>
        <w:rPr>
          <w:sz w:val="24"/>
        </w:rPr>
        <w:t xml:space="preserve"> 33/2013.</w:t>
      </w:r>
    </w:p>
    <w:p w14:paraId="47B4D394" w14:textId="77777777" w:rsidR="006410D7" w:rsidRDefault="00DD2255">
      <w:pPr>
        <w:pStyle w:val="Paragrafoelenco"/>
        <w:numPr>
          <w:ilvl w:val="0"/>
          <w:numId w:val="8"/>
        </w:numPr>
        <w:tabs>
          <w:tab w:val="left" w:pos="911"/>
        </w:tabs>
        <w:spacing w:before="144" w:line="134" w:lineRule="auto"/>
        <w:ind w:right="1137" w:firstLine="240"/>
        <w:jc w:val="both"/>
        <w:rPr>
          <w:sz w:val="24"/>
        </w:rPr>
      </w:pPr>
      <w:r>
        <w:rPr>
          <w:sz w:val="24"/>
        </w:rPr>
        <w:t xml:space="preserve">Il decreto persegue, inoltre, l’importante obiettivo di razionalizzare gli obblighi di pubblicazione vigenti mediante la concentrazione e la riduzione degli oneri gravanti sulle amministrazioni pubbliche. In questa direzione vanno interpretate le due misure di semplificazione introdotte all’art. 3 del d.lgs. </w:t>
      </w:r>
      <w:r>
        <w:rPr>
          <w:spacing w:val="-2"/>
          <w:sz w:val="24"/>
        </w:rPr>
        <w:t>33/2013.</w:t>
      </w:r>
    </w:p>
    <w:p w14:paraId="7F25A4B6" w14:textId="77777777" w:rsidR="006410D7" w:rsidRDefault="00DD2255">
      <w:pPr>
        <w:pStyle w:val="Corpotesto"/>
        <w:spacing w:before="141" w:line="134" w:lineRule="auto"/>
        <w:ind w:left="422" w:right="1136"/>
        <w:jc w:val="both"/>
      </w:pPr>
      <w:r>
        <w:t>La prima (comma 1-bis) prevede la possibilità di pubblicare informazioni riassuntive, elaborate per aggregazione,</w:t>
      </w:r>
      <w:r>
        <w:rPr>
          <w:spacing w:val="67"/>
          <w:w w:val="150"/>
        </w:rPr>
        <w:t xml:space="preserve"> </w:t>
      </w:r>
      <w:r>
        <w:t>in</w:t>
      </w:r>
      <w:r>
        <w:rPr>
          <w:spacing w:val="70"/>
          <w:w w:val="150"/>
        </w:rPr>
        <w:t xml:space="preserve"> </w:t>
      </w:r>
      <w:r>
        <w:t>sostituzione</w:t>
      </w:r>
      <w:r>
        <w:rPr>
          <w:spacing w:val="71"/>
          <w:w w:val="150"/>
        </w:rPr>
        <w:t xml:space="preserve"> </w:t>
      </w:r>
      <w:r>
        <w:t>della</w:t>
      </w:r>
      <w:r>
        <w:rPr>
          <w:spacing w:val="71"/>
          <w:w w:val="150"/>
        </w:rPr>
        <w:t xml:space="preserve"> </w:t>
      </w:r>
      <w:r>
        <w:t>pubblicazione</w:t>
      </w:r>
      <w:r>
        <w:rPr>
          <w:spacing w:val="69"/>
          <w:w w:val="150"/>
        </w:rPr>
        <w:t xml:space="preserve"> </w:t>
      </w:r>
      <w:r>
        <w:t>integrale,</w:t>
      </w:r>
      <w:r>
        <w:rPr>
          <w:spacing w:val="67"/>
          <w:w w:val="150"/>
        </w:rPr>
        <w:t xml:space="preserve"> </w:t>
      </w:r>
      <w:r>
        <w:t>conferendo</w:t>
      </w:r>
      <w:r>
        <w:rPr>
          <w:spacing w:val="67"/>
          <w:w w:val="150"/>
        </w:rPr>
        <w:t xml:space="preserve"> </w:t>
      </w:r>
      <w:r>
        <w:t>all’ANAC</w:t>
      </w:r>
      <w:r>
        <w:rPr>
          <w:spacing w:val="69"/>
          <w:w w:val="150"/>
        </w:rPr>
        <w:t xml:space="preserve"> </w:t>
      </w:r>
      <w:r>
        <w:t>il</w:t>
      </w:r>
      <w:r>
        <w:rPr>
          <w:spacing w:val="71"/>
          <w:w w:val="150"/>
        </w:rPr>
        <w:t xml:space="preserve"> </w:t>
      </w:r>
      <w:r>
        <w:t xml:space="preserve">compito </w:t>
      </w:r>
      <w:r>
        <w:rPr>
          <w:spacing w:val="-93"/>
        </w:rPr>
        <w:t>di</w:t>
      </w:r>
      <w:r>
        <w:rPr>
          <w:spacing w:val="78"/>
        </w:rPr>
        <w:t xml:space="preserve"> </w:t>
      </w:r>
      <w:r>
        <w:t>individuare</w:t>
      </w:r>
      <w:r>
        <w:rPr>
          <w:spacing w:val="51"/>
          <w:w w:val="150"/>
        </w:rPr>
        <w:t xml:space="preserve"> </w:t>
      </w:r>
      <w:r>
        <w:t>i</w:t>
      </w:r>
      <w:r>
        <w:rPr>
          <w:spacing w:val="80"/>
          <w:w w:val="150"/>
        </w:rPr>
        <w:t xml:space="preserve"> </w:t>
      </w:r>
      <w:r>
        <w:t>dati</w:t>
      </w:r>
      <w:r>
        <w:rPr>
          <w:spacing w:val="80"/>
          <w:w w:val="150"/>
        </w:rPr>
        <w:t xml:space="preserve"> </w:t>
      </w:r>
      <w:r>
        <w:t>oggetto</w:t>
      </w:r>
      <w:r>
        <w:rPr>
          <w:spacing w:val="80"/>
          <w:w w:val="150"/>
        </w:rPr>
        <w:t xml:space="preserve"> </w:t>
      </w:r>
      <w:r>
        <w:t>di</w:t>
      </w:r>
      <w:r>
        <w:rPr>
          <w:spacing w:val="80"/>
          <w:w w:val="150"/>
        </w:rPr>
        <w:t xml:space="preserve"> </w:t>
      </w:r>
      <w:r>
        <w:t>pubblicazione</w:t>
      </w:r>
      <w:r>
        <w:rPr>
          <w:spacing w:val="80"/>
          <w:w w:val="150"/>
        </w:rPr>
        <w:t xml:space="preserve"> </w:t>
      </w:r>
      <w:r>
        <w:t>riassuntiva</w:t>
      </w:r>
      <w:r>
        <w:rPr>
          <w:spacing w:val="80"/>
          <w:w w:val="150"/>
        </w:rPr>
        <w:t xml:space="preserve"> </w:t>
      </w:r>
      <w:r>
        <w:t>con</w:t>
      </w:r>
      <w:r>
        <w:rPr>
          <w:spacing w:val="80"/>
          <w:w w:val="150"/>
        </w:rPr>
        <w:t xml:space="preserve"> </w:t>
      </w:r>
      <w:r>
        <w:t>propria</w:t>
      </w:r>
      <w:r>
        <w:rPr>
          <w:spacing w:val="80"/>
          <w:w w:val="150"/>
        </w:rPr>
        <w:t xml:space="preserve"> </w:t>
      </w:r>
      <w:r>
        <w:t>delibera</w:t>
      </w:r>
      <w:r>
        <w:rPr>
          <w:spacing w:val="80"/>
          <w:w w:val="150"/>
        </w:rPr>
        <w:t xml:space="preserve"> </w:t>
      </w:r>
      <w:r>
        <w:t>da</w:t>
      </w:r>
      <w:r>
        <w:rPr>
          <w:spacing w:val="80"/>
          <w:w w:val="150"/>
        </w:rPr>
        <w:t xml:space="preserve"> </w:t>
      </w:r>
      <w:r>
        <w:t xml:space="preserve">adottare previa consultazione pubblica e sentito il Garante per la protezione dei dati personali, qualora siano coinvolti dati personali. Ciò in conformità con i principi di proporzionalità e di semplificazione e all’esclusivo fine di ridurre gli oneri gravanti sui soggetti tenuti a osservare le disposizioni del d.lgs. </w:t>
      </w:r>
      <w:r>
        <w:rPr>
          <w:spacing w:val="-2"/>
        </w:rPr>
        <w:t>33/2013.</w:t>
      </w:r>
    </w:p>
    <w:p w14:paraId="622CD30D" w14:textId="77777777" w:rsidR="006410D7" w:rsidRDefault="00DD2255">
      <w:pPr>
        <w:pStyle w:val="Corpotesto"/>
        <w:spacing w:before="147" w:line="134" w:lineRule="auto"/>
        <w:ind w:left="422" w:right="1140"/>
        <w:jc w:val="both"/>
      </w:pPr>
      <w:r>
        <w:t>La seconda (comma l-ter) consente all’ANAC, in sede di adozione del PNA, di modulare gli obblighi</w:t>
      </w:r>
      <w:r>
        <w:rPr>
          <w:spacing w:val="80"/>
        </w:rPr>
        <w:t xml:space="preserve"> </w:t>
      </w:r>
      <w:r>
        <w:rPr>
          <w:spacing w:val="-87"/>
        </w:rPr>
        <w:t>di</w:t>
      </w:r>
      <w:r>
        <w:rPr>
          <w:spacing w:val="72"/>
        </w:rPr>
        <w:t xml:space="preserve"> </w:t>
      </w:r>
      <w:r>
        <w:t>pubblicazione</w:t>
      </w:r>
      <w:r>
        <w:rPr>
          <w:spacing w:val="42"/>
        </w:rPr>
        <w:t xml:space="preserve"> </w:t>
      </w:r>
      <w:r>
        <w:t>e</w:t>
      </w:r>
      <w:r>
        <w:rPr>
          <w:spacing w:val="80"/>
        </w:rPr>
        <w:t xml:space="preserve"> </w:t>
      </w:r>
      <w:r>
        <w:t>le</w:t>
      </w:r>
      <w:r>
        <w:rPr>
          <w:spacing w:val="80"/>
        </w:rPr>
        <w:t xml:space="preserve"> </w:t>
      </w:r>
      <w:r>
        <w:t>relative</w:t>
      </w:r>
      <w:r>
        <w:rPr>
          <w:spacing w:val="80"/>
        </w:rPr>
        <w:t xml:space="preserve"> </w:t>
      </w:r>
      <w:r>
        <w:t>modalità</w:t>
      </w:r>
      <w:r>
        <w:rPr>
          <w:spacing w:val="80"/>
        </w:rPr>
        <w:t xml:space="preserve"> </w:t>
      </w:r>
      <w:r>
        <w:t>di</w:t>
      </w:r>
      <w:r>
        <w:rPr>
          <w:spacing w:val="80"/>
        </w:rPr>
        <w:t xml:space="preserve"> </w:t>
      </w:r>
      <w:r>
        <w:t>attuazione</w:t>
      </w:r>
      <w:r>
        <w:rPr>
          <w:spacing w:val="80"/>
        </w:rPr>
        <w:t xml:space="preserve"> </w:t>
      </w:r>
      <w:r>
        <w:t>in</w:t>
      </w:r>
      <w:r>
        <w:rPr>
          <w:spacing w:val="80"/>
        </w:rPr>
        <w:t xml:space="preserve"> </w:t>
      </w:r>
      <w:r>
        <w:t>relazione</w:t>
      </w:r>
      <w:r>
        <w:rPr>
          <w:spacing w:val="80"/>
        </w:rPr>
        <w:t xml:space="preserve"> </w:t>
      </w:r>
      <w:r>
        <w:t>alla</w:t>
      </w:r>
      <w:r>
        <w:rPr>
          <w:spacing w:val="80"/>
        </w:rPr>
        <w:t xml:space="preserve"> </w:t>
      </w:r>
      <w:r>
        <w:t>natura</w:t>
      </w:r>
      <w:r>
        <w:rPr>
          <w:spacing w:val="80"/>
        </w:rPr>
        <w:t xml:space="preserve"> </w:t>
      </w:r>
      <w:r>
        <w:t>dei</w:t>
      </w:r>
      <w:r>
        <w:rPr>
          <w:spacing w:val="80"/>
        </w:rPr>
        <w:t xml:space="preserve"> </w:t>
      </w:r>
      <w:r>
        <w:t>soggetti,</w:t>
      </w:r>
      <w:r>
        <w:rPr>
          <w:spacing w:val="80"/>
        </w:rPr>
        <w:t xml:space="preserve"> </w:t>
      </w:r>
      <w:r>
        <w:t>alla loro dimensione</w:t>
      </w:r>
      <w:r>
        <w:rPr>
          <w:spacing w:val="40"/>
        </w:rPr>
        <w:t xml:space="preserve"> </w:t>
      </w:r>
      <w:r>
        <w:t>organizzativa</w:t>
      </w:r>
      <w:r>
        <w:rPr>
          <w:spacing w:val="38"/>
        </w:rPr>
        <w:t xml:space="preserve"> </w:t>
      </w:r>
      <w:r>
        <w:t>e</w:t>
      </w:r>
      <w:r>
        <w:rPr>
          <w:spacing w:val="40"/>
        </w:rPr>
        <w:t xml:space="preserve"> </w:t>
      </w:r>
      <w:r>
        <w:t>alle</w:t>
      </w:r>
      <w:r>
        <w:rPr>
          <w:spacing w:val="40"/>
        </w:rPr>
        <w:t xml:space="preserve"> </w:t>
      </w:r>
      <w:r>
        <w:t>attività</w:t>
      </w:r>
      <w:r>
        <w:rPr>
          <w:spacing w:val="40"/>
        </w:rPr>
        <w:t xml:space="preserve"> </w:t>
      </w:r>
      <w:r>
        <w:t>svolte</w:t>
      </w:r>
      <w:r>
        <w:rPr>
          <w:spacing w:val="40"/>
        </w:rPr>
        <w:t xml:space="preserve"> </w:t>
      </w:r>
      <w:r>
        <w:t>prevedendo,</w:t>
      </w:r>
      <w:r>
        <w:rPr>
          <w:spacing w:val="40"/>
        </w:rPr>
        <w:t xml:space="preserve"> </w:t>
      </w:r>
      <w:r>
        <w:t>in</w:t>
      </w:r>
      <w:r>
        <w:rPr>
          <w:spacing w:val="40"/>
        </w:rPr>
        <w:t xml:space="preserve"> </w:t>
      </w:r>
      <w:r>
        <w:t>particolare,</w:t>
      </w:r>
      <w:r>
        <w:rPr>
          <w:spacing w:val="40"/>
        </w:rPr>
        <w:t xml:space="preserve"> </w:t>
      </w:r>
      <w:r>
        <w:t>modalità</w:t>
      </w:r>
      <w:r>
        <w:rPr>
          <w:spacing w:val="40"/>
        </w:rPr>
        <w:t xml:space="preserve"> </w:t>
      </w:r>
      <w:r>
        <w:t>semplificate per</w:t>
      </w:r>
      <w:r>
        <w:rPr>
          <w:spacing w:val="40"/>
        </w:rPr>
        <w:t xml:space="preserve"> </w:t>
      </w:r>
      <w:r>
        <w:t>i comuni con popolazione inferiore a 15.000 abitanti, per gli ordini e collegi professionali.</w:t>
      </w:r>
    </w:p>
    <w:p w14:paraId="6CA97A27" w14:textId="77777777" w:rsidR="006410D7" w:rsidRDefault="00DD2255">
      <w:pPr>
        <w:pStyle w:val="Corpotesto"/>
        <w:spacing w:before="144" w:line="134" w:lineRule="auto"/>
        <w:ind w:left="422" w:right="1134"/>
        <w:jc w:val="both"/>
      </w:pPr>
      <w:r>
        <w:t>Si</w:t>
      </w:r>
      <w:r>
        <w:rPr>
          <w:spacing w:val="28"/>
        </w:rPr>
        <w:t xml:space="preserve"> </w:t>
      </w:r>
      <w:r>
        <w:t>consideri,</w:t>
      </w:r>
      <w:r>
        <w:rPr>
          <w:spacing w:val="28"/>
        </w:rPr>
        <w:t xml:space="preserve"> </w:t>
      </w:r>
      <w:r>
        <w:t>inoltre,</w:t>
      </w:r>
      <w:r>
        <w:rPr>
          <w:spacing w:val="28"/>
        </w:rPr>
        <w:t xml:space="preserve"> </w:t>
      </w:r>
      <w:r>
        <w:t>quanto</w:t>
      </w:r>
      <w:r>
        <w:rPr>
          <w:spacing w:val="27"/>
        </w:rPr>
        <w:t xml:space="preserve"> </w:t>
      </w:r>
      <w:r>
        <w:t>previsto</w:t>
      </w:r>
      <w:r>
        <w:rPr>
          <w:spacing w:val="27"/>
        </w:rPr>
        <w:t xml:space="preserve"> </w:t>
      </w:r>
      <w:r>
        <w:t>all’art.</w:t>
      </w:r>
      <w:r>
        <w:rPr>
          <w:spacing w:val="28"/>
        </w:rPr>
        <w:t xml:space="preserve"> </w:t>
      </w:r>
      <w:r>
        <w:t>9-bis</w:t>
      </w:r>
      <w:r>
        <w:rPr>
          <w:spacing w:val="25"/>
        </w:rPr>
        <w:t xml:space="preserve"> </w:t>
      </w:r>
      <w:r>
        <w:t>del</w:t>
      </w:r>
      <w:r>
        <w:rPr>
          <w:spacing w:val="28"/>
        </w:rPr>
        <w:t xml:space="preserve"> </w:t>
      </w:r>
      <w:r>
        <w:t>d.lgs.</w:t>
      </w:r>
      <w:r>
        <w:rPr>
          <w:spacing w:val="28"/>
        </w:rPr>
        <w:t xml:space="preserve"> </w:t>
      </w:r>
      <w:r>
        <w:t>33/2013,</w:t>
      </w:r>
      <w:r>
        <w:rPr>
          <w:spacing w:val="28"/>
        </w:rPr>
        <w:t xml:space="preserve"> </w:t>
      </w:r>
      <w:r>
        <w:t>introdotto</w:t>
      </w:r>
      <w:r>
        <w:rPr>
          <w:spacing w:val="27"/>
        </w:rPr>
        <w:t xml:space="preserve"> </w:t>
      </w:r>
      <w:r>
        <w:t>dal</w:t>
      </w:r>
      <w:r>
        <w:rPr>
          <w:spacing w:val="28"/>
        </w:rPr>
        <w:t xml:space="preserve"> </w:t>
      </w:r>
      <w:r>
        <w:t>d.lgs.</w:t>
      </w:r>
      <w:r>
        <w:rPr>
          <w:spacing w:val="28"/>
        </w:rPr>
        <w:t xml:space="preserve"> </w:t>
      </w:r>
      <w:r>
        <w:t xml:space="preserve">97/2016, </w:t>
      </w:r>
      <w:r>
        <w:rPr>
          <w:spacing w:val="-92"/>
        </w:rPr>
        <w:t>in</w:t>
      </w:r>
      <w:r>
        <w:rPr>
          <w:spacing w:val="77"/>
        </w:rPr>
        <w:t xml:space="preserve"> </w:t>
      </w:r>
      <w:r>
        <w:t>base</w:t>
      </w:r>
      <w:r>
        <w:rPr>
          <w:spacing w:val="-15"/>
        </w:rPr>
        <w:t xml:space="preserve"> </w:t>
      </w:r>
      <w:r>
        <w:t>al</w:t>
      </w:r>
      <w:r>
        <w:rPr>
          <w:spacing w:val="34"/>
        </w:rPr>
        <w:t xml:space="preserve"> </w:t>
      </w:r>
      <w:r>
        <w:t>quale</w:t>
      </w:r>
      <w:r>
        <w:rPr>
          <w:spacing w:val="40"/>
        </w:rPr>
        <w:t xml:space="preserve"> </w:t>
      </w:r>
      <w:r>
        <w:t>qualora</w:t>
      </w:r>
      <w:r>
        <w:rPr>
          <w:spacing w:val="39"/>
        </w:rPr>
        <w:t xml:space="preserve"> </w:t>
      </w:r>
      <w:r>
        <w:t>i</w:t>
      </w:r>
      <w:r>
        <w:rPr>
          <w:spacing w:val="39"/>
        </w:rPr>
        <w:t xml:space="preserve"> </w:t>
      </w:r>
      <w:r>
        <w:t>dati</w:t>
      </w:r>
      <w:r>
        <w:rPr>
          <w:spacing w:val="39"/>
        </w:rPr>
        <w:t xml:space="preserve"> </w:t>
      </w:r>
      <w:r>
        <w:t>che</w:t>
      </w:r>
      <w:r>
        <w:rPr>
          <w:spacing w:val="40"/>
        </w:rPr>
        <w:t xml:space="preserve"> </w:t>
      </w:r>
      <w:r>
        <w:t>le</w:t>
      </w:r>
      <w:r>
        <w:rPr>
          <w:spacing w:val="37"/>
        </w:rPr>
        <w:t xml:space="preserve"> </w:t>
      </w:r>
      <w:r>
        <w:t>amministrazioni</w:t>
      </w:r>
      <w:r>
        <w:rPr>
          <w:spacing w:val="39"/>
        </w:rPr>
        <w:t xml:space="preserve"> </w:t>
      </w:r>
      <w:r>
        <w:t>e</w:t>
      </w:r>
      <w:r>
        <w:rPr>
          <w:spacing w:val="40"/>
        </w:rPr>
        <w:t xml:space="preserve"> </w:t>
      </w:r>
      <w:r>
        <w:t>gli</w:t>
      </w:r>
      <w:r>
        <w:rPr>
          <w:spacing w:val="40"/>
        </w:rPr>
        <w:t xml:space="preserve"> </w:t>
      </w:r>
      <w:r>
        <w:t>enti</w:t>
      </w:r>
      <w:r>
        <w:rPr>
          <w:spacing w:val="40"/>
        </w:rPr>
        <w:t xml:space="preserve"> </w:t>
      </w:r>
      <w:r>
        <w:t>sono</w:t>
      </w:r>
      <w:r>
        <w:rPr>
          <w:spacing w:val="39"/>
        </w:rPr>
        <w:t xml:space="preserve"> </w:t>
      </w:r>
      <w:r>
        <w:t>tenuti</w:t>
      </w:r>
      <w:r>
        <w:rPr>
          <w:spacing w:val="39"/>
        </w:rPr>
        <w:t xml:space="preserve"> </w:t>
      </w:r>
      <w:r>
        <w:t>a</w:t>
      </w:r>
      <w:r>
        <w:rPr>
          <w:spacing w:val="40"/>
        </w:rPr>
        <w:t xml:space="preserve"> </w:t>
      </w:r>
      <w:r>
        <w:t>pubblicare</w:t>
      </w:r>
      <w:r>
        <w:rPr>
          <w:spacing w:val="39"/>
        </w:rPr>
        <w:t xml:space="preserve"> </w:t>
      </w:r>
      <w:r>
        <w:t>ai</w:t>
      </w:r>
      <w:r>
        <w:rPr>
          <w:spacing w:val="39"/>
        </w:rPr>
        <w:t xml:space="preserve"> </w:t>
      </w:r>
      <w:r>
        <w:t>sensi</w:t>
      </w:r>
      <w:r>
        <w:rPr>
          <w:spacing w:val="39"/>
        </w:rPr>
        <w:t xml:space="preserve"> </w:t>
      </w:r>
      <w:r>
        <w:t>del d.lgs. 33/2013</w:t>
      </w:r>
      <w:r>
        <w:rPr>
          <w:spacing w:val="80"/>
        </w:rPr>
        <w:t xml:space="preserve"> </w:t>
      </w:r>
      <w:r>
        <w:t>corrispondano</w:t>
      </w:r>
      <w:r>
        <w:rPr>
          <w:spacing w:val="80"/>
        </w:rPr>
        <w:t xml:space="preserve"> </w:t>
      </w:r>
      <w:r>
        <w:t>a</w:t>
      </w:r>
      <w:r>
        <w:rPr>
          <w:spacing w:val="80"/>
        </w:rPr>
        <w:t xml:space="preserve"> </w:t>
      </w:r>
      <w:r>
        <w:t>quelli</w:t>
      </w:r>
      <w:r>
        <w:rPr>
          <w:spacing w:val="80"/>
        </w:rPr>
        <w:t xml:space="preserve"> </w:t>
      </w:r>
      <w:r>
        <w:t>già</w:t>
      </w:r>
      <w:r>
        <w:rPr>
          <w:spacing w:val="80"/>
        </w:rPr>
        <w:t xml:space="preserve"> </w:t>
      </w:r>
      <w:r>
        <w:t>presenti</w:t>
      </w:r>
      <w:r>
        <w:rPr>
          <w:spacing w:val="80"/>
        </w:rPr>
        <w:t xml:space="preserve"> </w:t>
      </w:r>
      <w:r>
        <w:t>nelle</w:t>
      </w:r>
      <w:r>
        <w:rPr>
          <w:spacing w:val="80"/>
        </w:rPr>
        <w:t xml:space="preserve"> </w:t>
      </w:r>
      <w:r>
        <w:t>banche</w:t>
      </w:r>
      <w:r>
        <w:rPr>
          <w:spacing w:val="80"/>
        </w:rPr>
        <w:t xml:space="preserve"> </w:t>
      </w:r>
      <w:r>
        <w:t>dati</w:t>
      </w:r>
      <w:r>
        <w:rPr>
          <w:spacing w:val="80"/>
        </w:rPr>
        <w:t xml:space="preserve"> </w:t>
      </w:r>
      <w:r>
        <w:t>indicate</w:t>
      </w:r>
      <w:r>
        <w:rPr>
          <w:spacing w:val="80"/>
        </w:rPr>
        <w:t xml:space="preserve"> </w:t>
      </w:r>
      <w:r>
        <w:t>nell’allegato</w:t>
      </w:r>
      <w:r>
        <w:rPr>
          <w:spacing w:val="80"/>
        </w:rPr>
        <w:t xml:space="preserve"> </w:t>
      </w:r>
      <w:r>
        <w:t>B) del</w:t>
      </w:r>
      <w:r>
        <w:rPr>
          <w:spacing w:val="40"/>
        </w:rPr>
        <w:t xml:space="preserve"> </w:t>
      </w:r>
      <w:r>
        <w:t>d.lgs. 33/2013,</w:t>
      </w:r>
      <w:r>
        <w:rPr>
          <w:spacing w:val="80"/>
        </w:rPr>
        <w:t xml:space="preserve"> </w:t>
      </w:r>
      <w:r>
        <w:t>le</w:t>
      </w:r>
      <w:r>
        <w:rPr>
          <w:spacing w:val="80"/>
        </w:rPr>
        <w:t xml:space="preserve"> </w:t>
      </w:r>
      <w:r>
        <w:t>amministrazioni</w:t>
      </w:r>
      <w:r>
        <w:rPr>
          <w:spacing w:val="80"/>
        </w:rPr>
        <w:t xml:space="preserve"> </w:t>
      </w:r>
      <w:r>
        <w:t>e</w:t>
      </w:r>
      <w:r>
        <w:rPr>
          <w:spacing w:val="80"/>
        </w:rPr>
        <w:t xml:space="preserve"> </w:t>
      </w:r>
      <w:r>
        <w:t>gli</w:t>
      </w:r>
      <w:r>
        <w:rPr>
          <w:spacing w:val="80"/>
        </w:rPr>
        <w:t xml:space="preserve"> </w:t>
      </w:r>
      <w:r>
        <w:t>enti</w:t>
      </w:r>
      <w:r>
        <w:rPr>
          <w:spacing w:val="80"/>
        </w:rPr>
        <w:t xml:space="preserve"> </w:t>
      </w:r>
      <w:r>
        <w:t>assolvono</w:t>
      </w:r>
      <w:r>
        <w:rPr>
          <w:spacing w:val="80"/>
        </w:rPr>
        <w:t xml:space="preserve"> </w:t>
      </w:r>
      <w:r>
        <w:t>agli</w:t>
      </w:r>
      <w:r>
        <w:rPr>
          <w:spacing w:val="80"/>
        </w:rPr>
        <w:t xml:space="preserve"> </w:t>
      </w:r>
      <w:r>
        <w:t>obblighi</w:t>
      </w:r>
      <w:r>
        <w:rPr>
          <w:spacing w:val="80"/>
        </w:rPr>
        <w:t xml:space="preserve"> </w:t>
      </w:r>
      <w:r>
        <w:t>di</w:t>
      </w:r>
      <w:r>
        <w:rPr>
          <w:spacing w:val="80"/>
        </w:rPr>
        <w:t xml:space="preserve"> </w:t>
      </w:r>
      <w:r>
        <w:t>pubblicazione mediante</w:t>
      </w:r>
      <w:r>
        <w:rPr>
          <w:spacing w:val="40"/>
        </w:rPr>
        <w:t xml:space="preserve"> </w:t>
      </w:r>
      <w:r>
        <w:t>la comunicazione dei dati, delle informazioni e dei documenti dagli stessi detenuti all’amministrazione titolare della corrispondente banca dati. Nella sezione “Amministrazione trasparente”</w:t>
      </w:r>
      <w:r>
        <w:rPr>
          <w:spacing w:val="-15"/>
        </w:rPr>
        <w:t xml:space="preserve"> </w:t>
      </w:r>
      <w:r>
        <w:t>dei</w:t>
      </w:r>
      <w:r>
        <w:rPr>
          <w:spacing w:val="-5"/>
        </w:rPr>
        <w:t xml:space="preserve"> </w:t>
      </w:r>
      <w:r>
        <w:t xml:space="preserve">rispettivi </w:t>
      </w:r>
      <w:r>
        <w:rPr>
          <w:spacing w:val="-57"/>
        </w:rPr>
        <w:t>siti</w:t>
      </w:r>
      <w:r>
        <w:rPr>
          <w:spacing w:val="42"/>
        </w:rPr>
        <w:t xml:space="preserve"> </w:t>
      </w:r>
      <w:r>
        <w:t>istituzionali</w:t>
      </w:r>
      <w:r>
        <w:rPr>
          <w:spacing w:val="40"/>
        </w:rPr>
        <w:t xml:space="preserve"> </w:t>
      </w:r>
      <w:r>
        <w:t>è</w:t>
      </w:r>
      <w:r>
        <w:rPr>
          <w:spacing w:val="40"/>
        </w:rPr>
        <w:t xml:space="preserve"> </w:t>
      </w:r>
      <w:r>
        <w:t>inserito</w:t>
      </w:r>
      <w:r>
        <w:rPr>
          <w:spacing w:val="40"/>
        </w:rPr>
        <w:t xml:space="preserve"> </w:t>
      </w:r>
      <w:r>
        <w:t>un</w:t>
      </w:r>
      <w:r>
        <w:rPr>
          <w:spacing w:val="40"/>
        </w:rPr>
        <w:t xml:space="preserve"> </w:t>
      </w:r>
      <w:r>
        <w:t>mero</w:t>
      </w:r>
      <w:r>
        <w:rPr>
          <w:spacing w:val="40"/>
        </w:rPr>
        <w:t xml:space="preserve"> </w:t>
      </w:r>
      <w:r>
        <w:t>collegamento</w:t>
      </w:r>
      <w:r>
        <w:rPr>
          <w:spacing w:val="40"/>
        </w:rPr>
        <w:t xml:space="preserve"> </w:t>
      </w:r>
      <w:r>
        <w:t>ipertestuale</w:t>
      </w:r>
      <w:r>
        <w:rPr>
          <w:spacing w:val="40"/>
        </w:rPr>
        <w:t xml:space="preserve"> </w:t>
      </w:r>
      <w:r>
        <w:t>alle</w:t>
      </w:r>
      <w:r>
        <w:rPr>
          <w:spacing w:val="40"/>
        </w:rPr>
        <w:t xml:space="preserve"> </w:t>
      </w:r>
      <w:r>
        <w:t>banche dati</w:t>
      </w:r>
      <w:r>
        <w:rPr>
          <w:spacing w:val="80"/>
        </w:rPr>
        <w:t xml:space="preserve"> </w:t>
      </w:r>
      <w:r>
        <w:t>contenenti</w:t>
      </w:r>
      <w:r>
        <w:rPr>
          <w:spacing w:val="80"/>
        </w:rPr>
        <w:t xml:space="preserve"> </w:t>
      </w:r>
      <w:r>
        <w:t>i</w:t>
      </w:r>
      <w:r>
        <w:rPr>
          <w:spacing w:val="80"/>
        </w:rPr>
        <w:t xml:space="preserve"> </w:t>
      </w:r>
      <w:r>
        <w:t>dati,</w:t>
      </w:r>
      <w:r>
        <w:rPr>
          <w:spacing w:val="80"/>
        </w:rPr>
        <w:t xml:space="preserve"> </w:t>
      </w:r>
      <w:r>
        <w:t>le informazioni e i documenti oggetto di pubblicazione.</w:t>
      </w:r>
    </w:p>
    <w:p w14:paraId="3CC0219B" w14:textId="77777777" w:rsidR="006410D7" w:rsidRDefault="00DD2255">
      <w:pPr>
        <w:pStyle w:val="Paragrafoelenco"/>
        <w:numPr>
          <w:ilvl w:val="0"/>
          <w:numId w:val="8"/>
        </w:numPr>
        <w:tabs>
          <w:tab w:val="left" w:pos="887"/>
        </w:tabs>
        <w:spacing w:before="146" w:line="134" w:lineRule="auto"/>
        <w:ind w:right="1560" w:firstLine="240"/>
        <w:jc w:val="both"/>
        <w:rPr>
          <w:sz w:val="24"/>
        </w:rPr>
      </w:pPr>
      <w:r>
        <w:rPr>
          <w:sz w:val="24"/>
        </w:rPr>
        <w:t>L’art.</w:t>
      </w:r>
      <w:r>
        <w:rPr>
          <w:spacing w:val="-2"/>
          <w:sz w:val="24"/>
        </w:rPr>
        <w:t xml:space="preserve"> </w:t>
      </w:r>
      <w:r>
        <w:rPr>
          <w:sz w:val="24"/>
        </w:rPr>
        <w:t>6,</w:t>
      </w:r>
      <w:r>
        <w:rPr>
          <w:spacing w:val="-2"/>
          <w:sz w:val="24"/>
        </w:rPr>
        <w:t xml:space="preserve"> </w:t>
      </w:r>
      <w:r>
        <w:rPr>
          <w:sz w:val="24"/>
        </w:rPr>
        <w:t>nel</w:t>
      </w:r>
      <w:r>
        <w:rPr>
          <w:spacing w:val="-2"/>
          <w:sz w:val="24"/>
        </w:rPr>
        <w:t xml:space="preserve"> </w:t>
      </w:r>
      <w:r>
        <w:rPr>
          <w:sz w:val="24"/>
        </w:rPr>
        <w:t>novellare</w:t>
      </w:r>
      <w:r>
        <w:rPr>
          <w:spacing w:val="-5"/>
          <w:sz w:val="24"/>
        </w:rPr>
        <w:t xml:space="preserve"> </w:t>
      </w:r>
      <w:r>
        <w:rPr>
          <w:sz w:val="24"/>
        </w:rPr>
        <w:t>l’art.</w:t>
      </w:r>
      <w:r>
        <w:rPr>
          <w:spacing w:val="-2"/>
          <w:sz w:val="24"/>
        </w:rPr>
        <w:t xml:space="preserve"> </w:t>
      </w:r>
      <w:r>
        <w:rPr>
          <w:sz w:val="24"/>
        </w:rPr>
        <w:t>5</w:t>
      </w:r>
      <w:r>
        <w:rPr>
          <w:spacing w:val="-2"/>
          <w:sz w:val="24"/>
        </w:rPr>
        <w:t xml:space="preserve"> </w:t>
      </w:r>
      <w:r>
        <w:rPr>
          <w:sz w:val="24"/>
        </w:rPr>
        <w:t>del</w:t>
      </w:r>
      <w:r>
        <w:rPr>
          <w:spacing w:val="-2"/>
          <w:sz w:val="24"/>
        </w:rPr>
        <w:t xml:space="preserve"> </w:t>
      </w:r>
      <w:r>
        <w:rPr>
          <w:sz w:val="24"/>
        </w:rPr>
        <w:t>d.lgs.</w:t>
      </w:r>
      <w:r>
        <w:rPr>
          <w:spacing w:val="-2"/>
          <w:sz w:val="24"/>
        </w:rPr>
        <w:t xml:space="preserve"> </w:t>
      </w:r>
      <w:r>
        <w:rPr>
          <w:sz w:val="24"/>
        </w:rPr>
        <w:t>33/2013,</w:t>
      </w:r>
      <w:r>
        <w:rPr>
          <w:spacing w:val="-4"/>
          <w:sz w:val="24"/>
        </w:rPr>
        <w:t xml:space="preserve"> </w:t>
      </w:r>
      <w:r>
        <w:rPr>
          <w:sz w:val="24"/>
        </w:rPr>
        <w:t>ha</w:t>
      </w:r>
      <w:r>
        <w:rPr>
          <w:spacing w:val="-2"/>
          <w:sz w:val="24"/>
        </w:rPr>
        <w:t xml:space="preserve"> </w:t>
      </w:r>
      <w:r>
        <w:rPr>
          <w:sz w:val="24"/>
        </w:rPr>
        <w:t>disciplinato</w:t>
      </w:r>
      <w:r>
        <w:rPr>
          <w:spacing w:val="-3"/>
          <w:sz w:val="24"/>
        </w:rPr>
        <w:t xml:space="preserve"> </w:t>
      </w:r>
      <w:r>
        <w:rPr>
          <w:sz w:val="24"/>
        </w:rPr>
        <w:t>anche</w:t>
      </w:r>
      <w:r>
        <w:rPr>
          <w:spacing w:val="-2"/>
          <w:sz w:val="24"/>
        </w:rPr>
        <w:t xml:space="preserve"> </w:t>
      </w:r>
      <w:r>
        <w:rPr>
          <w:sz w:val="24"/>
        </w:rPr>
        <w:t>un</w:t>
      </w:r>
      <w:r>
        <w:rPr>
          <w:spacing w:val="-4"/>
          <w:sz w:val="24"/>
        </w:rPr>
        <w:t xml:space="preserve"> </w:t>
      </w:r>
      <w:r>
        <w:rPr>
          <w:sz w:val="24"/>
        </w:rPr>
        <w:t>nuovo</w:t>
      </w:r>
      <w:r>
        <w:rPr>
          <w:spacing w:val="-3"/>
          <w:sz w:val="24"/>
        </w:rPr>
        <w:t xml:space="preserve"> </w:t>
      </w:r>
      <w:r>
        <w:rPr>
          <w:sz w:val="24"/>
        </w:rPr>
        <w:t>accesso</w:t>
      </w:r>
      <w:r>
        <w:rPr>
          <w:spacing w:val="-3"/>
          <w:sz w:val="24"/>
        </w:rPr>
        <w:t xml:space="preserve"> </w:t>
      </w:r>
      <w:r>
        <w:rPr>
          <w:spacing w:val="-53"/>
          <w:sz w:val="24"/>
        </w:rPr>
        <w:t>civico,</w:t>
      </w:r>
      <w:r>
        <w:rPr>
          <w:sz w:val="24"/>
        </w:rPr>
        <w:t xml:space="preserve"> molto più ampio di quello previsto dalla precedente formulazione, riconoscendo a chiunque,</w:t>
      </w:r>
    </w:p>
    <w:p w14:paraId="31D5FF77" w14:textId="77777777" w:rsidR="006410D7" w:rsidRDefault="00DD2255">
      <w:pPr>
        <w:pStyle w:val="Corpotesto"/>
        <w:spacing w:before="2" w:line="134" w:lineRule="auto"/>
        <w:ind w:left="422" w:right="1303"/>
        <w:jc w:val="both"/>
      </w:pPr>
      <w:r>
        <w:rPr>
          <w:spacing w:val="-2"/>
        </w:rPr>
        <w:t>indipendentemente</w:t>
      </w:r>
      <w:r>
        <w:rPr>
          <w:spacing w:val="-3"/>
        </w:rPr>
        <w:t xml:space="preserve"> </w:t>
      </w:r>
      <w:r>
        <w:rPr>
          <w:spacing w:val="-2"/>
        </w:rPr>
        <w:t>dalla titolarità</w:t>
      </w:r>
      <w:r>
        <w:rPr>
          <w:spacing w:val="-3"/>
        </w:rPr>
        <w:t xml:space="preserve"> </w:t>
      </w:r>
      <w:r>
        <w:rPr>
          <w:spacing w:val="-2"/>
        </w:rPr>
        <w:t>di</w:t>
      </w:r>
      <w:r>
        <w:rPr>
          <w:spacing w:val="-3"/>
        </w:rPr>
        <w:t xml:space="preserve"> </w:t>
      </w:r>
      <w:r>
        <w:rPr>
          <w:spacing w:val="-2"/>
        </w:rPr>
        <w:t>situazioni</w:t>
      </w:r>
      <w:r>
        <w:rPr>
          <w:spacing w:val="-3"/>
        </w:rPr>
        <w:t xml:space="preserve"> </w:t>
      </w:r>
      <w:r>
        <w:rPr>
          <w:spacing w:val="-2"/>
        </w:rPr>
        <w:t>giuridicamente</w:t>
      </w:r>
      <w:r>
        <w:rPr>
          <w:spacing w:val="-3"/>
        </w:rPr>
        <w:t xml:space="preserve"> </w:t>
      </w:r>
      <w:r>
        <w:rPr>
          <w:spacing w:val="-2"/>
        </w:rPr>
        <w:t>rilevanti,</w:t>
      </w:r>
      <w:r>
        <w:rPr>
          <w:spacing w:val="-3"/>
        </w:rPr>
        <w:t xml:space="preserve"> </w:t>
      </w:r>
      <w:r>
        <w:rPr>
          <w:spacing w:val="-2"/>
        </w:rPr>
        <w:t>l’accesso</w:t>
      </w:r>
      <w:r>
        <w:rPr>
          <w:spacing w:val="-4"/>
        </w:rPr>
        <w:t xml:space="preserve"> </w:t>
      </w:r>
      <w:r>
        <w:rPr>
          <w:spacing w:val="-2"/>
        </w:rPr>
        <w:t>ai</w:t>
      </w:r>
      <w:r>
        <w:rPr>
          <w:spacing w:val="-3"/>
        </w:rPr>
        <w:t xml:space="preserve"> </w:t>
      </w:r>
      <w:r>
        <w:rPr>
          <w:spacing w:val="-2"/>
        </w:rPr>
        <w:t>dati</w:t>
      </w:r>
      <w:r>
        <w:rPr>
          <w:spacing w:val="-3"/>
        </w:rPr>
        <w:t xml:space="preserve"> </w:t>
      </w:r>
      <w:r>
        <w:rPr>
          <w:spacing w:val="-2"/>
        </w:rPr>
        <w:t>e</w:t>
      </w:r>
      <w:r>
        <w:rPr>
          <w:spacing w:val="-3"/>
        </w:rPr>
        <w:t xml:space="preserve"> </w:t>
      </w:r>
      <w:r>
        <w:rPr>
          <w:spacing w:val="-2"/>
        </w:rPr>
        <w:t>ai</w:t>
      </w:r>
      <w:r>
        <w:rPr>
          <w:spacing w:val="-3"/>
        </w:rPr>
        <w:t xml:space="preserve"> </w:t>
      </w:r>
      <w:r>
        <w:rPr>
          <w:spacing w:val="-2"/>
        </w:rPr>
        <w:t xml:space="preserve">documenti </w:t>
      </w:r>
      <w:r>
        <w:t>detenuti dalle pubbliche</w:t>
      </w:r>
      <w:r>
        <w:rPr>
          <w:spacing w:val="-2"/>
        </w:rPr>
        <w:t xml:space="preserve"> </w:t>
      </w:r>
      <w:r>
        <w:t>amministrazioni, nel rispetto</w:t>
      </w:r>
      <w:r>
        <w:rPr>
          <w:spacing w:val="-1"/>
        </w:rPr>
        <w:t xml:space="preserve"> </w:t>
      </w:r>
      <w:r>
        <w:t>dei limiti relativi</w:t>
      </w:r>
      <w:r>
        <w:rPr>
          <w:spacing w:val="-3"/>
        </w:rPr>
        <w:t xml:space="preserve"> </w:t>
      </w:r>
      <w:r>
        <w:t>alla tutela di interessi pubblici e privati, e salvi i casi di segreto o di divieto di divulgazione previsti dall’ordinamento.</w:t>
      </w:r>
    </w:p>
    <w:p w14:paraId="79B64EFF" w14:textId="77777777" w:rsidR="006410D7" w:rsidRDefault="006410D7">
      <w:pPr>
        <w:pStyle w:val="Corpotesto"/>
        <w:spacing w:line="134" w:lineRule="auto"/>
        <w:jc w:val="both"/>
        <w:sectPr w:rsidR="006410D7">
          <w:footerReference w:type="default" r:id="rId14"/>
          <w:pgSz w:w="11910" w:h="16840"/>
          <w:pgMar w:top="1620" w:right="0" w:bottom="280" w:left="708" w:header="0" w:footer="0" w:gutter="0"/>
          <w:cols w:space="720"/>
        </w:sectPr>
      </w:pPr>
    </w:p>
    <w:p w14:paraId="62017383" w14:textId="77777777" w:rsidR="006410D7" w:rsidRDefault="00DD2255">
      <w:pPr>
        <w:pStyle w:val="Corpotesto"/>
        <w:spacing w:before="52" w:line="134" w:lineRule="auto"/>
        <w:ind w:left="422" w:right="1178"/>
      </w:pPr>
      <w:r>
        <w:lastRenderedPageBreak/>
        <w:t>La Sezione Trasparenza diviene, quindi, uno degli elementi fondamentali per dare attuazione al nuovo ruolo delle pubbliche amministrazioni, chiamate ad avviare un processo di informazione e di condivisione</w:t>
      </w:r>
      <w:r>
        <w:rPr>
          <w:spacing w:val="-2"/>
        </w:rPr>
        <w:t xml:space="preserve"> </w:t>
      </w:r>
      <w:r>
        <w:t>delle</w:t>
      </w:r>
      <w:r>
        <w:rPr>
          <w:spacing w:val="-4"/>
        </w:rPr>
        <w:t xml:space="preserve"> </w:t>
      </w:r>
      <w:r>
        <w:t>attività</w:t>
      </w:r>
      <w:r>
        <w:rPr>
          <w:spacing w:val="-4"/>
        </w:rPr>
        <w:t xml:space="preserve"> </w:t>
      </w:r>
      <w:r>
        <w:t>poste</w:t>
      </w:r>
      <w:r>
        <w:rPr>
          <w:spacing w:val="-2"/>
        </w:rPr>
        <w:t xml:space="preserve"> </w:t>
      </w:r>
      <w:r>
        <w:t>in</w:t>
      </w:r>
      <w:r>
        <w:rPr>
          <w:spacing w:val="-3"/>
        </w:rPr>
        <w:t xml:space="preserve"> </w:t>
      </w:r>
      <w:r>
        <w:t>essere</w:t>
      </w:r>
      <w:r>
        <w:rPr>
          <w:spacing w:val="-2"/>
        </w:rPr>
        <w:t xml:space="preserve"> </w:t>
      </w:r>
      <w:r>
        <w:t>e</w:t>
      </w:r>
      <w:r>
        <w:rPr>
          <w:spacing w:val="-1"/>
        </w:rPr>
        <w:t xml:space="preserve"> </w:t>
      </w:r>
      <w:r>
        <w:t>ad</w:t>
      </w:r>
      <w:r>
        <w:rPr>
          <w:spacing w:val="-2"/>
        </w:rPr>
        <w:t xml:space="preserve"> </w:t>
      </w:r>
      <w:r>
        <w:t>alimentare</w:t>
      </w:r>
      <w:r>
        <w:rPr>
          <w:spacing w:val="-2"/>
        </w:rPr>
        <w:t xml:space="preserve"> </w:t>
      </w:r>
      <w:r>
        <w:t>un</w:t>
      </w:r>
      <w:r>
        <w:rPr>
          <w:spacing w:val="-3"/>
        </w:rPr>
        <w:t xml:space="preserve"> </w:t>
      </w:r>
      <w:r>
        <w:t>clima</w:t>
      </w:r>
      <w:r>
        <w:rPr>
          <w:spacing w:val="-2"/>
        </w:rPr>
        <w:t xml:space="preserve"> </w:t>
      </w:r>
      <w:r>
        <w:t>di</w:t>
      </w:r>
      <w:r>
        <w:rPr>
          <w:spacing w:val="-2"/>
        </w:rPr>
        <w:t xml:space="preserve"> </w:t>
      </w:r>
      <w:r>
        <w:t>fiducia,</w:t>
      </w:r>
      <w:r>
        <w:rPr>
          <w:spacing w:val="-5"/>
        </w:rPr>
        <w:t xml:space="preserve"> </w:t>
      </w:r>
      <w:r>
        <w:t>di</w:t>
      </w:r>
      <w:r>
        <w:rPr>
          <w:spacing w:val="-2"/>
        </w:rPr>
        <w:t xml:space="preserve"> </w:t>
      </w:r>
      <w:r>
        <w:t>confronto</w:t>
      </w:r>
      <w:r>
        <w:rPr>
          <w:spacing w:val="-3"/>
        </w:rPr>
        <w:t xml:space="preserve"> </w:t>
      </w:r>
      <w:r>
        <w:t>e</w:t>
      </w:r>
      <w:r>
        <w:rPr>
          <w:spacing w:val="-2"/>
        </w:rPr>
        <w:t xml:space="preserve"> </w:t>
      </w:r>
      <w:r>
        <w:t>crescita</w:t>
      </w:r>
      <w:r>
        <w:rPr>
          <w:spacing w:val="-3"/>
        </w:rPr>
        <w:t xml:space="preserve"> </w:t>
      </w:r>
      <w:r>
        <w:t>con i cittadini.</w:t>
      </w:r>
    </w:p>
    <w:p w14:paraId="6CB95190" w14:textId="77777777" w:rsidR="006410D7" w:rsidRDefault="00DD2255">
      <w:pPr>
        <w:pStyle w:val="Corpotesto"/>
        <w:spacing w:before="141" w:line="134" w:lineRule="auto"/>
        <w:ind w:left="422" w:right="1222"/>
      </w:pPr>
      <w:r>
        <w:t>Esso, inoltre, mira a definire il quadro essenziale degli adempimenti anche in riferimento alle misure tecnologiche</w:t>
      </w:r>
      <w:r>
        <w:rPr>
          <w:spacing w:val="-3"/>
        </w:rPr>
        <w:t xml:space="preserve"> </w:t>
      </w:r>
      <w:r>
        <w:t>fondamentali</w:t>
      </w:r>
      <w:r>
        <w:rPr>
          <w:spacing w:val="-3"/>
        </w:rPr>
        <w:t xml:space="preserve"> </w:t>
      </w:r>
      <w:r>
        <w:t>da</w:t>
      </w:r>
      <w:r>
        <w:rPr>
          <w:spacing w:val="-3"/>
        </w:rPr>
        <w:t xml:space="preserve"> </w:t>
      </w:r>
      <w:r>
        <w:t>utilizzare</w:t>
      </w:r>
      <w:r>
        <w:rPr>
          <w:spacing w:val="-3"/>
        </w:rPr>
        <w:t xml:space="preserve"> </w:t>
      </w:r>
      <w:r>
        <w:t>per</w:t>
      </w:r>
      <w:r>
        <w:rPr>
          <w:spacing w:val="-4"/>
        </w:rPr>
        <w:t xml:space="preserve"> </w:t>
      </w:r>
      <w:r>
        <w:t>un'efficace</w:t>
      </w:r>
      <w:r>
        <w:rPr>
          <w:spacing w:val="-2"/>
        </w:rPr>
        <w:t xml:space="preserve"> </w:t>
      </w:r>
      <w:r>
        <w:t>pubblicazione</w:t>
      </w:r>
      <w:r>
        <w:rPr>
          <w:spacing w:val="-5"/>
        </w:rPr>
        <w:t xml:space="preserve"> </w:t>
      </w:r>
      <w:r>
        <w:t>che,</w:t>
      </w:r>
      <w:r>
        <w:rPr>
          <w:spacing w:val="-3"/>
        </w:rPr>
        <w:t xml:space="preserve"> </w:t>
      </w:r>
      <w:r>
        <w:t>in</w:t>
      </w:r>
      <w:r>
        <w:rPr>
          <w:spacing w:val="-4"/>
        </w:rPr>
        <w:t xml:space="preserve"> </w:t>
      </w:r>
      <w:r>
        <w:t>attuazione</w:t>
      </w:r>
      <w:r>
        <w:rPr>
          <w:spacing w:val="-3"/>
        </w:rPr>
        <w:t xml:space="preserve"> </w:t>
      </w:r>
      <w:r>
        <w:t>del</w:t>
      </w:r>
      <w:r>
        <w:rPr>
          <w:spacing w:val="-3"/>
        </w:rPr>
        <w:t xml:space="preserve"> </w:t>
      </w:r>
      <w:r>
        <w:t>principio democratico, rispetti effettivamente le qualità necessarie per una fruizione completa e non discriminatoria dei dati attraverso il web.</w:t>
      </w:r>
    </w:p>
    <w:p w14:paraId="1C7AED83" w14:textId="77777777" w:rsidR="006410D7" w:rsidRDefault="00DD2255">
      <w:pPr>
        <w:pStyle w:val="Corpotesto"/>
        <w:spacing w:before="144" w:line="134" w:lineRule="auto"/>
        <w:ind w:left="422" w:right="1178"/>
      </w:pPr>
      <w:r>
        <w:t>Il medesimo D.Lgs. 33/2013 all'art.7 bis, co.4, dispone inoltre che "Nei casi in cui norme di legge o di regolamento</w:t>
      </w:r>
      <w:r>
        <w:rPr>
          <w:spacing w:val="-4"/>
        </w:rPr>
        <w:t xml:space="preserve"> </w:t>
      </w:r>
      <w:r>
        <w:t>prevedano</w:t>
      </w:r>
      <w:r>
        <w:rPr>
          <w:spacing w:val="-6"/>
        </w:rPr>
        <w:t xml:space="preserve"> </w:t>
      </w:r>
      <w:r>
        <w:t>la</w:t>
      </w:r>
      <w:r>
        <w:rPr>
          <w:spacing w:val="-5"/>
        </w:rPr>
        <w:t xml:space="preserve"> </w:t>
      </w:r>
      <w:r>
        <w:t>pubblicazione</w:t>
      </w:r>
      <w:r>
        <w:rPr>
          <w:spacing w:val="-3"/>
        </w:rPr>
        <w:t xml:space="preserve"> </w:t>
      </w:r>
      <w:r>
        <w:t>di</w:t>
      </w:r>
      <w:r>
        <w:rPr>
          <w:spacing w:val="-3"/>
        </w:rPr>
        <w:t xml:space="preserve"> </w:t>
      </w:r>
      <w:r>
        <w:t>atti</w:t>
      </w:r>
      <w:r>
        <w:rPr>
          <w:spacing w:val="-3"/>
        </w:rPr>
        <w:t xml:space="preserve"> </w:t>
      </w:r>
      <w:r>
        <w:t>o</w:t>
      </w:r>
      <w:r>
        <w:rPr>
          <w:spacing w:val="-4"/>
        </w:rPr>
        <w:t xml:space="preserve"> </w:t>
      </w:r>
      <w:r>
        <w:t>documenti,</w:t>
      </w:r>
      <w:r>
        <w:rPr>
          <w:spacing w:val="-3"/>
        </w:rPr>
        <w:t xml:space="preserve"> </w:t>
      </w:r>
      <w:r>
        <w:t>le</w:t>
      </w:r>
      <w:r>
        <w:rPr>
          <w:spacing w:val="-3"/>
        </w:rPr>
        <w:t xml:space="preserve"> </w:t>
      </w:r>
      <w:r>
        <w:t>pubbliche</w:t>
      </w:r>
      <w:r>
        <w:rPr>
          <w:spacing w:val="-2"/>
        </w:rPr>
        <w:t xml:space="preserve"> </w:t>
      </w:r>
      <w:r>
        <w:t>amministrazioni</w:t>
      </w:r>
      <w:r>
        <w:rPr>
          <w:spacing w:val="-3"/>
        </w:rPr>
        <w:t xml:space="preserve"> </w:t>
      </w:r>
      <w:r>
        <w:t>provvedono a rendere non intelligibili i dati personali non pertinenti o, se sensibili o giudiziari, non indispensabili rispetto alle specifiche finalità di trasparenza della pubblicazione".</w:t>
      </w:r>
    </w:p>
    <w:p w14:paraId="32F67928" w14:textId="77777777" w:rsidR="006410D7" w:rsidRDefault="00DD2255">
      <w:pPr>
        <w:pStyle w:val="Corpotesto"/>
        <w:spacing w:before="144" w:line="134" w:lineRule="auto"/>
        <w:ind w:left="422" w:right="1461"/>
      </w:pPr>
      <w:r>
        <w:t>E</w:t>
      </w:r>
      <w:r>
        <w:rPr>
          <w:spacing w:val="-2"/>
        </w:rPr>
        <w:t xml:space="preserve"> </w:t>
      </w:r>
      <w:r>
        <w:t>infatti,</w:t>
      </w:r>
      <w:r>
        <w:rPr>
          <w:spacing w:val="-2"/>
        </w:rPr>
        <w:t xml:space="preserve"> </w:t>
      </w:r>
      <w:r>
        <w:t>resta</w:t>
      </w:r>
      <w:r>
        <w:rPr>
          <w:spacing w:val="-2"/>
        </w:rPr>
        <w:t xml:space="preserve"> </w:t>
      </w:r>
      <w:r>
        <w:t>inteso</w:t>
      </w:r>
      <w:r>
        <w:rPr>
          <w:spacing w:val="-3"/>
        </w:rPr>
        <w:t xml:space="preserve"> </w:t>
      </w:r>
      <w:r>
        <w:t>sempre</w:t>
      </w:r>
      <w:r>
        <w:rPr>
          <w:spacing w:val="-2"/>
        </w:rPr>
        <w:t xml:space="preserve"> </w:t>
      </w:r>
      <w:r>
        <w:t>il</w:t>
      </w:r>
      <w:r>
        <w:rPr>
          <w:spacing w:val="-2"/>
        </w:rPr>
        <w:t xml:space="preserve"> </w:t>
      </w:r>
      <w:r>
        <w:t>necessario</w:t>
      </w:r>
      <w:r>
        <w:rPr>
          <w:spacing w:val="-3"/>
        </w:rPr>
        <w:t xml:space="preserve"> </w:t>
      </w:r>
      <w:r>
        <w:t>rispetto</w:t>
      </w:r>
      <w:r>
        <w:rPr>
          <w:spacing w:val="-3"/>
        </w:rPr>
        <w:t xml:space="preserve"> </w:t>
      </w:r>
      <w:r>
        <w:t>delle</w:t>
      </w:r>
      <w:r>
        <w:rPr>
          <w:spacing w:val="-2"/>
        </w:rPr>
        <w:t xml:space="preserve"> </w:t>
      </w:r>
      <w:r>
        <w:t>disposizioni</w:t>
      </w:r>
      <w:r>
        <w:rPr>
          <w:spacing w:val="-2"/>
        </w:rPr>
        <w:t xml:space="preserve"> </w:t>
      </w:r>
      <w:r>
        <w:t>in</w:t>
      </w:r>
      <w:r>
        <w:rPr>
          <w:spacing w:val="-3"/>
        </w:rPr>
        <w:t xml:space="preserve"> </w:t>
      </w:r>
      <w:r>
        <w:t>materia</w:t>
      </w:r>
      <w:r>
        <w:rPr>
          <w:spacing w:val="-2"/>
        </w:rPr>
        <w:t xml:space="preserve"> </w:t>
      </w:r>
      <w:r>
        <w:t>di</w:t>
      </w:r>
      <w:r>
        <w:rPr>
          <w:spacing w:val="-2"/>
        </w:rPr>
        <w:t xml:space="preserve"> </w:t>
      </w:r>
      <w:r>
        <w:t>protezione</w:t>
      </w:r>
      <w:r>
        <w:rPr>
          <w:spacing w:val="-2"/>
        </w:rPr>
        <w:t xml:space="preserve"> </w:t>
      </w:r>
      <w:r>
        <w:t>dei</w:t>
      </w:r>
      <w:r>
        <w:rPr>
          <w:spacing w:val="-2"/>
        </w:rPr>
        <w:t xml:space="preserve"> </w:t>
      </w:r>
      <w:r>
        <w:t>dati personali (art. 1, c. 2 del D.Lgs. n. 33/2013), sia nella fase di predisposizione degli atti che nella</w:t>
      </w:r>
    </w:p>
    <w:p w14:paraId="3492C0B5" w14:textId="77777777" w:rsidR="006410D7" w:rsidRDefault="00DD2255">
      <w:pPr>
        <w:pStyle w:val="Corpotesto"/>
        <w:spacing w:before="2" w:line="134" w:lineRule="auto"/>
        <w:ind w:left="422" w:right="1376"/>
      </w:pPr>
      <w:r>
        <w:t>successiva</w:t>
      </w:r>
      <w:r>
        <w:rPr>
          <w:spacing w:val="-15"/>
        </w:rPr>
        <w:t xml:space="preserve"> </w:t>
      </w:r>
      <w:r>
        <w:t>fase</w:t>
      </w:r>
      <w:r>
        <w:rPr>
          <w:spacing w:val="-15"/>
        </w:rPr>
        <w:t xml:space="preserve"> </w:t>
      </w:r>
      <w:r>
        <w:t>della</w:t>
      </w:r>
      <w:r>
        <w:rPr>
          <w:spacing w:val="-15"/>
        </w:rPr>
        <w:t xml:space="preserve"> </w:t>
      </w:r>
      <w:r>
        <w:t>loro</w:t>
      </w:r>
      <w:r>
        <w:rPr>
          <w:spacing w:val="-15"/>
        </w:rPr>
        <w:t xml:space="preserve"> </w:t>
      </w:r>
      <w:r>
        <w:t>divulgazione</w:t>
      </w:r>
      <w:r>
        <w:rPr>
          <w:spacing w:val="-15"/>
        </w:rPr>
        <w:t xml:space="preserve"> </w:t>
      </w:r>
      <w:r>
        <w:t>e</w:t>
      </w:r>
      <w:r>
        <w:rPr>
          <w:spacing w:val="-15"/>
        </w:rPr>
        <w:t xml:space="preserve"> </w:t>
      </w:r>
      <w:r>
        <w:t>pubblicazione</w:t>
      </w:r>
      <w:r>
        <w:rPr>
          <w:spacing w:val="-15"/>
        </w:rPr>
        <w:t xml:space="preserve"> </w:t>
      </w:r>
      <w:r>
        <w:t>(sia</w:t>
      </w:r>
      <w:r>
        <w:rPr>
          <w:spacing w:val="-15"/>
        </w:rPr>
        <w:t xml:space="preserve"> </w:t>
      </w:r>
      <w:r>
        <w:t>nell’Albo</w:t>
      </w:r>
      <w:r>
        <w:rPr>
          <w:spacing w:val="-15"/>
        </w:rPr>
        <w:t xml:space="preserve"> </w:t>
      </w:r>
      <w:r>
        <w:t>Pretorio</w:t>
      </w:r>
      <w:r>
        <w:rPr>
          <w:spacing w:val="-15"/>
        </w:rPr>
        <w:t xml:space="preserve"> </w:t>
      </w:r>
      <w:r>
        <w:t>on-line</w:t>
      </w:r>
      <w:r>
        <w:rPr>
          <w:spacing w:val="-15"/>
        </w:rPr>
        <w:t xml:space="preserve"> </w:t>
      </w:r>
      <w:r>
        <w:t>sia</w:t>
      </w:r>
      <w:r>
        <w:rPr>
          <w:spacing w:val="-15"/>
        </w:rPr>
        <w:t xml:space="preserve"> </w:t>
      </w:r>
      <w:r>
        <w:t>nella</w:t>
      </w:r>
      <w:r>
        <w:rPr>
          <w:spacing w:val="-15"/>
        </w:rPr>
        <w:t xml:space="preserve"> </w:t>
      </w:r>
      <w:r>
        <w:t>sezione “Amministrazione Trasparente” sia anche in eventuali altre sezioni del sito istituzionale web).</w:t>
      </w:r>
    </w:p>
    <w:p w14:paraId="7CF7BD09" w14:textId="77777777" w:rsidR="006410D7" w:rsidRDefault="00DD2255">
      <w:pPr>
        <w:pStyle w:val="Corpotesto"/>
        <w:spacing w:before="142" w:line="134" w:lineRule="auto"/>
        <w:ind w:left="422" w:right="1837"/>
        <w:jc w:val="both"/>
      </w:pPr>
      <w:r>
        <w:t>Si richiama</w:t>
      </w:r>
      <w:r>
        <w:rPr>
          <w:spacing w:val="-1"/>
        </w:rPr>
        <w:t xml:space="preserve"> </w:t>
      </w:r>
      <w:r>
        <w:t>a tal proposito</w:t>
      </w:r>
      <w:r>
        <w:rPr>
          <w:spacing w:val="-1"/>
        </w:rPr>
        <w:t xml:space="preserve"> </w:t>
      </w:r>
      <w:r>
        <w:t>l'art. 6 del D.Lgs. 33/2013 rubricato</w:t>
      </w:r>
      <w:r>
        <w:rPr>
          <w:spacing w:val="-1"/>
        </w:rPr>
        <w:t xml:space="preserve"> </w:t>
      </w:r>
      <w:r>
        <w:t>"Qualità delle</w:t>
      </w:r>
      <w:r>
        <w:rPr>
          <w:spacing w:val="-2"/>
        </w:rPr>
        <w:t xml:space="preserve"> </w:t>
      </w:r>
      <w:r>
        <w:t>informazioni" che risponde</w:t>
      </w:r>
      <w:r>
        <w:rPr>
          <w:spacing w:val="-3"/>
        </w:rPr>
        <w:t xml:space="preserve"> </w:t>
      </w:r>
      <w:r>
        <w:t>alla</w:t>
      </w:r>
      <w:r>
        <w:rPr>
          <w:spacing w:val="-2"/>
        </w:rPr>
        <w:t xml:space="preserve"> </w:t>
      </w:r>
      <w:r>
        <w:t>esigenza</w:t>
      </w:r>
      <w:r>
        <w:rPr>
          <w:spacing w:val="-3"/>
        </w:rPr>
        <w:t xml:space="preserve"> </w:t>
      </w:r>
      <w:r>
        <w:t>di</w:t>
      </w:r>
      <w:r>
        <w:rPr>
          <w:spacing w:val="-3"/>
        </w:rPr>
        <w:t xml:space="preserve"> </w:t>
      </w:r>
      <w:r>
        <w:t>assicurare</w:t>
      </w:r>
      <w:r>
        <w:rPr>
          <w:spacing w:val="-3"/>
        </w:rPr>
        <w:t xml:space="preserve"> </w:t>
      </w:r>
      <w:r>
        <w:t>esattezza,</w:t>
      </w:r>
      <w:r>
        <w:rPr>
          <w:spacing w:val="-3"/>
        </w:rPr>
        <w:t xml:space="preserve"> </w:t>
      </w:r>
      <w:r>
        <w:t>completezza,</w:t>
      </w:r>
      <w:r>
        <w:rPr>
          <w:spacing w:val="-3"/>
        </w:rPr>
        <w:t xml:space="preserve"> </w:t>
      </w:r>
      <w:r>
        <w:t>aggiornamento</w:t>
      </w:r>
      <w:r>
        <w:rPr>
          <w:spacing w:val="-4"/>
        </w:rPr>
        <w:t xml:space="preserve"> </w:t>
      </w:r>
      <w:r>
        <w:t>e</w:t>
      </w:r>
      <w:r>
        <w:rPr>
          <w:spacing w:val="-3"/>
        </w:rPr>
        <w:t xml:space="preserve"> </w:t>
      </w:r>
      <w:r>
        <w:t>adeguatezza</w:t>
      </w:r>
      <w:r>
        <w:rPr>
          <w:spacing w:val="-2"/>
        </w:rPr>
        <w:t xml:space="preserve"> </w:t>
      </w:r>
      <w:r>
        <w:t>dei</w:t>
      </w:r>
      <w:r>
        <w:rPr>
          <w:spacing w:val="-3"/>
        </w:rPr>
        <w:t xml:space="preserve"> </w:t>
      </w:r>
      <w:r>
        <w:t xml:space="preserve">dati </w:t>
      </w:r>
      <w:r>
        <w:rPr>
          <w:spacing w:val="-2"/>
        </w:rPr>
        <w:t>pubblicati.</w:t>
      </w:r>
    </w:p>
    <w:p w14:paraId="471C07F1" w14:textId="77777777" w:rsidR="006410D7" w:rsidRDefault="00DD2255">
      <w:pPr>
        <w:pStyle w:val="Corpotesto"/>
        <w:spacing w:before="141" w:line="134" w:lineRule="auto"/>
        <w:ind w:left="422" w:right="1222"/>
      </w:pPr>
      <w:r>
        <w:t>In</w:t>
      </w:r>
      <w:r>
        <w:rPr>
          <w:spacing w:val="-14"/>
        </w:rPr>
        <w:t xml:space="preserve"> </w:t>
      </w:r>
      <w:r>
        <w:t>particolare,</w:t>
      </w:r>
      <w:r>
        <w:rPr>
          <w:spacing w:val="-13"/>
        </w:rPr>
        <w:t xml:space="preserve"> </w:t>
      </w:r>
      <w:r>
        <w:t>si</w:t>
      </w:r>
      <w:r>
        <w:rPr>
          <w:spacing w:val="-13"/>
        </w:rPr>
        <w:t xml:space="preserve"> </w:t>
      </w:r>
      <w:r>
        <w:t>richiama</w:t>
      </w:r>
      <w:r>
        <w:rPr>
          <w:spacing w:val="-15"/>
        </w:rPr>
        <w:t xml:space="preserve"> </w:t>
      </w:r>
      <w:r>
        <w:t>quanto</w:t>
      </w:r>
      <w:r>
        <w:rPr>
          <w:spacing w:val="-14"/>
        </w:rPr>
        <w:t xml:space="preserve"> </w:t>
      </w:r>
      <w:r>
        <w:t>disposto</w:t>
      </w:r>
      <w:r>
        <w:rPr>
          <w:spacing w:val="-14"/>
        </w:rPr>
        <w:t xml:space="preserve"> </w:t>
      </w:r>
      <w:r>
        <w:t>dall’art.</w:t>
      </w:r>
      <w:r>
        <w:rPr>
          <w:spacing w:val="-13"/>
        </w:rPr>
        <w:t xml:space="preserve"> </w:t>
      </w:r>
      <w:r>
        <w:t>4,</w:t>
      </w:r>
      <w:r>
        <w:rPr>
          <w:spacing w:val="-13"/>
        </w:rPr>
        <w:t xml:space="preserve"> </w:t>
      </w:r>
      <w:r>
        <w:t>c.</w:t>
      </w:r>
      <w:r>
        <w:rPr>
          <w:spacing w:val="-13"/>
        </w:rPr>
        <w:t xml:space="preserve"> </w:t>
      </w:r>
      <w:r>
        <w:t>4</w:t>
      </w:r>
      <w:r>
        <w:rPr>
          <w:spacing w:val="-13"/>
        </w:rPr>
        <w:t xml:space="preserve"> </w:t>
      </w:r>
      <w:r>
        <w:t>del</w:t>
      </w:r>
      <w:r>
        <w:rPr>
          <w:spacing w:val="-13"/>
        </w:rPr>
        <w:t xml:space="preserve"> </w:t>
      </w:r>
      <w:r>
        <w:t>D.Lgs.</w:t>
      </w:r>
      <w:r>
        <w:rPr>
          <w:spacing w:val="-13"/>
        </w:rPr>
        <w:t xml:space="preserve"> </w:t>
      </w:r>
      <w:r>
        <w:t>n.</w:t>
      </w:r>
      <w:r>
        <w:rPr>
          <w:spacing w:val="-13"/>
        </w:rPr>
        <w:t xml:space="preserve"> </w:t>
      </w:r>
      <w:r>
        <w:t>33/2013,</w:t>
      </w:r>
      <w:r>
        <w:rPr>
          <w:spacing w:val="-13"/>
        </w:rPr>
        <w:t xml:space="preserve"> </w:t>
      </w:r>
      <w:r>
        <w:t>secondo</w:t>
      </w:r>
      <w:r>
        <w:rPr>
          <w:spacing w:val="-14"/>
        </w:rPr>
        <w:t xml:space="preserve"> </w:t>
      </w:r>
      <w:r>
        <w:t>il</w:t>
      </w:r>
      <w:r>
        <w:rPr>
          <w:spacing w:val="-13"/>
        </w:rPr>
        <w:t xml:space="preserve"> </w:t>
      </w:r>
      <w:r>
        <w:t>quale</w:t>
      </w:r>
      <w:r>
        <w:rPr>
          <w:spacing w:val="-15"/>
        </w:rPr>
        <w:t xml:space="preserve"> </w:t>
      </w:r>
      <w:r>
        <w:t>"nei casi in cui norme di legge o di regolamento prevedano la Pubblicazione di atti o documenti, le pubbliche amministrazioni provvedono a rendere non intelligibili i dati personali non pertinenti o, se sensibili o giudiziari, non indispensabili rispetto alle specifiche finalità di trasparenza della</w:t>
      </w:r>
    </w:p>
    <w:p w14:paraId="19698431" w14:textId="77777777" w:rsidR="006410D7" w:rsidRDefault="00DD2255">
      <w:pPr>
        <w:pStyle w:val="Corpotesto"/>
        <w:spacing w:before="5" w:line="134" w:lineRule="auto"/>
        <w:ind w:left="422" w:right="1036"/>
      </w:pPr>
      <w:r>
        <w:t>pubblicazione",</w:t>
      </w:r>
      <w:r>
        <w:rPr>
          <w:spacing w:val="-15"/>
        </w:rPr>
        <w:t xml:space="preserve"> </w:t>
      </w:r>
      <w:r>
        <w:t>nonché</w:t>
      </w:r>
      <w:r>
        <w:rPr>
          <w:spacing w:val="-15"/>
        </w:rPr>
        <w:t xml:space="preserve"> </w:t>
      </w:r>
      <w:r>
        <w:t>di</w:t>
      </w:r>
      <w:r>
        <w:rPr>
          <w:spacing w:val="-15"/>
        </w:rPr>
        <w:t xml:space="preserve"> </w:t>
      </w:r>
      <w:r>
        <w:t>quanto</w:t>
      </w:r>
      <w:r>
        <w:rPr>
          <w:spacing w:val="-15"/>
        </w:rPr>
        <w:t xml:space="preserve"> </w:t>
      </w:r>
      <w:r>
        <w:t>previsto</w:t>
      </w:r>
      <w:r>
        <w:rPr>
          <w:spacing w:val="-15"/>
        </w:rPr>
        <w:t xml:space="preserve"> </w:t>
      </w:r>
      <w:r>
        <w:t>dall’art.</w:t>
      </w:r>
      <w:r>
        <w:rPr>
          <w:spacing w:val="-14"/>
        </w:rPr>
        <w:t xml:space="preserve"> </w:t>
      </w:r>
      <w:r>
        <w:t>4,</w:t>
      </w:r>
      <w:r>
        <w:rPr>
          <w:spacing w:val="-15"/>
        </w:rPr>
        <w:t xml:space="preserve"> </w:t>
      </w:r>
      <w:r>
        <w:t>c.</w:t>
      </w:r>
      <w:r>
        <w:rPr>
          <w:spacing w:val="-14"/>
        </w:rPr>
        <w:t xml:space="preserve"> </w:t>
      </w:r>
      <w:r>
        <w:t>6,</w:t>
      </w:r>
      <w:r>
        <w:rPr>
          <w:spacing w:val="-15"/>
        </w:rPr>
        <w:t xml:space="preserve"> </w:t>
      </w:r>
      <w:r>
        <w:t>del</w:t>
      </w:r>
      <w:r>
        <w:rPr>
          <w:spacing w:val="-15"/>
        </w:rPr>
        <w:t xml:space="preserve"> </w:t>
      </w:r>
      <w:r>
        <w:t>medesimo</w:t>
      </w:r>
      <w:r>
        <w:rPr>
          <w:spacing w:val="-15"/>
        </w:rPr>
        <w:t xml:space="preserve"> </w:t>
      </w:r>
      <w:r>
        <w:t>decreto</w:t>
      </w:r>
      <w:r>
        <w:rPr>
          <w:spacing w:val="-15"/>
        </w:rPr>
        <w:t xml:space="preserve"> </w:t>
      </w:r>
      <w:r>
        <w:t>che</w:t>
      </w:r>
      <w:r>
        <w:rPr>
          <w:spacing w:val="-14"/>
        </w:rPr>
        <w:t xml:space="preserve"> </w:t>
      </w:r>
      <w:r>
        <w:t>prevede</w:t>
      </w:r>
      <w:r>
        <w:rPr>
          <w:spacing w:val="-15"/>
        </w:rPr>
        <w:t xml:space="preserve"> </w:t>
      </w:r>
      <w:r>
        <w:t>un</w:t>
      </w:r>
      <w:r>
        <w:rPr>
          <w:spacing w:val="-15"/>
        </w:rPr>
        <w:t xml:space="preserve"> </w:t>
      </w:r>
      <w:r>
        <w:t>divieto di "diffusione dei dati idonei a rivelare lo stato di salute e la vita sessuale".</w:t>
      </w:r>
    </w:p>
    <w:p w14:paraId="000104E6" w14:textId="77777777" w:rsidR="006410D7" w:rsidRDefault="00DD2255">
      <w:pPr>
        <w:pStyle w:val="Corpotesto"/>
        <w:spacing w:before="142" w:line="134" w:lineRule="auto"/>
        <w:ind w:left="422" w:right="1178"/>
      </w:pPr>
      <w:r>
        <w:t>In generale, in relazione alle cautele da adottare per il rispetto della normativa in materia di protezione dei</w:t>
      </w:r>
      <w:r>
        <w:rPr>
          <w:spacing w:val="-15"/>
        </w:rPr>
        <w:t xml:space="preserve"> </w:t>
      </w:r>
      <w:r>
        <w:t>dati</w:t>
      </w:r>
      <w:r>
        <w:rPr>
          <w:spacing w:val="-15"/>
        </w:rPr>
        <w:t xml:space="preserve"> </w:t>
      </w:r>
      <w:r>
        <w:t>personali</w:t>
      </w:r>
      <w:r>
        <w:rPr>
          <w:spacing w:val="-15"/>
        </w:rPr>
        <w:t xml:space="preserve"> </w:t>
      </w:r>
      <w:r>
        <w:t>nell’attività</w:t>
      </w:r>
      <w:r>
        <w:rPr>
          <w:spacing w:val="-15"/>
        </w:rPr>
        <w:t xml:space="preserve"> </w:t>
      </w:r>
      <w:r>
        <w:t>di</w:t>
      </w:r>
      <w:r>
        <w:rPr>
          <w:spacing w:val="-15"/>
        </w:rPr>
        <w:t xml:space="preserve"> </w:t>
      </w:r>
      <w:r>
        <w:t>pubblicazione</w:t>
      </w:r>
      <w:r>
        <w:rPr>
          <w:spacing w:val="-15"/>
        </w:rPr>
        <w:t xml:space="preserve"> </w:t>
      </w:r>
      <w:r>
        <w:t>sui</w:t>
      </w:r>
      <w:r>
        <w:rPr>
          <w:spacing w:val="-15"/>
        </w:rPr>
        <w:t xml:space="preserve"> </w:t>
      </w:r>
      <w:r>
        <w:t>siti</w:t>
      </w:r>
      <w:r>
        <w:rPr>
          <w:spacing w:val="-15"/>
        </w:rPr>
        <w:t xml:space="preserve"> </w:t>
      </w:r>
      <w:r>
        <w:t>istituzionali</w:t>
      </w:r>
      <w:r>
        <w:rPr>
          <w:spacing w:val="-15"/>
        </w:rPr>
        <w:t xml:space="preserve"> </w:t>
      </w:r>
      <w:r>
        <w:t>per</w:t>
      </w:r>
      <w:r>
        <w:rPr>
          <w:spacing w:val="-15"/>
        </w:rPr>
        <w:t xml:space="preserve"> </w:t>
      </w:r>
      <w:r>
        <w:t>finalità</w:t>
      </w:r>
      <w:r>
        <w:rPr>
          <w:spacing w:val="-15"/>
        </w:rPr>
        <w:t xml:space="preserve"> </w:t>
      </w:r>
      <w:r>
        <w:t>di</w:t>
      </w:r>
      <w:r>
        <w:rPr>
          <w:spacing w:val="-15"/>
        </w:rPr>
        <w:t xml:space="preserve"> </w:t>
      </w:r>
      <w:r>
        <w:t>trasparenza</w:t>
      </w:r>
      <w:r>
        <w:rPr>
          <w:spacing w:val="-14"/>
        </w:rPr>
        <w:t xml:space="preserve"> </w:t>
      </w:r>
      <w:r>
        <w:t>e</w:t>
      </w:r>
      <w:r>
        <w:rPr>
          <w:spacing w:val="-15"/>
        </w:rPr>
        <w:t xml:space="preserve"> </w:t>
      </w:r>
      <w:r>
        <w:t>pubblicità dell'azione amministrativa, vanno scrupolosamente attuate le specifiche indicazioni fornite dal Garante per la protezione dei dati personali. In ogni caso, ai sensi della normativa europea, in caso di dubbi o incertezze applicative i soggetti che svolgono attività di gestione della trasparenza possono rivolgersi al Responsabile della Protezione dei Dati (società Svic Srl), il quale svolge specifici compiti, anche di supporto,</w:t>
      </w:r>
      <w:r>
        <w:rPr>
          <w:spacing w:val="-3"/>
        </w:rPr>
        <w:t xml:space="preserve"> </w:t>
      </w:r>
      <w:r>
        <w:t>per</w:t>
      </w:r>
      <w:r>
        <w:rPr>
          <w:spacing w:val="-4"/>
        </w:rPr>
        <w:t xml:space="preserve"> </w:t>
      </w:r>
      <w:r>
        <w:t>tutta</w:t>
      </w:r>
      <w:r>
        <w:rPr>
          <w:spacing w:val="-3"/>
        </w:rPr>
        <w:t xml:space="preserve"> </w:t>
      </w:r>
      <w:r>
        <w:t>l'amministrazione</w:t>
      </w:r>
      <w:r>
        <w:rPr>
          <w:spacing w:val="-3"/>
        </w:rPr>
        <w:t xml:space="preserve"> </w:t>
      </w:r>
      <w:r>
        <w:t>essendo</w:t>
      </w:r>
      <w:r>
        <w:rPr>
          <w:spacing w:val="-3"/>
        </w:rPr>
        <w:t xml:space="preserve"> </w:t>
      </w:r>
      <w:r>
        <w:t>chiamato</w:t>
      </w:r>
      <w:r>
        <w:rPr>
          <w:spacing w:val="-4"/>
        </w:rPr>
        <w:t xml:space="preserve"> </w:t>
      </w:r>
      <w:r>
        <w:t>a</w:t>
      </w:r>
      <w:r>
        <w:rPr>
          <w:spacing w:val="-3"/>
        </w:rPr>
        <w:t xml:space="preserve"> </w:t>
      </w:r>
      <w:r>
        <w:t>informare,</w:t>
      </w:r>
      <w:r>
        <w:rPr>
          <w:spacing w:val="-3"/>
        </w:rPr>
        <w:t xml:space="preserve"> </w:t>
      </w:r>
      <w:r>
        <w:t>fornire</w:t>
      </w:r>
      <w:r>
        <w:rPr>
          <w:spacing w:val="-3"/>
        </w:rPr>
        <w:t xml:space="preserve"> </w:t>
      </w:r>
      <w:r>
        <w:t>consulenza</w:t>
      </w:r>
      <w:r>
        <w:rPr>
          <w:spacing w:val="-3"/>
        </w:rPr>
        <w:t xml:space="preserve"> </w:t>
      </w:r>
      <w:r>
        <w:t>e</w:t>
      </w:r>
      <w:r>
        <w:rPr>
          <w:spacing w:val="-3"/>
        </w:rPr>
        <w:t xml:space="preserve"> </w:t>
      </w:r>
      <w:r>
        <w:t>sorvegliare</w:t>
      </w:r>
      <w:r>
        <w:rPr>
          <w:spacing w:val="-3"/>
        </w:rPr>
        <w:t xml:space="preserve"> </w:t>
      </w:r>
      <w:r>
        <w:t>in relazione al rispetto degli obblighi derivanti della normativa in materia di protezione dei dati personali (art. 39 del RGPD).</w:t>
      </w:r>
    </w:p>
    <w:p w14:paraId="4225AEC4" w14:textId="77777777" w:rsidR="006410D7" w:rsidRDefault="00DD2255">
      <w:pPr>
        <w:pStyle w:val="Corpotesto"/>
        <w:spacing w:before="149" w:line="134" w:lineRule="auto"/>
        <w:ind w:left="422" w:right="1437"/>
        <w:jc w:val="both"/>
      </w:pPr>
      <w:r>
        <w:t>Il</w:t>
      </w:r>
      <w:r>
        <w:rPr>
          <w:spacing w:val="-3"/>
        </w:rPr>
        <w:t xml:space="preserve"> </w:t>
      </w:r>
      <w:r>
        <w:t>presente</w:t>
      </w:r>
      <w:r>
        <w:rPr>
          <w:spacing w:val="-3"/>
        </w:rPr>
        <w:t xml:space="preserve"> </w:t>
      </w:r>
      <w:r>
        <w:t>Programma</w:t>
      </w:r>
      <w:r>
        <w:rPr>
          <w:spacing w:val="-3"/>
        </w:rPr>
        <w:t xml:space="preserve"> </w:t>
      </w:r>
      <w:r>
        <w:t>triennale</w:t>
      </w:r>
      <w:r>
        <w:rPr>
          <w:spacing w:val="-3"/>
        </w:rPr>
        <w:t xml:space="preserve"> </w:t>
      </w:r>
      <w:r>
        <w:t>e</w:t>
      </w:r>
      <w:r>
        <w:rPr>
          <w:spacing w:val="-5"/>
        </w:rPr>
        <w:t xml:space="preserve"> </w:t>
      </w:r>
      <w:r>
        <w:t>i</w:t>
      </w:r>
      <w:r>
        <w:rPr>
          <w:spacing w:val="-3"/>
        </w:rPr>
        <w:t xml:space="preserve"> </w:t>
      </w:r>
      <w:r>
        <w:t>relativi</w:t>
      </w:r>
      <w:r>
        <w:rPr>
          <w:spacing w:val="-6"/>
        </w:rPr>
        <w:t xml:space="preserve"> </w:t>
      </w:r>
      <w:r>
        <w:t>adempimenti</w:t>
      </w:r>
      <w:r>
        <w:rPr>
          <w:spacing w:val="-3"/>
        </w:rPr>
        <w:t xml:space="preserve"> </w:t>
      </w:r>
      <w:r>
        <w:t>divengono</w:t>
      </w:r>
      <w:r>
        <w:rPr>
          <w:spacing w:val="-4"/>
        </w:rPr>
        <w:t xml:space="preserve"> </w:t>
      </w:r>
      <w:r>
        <w:t>parte</w:t>
      </w:r>
      <w:r>
        <w:rPr>
          <w:spacing w:val="-3"/>
        </w:rPr>
        <w:t xml:space="preserve"> </w:t>
      </w:r>
      <w:r>
        <w:t>integrante</w:t>
      </w:r>
      <w:r>
        <w:rPr>
          <w:spacing w:val="-3"/>
        </w:rPr>
        <w:t xml:space="preserve"> </w:t>
      </w:r>
      <w:r>
        <w:t>e</w:t>
      </w:r>
      <w:r>
        <w:rPr>
          <w:spacing w:val="-2"/>
        </w:rPr>
        <w:t xml:space="preserve"> </w:t>
      </w:r>
      <w:r>
        <w:t>sostanziale</w:t>
      </w:r>
      <w:r>
        <w:rPr>
          <w:spacing w:val="-3"/>
        </w:rPr>
        <w:t xml:space="preserve"> </w:t>
      </w:r>
      <w:r>
        <w:t>del ciclo della performance nonché oggetto di rilevazione e misurazione nei modi</w:t>
      </w:r>
      <w:r>
        <w:rPr>
          <w:spacing w:val="-1"/>
        </w:rPr>
        <w:t xml:space="preserve"> </w:t>
      </w:r>
      <w:r>
        <w:t>e nelle forme previste dallo stesso e dalle altre attività di rilevazione di efficacia ed efficienza dell’attività amministrativa.</w:t>
      </w:r>
    </w:p>
    <w:p w14:paraId="3AAE6C6C" w14:textId="77777777" w:rsidR="006410D7" w:rsidRDefault="00DD2255">
      <w:pPr>
        <w:pStyle w:val="Corpotesto"/>
        <w:spacing w:before="141" w:line="134" w:lineRule="auto"/>
        <w:ind w:left="422" w:right="1207"/>
        <w:jc w:val="both"/>
      </w:pPr>
      <w:r>
        <w:t>Il mancato</w:t>
      </w:r>
      <w:r>
        <w:rPr>
          <w:spacing w:val="-1"/>
        </w:rPr>
        <w:t xml:space="preserve"> </w:t>
      </w:r>
      <w:r>
        <w:t>adempimento</w:t>
      </w:r>
      <w:r>
        <w:rPr>
          <w:spacing w:val="-3"/>
        </w:rPr>
        <w:t xml:space="preserve"> </w:t>
      </w:r>
      <w:r>
        <w:t xml:space="preserve">degli obblighi di pubblicazione previsti dalla normativa rappresenta elemento </w:t>
      </w:r>
      <w:r>
        <w:rPr>
          <w:spacing w:val="-2"/>
        </w:rPr>
        <w:t>di</w:t>
      </w:r>
      <w:r>
        <w:rPr>
          <w:spacing w:val="-3"/>
        </w:rPr>
        <w:t xml:space="preserve"> </w:t>
      </w:r>
      <w:r>
        <w:rPr>
          <w:spacing w:val="-2"/>
        </w:rPr>
        <w:t>valutazione</w:t>
      </w:r>
      <w:r>
        <w:rPr>
          <w:spacing w:val="-3"/>
        </w:rPr>
        <w:t xml:space="preserve"> </w:t>
      </w:r>
      <w:r>
        <w:rPr>
          <w:spacing w:val="-2"/>
        </w:rPr>
        <w:t>della</w:t>
      </w:r>
      <w:r>
        <w:rPr>
          <w:spacing w:val="-3"/>
        </w:rPr>
        <w:t xml:space="preserve"> </w:t>
      </w:r>
      <w:r>
        <w:rPr>
          <w:spacing w:val="-2"/>
        </w:rPr>
        <w:t>responsabilità</w:t>
      </w:r>
      <w:r>
        <w:rPr>
          <w:spacing w:val="-4"/>
        </w:rPr>
        <w:t xml:space="preserve"> </w:t>
      </w:r>
      <w:r>
        <w:rPr>
          <w:spacing w:val="-2"/>
        </w:rPr>
        <w:t>dirigenziale,</w:t>
      </w:r>
      <w:r>
        <w:rPr>
          <w:spacing w:val="-3"/>
        </w:rPr>
        <w:t xml:space="preserve"> </w:t>
      </w:r>
      <w:r>
        <w:rPr>
          <w:spacing w:val="-2"/>
        </w:rPr>
        <w:t>eventuale</w:t>
      </w:r>
      <w:r>
        <w:rPr>
          <w:spacing w:val="-3"/>
        </w:rPr>
        <w:t xml:space="preserve"> </w:t>
      </w:r>
      <w:r>
        <w:rPr>
          <w:spacing w:val="-2"/>
        </w:rPr>
        <w:t>causa</w:t>
      </w:r>
      <w:r>
        <w:rPr>
          <w:spacing w:val="-3"/>
        </w:rPr>
        <w:t xml:space="preserve"> </w:t>
      </w:r>
      <w:r>
        <w:rPr>
          <w:spacing w:val="-2"/>
        </w:rPr>
        <w:t>di</w:t>
      </w:r>
      <w:r>
        <w:rPr>
          <w:spacing w:val="-3"/>
        </w:rPr>
        <w:t xml:space="preserve"> </w:t>
      </w:r>
      <w:r>
        <w:rPr>
          <w:spacing w:val="-2"/>
        </w:rPr>
        <w:t>responsabilità</w:t>
      </w:r>
      <w:r>
        <w:rPr>
          <w:spacing w:val="-4"/>
        </w:rPr>
        <w:t xml:space="preserve"> </w:t>
      </w:r>
      <w:r>
        <w:rPr>
          <w:spacing w:val="-2"/>
        </w:rPr>
        <w:t>per</w:t>
      </w:r>
      <w:r>
        <w:rPr>
          <w:spacing w:val="-4"/>
        </w:rPr>
        <w:t xml:space="preserve"> </w:t>
      </w:r>
      <w:r>
        <w:rPr>
          <w:spacing w:val="-2"/>
        </w:rPr>
        <w:t>danno</w:t>
      </w:r>
      <w:r>
        <w:rPr>
          <w:spacing w:val="-4"/>
        </w:rPr>
        <w:t xml:space="preserve"> </w:t>
      </w:r>
      <w:r>
        <w:rPr>
          <w:spacing w:val="-2"/>
        </w:rPr>
        <w:t xml:space="preserve">all’immagine </w:t>
      </w:r>
      <w:r>
        <w:t>dell’Ente</w:t>
      </w:r>
      <w:r>
        <w:rPr>
          <w:spacing w:val="-15"/>
        </w:rPr>
        <w:t xml:space="preserve"> </w:t>
      </w:r>
      <w:r>
        <w:t>e</w:t>
      </w:r>
      <w:r>
        <w:rPr>
          <w:spacing w:val="-15"/>
        </w:rPr>
        <w:t xml:space="preserve"> </w:t>
      </w:r>
      <w:r>
        <w:t>comporta</w:t>
      </w:r>
      <w:r>
        <w:rPr>
          <w:spacing w:val="-15"/>
        </w:rPr>
        <w:t xml:space="preserve"> </w:t>
      </w:r>
      <w:r>
        <w:t>la</w:t>
      </w:r>
      <w:r>
        <w:rPr>
          <w:spacing w:val="-15"/>
        </w:rPr>
        <w:t xml:space="preserve"> </w:t>
      </w:r>
      <w:r>
        <w:t>valutazione</w:t>
      </w:r>
      <w:r>
        <w:rPr>
          <w:spacing w:val="-15"/>
        </w:rPr>
        <w:t xml:space="preserve"> </w:t>
      </w:r>
      <w:r>
        <w:t>ai</w:t>
      </w:r>
      <w:r>
        <w:rPr>
          <w:spacing w:val="-15"/>
        </w:rPr>
        <w:t xml:space="preserve"> </w:t>
      </w:r>
      <w:r>
        <w:t>fini</w:t>
      </w:r>
      <w:r>
        <w:rPr>
          <w:spacing w:val="-15"/>
        </w:rPr>
        <w:t xml:space="preserve"> </w:t>
      </w:r>
      <w:r>
        <w:t>della</w:t>
      </w:r>
      <w:r>
        <w:rPr>
          <w:spacing w:val="-15"/>
        </w:rPr>
        <w:t xml:space="preserve"> </w:t>
      </w:r>
      <w:r>
        <w:t>corresponsione</w:t>
      </w:r>
      <w:r>
        <w:rPr>
          <w:spacing w:val="-15"/>
        </w:rPr>
        <w:t xml:space="preserve"> </w:t>
      </w:r>
      <w:r>
        <w:t>della</w:t>
      </w:r>
      <w:r>
        <w:rPr>
          <w:spacing w:val="-15"/>
        </w:rPr>
        <w:t xml:space="preserve"> </w:t>
      </w:r>
      <w:r>
        <w:t>retribuzione</w:t>
      </w:r>
      <w:r>
        <w:rPr>
          <w:spacing w:val="-15"/>
        </w:rPr>
        <w:t xml:space="preserve"> </w:t>
      </w:r>
      <w:r>
        <w:t>accessoria</w:t>
      </w:r>
      <w:r>
        <w:rPr>
          <w:spacing w:val="-15"/>
        </w:rPr>
        <w:t xml:space="preserve"> </w:t>
      </w:r>
      <w:r>
        <w:t>di</w:t>
      </w:r>
      <w:r>
        <w:rPr>
          <w:spacing w:val="-15"/>
        </w:rPr>
        <w:t xml:space="preserve"> </w:t>
      </w:r>
      <w:r>
        <w:t>risultato del responsabile, così come previsto dal Decreto Trasparenza.</w:t>
      </w:r>
    </w:p>
    <w:p w14:paraId="50823D0E" w14:textId="77777777" w:rsidR="006410D7" w:rsidRDefault="00DD2255">
      <w:pPr>
        <w:pStyle w:val="Corpotesto"/>
        <w:spacing w:before="144" w:line="134" w:lineRule="auto"/>
        <w:ind w:left="422" w:right="1948"/>
        <w:jc w:val="both"/>
      </w:pPr>
      <w:r>
        <w:rPr>
          <w:spacing w:val="-2"/>
        </w:rPr>
        <w:t>Il</w:t>
      </w:r>
      <w:r>
        <w:rPr>
          <w:spacing w:val="-5"/>
        </w:rPr>
        <w:t xml:space="preserve"> </w:t>
      </w:r>
      <w:r>
        <w:rPr>
          <w:spacing w:val="-2"/>
        </w:rPr>
        <w:t>responsabile</w:t>
      </w:r>
      <w:r>
        <w:rPr>
          <w:spacing w:val="-4"/>
        </w:rPr>
        <w:t xml:space="preserve"> </w:t>
      </w:r>
      <w:r>
        <w:rPr>
          <w:spacing w:val="-2"/>
        </w:rPr>
        <w:t>non</w:t>
      </w:r>
      <w:r>
        <w:rPr>
          <w:spacing w:val="-6"/>
        </w:rPr>
        <w:t xml:space="preserve"> </w:t>
      </w:r>
      <w:r>
        <w:rPr>
          <w:spacing w:val="-2"/>
        </w:rPr>
        <w:t>risponde</w:t>
      </w:r>
      <w:r>
        <w:rPr>
          <w:spacing w:val="-5"/>
        </w:rPr>
        <w:t xml:space="preserve"> </w:t>
      </w:r>
      <w:r>
        <w:rPr>
          <w:spacing w:val="-2"/>
        </w:rPr>
        <w:t>dell’inadempimento</w:t>
      </w:r>
      <w:r>
        <w:rPr>
          <w:spacing w:val="-6"/>
        </w:rPr>
        <w:t xml:space="preserve"> </w:t>
      </w:r>
      <w:r>
        <w:rPr>
          <w:spacing w:val="-2"/>
        </w:rPr>
        <w:t>se</w:t>
      </w:r>
      <w:r>
        <w:rPr>
          <w:spacing w:val="-7"/>
        </w:rPr>
        <w:t xml:space="preserve"> </w:t>
      </w:r>
      <w:r>
        <w:rPr>
          <w:spacing w:val="-2"/>
        </w:rPr>
        <w:t>dimostra,</w:t>
      </w:r>
      <w:r>
        <w:rPr>
          <w:spacing w:val="-5"/>
        </w:rPr>
        <w:t xml:space="preserve"> </w:t>
      </w:r>
      <w:r>
        <w:rPr>
          <w:spacing w:val="-2"/>
        </w:rPr>
        <w:t>per</w:t>
      </w:r>
      <w:r>
        <w:rPr>
          <w:spacing w:val="-6"/>
        </w:rPr>
        <w:t xml:space="preserve"> </w:t>
      </w:r>
      <w:r>
        <w:rPr>
          <w:spacing w:val="-2"/>
        </w:rPr>
        <w:t>iscritto,</w:t>
      </w:r>
      <w:r>
        <w:rPr>
          <w:spacing w:val="-5"/>
        </w:rPr>
        <w:t xml:space="preserve"> </w:t>
      </w:r>
      <w:r>
        <w:rPr>
          <w:spacing w:val="-2"/>
        </w:rPr>
        <w:t>al</w:t>
      </w:r>
      <w:r>
        <w:rPr>
          <w:spacing w:val="-5"/>
        </w:rPr>
        <w:t xml:space="preserve"> </w:t>
      </w:r>
      <w:r>
        <w:rPr>
          <w:spacing w:val="-2"/>
        </w:rPr>
        <w:t>Responsabile</w:t>
      </w:r>
      <w:r>
        <w:rPr>
          <w:spacing w:val="-4"/>
        </w:rPr>
        <w:t xml:space="preserve"> </w:t>
      </w:r>
      <w:r>
        <w:rPr>
          <w:spacing w:val="-2"/>
        </w:rPr>
        <w:t xml:space="preserve">della </w:t>
      </w:r>
      <w:r>
        <w:t>prevenzione della corruzione, che tale inadempimento è dipeso da causa a lui non imputabile.</w:t>
      </w:r>
    </w:p>
    <w:p w14:paraId="2F6D296A" w14:textId="77777777" w:rsidR="006410D7" w:rsidRDefault="006410D7">
      <w:pPr>
        <w:pStyle w:val="Corpotesto"/>
        <w:spacing w:line="134" w:lineRule="auto"/>
        <w:jc w:val="both"/>
        <w:sectPr w:rsidR="006410D7">
          <w:footerReference w:type="default" r:id="rId15"/>
          <w:pgSz w:w="11910" w:h="16840"/>
          <w:pgMar w:top="1620" w:right="0" w:bottom="280" w:left="708" w:header="0" w:footer="0" w:gutter="0"/>
          <w:cols w:space="720"/>
        </w:sectPr>
      </w:pPr>
    </w:p>
    <w:p w14:paraId="09DA8D7F" w14:textId="77777777" w:rsidR="006410D7" w:rsidRDefault="00DD2255">
      <w:pPr>
        <w:pStyle w:val="Corpotesto"/>
        <w:spacing w:line="366" w:lineRule="exact"/>
        <w:ind w:left="422"/>
      </w:pPr>
      <w:r>
        <w:lastRenderedPageBreak/>
        <w:t>Si</w:t>
      </w:r>
      <w:r>
        <w:rPr>
          <w:spacing w:val="-2"/>
        </w:rPr>
        <w:t xml:space="preserve"> </w:t>
      </w:r>
      <w:r>
        <w:t>provvederà</w:t>
      </w:r>
      <w:r>
        <w:rPr>
          <w:spacing w:val="-3"/>
        </w:rPr>
        <w:t xml:space="preserve"> </w:t>
      </w:r>
      <w:r>
        <w:t>al</w:t>
      </w:r>
      <w:r>
        <w:rPr>
          <w:spacing w:val="-4"/>
        </w:rPr>
        <w:t xml:space="preserve"> </w:t>
      </w:r>
      <w:r>
        <w:t>controllo</w:t>
      </w:r>
      <w:r>
        <w:rPr>
          <w:spacing w:val="-2"/>
        </w:rPr>
        <w:t xml:space="preserve"> </w:t>
      </w:r>
      <w:r>
        <w:t>insieme</w:t>
      </w:r>
      <w:r>
        <w:rPr>
          <w:spacing w:val="-2"/>
        </w:rPr>
        <w:t xml:space="preserve"> </w:t>
      </w:r>
      <w:r>
        <w:t>al</w:t>
      </w:r>
      <w:r>
        <w:rPr>
          <w:spacing w:val="-1"/>
        </w:rPr>
        <w:t xml:space="preserve"> </w:t>
      </w:r>
      <w:r>
        <w:t>Nucleo</w:t>
      </w:r>
      <w:r>
        <w:rPr>
          <w:spacing w:val="-3"/>
        </w:rPr>
        <w:t xml:space="preserve"> </w:t>
      </w:r>
      <w:r>
        <w:t>di</w:t>
      </w:r>
      <w:r>
        <w:rPr>
          <w:spacing w:val="-1"/>
        </w:rPr>
        <w:t xml:space="preserve"> </w:t>
      </w:r>
      <w:r>
        <w:rPr>
          <w:spacing w:val="-2"/>
        </w:rPr>
        <w:t>Valutazione</w:t>
      </w:r>
    </w:p>
    <w:p w14:paraId="2072E747" w14:textId="77777777" w:rsidR="006410D7" w:rsidRDefault="00DD2255">
      <w:pPr>
        <w:pStyle w:val="Corpotesto"/>
        <w:spacing w:line="450" w:lineRule="exact"/>
        <w:ind w:left="422"/>
      </w:pPr>
      <w:r>
        <w:t>Tale</w:t>
      </w:r>
      <w:r>
        <w:rPr>
          <w:spacing w:val="-5"/>
        </w:rPr>
        <w:t xml:space="preserve"> </w:t>
      </w:r>
      <w:r>
        <w:t>controllo</w:t>
      </w:r>
      <w:r>
        <w:rPr>
          <w:spacing w:val="-5"/>
        </w:rPr>
        <w:t xml:space="preserve"> </w:t>
      </w:r>
      <w:r>
        <w:t>verrà</w:t>
      </w:r>
      <w:r>
        <w:rPr>
          <w:spacing w:val="-5"/>
        </w:rPr>
        <w:t xml:space="preserve"> </w:t>
      </w:r>
      <w:r>
        <w:rPr>
          <w:spacing w:val="-2"/>
        </w:rPr>
        <w:t>attuato:</w:t>
      </w:r>
    </w:p>
    <w:p w14:paraId="731F53B9" w14:textId="77777777" w:rsidR="006410D7" w:rsidRDefault="00DD2255">
      <w:pPr>
        <w:pStyle w:val="Corpotesto"/>
        <w:spacing w:before="135" w:line="134" w:lineRule="auto"/>
        <w:ind w:left="422" w:right="1461" w:firstLine="420"/>
      </w:pPr>
      <w:r>
        <w:t>nell’ambito</w:t>
      </w:r>
      <w:r>
        <w:rPr>
          <w:spacing w:val="-13"/>
        </w:rPr>
        <w:t xml:space="preserve"> </w:t>
      </w:r>
      <w:r>
        <w:t>dell’attività</w:t>
      </w:r>
      <w:r>
        <w:rPr>
          <w:spacing w:val="-12"/>
        </w:rPr>
        <w:t xml:space="preserve"> </w:t>
      </w:r>
      <w:r>
        <w:t>di</w:t>
      </w:r>
      <w:r>
        <w:rPr>
          <w:spacing w:val="-12"/>
        </w:rPr>
        <w:t xml:space="preserve"> </w:t>
      </w:r>
      <w:r>
        <w:t>monitoraggio</w:t>
      </w:r>
      <w:r>
        <w:rPr>
          <w:spacing w:val="-13"/>
        </w:rPr>
        <w:t xml:space="preserve"> </w:t>
      </w:r>
      <w:r>
        <w:t>dell’attuazione</w:t>
      </w:r>
      <w:r>
        <w:rPr>
          <w:spacing w:val="-12"/>
        </w:rPr>
        <w:t xml:space="preserve"> </w:t>
      </w:r>
      <w:r>
        <w:t>del</w:t>
      </w:r>
      <w:r>
        <w:rPr>
          <w:spacing w:val="-12"/>
        </w:rPr>
        <w:t xml:space="preserve"> </w:t>
      </w:r>
      <w:r>
        <w:t>Piano</w:t>
      </w:r>
      <w:r>
        <w:rPr>
          <w:spacing w:val="-13"/>
        </w:rPr>
        <w:t xml:space="preserve"> </w:t>
      </w:r>
      <w:r>
        <w:t>triennale</w:t>
      </w:r>
      <w:r>
        <w:rPr>
          <w:spacing w:val="-13"/>
        </w:rPr>
        <w:t xml:space="preserve"> </w:t>
      </w:r>
      <w:r>
        <w:t>di</w:t>
      </w:r>
      <w:r>
        <w:rPr>
          <w:spacing w:val="-12"/>
        </w:rPr>
        <w:t xml:space="preserve"> </w:t>
      </w:r>
      <w:r>
        <w:t>prevenzione della corruzione e della trasparenza;</w:t>
      </w:r>
    </w:p>
    <w:p w14:paraId="13DBE49C" w14:textId="77777777" w:rsidR="006410D7" w:rsidRDefault="00DD2255">
      <w:pPr>
        <w:pStyle w:val="Corpotesto"/>
        <w:spacing w:line="388" w:lineRule="exact"/>
        <w:ind w:left="842"/>
      </w:pPr>
      <w:r>
        <w:t>sulla</w:t>
      </w:r>
      <w:r>
        <w:rPr>
          <w:spacing w:val="-1"/>
        </w:rPr>
        <w:t xml:space="preserve"> </w:t>
      </w:r>
      <w:r>
        <w:t>base</w:t>
      </w:r>
      <w:r>
        <w:rPr>
          <w:spacing w:val="-2"/>
        </w:rPr>
        <w:t xml:space="preserve"> </w:t>
      </w:r>
      <w:r>
        <w:t>delle segnalazioni</w:t>
      </w:r>
      <w:r>
        <w:rPr>
          <w:spacing w:val="-2"/>
        </w:rPr>
        <w:t xml:space="preserve"> </w:t>
      </w:r>
      <w:r>
        <w:t>pervenute</w:t>
      </w:r>
      <w:r>
        <w:rPr>
          <w:spacing w:val="-2"/>
        </w:rPr>
        <w:t xml:space="preserve"> </w:t>
      </w:r>
      <w:r>
        <w:t>per</w:t>
      </w:r>
      <w:r>
        <w:rPr>
          <w:spacing w:val="-2"/>
        </w:rPr>
        <w:t xml:space="preserve"> </w:t>
      </w:r>
      <w:r>
        <w:t>l’esercizio</w:t>
      </w:r>
      <w:r>
        <w:rPr>
          <w:spacing w:val="-3"/>
        </w:rPr>
        <w:t xml:space="preserve"> </w:t>
      </w:r>
      <w:r>
        <w:t>del</w:t>
      </w:r>
      <w:r>
        <w:rPr>
          <w:spacing w:val="-2"/>
        </w:rPr>
        <w:t xml:space="preserve"> </w:t>
      </w:r>
      <w:r>
        <w:t>diritto</w:t>
      </w:r>
      <w:r>
        <w:rPr>
          <w:spacing w:val="-2"/>
        </w:rPr>
        <w:t xml:space="preserve"> </w:t>
      </w:r>
      <w:r>
        <w:t>di</w:t>
      </w:r>
      <w:r>
        <w:rPr>
          <w:spacing w:val="-2"/>
        </w:rPr>
        <w:t xml:space="preserve"> </w:t>
      </w:r>
      <w:r>
        <w:t>accesso</w:t>
      </w:r>
      <w:r>
        <w:rPr>
          <w:spacing w:val="-3"/>
        </w:rPr>
        <w:t xml:space="preserve"> </w:t>
      </w:r>
      <w:r>
        <w:t>civico</w:t>
      </w:r>
      <w:r>
        <w:rPr>
          <w:spacing w:val="-2"/>
        </w:rPr>
        <w:t xml:space="preserve"> </w:t>
      </w:r>
      <w:r>
        <w:t>(art.</w:t>
      </w:r>
      <w:r>
        <w:rPr>
          <w:spacing w:val="-2"/>
        </w:rPr>
        <w:t xml:space="preserve"> </w:t>
      </w:r>
      <w:r>
        <w:t>5</w:t>
      </w:r>
      <w:r>
        <w:rPr>
          <w:spacing w:val="-1"/>
        </w:rPr>
        <w:t xml:space="preserve"> </w:t>
      </w:r>
      <w:r>
        <w:rPr>
          <w:spacing w:val="-2"/>
        </w:rPr>
        <w:t>D.Lgs.</w:t>
      </w:r>
    </w:p>
    <w:p w14:paraId="75DDE6A5" w14:textId="77777777" w:rsidR="006410D7" w:rsidRDefault="00DD2255">
      <w:pPr>
        <w:pStyle w:val="Corpotesto"/>
        <w:spacing w:line="380" w:lineRule="exact"/>
        <w:ind w:left="422"/>
      </w:pPr>
      <w:r>
        <w:rPr>
          <w:spacing w:val="-2"/>
        </w:rPr>
        <w:t>33/2013).</w:t>
      </w:r>
    </w:p>
    <w:p w14:paraId="5CE64E10" w14:textId="77777777" w:rsidR="006410D7" w:rsidRDefault="00DD2255">
      <w:pPr>
        <w:pStyle w:val="Corpotesto"/>
        <w:spacing w:before="135" w:line="134" w:lineRule="auto"/>
        <w:ind w:left="422" w:right="1592"/>
        <w:jc w:val="both"/>
      </w:pPr>
      <w:r>
        <w:rPr>
          <w:spacing w:val="-2"/>
        </w:rPr>
        <w:t>Rimangono</w:t>
      </w:r>
      <w:r>
        <w:rPr>
          <w:spacing w:val="-6"/>
        </w:rPr>
        <w:t xml:space="preserve"> </w:t>
      </w:r>
      <w:r>
        <w:rPr>
          <w:spacing w:val="-2"/>
        </w:rPr>
        <w:t>ferme</w:t>
      </w:r>
      <w:r>
        <w:rPr>
          <w:spacing w:val="-5"/>
        </w:rPr>
        <w:t xml:space="preserve"> </w:t>
      </w:r>
      <w:r>
        <w:rPr>
          <w:spacing w:val="-2"/>
        </w:rPr>
        <w:t>le</w:t>
      </w:r>
      <w:r>
        <w:rPr>
          <w:spacing w:val="-7"/>
        </w:rPr>
        <w:t xml:space="preserve"> </w:t>
      </w:r>
      <w:r>
        <w:rPr>
          <w:spacing w:val="-2"/>
        </w:rPr>
        <w:t>competenze</w:t>
      </w:r>
      <w:r>
        <w:rPr>
          <w:spacing w:val="-5"/>
        </w:rPr>
        <w:t xml:space="preserve"> </w:t>
      </w:r>
      <w:r>
        <w:rPr>
          <w:spacing w:val="-2"/>
        </w:rPr>
        <w:t>dei</w:t>
      </w:r>
      <w:r>
        <w:rPr>
          <w:spacing w:val="-5"/>
        </w:rPr>
        <w:t xml:space="preserve"> </w:t>
      </w:r>
      <w:r>
        <w:rPr>
          <w:spacing w:val="-2"/>
        </w:rPr>
        <w:t>singoli</w:t>
      </w:r>
      <w:r>
        <w:rPr>
          <w:spacing w:val="-5"/>
        </w:rPr>
        <w:t xml:space="preserve"> </w:t>
      </w:r>
      <w:r>
        <w:rPr>
          <w:spacing w:val="-2"/>
        </w:rPr>
        <w:t>Responsabili</w:t>
      </w:r>
      <w:r>
        <w:rPr>
          <w:spacing w:val="-5"/>
        </w:rPr>
        <w:t xml:space="preserve"> </w:t>
      </w:r>
      <w:r>
        <w:rPr>
          <w:spacing w:val="-2"/>
        </w:rPr>
        <w:t>di</w:t>
      </w:r>
      <w:r>
        <w:rPr>
          <w:spacing w:val="-5"/>
        </w:rPr>
        <w:t xml:space="preserve"> </w:t>
      </w:r>
      <w:r>
        <w:rPr>
          <w:spacing w:val="-2"/>
        </w:rPr>
        <w:t>Settore</w:t>
      </w:r>
      <w:r>
        <w:rPr>
          <w:spacing w:val="-5"/>
        </w:rPr>
        <w:t xml:space="preserve"> </w:t>
      </w:r>
      <w:r>
        <w:rPr>
          <w:spacing w:val="-2"/>
        </w:rPr>
        <w:t>relativamente</w:t>
      </w:r>
      <w:r>
        <w:rPr>
          <w:spacing w:val="-5"/>
        </w:rPr>
        <w:t xml:space="preserve"> </w:t>
      </w:r>
      <w:r>
        <w:rPr>
          <w:spacing w:val="-2"/>
        </w:rPr>
        <w:t xml:space="preserve">all’adempimento </w:t>
      </w:r>
      <w:r>
        <w:t>degli obblighi di pubblicazione previsti dalle normative vigenti.</w:t>
      </w:r>
    </w:p>
    <w:p w14:paraId="0A4D9B0D" w14:textId="77777777" w:rsidR="006410D7" w:rsidRDefault="00DD2255">
      <w:pPr>
        <w:pStyle w:val="Corpotesto"/>
        <w:spacing w:before="141" w:line="134" w:lineRule="auto"/>
        <w:ind w:left="422" w:right="1658"/>
        <w:jc w:val="both"/>
      </w:pPr>
      <w:r>
        <w:t>Il</w:t>
      </w:r>
      <w:r>
        <w:rPr>
          <w:spacing w:val="-13"/>
        </w:rPr>
        <w:t xml:space="preserve"> </w:t>
      </w:r>
      <w:r>
        <w:t>Nucleo</w:t>
      </w:r>
      <w:r>
        <w:rPr>
          <w:spacing w:val="-14"/>
        </w:rPr>
        <w:t xml:space="preserve"> </w:t>
      </w:r>
      <w:r>
        <w:t>attesta</w:t>
      </w:r>
      <w:r>
        <w:rPr>
          <w:spacing w:val="-13"/>
        </w:rPr>
        <w:t xml:space="preserve"> </w:t>
      </w:r>
      <w:r>
        <w:t>con</w:t>
      </w:r>
      <w:r>
        <w:rPr>
          <w:spacing w:val="-14"/>
        </w:rPr>
        <w:t xml:space="preserve"> </w:t>
      </w:r>
      <w:r>
        <w:t>apposita</w:t>
      </w:r>
      <w:r>
        <w:rPr>
          <w:spacing w:val="-13"/>
        </w:rPr>
        <w:t xml:space="preserve"> </w:t>
      </w:r>
      <w:r>
        <w:t>relazione</w:t>
      </w:r>
      <w:r>
        <w:rPr>
          <w:spacing w:val="-13"/>
        </w:rPr>
        <w:t xml:space="preserve"> </w:t>
      </w:r>
      <w:r>
        <w:t>riferita</w:t>
      </w:r>
      <w:r>
        <w:rPr>
          <w:spacing w:val="-11"/>
        </w:rPr>
        <w:t xml:space="preserve"> </w:t>
      </w:r>
      <w:r>
        <w:t>-</w:t>
      </w:r>
      <w:r>
        <w:rPr>
          <w:spacing w:val="-14"/>
        </w:rPr>
        <w:t xml:space="preserve"> </w:t>
      </w:r>
      <w:r>
        <w:t>di</w:t>
      </w:r>
      <w:r>
        <w:rPr>
          <w:spacing w:val="-15"/>
        </w:rPr>
        <w:t xml:space="preserve"> </w:t>
      </w:r>
      <w:r>
        <w:t>norma</w:t>
      </w:r>
      <w:r>
        <w:rPr>
          <w:spacing w:val="-12"/>
        </w:rPr>
        <w:t xml:space="preserve"> </w:t>
      </w:r>
      <w:r>
        <w:t>-</w:t>
      </w:r>
      <w:r>
        <w:rPr>
          <w:spacing w:val="-14"/>
        </w:rPr>
        <w:t xml:space="preserve"> </w:t>
      </w:r>
      <w:r>
        <w:t>al</w:t>
      </w:r>
      <w:r>
        <w:rPr>
          <w:spacing w:val="-13"/>
        </w:rPr>
        <w:t xml:space="preserve"> </w:t>
      </w:r>
      <w:r>
        <w:t>31</w:t>
      </w:r>
      <w:r>
        <w:rPr>
          <w:spacing w:val="-13"/>
        </w:rPr>
        <w:t xml:space="preserve"> </w:t>
      </w:r>
      <w:r>
        <w:t>dicembre</w:t>
      </w:r>
      <w:r>
        <w:rPr>
          <w:spacing w:val="-13"/>
        </w:rPr>
        <w:t xml:space="preserve"> </w:t>
      </w:r>
      <w:r>
        <w:t>di</w:t>
      </w:r>
      <w:r>
        <w:rPr>
          <w:spacing w:val="-15"/>
        </w:rPr>
        <w:t xml:space="preserve"> </w:t>
      </w:r>
      <w:r>
        <w:t>ogni</w:t>
      </w:r>
      <w:r>
        <w:rPr>
          <w:spacing w:val="-13"/>
        </w:rPr>
        <w:t xml:space="preserve"> </w:t>
      </w:r>
      <w:r>
        <w:t>anno</w:t>
      </w:r>
      <w:r>
        <w:rPr>
          <w:spacing w:val="-14"/>
        </w:rPr>
        <w:t xml:space="preserve"> </w:t>
      </w:r>
      <w:r>
        <w:t>l’effettivo assolvimento</w:t>
      </w:r>
      <w:r>
        <w:rPr>
          <w:spacing w:val="-2"/>
        </w:rPr>
        <w:t xml:space="preserve"> </w:t>
      </w:r>
      <w:r>
        <w:t>degli</w:t>
      </w:r>
      <w:r>
        <w:rPr>
          <w:spacing w:val="-1"/>
        </w:rPr>
        <w:t xml:space="preserve"> </w:t>
      </w:r>
      <w:r>
        <w:t>obblighi</w:t>
      </w:r>
      <w:r>
        <w:rPr>
          <w:spacing w:val="-1"/>
        </w:rPr>
        <w:t xml:space="preserve"> </w:t>
      </w:r>
      <w:r>
        <w:t>in</w:t>
      </w:r>
      <w:r>
        <w:rPr>
          <w:spacing w:val="-2"/>
        </w:rPr>
        <w:t xml:space="preserve"> </w:t>
      </w:r>
      <w:r>
        <w:t>materia</w:t>
      </w:r>
      <w:r>
        <w:rPr>
          <w:spacing w:val="-2"/>
        </w:rPr>
        <w:t xml:space="preserve"> </w:t>
      </w:r>
      <w:r>
        <w:t>di</w:t>
      </w:r>
      <w:r>
        <w:rPr>
          <w:spacing w:val="-1"/>
        </w:rPr>
        <w:t xml:space="preserve"> </w:t>
      </w:r>
      <w:r>
        <w:t>trasparenza, in</w:t>
      </w:r>
      <w:r>
        <w:rPr>
          <w:spacing w:val="-2"/>
        </w:rPr>
        <w:t xml:space="preserve"> </w:t>
      </w:r>
      <w:r>
        <w:t>sua</w:t>
      </w:r>
      <w:r>
        <w:rPr>
          <w:spacing w:val="-1"/>
        </w:rPr>
        <w:t xml:space="preserve"> </w:t>
      </w:r>
      <w:r>
        <w:t>assenza</w:t>
      </w:r>
      <w:r>
        <w:rPr>
          <w:spacing w:val="-1"/>
        </w:rPr>
        <w:t xml:space="preserve"> </w:t>
      </w:r>
      <w:r>
        <w:t>è</w:t>
      </w:r>
      <w:r>
        <w:rPr>
          <w:spacing w:val="-1"/>
        </w:rPr>
        <w:t xml:space="preserve"> </w:t>
      </w:r>
      <w:r>
        <w:t>previsto</w:t>
      </w:r>
      <w:r>
        <w:rPr>
          <w:spacing w:val="-2"/>
        </w:rPr>
        <w:t xml:space="preserve"> </w:t>
      </w:r>
      <w:r>
        <w:t>che sia</w:t>
      </w:r>
      <w:r>
        <w:rPr>
          <w:spacing w:val="-1"/>
        </w:rPr>
        <w:t xml:space="preserve"> </w:t>
      </w:r>
      <w:r>
        <w:t>il</w:t>
      </w:r>
      <w:r>
        <w:rPr>
          <w:spacing w:val="-1"/>
        </w:rPr>
        <w:t xml:space="preserve"> </w:t>
      </w:r>
      <w:r>
        <w:t>Segretario comunale in qualità di RPC ad adempiere.</w:t>
      </w:r>
    </w:p>
    <w:p w14:paraId="5E41F007" w14:textId="77777777" w:rsidR="006410D7" w:rsidRDefault="00DD2255">
      <w:pPr>
        <w:pStyle w:val="Corpotesto"/>
        <w:spacing w:before="144" w:line="134" w:lineRule="auto"/>
        <w:ind w:left="422" w:right="1178"/>
      </w:pPr>
      <w:r>
        <w:t>Le</w:t>
      </w:r>
      <w:r>
        <w:rPr>
          <w:spacing w:val="-3"/>
        </w:rPr>
        <w:t xml:space="preserve"> </w:t>
      </w:r>
      <w:r>
        <w:t>sanzioni</w:t>
      </w:r>
      <w:r>
        <w:rPr>
          <w:spacing w:val="-3"/>
        </w:rPr>
        <w:t xml:space="preserve"> </w:t>
      </w:r>
      <w:r>
        <w:t>per</w:t>
      </w:r>
      <w:r>
        <w:rPr>
          <w:spacing w:val="-4"/>
        </w:rPr>
        <w:t xml:space="preserve"> </w:t>
      </w:r>
      <w:r>
        <w:t>le</w:t>
      </w:r>
      <w:r>
        <w:rPr>
          <w:spacing w:val="-3"/>
        </w:rPr>
        <w:t xml:space="preserve"> </w:t>
      </w:r>
      <w:r>
        <w:t>violazioni</w:t>
      </w:r>
      <w:r>
        <w:rPr>
          <w:spacing w:val="-3"/>
        </w:rPr>
        <w:t xml:space="preserve"> </w:t>
      </w:r>
      <w:r>
        <w:t>degli</w:t>
      </w:r>
      <w:r>
        <w:rPr>
          <w:spacing w:val="-3"/>
        </w:rPr>
        <w:t xml:space="preserve"> </w:t>
      </w:r>
      <w:r>
        <w:t>adempimenti</w:t>
      </w:r>
      <w:r>
        <w:rPr>
          <w:spacing w:val="-3"/>
        </w:rPr>
        <w:t xml:space="preserve"> </w:t>
      </w:r>
      <w:r>
        <w:t>in</w:t>
      </w:r>
      <w:r>
        <w:rPr>
          <w:spacing w:val="-4"/>
        </w:rPr>
        <w:t xml:space="preserve"> </w:t>
      </w:r>
      <w:r>
        <w:t>merito</w:t>
      </w:r>
      <w:r>
        <w:rPr>
          <w:spacing w:val="-4"/>
        </w:rPr>
        <w:t xml:space="preserve"> </w:t>
      </w:r>
      <w:r>
        <w:t>alla</w:t>
      </w:r>
      <w:r>
        <w:rPr>
          <w:spacing w:val="-2"/>
        </w:rPr>
        <w:t xml:space="preserve"> </w:t>
      </w:r>
      <w:r>
        <w:t>trasparenza</w:t>
      </w:r>
      <w:r>
        <w:rPr>
          <w:spacing w:val="-2"/>
        </w:rPr>
        <w:t xml:space="preserve"> </w:t>
      </w:r>
      <w:r>
        <w:t>sono</w:t>
      </w:r>
      <w:r>
        <w:rPr>
          <w:spacing w:val="-6"/>
        </w:rPr>
        <w:t xml:space="preserve"> </w:t>
      </w:r>
      <w:r>
        <w:t>quelle</w:t>
      </w:r>
      <w:r>
        <w:rPr>
          <w:spacing w:val="-3"/>
        </w:rPr>
        <w:t xml:space="preserve"> </w:t>
      </w:r>
      <w:r>
        <w:t>previste</w:t>
      </w:r>
      <w:r>
        <w:rPr>
          <w:spacing w:val="-3"/>
        </w:rPr>
        <w:t xml:space="preserve"> </w:t>
      </w:r>
      <w:r>
        <w:t>dal</w:t>
      </w:r>
      <w:r>
        <w:rPr>
          <w:spacing w:val="-3"/>
        </w:rPr>
        <w:t xml:space="preserve"> </w:t>
      </w:r>
      <w:r>
        <w:t>D.lgs. n.33/2013, fatte salve sanzioni diverse. Si rinvia inoltre al Regolamento del Presidente ANAC per quanto riguarda l'esercizio del potere sanzionatorio ai sensi dell'art.47 del d.lgs n.33/2013.</w:t>
      </w:r>
    </w:p>
    <w:p w14:paraId="22A22020" w14:textId="77777777" w:rsidR="006410D7" w:rsidRDefault="006410D7">
      <w:pPr>
        <w:pStyle w:val="Corpotesto"/>
        <w:spacing w:line="134" w:lineRule="auto"/>
        <w:sectPr w:rsidR="006410D7">
          <w:footerReference w:type="default" r:id="rId16"/>
          <w:pgSz w:w="11910" w:h="16840"/>
          <w:pgMar w:top="1620" w:right="0" w:bottom="280" w:left="708" w:header="0" w:footer="0" w:gutter="0"/>
          <w:cols w:space="720"/>
        </w:sectPr>
      </w:pPr>
    </w:p>
    <w:p w14:paraId="40B72E76" w14:textId="77777777" w:rsidR="006410D7" w:rsidRDefault="00DD2255">
      <w:pPr>
        <w:pStyle w:val="Titolo11"/>
      </w:pPr>
      <w:r>
        <w:rPr>
          <w:spacing w:val="-2"/>
        </w:rPr>
        <w:lastRenderedPageBreak/>
        <w:t>TRASPARENZA</w:t>
      </w:r>
    </w:p>
    <w:p w14:paraId="4E7E3F9B" w14:textId="77777777" w:rsidR="006410D7" w:rsidRDefault="006410D7">
      <w:pPr>
        <w:spacing w:before="356"/>
        <w:rPr>
          <w:b/>
          <w:sz w:val="48"/>
        </w:rPr>
      </w:pPr>
    </w:p>
    <w:p w14:paraId="5C5AF5DF" w14:textId="77777777" w:rsidR="006410D7" w:rsidRDefault="00DD2255">
      <w:pPr>
        <w:pStyle w:val="Titolo41"/>
        <w:numPr>
          <w:ilvl w:val="0"/>
          <w:numId w:val="7"/>
        </w:numPr>
        <w:tabs>
          <w:tab w:val="left" w:pos="1559"/>
        </w:tabs>
        <w:ind w:left="1559" w:hanging="282"/>
      </w:pPr>
      <w:r>
        <w:t>MACROFAMIGLIA:</w:t>
      </w:r>
      <w:r>
        <w:rPr>
          <w:spacing w:val="-10"/>
        </w:rPr>
        <w:t xml:space="preserve"> </w:t>
      </w:r>
      <w:r>
        <w:t>Disposizioni</w:t>
      </w:r>
      <w:r>
        <w:rPr>
          <w:spacing w:val="-7"/>
        </w:rPr>
        <w:t xml:space="preserve"> </w:t>
      </w:r>
      <w:r>
        <w:rPr>
          <w:spacing w:val="-2"/>
        </w:rPr>
        <w:t>generali</w:t>
      </w:r>
    </w:p>
    <w:p w14:paraId="289760AD"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52649F91" w14:textId="77777777" w:rsidR="006410D7" w:rsidRDefault="00DD2255">
      <w:pPr>
        <w:spacing w:before="152"/>
        <w:ind w:left="818" w:right="580" w:firstLine="674"/>
        <w:rPr>
          <w:b/>
          <w:sz w:val="23"/>
        </w:rPr>
      </w:pPr>
      <w:r>
        <w:rPr>
          <w:b/>
          <w:sz w:val="23"/>
        </w:rPr>
        <w:t>SOTTOFAMIGLIA:</w:t>
      </w:r>
      <w:r>
        <w:rPr>
          <w:b/>
          <w:spacing w:val="-4"/>
          <w:sz w:val="23"/>
        </w:rPr>
        <w:t xml:space="preserve"> </w:t>
      </w:r>
      <w:r>
        <w:rPr>
          <w:b/>
          <w:sz w:val="23"/>
        </w:rPr>
        <w:t>Piano</w:t>
      </w:r>
      <w:r>
        <w:rPr>
          <w:b/>
          <w:spacing w:val="-4"/>
          <w:sz w:val="23"/>
        </w:rPr>
        <w:t xml:space="preserve"> </w:t>
      </w:r>
      <w:r>
        <w:rPr>
          <w:b/>
          <w:sz w:val="23"/>
        </w:rPr>
        <w:t>integrato</w:t>
      </w:r>
      <w:r>
        <w:rPr>
          <w:b/>
          <w:spacing w:val="-4"/>
          <w:sz w:val="23"/>
        </w:rPr>
        <w:t xml:space="preserve"> </w:t>
      </w:r>
      <w:r>
        <w:rPr>
          <w:b/>
          <w:sz w:val="23"/>
        </w:rPr>
        <w:t>di</w:t>
      </w:r>
      <w:r>
        <w:rPr>
          <w:b/>
          <w:spacing w:val="-4"/>
          <w:sz w:val="23"/>
        </w:rPr>
        <w:t xml:space="preserve"> </w:t>
      </w:r>
      <w:r>
        <w:rPr>
          <w:b/>
          <w:sz w:val="23"/>
        </w:rPr>
        <w:t>attività</w:t>
      </w:r>
      <w:r>
        <w:rPr>
          <w:b/>
          <w:spacing w:val="-4"/>
          <w:sz w:val="23"/>
        </w:rPr>
        <w:t xml:space="preserve"> </w:t>
      </w:r>
      <w:r>
        <w:rPr>
          <w:b/>
          <w:sz w:val="23"/>
        </w:rPr>
        <w:t>e</w:t>
      </w:r>
      <w:r>
        <w:rPr>
          <w:b/>
          <w:spacing w:val="-6"/>
          <w:sz w:val="23"/>
        </w:rPr>
        <w:t xml:space="preserve"> </w:t>
      </w:r>
      <w:r>
        <w:rPr>
          <w:b/>
          <w:sz w:val="23"/>
        </w:rPr>
        <w:t>organizzazione</w:t>
      </w:r>
      <w:r>
        <w:rPr>
          <w:b/>
          <w:spacing w:val="-4"/>
          <w:sz w:val="23"/>
        </w:rPr>
        <w:t xml:space="preserve"> </w:t>
      </w:r>
      <w:r>
        <w:rPr>
          <w:b/>
          <w:sz w:val="23"/>
        </w:rPr>
        <w:t>recante</w:t>
      </w:r>
      <w:r>
        <w:rPr>
          <w:b/>
          <w:spacing w:val="-4"/>
          <w:sz w:val="23"/>
        </w:rPr>
        <w:t xml:space="preserve"> </w:t>
      </w:r>
      <w:r>
        <w:rPr>
          <w:b/>
          <w:sz w:val="23"/>
        </w:rPr>
        <w:t>la</w:t>
      </w:r>
      <w:r>
        <w:rPr>
          <w:b/>
          <w:spacing w:val="-4"/>
          <w:sz w:val="23"/>
        </w:rPr>
        <w:t xml:space="preserve"> </w:t>
      </w:r>
      <w:r>
        <w:rPr>
          <w:b/>
          <w:sz w:val="23"/>
        </w:rPr>
        <w:t>sezione</w:t>
      </w:r>
      <w:r>
        <w:rPr>
          <w:b/>
          <w:spacing w:val="-4"/>
          <w:sz w:val="23"/>
        </w:rPr>
        <w:t xml:space="preserve"> </w:t>
      </w:r>
      <w:r>
        <w:rPr>
          <w:b/>
          <w:sz w:val="23"/>
        </w:rPr>
        <w:t>rischi corruttivi e trasparenza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29F80AB" w14:textId="77777777">
        <w:trPr>
          <w:trHeight w:val="436"/>
          <w:jc w:val="right"/>
        </w:trPr>
        <w:tc>
          <w:tcPr>
            <w:tcW w:w="2060" w:type="dxa"/>
            <w:tcBorders>
              <w:bottom w:val="single" w:sz="6" w:space="0" w:color="000000"/>
            </w:tcBorders>
            <w:shd w:val="clear" w:color="auto" w:fill="D9D9D9"/>
          </w:tcPr>
          <w:p w14:paraId="794A6BE4"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71A117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E1C39EC"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BE70813"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092D85C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27160E8" w14:textId="77777777" w:rsidR="006410D7" w:rsidRDefault="00DD2255">
            <w:pPr>
              <w:pStyle w:val="TableParagraph"/>
              <w:spacing w:line="136" w:lineRule="exact"/>
              <w:ind w:left="211"/>
              <w:jc w:val="center"/>
              <w:rPr>
                <w:b/>
                <w:sz w:val="12"/>
              </w:rPr>
            </w:pPr>
            <w:r>
              <w:rPr>
                <w:b/>
                <w:spacing w:val="-2"/>
                <w:sz w:val="12"/>
              </w:rPr>
              <w:t>Responsabil</w:t>
            </w:r>
          </w:p>
        </w:tc>
      </w:tr>
      <w:tr w:rsidR="006410D7" w14:paraId="0E26E5B5" w14:textId="77777777">
        <w:trPr>
          <w:trHeight w:val="139"/>
          <w:jc w:val="right"/>
        </w:trPr>
        <w:tc>
          <w:tcPr>
            <w:tcW w:w="2060" w:type="dxa"/>
            <w:tcBorders>
              <w:top w:val="single" w:sz="6" w:space="0" w:color="000000"/>
              <w:left w:val="single" w:sz="6" w:space="0" w:color="000000"/>
              <w:bottom w:val="nil"/>
              <w:right w:val="single" w:sz="6" w:space="0" w:color="000000"/>
            </w:tcBorders>
          </w:tcPr>
          <w:p w14:paraId="7C17F888" w14:textId="77777777" w:rsidR="006410D7" w:rsidRDefault="00DD2255">
            <w:pPr>
              <w:pStyle w:val="TableParagraph"/>
              <w:spacing w:line="119" w:lineRule="exact"/>
              <w:rPr>
                <w:sz w:val="12"/>
              </w:rPr>
            </w:pPr>
            <w:r>
              <w:rPr>
                <w:sz w:val="12"/>
              </w:rPr>
              <w:t>Piano</w:t>
            </w:r>
            <w:r>
              <w:rPr>
                <w:spacing w:val="-2"/>
                <w:sz w:val="12"/>
              </w:rPr>
              <w:t xml:space="preserve"> </w:t>
            </w:r>
            <w:r>
              <w:rPr>
                <w:sz w:val="12"/>
              </w:rPr>
              <w:t>integrato</w:t>
            </w:r>
            <w:r>
              <w:rPr>
                <w:spacing w:val="-1"/>
                <w:sz w:val="12"/>
              </w:rPr>
              <w:t xml:space="preserve"> </w:t>
            </w:r>
            <w:r>
              <w:rPr>
                <w:sz w:val="12"/>
              </w:rPr>
              <w:t>di</w:t>
            </w:r>
            <w:r>
              <w:rPr>
                <w:spacing w:val="-8"/>
                <w:sz w:val="12"/>
              </w:rPr>
              <w:t xml:space="preserve"> </w:t>
            </w:r>
            <w:r>
              <w:rPr>
                <w:sz w:val="12"/>
              </w:rPr>
              <w:t>attività</w:t>
            </w:r>
            <w:r>
              <w:rPr>
                <w:spacing w:val="-3"/>
                <w:sz w:val="12"/>
              </w:rPr>
              <w:t xml:space="preserve"> </w:t>
            </w:r>
            <w:r>
              <w:rPr>
                <w:spacing w:val="-10"/>
                <w:sz w:val="12"/>
              </w:rPr>
              <w:t>e</w:t>
            </w:r>
          </w:p>
        </w:tc>
        <w:tc>
          <w:tcPr>
            <w:tcW w:w="2058" w:type="dxa"/>
            <w:tcBorders>
              <w:top w:val="single" w:sz="6" w:space="0" w:color="000000"/>
              <w:left w:val="single" w:sz="6" w:space="0" w:color="000000"/>
              <w:bottom w:val="nil"/>
              <w:right w:val="single" w:sz="6" w:space="0" w:color="000000"/>
            </w:tcBorders>
          </w:tcPr>
          <w:p w14:paraId="3EA6867F" w14:textId="77777777" w:rsidR="006410D7" w:rsidRPr="00952F7F" w:rsidRDefault="00DD2255">
            <w:pPr>
              <w:pStyle w:val="TableParagraph"/>
              <w:spacing w:line="119"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10,</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8,</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nil"/>
              <w:right w:val="single" w:sz="6" w:space="0" w:color="000000"/>
            </w:tcBorders>
          </w:tcPr>
          <w:p w14:paraId="1582912D" w14:textId="77777777" w:rsidR="006410D7" w:rsidRDefault="00DD2255">
            <w:pPr>
              <w:pStyle w:val="TableParagraph"/>
              <w:spacing w:line="119" w:lineRule="exact"/>
              <w:ind w:left="106"/>
              <w:rPr>
                <w:sz w:val="12"/>
              </w:rPr>
            </w:pPr>
            <w:r>
              <w:rPr>
                <w:sz w:val="12"/>
              </w:rPr>
              <w:t>Piano</w:t>
            </w:r>
            <w:r>
              <w:rPr>
                <w:spacing w:val="-2"/>
                <w:sz w:val="12"/>
              </w:rPr>
              <w:t xml:space="preserve"> </w:t>
            </w:r>
            <w:r>
              <w:rPr>
                <w:sz w:val="12"/>
              </w:rPr>
              <w:t>integrato</w:t>
            </w:r>
            <w:r>
              <w:rPr>
                <w:spacing w:val="-1"/>
                <w:sz w:val="12"/>
              </w:rPr>
              <w:t xml:space="preserve"> </w:t>
            </w:r>
            <w:r>
              <w:rPr>
                <w:sz w:val="12"/>
              </w:rPr>
              <w:t>di</w:t>
            </w:r>
            <w:r>
              <w:rPr>
                <w:spacing w:val="-8"/>
                <w:sz w:val="12"/>
              </w:rPr>
              <w:t xml:space="preserve"> </w:t>
            </w:r>
            <w:r>
              <w:rPr>
                <w:sz w:val="12"/>
              </w:rPr>
              <w:t>attività</w:t>
            </w:r>
            <w:r>
              <w:rPr>
                <w:spacing w:val="-3"/>
                <w:sz w:val="12"/>
              </w:rPr>
              <w:t xml:space="preserve"> </w:t>
            </w:r>
            <w:r>
              <w:rPr>
                <w:spacing w:val="-10"/>
                <w:sz w:val="12"/>
              </w:rPr>
              <w:t>e</w:t>
            </w:r>
          </w:p>
        </w:tc>
        <w:tc>
          <w:tcPr>
            <w:tcW w:w="2058" w:type="dxa"/>
            <w:tcBorders>
              <w:top w:val="single" w:sz="6" w:space="0" w:color="000000"/>
              <w:left w:val="single" w:sz="6" w:space="0" w:color="000000"/>
              <w:bottom w:val="nil"/>
              <w:right w:val="single" w:sz="6" w:space="0" w:color="000000"/>
            </w:tcBorders>
          </w:tcPr>
          <w:p w14:paraId="4D08396C" w14:textId="77777777" w:rsidR="006410D7" w:rsidRDefault="00DD2255">
            <w:pPr>
              <w:pStyle w:val="TableParagraph"/>
              <w:spacing w:line="119" w:lineRule="exact"/>
              <w:ind w:left="105"/>
              <w:rPr>
                <w:sz w:val="12"/>
              </w:rPr>
            </w:pPr>
            <w:r>
              <w:rPr>
                <w:spacing w:val="-2"/>
                <w:sz w:val="12"/>
              </w:rPr>
              <w:t>Annuale</w:t>
            </w:r>
          </w:p>
        </w:tc>
        <w:tc>
          <w:tcPr>
            <w:tcW w:w="2057" w:type="dxa"/>
            <w:tcBorders>
              <w:top w:val="single" w:sz="6" w:space="0" w:color="000000"/>
              <w:left w:val="single" w:sz="6" w:space="0" w:color="000000"/>
              <w:bottom w:val="nil"/>
              <w:right w:val="single" w:sz="6" w:space="0" w:color="000000"/>
            </w:tcBorders>
          </w:tcPr>
          <w:p w14:paraId="4F8FC86A" w14:textId="77777777" w:rsidR="006410D7" w:rsidRDefault="00DD2255">
            <w:pPr>
              <w:pStyle w:val="TableParagraph"/>
              <w:spacing w:line="119"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4"/>
                <w:sz w:val="12"/>
              </w:rPr>
              <w:t xml:space="preserve"> </w:t>
            </w:r>
            <w:r>
              <w:rPr>
                <w:spacing w:val="-2"/>
                <w:sz w:val="12"/>
              </w:rPr>
              <w:t>dall'approvazione</w:t>
            </w:r>
          </w:p>
        </w:tc>
        <w:tc>
          <w:tcPr>
            <w:tcW w:w="867" w:type="dxa"/>
            <w:tcBorders>
              <w:top w:val="single" w:sz="6" w:space="0" w:color="000000"/>
              <w:left w:val="single" w:sz="6" w:space="0" w:color="000000"/>
              <w:bottom w:val="nil"/>
              <w:right w:val="nil"/>
            </w:tcBorders>
          </w:tcPr>
          <w:p w14:paraId="5A085EBA" w14:textId="77777777" w:rsidR="006410D7" w:rsidRDefault="00DD2255">
            <w:pPr>
              <w:pStyle w:val="TableParagraph"/>
              <w:spacing w:line="119" w:lineRule="exact"/>
              <w:ind w:left="105" w:right="-15"/>
              <w:jc w:val="center"/>
              <w:rPr>
                <w:sz w:val="12"/>
              </w:rPr>
            </w:pPr>
            <w:r>
              <w:rPr>
                <w:sz w:val="12"/>
              </w:rPr>
              <w:t>Segretario</w:t>
            </w:r>
            <w:r>
              <w:rPr>
                <w:spacing w:val="-5"/>
                <w:sz w:val="12"/>
              </w:rPr>
              <w:t xml:space="preserve"> Com</w:t>
            </w:r>
          </w:p>
        </w:tc>
      </w:tr>
      <w:tr w:rsidR="006410D7" w14:paraId="28BC654E" w14:textId="77777777">
        <w:trPr>
          <w:trHeight w:val="137"/>
          <w:jc w:val="right"/>
        </w:trPr>
        <w:tc>
          <w:tcPr>
            <w:tcW w:w="2060" w:type="dxa"/>
            <w:tcBorders>
              <w:top w:val="nil"/>
              <w:left w:val="single" w:sz="6" w:space="0" w:color="000000"/>
              <w:bottom w:val="nil"/>
              <w:right w:val="single" w:sz="6" w:space="0" w:color="000000"/>
            </w:tcBorders>
          </w:tcPr>
          <w:p w14:paraId="054705F5" w14:textId="77777777" w:rsidR="006410D7" w:rsidRDefault="00DD2255">
            <w:pPr>
              <w:pStyle w:val="TableParagraph"/>
              <w:spacing w:line="118" w:lineRule="exact"/>
              <w:rPr>
                <w:sz w:val="12"/>
              </w:rPr>
            </w:pPr>
            <w:r>
              <w:rPr>
                <w:sz w:val="12"/>
              </w:rPr>
              <w:t>organizzazione</w:t>
            </w:r>
            <w:r>
              <w:rPr>
                <w:spacing w:val="-6"/>
                <w:sz w:val="12"/>
              </w:rPr>
              <w:t xml:space="preserve"> </w:t>
            </w:r>
            <w:r>
              <w:rPr>
                <w:sz w:val="12"/>
              </w:rPr>
              <w:t>recante</w:t>
            </w:r>
            <w:r>
              <w:rPr>
                <w:spacing w:val="-2"/>
                <w:sz w:val="12"/>
              </w:rPr>
              <w:t xml:space="preserve"> </w:t>
            </w:r>
            <w:r>
              <w:rPr>
                <w:sz w:val="12"/>
              </w:rPr>
              <w:t>la</w:t>
            </w:r>
            <w:r>
              <w:rPr>
                <w:spacing w:val="-5"/>
                <w:sz w:val="12"/>
              </w:rPr>
              <w:t xml:space="preserve"> </w:t>
            </w:r>
            <w:r>
              <w:rPr>
                <w:spacing w:val="-2"/>
                <w:sz w:val="12"/>
              </w:rPr>
              <w:t>sezione</w:t>
            </w:r>
          </w:p>
        </w:tc>
        <w:tc>
          <w:tcPr>
            <w:tcW w:w="2058" w:type="dxa"/>
            <w:tcBorders>
              <w:top w:val="nil"/>
              <w:left w:val="single" w:sz="6" w:space="0" w:color="000000"/>
              <w:bottom w:val="nil"/>
              <w:right w:val="single" w:sz="6" w:space="0" w:color="000000"/>
            </w:tcBorders>
          </w:tcPr>
          <w:p w14:paraId="10BC3A22" w14:textId="77777777" w:rsidR="006410D7" w:rsidRDefault="00DD2255">
            <w:pPr>
              <w:pStyle w:val="TableParagraph"/>
              <w:spacing w:line="118" w:lineRule="exact"/>
              <w:rPr>
                <w:sz w:val="12"/>
              </w:rPr>
            </w:pPr>
            <w:r>
              <w:rPr>
                <w:sz w:val="12"/>
              </w:rPr>
              <w:t>DL</w:t>
            </w:r>
            <w:r>
              <w:rPr>
                <w:spacing w:val="-2"/>
                <w:sz w:val="12"/>
              </w:rPr>
              <w:t xml:space="preserve"> </w:t>
            </w:r>
            <w:r>
              <w:rPr>
                <w:sz w:val="12"/>
              </w:rPr>
              <w:t>80/2021,</w:t>
            </w:r>
            <w:r>
              <w:rPr>
                <w:spacing w:val="2"/>
                <w:sz w:val="12"/>
              </w:rPr>
              <w:t xml:space="preserve"> </w:t>
            </w:r>
            <w:r>
              <w:rPr>
                <w:sz w:val="12"/>
              </w:rPr>
              <w:t>DM</w:t>
            </w:r>
            <w:r>
              <w:rPr>
                <w:spacing w:val="-1"/>
                <w:sz w:val="12"/>
              </w:rPr>
              <w:t xml:space="preserve"> </w:t>
            </w:r>
            <w:r>
              <w:rPr>
                <w:sz w:val="12"/>
              </w:rPr>
              <w:t xml:space="preserve">132/2022, </w:t>
            </w:r>
            <w:r>
              <w:rPr>
                <w:spacing w:val="-5"/>
                <w:sz w:val="12"/>
              </w:rPr>
              <w:t>DPR</w:t>
            </w:r>
          </w:p>
        </w:tc>
        <w:tc>
          <w:tcPr>
            <w:tcW w:w="2058" w:type="dxa"/>
            <w:tcBorders>
              <w:top w:val="nil"/>
              <w:left w:val="single" w:sz="6" w:space="0" w:color="000000"/>
              <w:bottom w:val="nil"/>
              <w:right w:val="single" w:sz="6" w:space="0" w:color="000000"/>
            </w:tcBorders>
          </w:tcPr>
          <w:p w14:paraId="200EF1B0" w14:textId="77777777" w:rsidR="006410D7" w:rsidRDefault="00DD2255">
            <w:pPr>
              <w:pStyle w:val="TableParagraph"/>
              <w:spacing w:line="118" w:lineRule="exact"/>
              <w:ind w:left="106"/>
              <w:rPr>
                <w:sz w:val="12"/>
              </w:rPr>
            </w:pPr>
            <w:r>
              <w:rPr>
                <w:sz w:val="12"/>
              </w:rPr>
              <w:t>organizzazione</w:t>
            </w:r>
            <w:r>
              <w:rPr>
                <w:spacing w:val="-5"/>
                <w:sz w:val="12"/>
              </w:rPr>
              <w:t xml:space="preserve"> </w:t>
            </w:r>
            <w:r>
              <w:rPr>
                <w:sz w:val="12"/>
              </w:rPr>
              <w:t>recante</w:t>
            </w:r>
            <w:r>
              <w:rPr>
                <w:spacing w:val="-2"/>
                <w:sz w:val="12"/>
              </w:rPr>
              <w:t xml:space="preserve"> </w:t>
            </w:r>
            <w:r>
              <w:rPr>
                <w:sz w:val="12"/>
              </w:rPr>
              <w:t>la</w:t>
            </w:r>
            <w:r>
              <w:rPr>
                <w:spacing w:val="-5"/>
                <w:sz w:val="12"/>
              </w:rPr>
              <w:t xml:space="preserve"> </w:t>
            </w:r>
            <w:r>
              <w:rPr>
                <w:spacing w:val="-2"/>
                <w:sz w:val="12"/>
              </w:rPr>
              <w:t>sezione</w:t>
            </w:r>
          </w:p>
        </w:tc>
        <w:tc>
          <w:tcPr>
            <w:tcW w:w="2058" w:type="dxa"/>
            <w:tcBorders>
              <w:top w:val="nil"/>
              <w:left w:val="single" w:sz="6" w:space="0" w:color="000000"/>
              <w:bottom w:val="nil"/>
              <w:right w:val="single" w:sz="6" w:space="0" w:color="000000"/>
            </w:tcBorders>
          </w:tcPr>
          <w:p w14:paraId="785A9D6A"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4755D95A"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438036A0" w14:textId="77777777" w:rsidR="006410D7" w:rsidRDefault="006410D7">
            <w:pPr>
              <w:pStyle w:val="TableParagraph"/>
              <w:ind w:left="0"/>
              <w:rPr>
                <w:sz w:val="8"/>
              </w:rPr>
            </w:pPr>
          </w:p>
        </w:tc>
      </w:tr>
      <w:tr w:rsidR="006410D7" w14:paraId="5903E7DD" w14:textId="77777777">
        <w:trPr>
          <w:trHeight w:val="136"/>
          <w:jc w:val="right"/>
        </w:trPr>
        <w:tc>
          <w:tcPr>
            <w:tcW w:w="2060" w:type="dxa"/>
            <w:tcBorders>
              <w:top w:val="nil"/>
              <w:left w:val="single" w:sz="6" w:space="0" w:color="000000"/>
              <w:bottom w:val="nil"/>
              <w:right w:val="single" w:sz="6" w:space="0" w:color="000000"/>
            </w:tcBorders>
          </w:tcPr>
          <w:p w14:paraId="5E871842" w14:textId="77777777" w:rsidR="006410D7" w:rsidRDefault="00DD2255">
            <w:pPr>
              <w:pStyle w:val="TableParagraph"/>
              <w:spacing w:line="117" w:lineRule="exact"/>
              <w:rPr>
                <w:sz w:val="12"/>
              </w:rPr>
            </w:pPr>
            <w:r>
              <w:rPr>
                <w:sz w:val="12"/>
              </w:rPr>
              <w:t>rischi</w:t>
            </w:r>
            <w:r>
              <w:rPr>
                <w:spacing w:val="-6"/>
                <w:sz w:val="12"/>
              </w:rPr>
              <w:t xml:space="preserve"> </w:t>
            </w:r>
            <w:r>
              <w:rPr>
                <w:sz w:val="12"/>
              </w:rPr>
              <w:t>corruttivi</w:t>
            </w:r>
            <w:r>
              <w:rPr>
                <w:spacing w:val="-6"/>
                <w:sz w:val="12"/>
              </w:rPr>
              <w:t xml:space="preserve"> </w:t>
            </w:r>
            <w:r>
              <w:rPr>
                <w:sz w:val="12"/>
              </w:rPr>
              <w:t>e</w:t>
            </w:r>
            <w:r>
              <w:rPr>
                <w:spacing w:val="-2"/>
                <w:sz w:val="12"/>
              </w:rPr>
              <w:t xml:space="preserve"> trasparenza</w:t>
            </w:r>
          </w:p>
        </w:tc>
        <w:tc>
          <w:tcPr>
            <w:tcW w:w="2058" w:type="dxa"/>
            <w:tcBorders>
              <w:top w:val="nil"/>
              <w:left w:val="single" w:sz="6" w:space="0" w:color="000000"/>
              <w:bottom w:val="nil"/>
              <w:right w:val="single" w:sz="6" w:space="0" w:color="000000"/>
            </w:tcBorders>
          </w:tcPr>
          <w:p w14:paraId="7FBA7B48" w14:textId="77777777" w:rsidR="006410D7" w:rsidRDefault="00DD2255">
            <w:pPr>
              <w:pStyle w:val="TableParagraph"/>
              <w:spacing w:line="117" w:lineRule="exact"/>
              <w:rPr>
                <w:sz w:val="12"/>
              </w:rPr>
            </w:pPr>
            <w:r>
              <w:rPr>
                <w:spacing w:val="-2"/>
                <w:sz w:val="12"/>
              </w:rPr>
              <w:t>81/2022</w:t>
            </w:r>
          </w:p>
        </w:tc>
        <w:tc>
          <w:tcPr>
            <w:tcW w:w="2058" w:type="dxa"/>
            <w:tcBorders>
              <w:top w:val="nil"/>
              <w:left w:val="single" w:sz="6" w:space="0" w:color="000000"/>
              <w:bottom w:val="nil"/>
              <w:right w:val="single" w:sz="6" w:space="0" w:color="000000"/>
            </w:tcBorders>
          </w:tcPr>
          <w:p w14:paraId="30187B28" w14:textId="77777777" w:rsidR="006410D7" w:rsidRDefault="00DD2255">
            <w:pPr>
              <w:pStyle w:val="TableParagraph"/>
              <w:spacing w:line="117" w:lineRule="exact"/>
              <w:ind w:left="106"/>
              <w:rPr>
                <w:sz w:val="12"/>
              </w:rPr>
            </w:pPr>
            <w:r>
              <w:rPr>
                <w:sz w:val="12"/>
              </w:rPr>
              <w:t>rischi</w:t>
            </w:r>
            <w:r>
              <w:rPr>
                <w:spacing w:val="-5"/>
                <w:sz w:val="12"/>
              </w:rPr>
              <w:t xml:space="preserve"> </w:t>
            </w:r>
            <w:r>
              <w:rPr>
                <w:sz w:val="12"/>
              </w:rPr>
              <w:t>corruttivi</w:t>
            </w:r>
            <w:r>
              <w:rPr>
                <w:spacing w:val="-7"/>
                <w:sz w:val="12"/>
              </w:rPr>
              <w:t xml:space="preserve"> </w:t>
            </w:r>
            <w:r>
              <w:rPr>
                <w:sz w:val="12"/>
              </w:rPr>
              <w:t>e</w:t>
            </w:r>
            <w:r>
              <w:rPr>
                <w:spacing w:val="-3"/>
                <w:sz w:val="12"/>
              </w:rPr>
              <w:t xml:space="preserve"> </w:t>
            </w:r>
            <w:r>
              <w:rPr>
                <w:sz w:val="12"/>
              </w:rPr>
              <w:t>trasparenza</w:t>
            </w:r>
            <w:r>
              <w:rPr>
                <w:spacing w:val="-2"/>
                <w:sz w:val="12"/>
              </w:rPr>
              <w:t xml:space="preserve"> </w:t>
            </w:r>
            <w:r>
              <w:rPr>
                <w:spacing w:val="-5"/>
                <w:sz w:val="12"/>
              </w:rPr>
              <w:t>con</w:t>
            </w:r>
          </w:p>
        </w:tc>
        <w:tc>
          <w:tcPr>
            <w:tcW w:w="2058" w:type="dxa"/>
            <w:tcBorders>
              <w:top w:val="nil"/>
              <w:left w:val="single" w:sz="6" w:space="0" w:color="000000"/>
              <w:bottom w:val="nil"/>
              <w:right w:val="single" w:sz="6" w:space="0" w:color="000000"/>
            </w:tcBorders>
          </w:tcPr>
          <w:p w14:paraId="36398D11"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58E58F5B"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79B96927" w14:textId="77777777" w:rsidR="006410D7" w:rsidRDefault="006410D7">
            <w:pPr>
              <w:pStyle w:val="TableParagraph"/>
              <w:ind w:left="0"/>
              <w:rPr>
                <w:sz w:val="8"/>
              </w:rPr>
            </w:pPr>
          </w:p>
        </w:tc>
      </w:tr>
      <w:tr w:rsidR="006410D7" w14:paraId="25ADBA79" w14:textId="77777777">
        <w:trPr>
          <w:trHeight w:val="138"/>
          <w:jc w:val="right"/>
        </w:trPr>
        <w:tc>
          <w:tcPr>
            <w:tcW w:w="2060" w:type="dxa"/>
            <w:tcBorders>
              <w:top w:val="nil"/>
              <w:left w:val="single" w:sz="6" w:space="0" w:color="000000"/>
              <w:bottom w:val="nil"/>
              <w:right w:val="single" w:sz="6" w:space="0" w:color="000000"/>
            </w:tcBorders>
          </w:tcPr>
          <w:p w14:paraId="05E2FC4E"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6FF5E8D7"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47F27C43" w14:textId="77777777" w:rsidR="006410D7" w:rsidRDefault="00DD2255">
            <w:pPr>
              <w:pStyle w:val="TableParagraph"/>
              <w:spacing w:line="118" w:lineRule="exact"/>
              <w:ind w:left="106"/>
              <w:rPr>
                <w:sz w:val="12"/>
              </w:rPr>
            </w:pPr>
            <w:r>
              <w:rPr>
                <w:sz w:val="12"/>
              </w:rPr>
              <w:t>rischi</w:t>
            </w:r>
            <w:r>
              <w:rPr>
                <w:spacing w:val="-7"/>
                <w:sz w:val="12"/>
              </w:rPr>
              <w:t xml:space="preserve"> </w:t>
            </w:r>
            <w:r>
              <w:rPr>
                <w:sz w:val="12"/>
              </w:rPr>
              <w:t>e</w:t>
            </w:r>
            <w:r>
              <w:rPr>
                <w:spacing w:val="1"/>
                <w:sz w:val="12"/>
              </w:rPr>
              <w:t xml:space="preserve"> </w:t>
            </w:r>
            <w:r>
              <w:rPr>
                <w:sz w:val="12"/>
              </w:rPr>
              <w:t>misure</w:t>
            </w:r>
            <w:r>
              <w:rPr>
                <w:spacing w:val="-2"/>
                <w:sz w:val="12"/>
              </w:rPr>
              <w:t xml:space="preserve"> </w:t>
            </w:r>
            <w:r>
              <w:rPr>
                <w:sz w:val="12"/>
              </w:rPr>
              <w:t>di</w:t>
            </w:r>
            <w:r>
              <w:rPr>
                <w:spacing w:val="-6"/>
                <w:sz w:val="12"/>
              </w:rPr>
              <w:t xml:space="preserve"> </w:t>
            </w:r>
            <w:r>
              <w:rPr>
                <w:sz w:val="12"/>
              </w:rPr>
              <w:t>prevenzione</w:t>
            </w:r>
            <w:r>
              <w:rPr>
                <w:spacing w:val="-2"/>
                <w:sz w:val="12"/>
              </w:rPr>
              <w:t xml:space="preserve"> </w:t>
            </w:r>
            <w:r>
              <w:rPr>
                <w:spacing w:val="-4"/>
                <w:sz w:val="12"/>
              </w:rPr>
              <w:t>della</w:t>
            </w:r>
          </w:p>
        </w:tc>
        <w:tc>
          <w:tcPr>
            <w:tcW w:w="2058" w:type="dxa"/>
            <w:tcBorders>
              <w:top w:val="nil"/>
              <w:left w:val="single" w:sz="6" w:space="0" w:color="000000"/>
              <w:bottom w:val="nil"/>
              <w:right w:val="single" w:sz="6" w:space="0" w:color="000000"/>
            </w:tcBorders>
          </w:tcPr>
          <w:p w14:paraId="3C95EF6E"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5F0F27AD"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6371F415" w14:textId="77777777" w:rsidR="006410D7" w:rsidRDefault="006410D7">
            <w:pPr>
              <w:pStyle w:val="TableParagraph"/>
              <w:ind w:left="0"/>
              <w:rPr>
                <w:sz w:val="8"/>
              </w:rPr>
            </w:pPr>
          </w:p>
        </w:tc>
      </w:tr>
      <w:tr w:rsidR="006410D7" w14:paraId="7E6CFDA4" w14:textId="77777777">
        <w:trPr>
          <w:trHeight w:val="138"/>
          <w:jc w:val="right"/>
        </w:trPr>
        <w:tc>
          <w:tcPr>
            <w:tcW w:w="2060" w:type="dxa"/>
            <w:tcBorders>
              <w:top w:val="nil"/>
              <w:left w:val="single" w:sz="6" w:space="0" w:color="000000"/>
              <w:bottom w:val="nil"/>
              <w:right w:val="single" w:sz="6" w:space="0" w:color="000000"/>
            </w:tcBorders>
          </w:tcPr>
          <w:p w14:paraId="14D77C91"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29D27A87"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0AB35B32" w14:textId="77777777" w:rsidR="006410D7" w:rsidRDefault="00DD2255">
            <w:pPr>
              <w:pStyle w:val="TableParagraph"/>
              <w:spacing w:line="118" w:lineRule="exact"/>
              <w:ind w:left="106"/>
              <w:rPr>
                <w:sz w:val="12"/>
              </w:rPr>
            </w:pPr>
            <w:r>
              <w:rPr>
                <w:sz w:val="12"/>
              </w:rPr>
              <w:t>corruzione</w:t>
            </w:r>
            <w:r>
              <w:rPr>
                <w:spacing w:val="-2"/>
                <w:sz w:val="12"/>
              </w:rPr>
              <w:t xml:space="preserve"> </w:t>
            </w:r>
            <w:r>
              <w:rPr>
                <w:sz w:val="12"/>
              </w:rPr>
              <w:t>individuate</w:t>
            </w:r>
            <w:r>
              <w:rPr>
                <w:spacing w:val="-3"/>
                <w:sz w:val="12"/>
              </w:rPr>
              <w:t xml:space="preserve"> </w:t>
            </w:r>
            <w:r>
              <w:rPr>
                <w:sz w:val="12"/>
              </w:rPr>
              <w:t>ai</w:t>
            </w:r>
            <w:r>
              <w:rPr>
                <w:spacing w:val="-6"/>
                <w:sz w:val="12"/>
              </w:rPr>
              <w:t xml:space="preserve"> </w:t>
            </w:r>
            <w:r>
              <w:rPr>
                <w:sz w:val="12"/>
              </w:rPr>
              <w:t>sensi</w:t>
            </w:r>
            <w:r>
              <w:rPr>
                <w:spacing w:val="22"/>
                <w:sz w:val="12"/>
              </w:rPr>
              <w:t xml:space="preserve"> </w:t>
            </w:r>
            <w:r>
              <w:rPr>
                <w:spacing w:val="-5"/>
                <w:sz w:val="12"/>
              </w:rPr>
              <w:t>del</w:t>
            </w:r>
          </w:p>
        </w:tc>
        <w:tc>
          <w:tcPr>
            <w:tcW w:w="2058" w:type="dxa"/>
            <w:tcBorders>
              <w:top w:val="nil"/>
              <w:left w:val="single" w:sz="6" w:space="0" w:color="000000"/>
              <w:bottom w:val="nil"/>
              <w:right w:val="single" w:sz="6" w:space="0" w:color="000000"/>
            </w:tcBorders>
          </w:tcPr>
          <w:p w14:paraId="1DBE51F3"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295AA761"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15D3EE63" w14:textId="77777777" w:rsidR="006410D7" w:rsidRDefault="006410D7">
            <w:pPr>
              <w:pStyle w:val="TableParagraph"/>
              <w:ind w:left="0"/>
              <w:rPr>
                <w:sz w:val="8"/>
              </w:rPr>
            </w:pPr>
          </w:p>
        </w:tc>
      </w:tr>
      <w:tr w:rsidR="006410D7" w14:paraId="22CFBA3A" w14:textId="77777777">
        <w:trPr>
          <w:trHeight w:val="137"/>
          <w:jc w:val="right"/>
        </w:trPr>
        <w:tc>
          <w:tcPr>
            <w:tcW w:w="2060" w:type="dxa"/>
            <w:tcBorders>
              <w:top w:val="nil"/>
              <w:left w:val="single" w:sz="6" w:space="0" w:color="000000"/>
              <w:bottom w:val="nil"/>
              <w:right w:val="single" w:sz="6" w:space="0" w:color="000000"/>
            </w:tcBorders>
          </w:tcPr>
          <w:p w14:paraId="364B66D4"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05B49C60"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7CDFBBAE" w14:textId="77777777" w:rsidR="006410D7" w:rsidRDefault="00DD2255">
            <w:pPr>
              <w:pStyle w:val="TableParagraph"/>
              <w:spacing w:line="118" w:lineRule="exact"/>
              <w:ind w:left="106"/>
              <w:rPr>
                <w:sz w:val="12"/>
              </w:rPr>
            </w:pPr>
            <w:r>
              <w:rPr>
                <w:sz w:val="12"/>
              </w:rPr>
              <w:t>d.l.</w:t>
            </w:r>
            <w:r>
              <w:rPr>
                <w:spacing w:val="-1"/>
                <w:sz w:val="12"/>
              </w:rPr>
              <w:t xml:space="preserve"> </w:t>
            </w:r>
            <w:r>
              <w:rPr>
                <w:sz w:val="12"/>
              </w:rPr>
              <w:t>80/2021</w:t>
            </w:r>
            <w:r>
              <w:rPr>
                <w:spacing w:val="-1"/>
                <w:sz w:val="12"/>
              </w:rPr>
              <w:t xml:space="preserve"> </w:t>
            </w:r>
            <w:r>
              <w:rPr>
                <w:sz w:val="12"/>
              </w:rPr>
              <w:t>e</w:t>
            </w:r>
            <w:r>
              <w:rPr>
                <w:spacing w:val="27"/>
                <w:sz w:val="12"/>
              </w:rPr>
              <w:t xml:space="preserve"> </w:t>
            </w:r>
            <w:r>
              <w:rPr>
                <w:sz w:val="12"/>
              </w:rPr>
              <w:t>della legge</w:t>
            </w:r>
            <w:r>
              <w:rPr>
                <w:spacing w:val="1"/>
                <w:sz w:val="12"/>
              </w:rPr>
              <w:t xml:space="preserve"> </w:t>
            </w:r>
            <w:r>
              <w:rPr>
                <w:sz w:val="12"/>
              </w:rPr>
              <w:t>n. 190</w:t>
            </w:r>
            <w:r>
              <w:rPr>
                <w:spacing w:val="-1"/>
                <w:sz w:val="12"/>
              </w:rPr>
              <w:t xml:space="preserve"> </w:t>
            </w:r>
            <w:r>
              <w:rPr>
                <w:spacing w:val="-5"/>
                <w:sz w:val="12"/>
              </w:rPr>
              <w:t>del</w:t>
            </w:r>
          </w:p>
        </w:tc>
        <w:tc>
          <w:tcPr>
            <w:tcW w:w="2058" w:type="dxa"/>
            <w:tcBorders>
              <w:top w:val="nil"/>
              <w:left w:val="single" w:sz="6" w:space="0" w:color="000000"/>
              <w:bottom w:val="nil"/>
              <w:right w:val="single" w:sz="6" w:space="0" w:color="000000"/>
            </w:tcBorders>
          </w:tcPr>
          <w:p w14:paraId="2E2FF3E1"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00ABC759"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590B552E" w14:textId="77777777" w:rsidR="006410D7" w:rsidRDefault="006410D7">
            <w:pPr>
              <w:pStyle w:val="TableParagraph"/>
              <w:ind w:left="0"/>
              <w:rPr>
                <w:sz w:val="8"/>
              </w:rPr>
            </w:pPr>
          </w:p>
        </w:tc>
      </w:tr>
      <w:tr w:rsidR="006410D7" w14:paraId="13E81762" w14:textId="77777777">
        <w:trPr>
          <w:trHeight w:val="137"/>
          <w:jc w:val="right"/>
        </w:trPr>
        <w:tc>
          <w:tcPr>
            <w:tcW w:w="2060" w:type="dxa"/>
            <w:tcBorders>
              <w:top w:val="nil"/>
              <w:left w:val="single" w:sz="6" w:space="0" w:color="000000"/>
              <w:bottom w:val="nil"/>
              <w:right w:val="single" w:sz="6" w:space="0" w:color="000000"/>
            </w:tcBorders>
          </w:tcPr>
          <w:p w14:paraId="16281352"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1A79F8DF" w14:textId="77777777" w:rsidR="006410D7" w:rsidRDefault="006410D7">
            <w:pPr>
              <w:pStyle w:val="TableParagraph"/>
              <w:ind w:left="0"/>
              <w:rPr>
                <w:sz w:val="8"/>
              </w:rPr>
            </w:pPr>
          </w:p>
        </w:tc>
        <w:tc>
          <w:tcPr>
            <w:tcW w:w="2058" w:type="dxa"/>
            <w:tcBorders>
              <w:top w:val="nil"/>
              <w:left w:val="single" w:sz="6" w:space="0" w:color="000000"/>
              <w:bottom w:val="nil"/>
              <w:right w:val="single" w:sz="6" w:space="0" w:color="000000"/>
            </w:tcBorders>
          </w:tcPr>
          <w:p w14:paraId="544D52CF" w14:textId="77777777" w:rsidR="006410D7" w:rsidRDefault="00DD2255">
            <w:pPr>
              <w:pStyle w:val="TableParagraph"/>
              <w:spacing w:line="118" w:lineRule="exact"/>
              <w:ind w:left="106"/>
              <w:rPr>
                <w:sz w:val="12"/>
              </w:rPr>
            </w:pPr>
            <w:r>
              <w:rPr>
                <w:sz w:val="12"/>
              </w:rPr>
              <w:t>2012</w:t>
            </w:r>
            <w:r>
              <w:rPr>
                <w:spacing w:val="24"/>
                <w:sz w:val="12"/>
              </w:rPr>
              <w:t xml:space="preserve"> </w:t>
            </w:r>
            <w:r>
              <w:rPr>
                <w:sz w:val="12"/>
              </w:rPr>
              <w:t>(link</w:t>
            </w:r>
            <w:r>
              <w:rPr>
                <w:spacing w:val="-2"/>
                <w:sz w:val="12"/>
              </w:rPr>
              <w:t xml:space="preserve"> </w:t>
            </w:r>
            <w:r>
              <w:rPr>
                <w:sz w:val="12"/>
              </w:rPr>
              <w:t>alla</w:t>
            </w:r>
            <w:r>
              <w:rPr>
                <w:spacing w:val="-3"/>
                <w:sz w:val="12"/>
              </w:rPr>
              <w:t xml:space="preserve"> </w:t>
            </w:r>
            <w:r>
              <w:rPr>
                <w:sz w:val="12"/>
              </w:rPr>
              <w:t>sotto-sezione</w:t>
            </w:r>
            <w:r>
              <w:rPr>
                <w:spacing w:val="-2"/>
                <w:sz w:val="12"/>
              </w:rPr>
              <w:t xml:space="preserve"> </w:t>
            </w:r>
            <w:r>
              <w:rPr>
                <w:spacing w:val="-4"/>
                <w:sz w:val="12"/>
              </w:rPr>
              <w:t>Altri</w:t>
            </w:r>
          </w:p>
        </w:tc>
        <w:tc>
          <w:tcPr>
            <w:tcW w:w="2058" w:type="dxa"/>
            <w:tcBorders>
              <w:top w:val="nil"/>
              <w:left w:val="single" w:sz="6" w:space="0" w:color="000000"/>
              <w:bottom w:val="nil"/>
              <w:right w:val="single" w:sz="6" w:space="0" w:color="000000"/>
            </w:tcBorders>
          </w:tcPr>
          <w:p w14:paraId="356EBA33" w14:textId="77777777" w:rsidR="006410D7" w:rsidRDefault="006410D7">
            <w:pPr>
              <w:pStyle w:val="TableParagraph"/>
              <w:ind w:left="0"/>
              <w:rPr>
                <w:sz w:val="8"/>
              </w:rPr>
            </w:pPr>
          </w:p>
        </w:tc>
        <w:tc>
          <w:tcPr>
            <w:tcW w:w="2057" w:type="dxa"/>
            <w:tcBorders>
              <w:top w:val="nil"/>
              <w:left w:val="single" w:sz="6" w:space="0" w:color="000000"/>
              <w:bottom w:val="nil"/>
              <w:right w:val="single" w:sz="6" w:space="0" w:color="000000"/>
            </w:tcBorders>
          </w:tcPr>
          <w:p w14:paraId="73E9F8B0" w14:textId="77777777" w:rsidR="006410D7" w:rsidRDefault="006410D7">
            <w:pPr>
              <w:pStyle w:val="TableParagraph"/>
              <w:ind w:left="0"/>
              <w:rPr>
                <w:sz w:val="8"/>
              </w:rPr>
            </w:pPr>
          </w:p>
        </w:tc>
        <w:tc>
          <w:tcPr>
            <w:tcW w:w="867" w:type="dxa"/>
            <w:tcBorders>
              <w:top w:val="nil"/>
              <w:left w:val="single" w:sz="6" w:space="0" w:color="000000"/>
              <w:bottom w:val="nil"/>
              <w:right w:val="nil"/>
            </w:tcBorders>
          </w:tcPr>
          <w:p w14:paraId="71F660AF" w14:textId="77777777" w:rsidR="006410D7" w:rsidRDefault="006410D7">
            <w:pPr>
              <w:pStyle w:val="TableParagraph"/>
              <w:ind w:left="0"/>
              <w:rPr>
                <w:sz w:val="8"/>
              </w:rPr>
            </w:pPr>
          </w:p>
        </w:tc>
      </w:tr>
      <w:tr w:rsidR="006410D7" w14:paraId="778DD658" w14:textId="77777777">
        <w:trPr>
          <w:trHeight w:val="298"/>
          <w:jc w:val="right"/>
        </w:trPr>
        <w:tc>
          <w:tcPr>
            <w:tcW w:w="2060" w:type="dxa"/>
            <w:tcBorders>
              <w:top w:val="nil"/>
              <w:left w:val="single" w:sz="6" w:space="0" w:color="000000"/>
              <w:bottom w:val="single" w:sz="6" w:space="0" w:color="000000"/>
              <w:right w:val="single" w:sz="6" w:space="0" w:color="000000"/>
            </w:tcBorders>
          </w:tcPr>
          <w:p w14:paraId="49D5BD2E" w14:textId="77777777" w:rsidR="006410D7" w:rsidRDefault="006410D7">
            <w:pPr>
              <w:pStyle w:val="TableParagraph"/>
              <w:ind w:left="0"/>
              <w:rPr>
                <w:sz w:val="12"/>
              </w:rPr>
            </w:pPr>
          </w:p>
        </w:tc>
        <w:tc>
          <w:tcPr>
            <w:tcW w:w="2058" w:type="dxa"/>
            <w:tcBorders>
              <w:top w:val="nil"/>
              <w:left w:val="single" w:sz="6" w:space="0" w:color="000000"/>
              <w:bottom w:val="single" w:sz="6" w:space="0" w:color="000000"/>
              <w:right w:val="single" w:sz="6" w:space="0" w:color="000000"/>
            </w:tcBorders>
          </w:tcPr>
          <w:p w14:paraId="27C7587E" w14:textId="77777777" w:rsidR="006410D7" w:rsidRDefault="006410D7">
            <w:pPr>
              <w:pStyle w:val="TableParagraph"/>
              <w:ind w:left="0"/>
              <w:rPr>
                <w:sz w:val="12"/>
              </w:rPr>
            </w:pPr>
          </w:p>
        </w:tc>
        <w:tc>
          <w:tcPr>
            <w:tcW w:w="2058" w:type="dxa"/>
            <w:tcBorders>
              <w:top w:val="nil"/>
              <w:left w:val="single" w:sz="6" w:space="0" w:color="000000"/>
              <w:bottom w:val="single" w:sz="6" w:space="0" w:color="000000"/>
              <w:right w:val="single" w:sz="6" w:space="0" w:color="000000"/>
            </w:tcBorders>
          </w:tcPr>
          <w:p w14:paraId="259A97E4" w14:textId="77777777" w:rsidR="006410D7" w:rsidRDefault="00DD2255">
            <w:pPr>
              <w:pStyle w:val="TableParagraph"/>
              <w:spacing w:line="135" w:lineRule="exact"/>
              <w:ind w:left="106"/>
              <w:rPr>
                <w:sz w:val="12"/>
              </w:rPr>
            </w:pPr>
            <w:r>
              <w:rPr>
                <w:spacing w:val="-2"/>
                <w:sz w:val="12"/>
              </w:rPr>
              <w:t>contenuti/Anticorruzione)</w:t>
            </w:r>
          </w:p>
        </w:tc>
        <w:tc>
          <w:tcPr>
            <w:tcW w:w="2058" w:type="dxa"/>
            <w:tcBorders>
              <w:top w:val="nil"/>
              <w:left w:val="single" w:sz="6" w:space="0" w:color="000000"/>
              <w:bottom w:val="single" w:sz="6" w:space="0" w:color="000000"/>
              <w:right w:val="single" w:sz="6" w:space="0" w:color="000000"/>
            </w:tcBorders>
          </w:tcPr>
          <w:p w14:paraId="36C1CF8F" w14:textId="77777777" w:rsidR="006410D7" w:rsidRDefault="006410D7">
            <w:pPr>
              <w:pStyle w:val="TableParagraph"/>
              <w:ind w:left="0"/>
              <w:rPr>
                <w:sz w:val="12"/>
              </w:rPr>
            </w:pPr>
          </w:p>
        </w:tc>
        <w:tc>
          <w:tcPr>
            <w:tcW w:w="2057" w:type="dxa"/>
            <w:tcBorders>
              <w:top w:val="nil"/>
              <w:left w:val="single" w:sz="6" w:space="0" w:color="000000"/>
              <w:bottom w:val="single" w:sz="6" w:space="0" w:color="000000"/>
              <w:right w:val="single" w:sz="6" w:space="0" w:color="000000"/>
            </w:tcBorders>
          </w:tcPr>
          <w:p w14:paraId="44447099" w14:textId="77777777" w:rsidR="006410D7" w:rsidRDefault="006410D7">
            <w:pPr>
              <w:pStyle w:val="TableParagraph"/>
              <w:ind w:left="0"/>
              <w:rPr>
                <w:sz w:val="12"/>
              </w:rPr>
            </w:pPr>
          </w:p>
        </w:tc>
        <w:tc>
          <w:tcPr>
            <w:tcW w:w="867" w:type="dxa"/>
            <w:tcBorders>
              <w:top w:val="nil"/>
              <w:left w:val="single" w:sz="6" w:space="0" w:color="000000"/>
              <w:bottom w:val="single" w:sz="6" w:space="0" w:color="000000"/>
              <w:right w:val="nil"/>
            </w:tcBorders>
          </w:tcPr>
          <w:p w14:paraId="10A07AA5" w14:textId="77777777" w:rsidR="006410D7" w:rsidRDefault="006410D7">
            <w:pPr>
              <w:pStyle w:val="TableParagraph"/>
              <w:ind w:left="0"/>
              <w:rPr>
                <w:sz w:val="12"/>
              </w:rPr>
            </w:pPr>
          </w:p>
        </w:tc>
      </w:tr>
    </w:tbl>
    <w:p w14:paraId="1764D5F9" w14:textId="77777777" w:rsidR="006410D7" w:rsidRDefault="00DD2255">
      <w:pPr>
        <w:spacing w:before="164"/>
        <w:ind w:left="1493"/>
        <w:rPr>
          <w:b/>
          <w:sz w:val="23"/>
        </w:rPr>
      </w:pPr>
      <w:r>
        <w:rPr>
          <w:b/>
          <w:sz w:val="23"/>
        </w:rPr>
        <w:t>SOTTOFAMIGLIA:</w:t>
      </w:r>
      <w:r>
        <w:rPr>
          <w:b/>
          <w:spacing w:val="-4"/>
          <w:sz w:val="23"/>
        </w:rPr>
        <w:t xml:space="preserve"> </w:t>
      </w:r>
      <w:r>
        <w:rPr>
          <w:b/>
          <w:sz w:val="23"/>
        </w:rPr>
        <w:t>Atti</w:t>
      </w:r>
      <w:r>
        <w:rPr>
          <w:b/>
          <w:spacing w:val="-3"/>
          <w:sz w:val="23"/>
        </w:rPr>
        <w:t xml:space="preserve"> </w:t>
      </w:r>
      <w:r>
        <w:rPr>
          <w:b/>
          <w:spacing w:val="-2"/>
          <w:sz w:val="23"/>
        </w:rPr>
        <w:t>generali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7F2FCB9" w14:textId="77777777">
        <w:trPr>
          <w:trHeight w:val="433"/>
          <w:jc w:val="right"/>
        </w:trPr>
        <w:tc>
          <w:tcPr>
            <w:tcW w:w="2060" w:type="dxa"/>
            <w:tcBorders>
              <w:bottom w:val="single" w:sz="6" w:space="0" w:color="000000"/>
            </w:tcBorders>
            <w:shd w:val="clear" w:color="auto" w:fill="D9D9D9"/>
          </w:tcPr>
          <w:p w14:paraId="1271696E"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3E66EBD"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A3310F7"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41EB86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99658F5"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7DF98BA" w14:textId="77777777" w:rsidR="006410D7" w:rsidRDefault="00DD2255">
            <w:pPr>
              <w:pStyle w:val="TableParagraph"/>
              <w:spacing w:line="136" w:lineRule="exact"/>
              <w:ind w:left="211"/>
              <w:jc w:val="center"/>
              <w:rPr>
                <w:b/>
                <w:sz w:val="12"/>
              </w:rPr>
            </w:pPr>
            <w:r>
              <w:rPr>
                <w:b/>
                <w:spacing w:val="-2"/>
                <w:sz w:val="12"/>
              </w:rPr>
              <w:t>Responsabil</w:t>
            </w:r>
          </w:p>
        </w:tc>
      </w:tr>
      <w:tr w:rsidR="006410D7" w14:paraId="4E9231EB"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1FD62771" w14:textId="77777777" w:rsidR="006410D7" w:rsidRDefault="00DD2255">
            <w:pPr>
              <w:pStyle w:val="TableParagraph"/>
              <w:ind w:right="746"/>
              <w:rPr>
                <w:sz w:val="12"/>
              </w:rPr>
            </w:pPr>
            <w:r>
              <w:rPr>
                <w:sz w:val="12"/>
              </w:rPr>
              <w:t>Riferimenti</w:t>
            </w:r>
            <w:r>
              <w:rPr>
                <w:spacing w:val="-8"/>
                <w:sz w:val="12"/>
              </w:rPr>
              <w:t xml:space="preserve"> </w:t>
            </w:r>
            <w:r>
              <w:rPr>
                <w:sz w:val="12"/>
              </w:rPr>
              <w:t>normativi</w:t>
            </w:r>
            <w:r>
              <w:rPr>
                <w:spacing w:val="-7"/>
                <w:sz w:val="12"/>
              </w:rPr>
              <w:t xml:space="preserve"> </w:t>
            </w:r>
            <w:r>
              <w:rPr>
                <w:sz w:val="12"/>
              </w:rPr>
              <w:t>su</w:t>
            </w:r>
            <w:r>
              <w:rPr>
                <w:spacing w:val="40"/>
                <w:sz w:val="12"/>
              </w:rPr>
              <w:t xml:space="preserve"> </w:t>
            </w:r>
            <w:r>
              <w:rPr>
                <w:sz w:val="12"/>
              </w:rPr>
              <w:t>organizzazione</w:t>
            </w:r>
            <w:r>
              <w:rPr>
                <w:spacing w:val="-6"/>
                <w:sz w:val="12"/>
              </w:rPr>
              <w:t xml:space="preserve"> </w:t>
            </w:r>
            <w:r>
              <w:rPr>
                <w:sz w:val="12"/>
              </w:rPr>
              <w:t>e</w:t>
            </w:r>
            <w:r>
              <w:rPr>
                <w:spacing w:val="-3"/>
                <w:sz w:val="12"/>
              </w:rPr>
              <w:t xml:space="preserve"> </w:t>
            </w:r>
            <w:r>
              <w:rPr>
                <w:spacing w:val="-2"/>
                <w:sz w:val="12"/>
              </w:rPr>
              <w:t>attività</w:t>
            </w:r>
          </w:p>
        </w:tc>
        <w:tc>
          <w:tcPr>
            <w:tcW w:w="2058" w:type="dxa"/>
            <w:tcBorders>
              <w:top w:val="single" w:sz="6" w:space="0" w:color="000000"/>
              <w:left w:val="single" w:sz="6" w:space="0" w:color="000000"/>
              <w:bottom w:val="single" w:sz="6" w:space="0" w:color="000000"/>
              <w:right w:val="single" w:sz="6" w:space="0" w:color="000000"/>
            </w:tcBorders>
          </w:tcPr>
          <w:p w14:paraId="75B3D28B" w14:textId="77777777" w:rsidR="006410D7" w:rsidRDefault="00DD2255">
            <w:pPr>
              <w:pStyle w:val="TableParagraph"/>
              <w:spacing w:line="136" w:lineRule="exact"/>
              <w:rPr>
                <w:sz w:val="12"/>
              </w:rPr>
            </w:pPr>
            <w:r>
              <w:rPr>
                <w:sz w:val="12"/>
              </w:rPr>
              <w:t>Art.</w:t>
            </w:r>
            <w:r>
              <w:rPr>
                <w:spacing w:val="-2"/>
                <w:sz w:val="12"/>
              </w:rPr>
              <w:t xml:space="preserve"> </w:t>
            </w:r>
            <w:r>
              <w:rPr>
                <w:sz w:val="12"/>
              </w:rPr>
              <w:t>12,</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EA11D0E" w14:textId="77777777" w:rsidR="006410D7" w:rsidRDefault="00DD2255">
            <w:pPr>
              <w:pStyle w:val="TableParagraph"/>
              <w:ind w:left="106" w:right="189"/>
              <w:rPr>
                <w:sz w:val="12"/>
              </w:rPr>
            </w:pPr>
            <w:r>
              <w:rPr>
                <w:sz w:val="12"/>
              </w:rPr>
              <w:t>Riferimenti</w:t>
            </w:r>
            <w:r>
              <w:rPr>
                <w:spacing w:val="-8"/>
                <w:sz w:val="12"/>
              </w:rPr>
              <w:t xml:space="preserve"> </w:t>
            </w:r>
            <w:r>
              <w:rPr>
                <w:sz w:val="12"/>
              </w:rPr>
              <w:t>normativi</w:t>
            </w:r>
            <w:r>
              <w:rPr>
                <w:spacing w:val="-7"/>
                <w:sz w:val="12"/>
              </w:rPr>
              <w:t xml:space="preserve"> </w:t>
            </w:r>
            <w:r>
              <w:rPr>
                <w:sz w:val="12"/>
              </w:rPr>
              <w:t>con</w:t>
            </w:r>
            <w:r>
              <w:rPr>
                <w:spacing w:val="-8"/>
                <w:sz w:val="12"/>
              </w:rPr>
              <w:t xml:space="preserve"> </w:t>
            </w:r>
            <w:r>
              <w:rPr>
                <w:sz w:val="12"/>
              </w:rPr>
              <w:t>i</w:t>
            </w:r>
            <w:r>
              <w:rPr>
                <w:spacing w:val="-7"/>
                <w:sz w:val="12"/>
              </w:rPr>
              <w:t xml:space="preserve"> </w:t>
            </w:r>
            <w:r>
              <w:rPr>
                <w:sz w:val="12"/>
              </w:rPr>
              <w:t>relativi</w:t>
            </w:r>
            <w:r>
              <w:rPr>
                <w:spacing w:val="40"/>
                <w:sz w:val="12"/>
              </w:rPr>
              <w:t xml:space="preserve"> </w:t>
            </w:r>
            <w:r>
              <w:rPr>
                <w:sz w:val="12"/>
              </w:rPr>
              <w:t>link alle norme di legge statale</w:t>
            </w:r>
            <w:r>
              <w:rPr>
                <w:spacing w:val="40"/>
                <w:sz w:val="12"/>
              </w:rPr>
              <w:t xml:space="preserve"> </w:t>
            </w:r>
            <w:r>
              <w:rPr>
                <w:sz w:val="12"/>
              </w:rPr>
              <w:t>pubblicate nella banca dati</w:t>
            </w:r>
            <w:r>
              <w:rPr>
                <w:spacing w:val="40"/>
                <w:sz w:val="12"/>
              </w:rPr>
              <w:t xml:space="preserve"> </w:t>
            </w:r>
            <w:r>
              <w:rPr>
                <w:sz w:val="12"/>
              </w:rPr>
              <w:t>"Normativa" che regolano</w:t>
            </w:r>
            <w:r>
              <w:rPr>
                <w:spacing w:val="40"/>
                <w:sz w:val="12"/>
              </w:rPr>
              <w:t xml:space="preserve"> </w:t>
            </w:r>
            <w:r>
              <w:rPr>
                <w:sz w:val="12"/>
              </w:rPr>
              <w:t>l'istituzione, l'organizzazione e</w:t>
            </w:r>
            <w:r>
              <w:rPr>
                <w:spacing w:val="40"/>
                <w:sz w:val="12"/>
              </w:rPr>
              <w:t xml:space="preserve"> </w:t>
            </w:r>
            <w:r>
              <w:rPr>
                <w:sz w:val="12"/>
              </w:rPr>
              <w:t>l'attività delle pubbliche</w:t>
            </w:r>
            <w:r>
              <w:rPr>
                <w:spacing w:val="40"/>
                <w:sz w:val="12"/>
              </w:rPr>
              <w:t xml:space="preserve"> </w:t>
            </w:r>
            <w:r>
              <w:rPr>
                <w:spacing w:val="-2"/>
                <w:sz w:val="12"/>
              </w:rPr>
              <w:t>amministrazioni</w:t>
            </w:r>
          </w:p>
        </w:tc>
        <w:tc>
          <w:tcPr>
            <w:tcW w:w="2058" w:type="dxa"/>
            <w:tcBorders>
              <w:top w:val="single" w:sz="6" w:space="0" w:color="000000"/>
              <w:left w:val="single" w:sz="6" w:space="0" w:color="000000"/>
              <w:bottom w:val="single" w:sz="6" w:space="0" w:color="000000"/>
              <w:right w:val="single" w:sz="6" w:space="0" w:color="000000"/>
            </w:tcBorders>
          </w:tcPr>
          <w:p w14:paraId="55E44D9E"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28294B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68F3286"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r w:rsidR="006410D7" w14:paraId="56BF383F"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5991EC25" w14:textId="77777777" w:rsidR="006410D7" w:rsidRDefault="00DD2255">
            <w:pPr>
              <w:pStyle w:val="TableParagraph"/>
              <w:rPr>
                <w:sz w:val="12"/>
              </w:rPr>
            </w:pPr>
            <w:r>
              <w:rPr>
                <w:sz w:val="12"/>
              </w:rPr>
              <w:t>Atti</w:t>
            </w:r>
            <w:r>
              <w:rPr>
                <w:spacing w:val="-7"/>
                <w:sz w:val="12"/>
              </w:rPr>
              <w:t xml:space="preserve"> </w:t>
            </w:r>
            <w:r>
              <w:rPr>
                <w:sz w:val="12"/>
              </w:rPr>
              <w:t>amministrativi</w:t>
            </w:r>
            <w:r>
              <w:rPr>
                <w:spacing w:val="-5"/>
                <w:sz w:val="12"/>
              </w:rPr>
              <w:t xml:space="preserve"> </w:t>
            </w:r>
            <w:r>
              <w:rPr>
                <w:spacing w:val="-2"/>
                <w:sz w:val="12"/>
              </w:rPr>
              <w:t>generali</w:t>
            </w:r>
          </w:p>
        </w:tc>
        <w:tc>
          <w:tcPr>
            <w:tcW w:w="2058" w:type="dxa"/>
            <w:tcBorders>
              <w:top w:val="single" w:sz="6" w:space="0" w:color="000000"/>
              <w:left w:val="single" w:sz="6" w:space="0" w:color="000000"/>
              <w:bottom w:val="single" w:sz="6" w:space="0" w:color="000000"/>
              <w:right w:val="single" w:sz="6" w:space="0" w:color="000000"/>
            </w:tcBorders>
          </w:tcPr>
          <w:p w14:paraId="4E1D373C" w14:textId="77777777" w:rsidR="006410D7" w:rsidRDefault="00DD2255">
            <w:pPr>
              <w:pStyle w:val="TableParagraph"/>
              <w:rPr>
                <w:sz w:val="12"/>
              </w:rPr>
            </w:pPr>
            <w:r>
              <w:rPr>
                <w:sz w:val="12"/>
              </w:rPr>
              <w:t>Art.</w:t>
            </w:r>
            <w:r>
              <w:rPr>
                <w:spacing w:val="-2"/>
                <w:sz w:val="12"/>
              </w:rPr>
              <w:t xml:space="preserve"> </w:t>
            </w:r>
            <w:r>
              <w:rPr>
                <w:sz w:val="12"/>
              </w:rPr>
              <w:t>12,</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51DCD2EF" w14:textId="77777777" w:rsidR="006410D7" w:rsidRDefault="00DD2255">
            <w:pPr>
              <w:pStyle w:val="TableParagraph"/>
              <w:ind w:left="106"/>
              <w:rPr>
                <w:sz w:val="12"/>
              </w:rPr>
            </w:pPr>
            <w:r>
              <w:rPr>
                <w:sz w:val="12"/>
              </w:rPr>
              <w:t>Direttive, circolari, programmi,</w:t>
            </w:r>
            <w:r>
              <w:rPr>
                <w:spacing w:val="40"/>
                <w:sz w:val="12"/>
              </w:rPr>
              <w:t xml:space="preserve"> </w:t>
            </w:r>
            <w:r>
              <w:rPr>
                <w:sz w:val="12"/>
              </w:rPr>
              <w:t>istruzioni e ogni atto che dispone in</w:t>
            </w:r>
            <w:r>
              <w:rPr>
                <w:spacing w:val="40"/>
                <w:sz w:val="12"/>
              </w:rPr>
              <w:t xml:space="preserve"> </w:t>
            </w:r>
            <w:r>
              <w:rPr>
                <w:sz w:val="12"/>
              </w:rPr>
              <w:t>generale sulla organizzazione, sulle</w:t>
            </w:r>
            <w:r>
              <w:rPr>
                <w:spacing w:val="40"/>
                <w:sz w:val="12"/>
              </w:rPr>
              <w:t xml:space="preserve"> </w:t>
            </w:r>
            <w:r>
              <w:rPr>
                <w:sz w:val="12"/>
              </w:rPr>
              <w:t>funzioni, sugli obiettivi, sui</w:t>
            </w:r>
            <w:r>
              <w:rPr>
                <w:spacing w:val="40"/>
                <w:sz w:val="12"/>
              </w:rPr>
              <w:t xml:space="preserve"> </w:t>
            </w:r>
            <w:r>
              <w:rPr>
                <w:sz w:val="12"/>
              </w:rPr>
              <w:t>procedimenti, ovvero nei quali si</w:t>
            </w:r>
            <w:r>
              <w:rPr>
                <w:spacing w:val="40"/>
                <w:sz w:val="12"/>
              </w:rPr>
              <w:t xml:space="preserve"> </w:t>
            </w:r>
            <w:r>
              <w:rPr>
                <w:sz w:val="12"/>
              </w:rPr>
              <w:t>determina l'interpretazione di norme</w:t>
            </w:r>
            <w:r>
              <w:rPr>
                <w:spacing w:val="40"/>
                <w:sz w:val="12"/>
              </w:rPr>
              <w:t xml:space="preserve"> </w:t>
            </w:r>
            <w:r>
              <w:rPr>
                <w:sz w:val="12"/>
              </w:rPr>
              <w:t>giuridiche che riguardano o dettano</w:t>
            </w:r>
            <w:r>
              <w:rPr>
                <w:spacing w:val="40"/>
                <w:sz w:val="12"/>
              </w:rPr>
              <w:t xml:space="preserve"> </w:t>
            </w:r>
            <w:r>
              <w:rPr>
                <w:sz w:val="12"/>
              </w:rPr>
              <w:t>disposizioni</w:t>
            </w:r>
            <w:r>
              <w:rPr>
                <w:spacing w:val="-8"/>
                <w:sz w:val="12"/>
              </w:rPr>
              <w:t xml:space="preserve"> </w:t>
            </w:r>
            <w:r>
              <w:rPr>
                <w:sz w:val="12"/>
              </w:rPr>
              <w:t>per</w:t>
            </w:r>
            <w:r>
              <w:rPr>
                <w:spacing w:val="-7"/>
                <w:sz w:val="12"/>
              </w:rPr>
              <w:t xml:space="preserve"> </w:t>
            </w:r>
            <w:r>
              <w:rPr>
                <w:sz w:val="12"/>
              </w:rPr>
              <w:t>l'applicazione</w:t>
            </w:r>
            <w:r>
              <w:rPr>
                <w:spacing w:val="-8"/>
                <w:sz w:val="12"/>
              </w:rPr>
              <w:t xml:space="preserve"> </w:t>
            </w:r>
            <w:r>
              <w:rPr>
                <w:sz w:val="12"/>
              </w:rPr>
              <w:t>di</w:t>
            </w:r>
            <w:r>
              <w:rPr>
                <w:spacing w:val="-7"/>
                <w:sz w:val="12"/>
              </w:rPr>
              <w:t xml:space="preserve"> </w:t>
            </w:r>
            <w:r>
              <w:rPr>
                <w:sz w:val="12"/>
              </w:rPr>
              <w:t>esse</w:t>
            </w:r>
          </w:p>
        </w:tc>
        <w:tc>
          <w:tcPr>
            <w:tcW w:w="2058" w:type="dxa"/>
            <w:tcBorders>
              <w:top w:val="single" w:sz="6" w:space="0" w:color="000000"/>
              <w:left w:val="single" w:sz="6" w:space="0" w:color="000000"/>
              <w:bottom w:val="single" w:sz="6" w:space="0" w:color="000000"/>
              <w:right w:val="single" w:sz="6" w:space="0" w:color="000000"/>
            </w:tcBorders>
          </w:tcPr>
          <w:p w14:paraId="1F95085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36EED6B"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196F198" w14:textId="77777777" w:rsidR="006410D7" w:rsidRDefault="00DD2255">
            <w:pPr>
              <w:pStyle w:val="TableParagraph"/>
              <w:ind w:left="105" w:right="-44"/>
              <w:jc w:val="center"/>
              <w:rPr>
                <w:sz w:val="12"/>
              </w:rPr>
            </w:pPr>
            <w:r>
              <w:rPr>
                <w:sz w:val="12"/>
              </w:rPr>
              <w:t>Responsabile</w:t>
            </w:r>
            <w:r>
              <w:rPr>
                <w:spacing w:val="25"/>
                <w:sz w:val="12"/>
              </w:rPr>
              <w:t xml:space="preserve"> </w:t>
            </w:r>
            <w:r>
              <w:rPr>
                <w:spacing w:val="-10"/>
                <w:sz w:val="12"/>
              </w:rPr>
              <w:t>A</w:t>
            </w:r>
          </w:p>
        </w:tc>
      </w:tr>
      <w:tr w:rsidR="006410D7" w14:paraId="3E456234"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00DDB589" w14:textId="77777777" w:rsidR="006410D7" w:rsidRDefault="00DD2255">
            <w:pPr>
              <w:pStyle w:val="TableParagraph"/>
              <w:ind w:right="438"/>
              <w:rPr>
                <w:sz w:val="12"/>
              </w:rPr>
            </w:pPr>
            <w:r>
              <w:rPr>
                <w:sz w:val="12"/>
              </w:rPr>
              <w:t>Documenti</w:t>
            </w:r>
            <w:r>
              <w:rPr>
                <w:spacing w:val="-8"/>
                <w:sz w:val="12"/>
              </w:rPr>
              <w:t xml:space="preserve"> </w:t>
            </w:r>
            <w:r>
              <w:rPr>
                <w:sz w:val="12"/>
              </w:rPr>
              <w:t>di</w:t>
            </w:r>
            <w:r>
              <w:rPr>
                <w:spacing w:val="-7"/>
                <w:sz w:val="12"/>
              </w:rPr>
              <w:t xml:space="preserve"> </w:t>
            </w:r>
            <w:r>
              <w:rPr>
                <w:sz w:val="12"/>
              </w:rPr>
              <w:t>programmazione</w:t>
            </w:r>
            <w:r>
              <w:rPr>
                <w:spacing w:val="40"/>
                <w:sz w:val="12"/>
              </w:rPr>
              <w:t xml:space="preserve"> </w:t>
            </w:r>
            <w:r>
              <w:rPr>
                <w:spacing w:val="-2"/>
                <w:sz w:val="12"/>
              </w:rPr>
              <w:t>strategico-gestionale</w:t>
            </w:r>
          </w:p>
        </w:tc>
        <w:tc>
          <w:tcPr>
            <w:tcW w:w="2058" w:type="dxa"/>
            <w:tcBorders>
              <w:top w:val="single" w:sz="6" w:space="0" w:color="000000"/>
              <w:left w:val="single" w:sz="6" w:space="0" w:color="000000"/>
              <w:bottom w:val="single" w:sz="6" w:space="0" w:color="000000"/>
              <w:right w:val="single" w:sz="6" w:space="0" w:color="000000"/>
            </w:tcBorders>
          </w:tcPr>
          <w:p w14:paraId="548A0AC8" w14:textId="77777777" w:rsidR="006410D7" w:rsidRDefault="00DD2255">
            <w:pPr>
              <w:pStyle w:val="TableParagraph"/>
              <w:spacing w:line="136" w:lineRule="exact"/>
              <w:rPr>
                <w:sz w:val="12"/>
              </w:rPr>
            </w:pPr>
            <w:r>
              <w:rPr>
                <w:sz w:val="12"/>
              </w:rPr>
              <w:t>Art.</w:t>
            </w:r>
            <w:r>
              <w:rPr>
                <w:spacing w:val="-2"/>
                <w:sz w:val="12"/>
              </w:rPr>
              <w:t xml:space="preserve"> </w:t>
            </w:r>
            <w:r>
              <w:rPr>
                <w:sz w:val="12"/>
              </w:rPr>
              <w:t>12,</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ECC7578" w14:textId="77777777" w:rsidR="006410D7" w:rsidRDefault="00DD2255">
            <w:pPr>
              <w:pStyle w:val="TableParagraph"/>
              <w:ind w:left="106" w:right="189"/>
              <w:rPr>
                <w:sz w:val="12"/>
              </w:rPr>
            </w:pPr>
            <w:r>
              <w:rPr>
                <w:sz w:val="12"/>
              </w:rPr>
              <w:t>Direttive, documento di</w:t>
            </w:r>
            <w:r>
              <w:rPr>
                <w:spacing w:val="40"/>
                <w:sz w:val="12"/>
              </w:rPr>
              <w:t xml:space="preserve"> </w:t>
            </w:r>
            <w:r>
              <w:rPr>
                <w:sz w:val="12"/>
              </w:rPr>
              <w:t>programmazione,</w:t>
            </w:r>
            <w:r>
              <w:rPr>
                <w:spacing w:val="-8"/>
                <w:sz w:val="12"/>
              </w:rPr>
              <w:t xml:space="preserve"> </w:t>
            </w:r>
            <w:r>
              <w:rPr>
                <w:sz w:val="12"/>
              </w:rPr>
              <w:t>obiettivi</w:t>
            </w:r>
            <w:r>
              <w:rPr>
                <w:spacing w:val="-7"/>
                <w:sz w:val="12"/>
              </w:rPr>
              <w:t xml:space="preserve"> </w:t>
            </w:r>
            <w:r>
              <w:rPr>
                <w:sz w:val="12"/>
              </w:rPr>
              <w:t>strategici</w:t>
            </w:r>
            <w:r>
              <w:rPr>
                <w:spacing w:val="40"/>
                <w:sz w:val="12"/>
              </w:rPr>
              <w:t xml:space="preserve"> </w:t>
            </w:r>
            <w:r>
              <w:rPr>
                <w:sz w:val="12"/>
              </w:rPr>
              <w:t>in materia di prevenzione della</w:t>
            </w:r>
            <w:r>
              <w:rPr>
                <w:spacing w:val="40"/>
                <w:sz w:val="12"/>
              </w:rPr>
              <w:t xml:space="preserve"> </w:t>
            </w:r>
            <w:r>
              <w:rPr>
                <w:sz w:val="12"/>
              </w:rPr>
              <w:t>corruzione e trasparenza</w:t>
            </w:r>
          </w:p>
        </w:tc>
        <w:tc>
          <w:tcPr>
            <w:tcW w:w="2058" w:type="dxa"/>
            <w:tcBorders>
              <w:top w:val="single" w:sz="6" w:space="0" w:color="000000"/>
              <w:left w:val="single" w:sz="6" w:space="0" w:color="000000"/>
              <w:bottom w:val="single" w:sz="6" w:space="0" w:color="000000"/>
              <w:right w:val="single" w:sz="6" w:space="0" w:color="000000"/>
            </w:tcBorders>
          </w:tcPr>
          <w:p w14:paraId="14C3679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769F46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6D115FD"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r w:rsidR="006410D7" w14:paraId="07A3B9C6" w14:textId="77777777">
        <w:trPr>
          <w:trHeight w:val="985"/>
          <w:jc w:val="right"/>
        </w:trPr>
        <w:tc>
          <w:tcPr>
            <w:tcW w:w="2060" w:type="dxa"/>
            <w:tcBorders>
              <w:top w:val="single" w:sz="6" w:space="0" w:color="000000"/>
              <w:left w:val="single" w:sz="6" w:space="0" w:color="000000"/>
              <w:bottom w:val="single" w:sz="6" w:space="0" w:color="000000"/>
              <w:right w:val="single" w:sz="6" w:space="0" w:color="000000"/>
            </w:tcBorders>
          </w:tcPr>
          <w:p w14:paraId="06D52FD3" w14:textId="77777777" w:rsidR="006410D7" w:rsidRDefault="00DD2255">
            <w:pPr>
              <w:pStyle w:val="TableParagraph"/>
              <w:spacing w:line="136" w:lineRule="exact"/>
              <w:rPr>
                <w:sz w:val="12"/>
              </w:rPr>
            </w:pPr>
            <w:r>
              <w:rPr>
                <w:sz w:val="12"/>
              </w:rPr>
              <w:t>Statuti</w:t>
            </w:r>
            <w:r>
              <w:rPr>
                <w:spacing w:val="-8"/>
                <w:sz w:val="12"/>
              </w:rPr>
              <w:t xml:space="preserve"> </w:t>
            </w:r>
            <w:r>
              <w:rPr>
                <w:sz w:val="12"/>
              </w:rPr>
              <w:t>e</w:t>
            </w:r>
            <w:r>
              <w:rPr>
                <w:spacing w:val="2"/>
                <w:sz w:val="12"/>
              </w:rPr>
              <w:t xml:space="preserve"> </w:t>
            </w:r>
            <w:r>
              <w:rPr>
                <w:sz w:val="12"/>
              </w:rPr>
              <w:t>leggi</w:t>
            </w:r>
            <w:r>
              <w:rPr>
                <w:spacing w:val="-5"/>
                <w:sz w:val="12"/>
              </w:rPr>
              <w:t xml:space="preserve"> </w:t>
            </w:r>
            <w:r>
              <w:rPr>
                <w:spacing w:val="-2"/>
                <w:sz w:val="12"/>
              </w:rPr>
              <w:t>regionali</w:t>
            </w:r>
          </w:p>
        </w:tc>
        <w:tc>
          <w:tcPr>
            <w:tcW w:w="2058" w:type="dxa"/>
            <w:tcBorders>
              <w:top w:val="single" w:sz="6" w:space="0" w:color="000000"/>
              <w:left w:val="single" w:sz="6" w:space="0" w:color="000000"/>
              <w:bottom w:val="single" w:sz="6" w:space="0" w:color="000000"/>
              <w:right w:val="single" w:sz="6" w:space="0" w:color="000000"/>
            </w:tcBorders>
          </w:tcPr>
          <w:p w14:paraId="3B985758" w14:textId="77777777" w:rsidR="006410D7" w:rsidRDefault="00DD2255">
            <w:pPr>
              <w:pStyle w:val="TableParagraph"/>
              <w:spacing w:line="136" w:lineRule="exact"/>
              <w:rPr>
                <w:sz w:val="12"/>
              </w:rPr>
            </w:pPr>
            <w:r>
              <w:rPr>
                <w:sz w:val="12"/>
              </w:rPr>
              <w:t>Art.</w:t>
            </w:r>
            <w:r>
              <w:rPr>
                <w:spacing w:val="-2"/>
                <w:sz w:val="12"/>
              </w:rPr>
              <w:t xml:space="preserve"> </w:t>
            </w:r>
            <w:r>
              <w:rPr>
                <w:sz w:val="12"/>
              </w:rPr>
              <w:t>12,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5E5B8C74" w14:textId="77777777" w:rsidR="006410D7" w:rsidRDefault="00DD2255">
            <w:pPr>
              <w:pStyle w:val="TableParagraph"/>
              <w:ind w:left="106" w:right="189"/>
              <w:rPr>
                <w:sz w:val="12"/>
              </w:rPr>
            </w:pPr>
            <w:r>
              <w:rPr>
                <w:sz w:val="12"/>
              </w:rPr>
              <w:t>Estremi e testi ufficiali aggiornati</w:t>
            </w:r>
            <w:r>
              <w:rPr>
                <w:spacing w:val="40"/>
                <w:sz w:val="12"/>
              </w:rPr>
              <w:t xml:space="preserve"> </w:t>
            </w:r>
            <w:r>
              <w:rPr>
                <w:sz w:val="12"/>
              </w:rPr>
              <w:t>degli</w:t>
            </w:r>
            <w:r>
              <w:rPr>
                <w:spacing w:val="-8"/>
                <w:sz w:val="12"/>
              </w:rPr>
              <w:t xml:space="preserve"> </w:t>
            </w:r>
            <w:r>
              <w:rPr>
                <w:sz w:val="12"/>
              </w:rPr>
              <w:t>Statuti</w:t>
            </w:r>
            <w:r>
              <w:rPr>
                <w:spacing w:val="-7"/>
                <w:sz w:val="12"/>
              </w:rPr>
              <w:t xml:space="preserve"> </w:t>
            </w:r>
            <w:r>
              <w:rPr>
                <w:sz w:val="12"/>
              </w:rPr>
              <w:t>e</w:t>
            </w:r>
            <w:r>
              <w:rPr>
                <w:spacing w:val="-8"/>
                <w:sz w:val="12"/>
              </w:rPr>
              <w:t xml:space="preserve"> </w:t>
            </w:r>
            <w:r>
              <w:rPr>
                <w:sz w:val="12"/>
              </w:rPr>
              <w:t>delle</w:t>
            </w:r>
            <w:r>
              <w:rPr>
                <w:spacing w:val="-4"/>
                <w:sz w:val="12"/>
              </w:rPr>
              <w:t xml:space="preserve"> </w:t>
            </w:r>
            <w:r>
              <w:rPr>
                <w:sz w:val="12"/>
              </w:rPr>
              <w:t>norme</w:t>
            </w:r>
            <w:r>
              <w:rPr>
                <w:spacing w:val="-6"/>
                <w:sz w:val="12"/>
              </w:rPr>
              <w:t xml:space="preserve"> </w:t>
            </w:r>
            <w:r>
              <w:rPr>
                <w:sz w:val="12"/>
              </w:rPr>
              <w:t>di</w:t>
            </w:r>
            <w:r>
              <w:rPr>
                <w:spacing w:val="-8"/>
                <w:sz w:val="12"/>
              </w:rPr>
              <w:t xml:space="preserve"> </w:t>
            </w:r>
            <w:r>
              <w:rPr>
                <w:sz w:val="12"/>
              </w:rPr>
              <w:t>legge</w:t>
            </w:r>
            <w:r>
              <w:rPr>
                <w:spacing w:val="40"/>
                <w:sz w:val="12"/>
              </w:rPr>
              <w:t xml:space="preserve"> </w:t>
            </w:r>
            <w:r>
              <w:rPr>
                <w:sz w:val="12"/>
              </w:rPr>
              <w:t>regionali,</w:t>
            </w:r>
            <w:r>
              <w:rPr>
                <w:spacing w:val="-8"/>
                <w:sz w:val="12"/>
              </w:rPr>
              <w:t xml:space="preserve"> </w:t>
            </w:r>
            <w:r>
              <w:rPr>
                <w:sz w:val="12"/>
              </w:rPr>
              <w:t>che</w:t>
            </w:r>
            <w:r>
              <w:rPr>
                <w:spacing w:val="-7"/>
                <w:sz w:val="12"/>
              </w:rPr>
              <w:t xml:space="preserve"> </w:t>
            </w:r>
            <w:r>
              <w:rPr>
                <w:sz w:val="12"/>
              </w:rPr>
              <w:t>regolano</w:t>
            </w:r>
            <w:r>
              <w:rPr>
                <w:spacing w:val="-8"/>
                <w:sz w:val="12"/>
              </w:rPr>
              <w:t xml:space="preserve"> </w:t>
            </w:r>
            <w:r>
              <w:rPr>
                <w:sz w:val="12"/>
              </w:rPr>
              <w:t>le</w:t>
            </w:r>
            <w:r>
              <w:rPr>
                <w:spacing w:val="-7"/>
                <w:sz w:val="12"/>
              </w:rPr>
              <w:t xml:space="preserve"> </w:t>
            </w:r>
            <w:r>
              <w:rPr>
                <w:sz w:val="12"/>
              </w:rPr>
              <w:t>funzioni,</w:t>
            </w:r>
            <w:r>
              <w:rPr>
                <w:spacing w:val="40"/>
                <w:sz w:val="12"/>
              </w:rPr>
              <w:t xml:space="preserve"> </w:t>
            </w:r>
            <w:r>
              <w:rPr>
                <w:sz w:val="12"/>
              </w:rPr>
              <w:t>l'organizzazione e lo svolgimento</w:t>
            </w:r>
            <w:r>
              <w:rPr>
                <w:spacing w:val="40"/>
                <w:sz w:val="12"/>
              </w:rPr>
              <w:t xml:space="preserve"> </w:t>
            </w:r>
            <w:r>
              <w:rPr>
                <w:sz w:val="12"/>
              </w:rPr>
              <w:t>delle attività di competenza</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792834E6"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68257F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17459BF" w14:textId="77777777" w:rsidR="006410D7" w:rsidRDefault="00DD2255">
            <w:pPr>
              <w:pStyle w:val="TableParagraph"/>
              <w:spacing w:line="136" w:lineRule="exact"/>
              <w:ind w:left="105" w:right="-15"/>
              <w:jc w:val="center"/>
              <w:rPr>
                <w:sz w:val="12"/>
              </w:rPr>
            </w:pPr>
            <w:r>
              <w:rPr>
                <w:sz w:val="12"/>
              </w:rPr>
              <w:t>Ciascun</w:t>
            </w:r>
            <w:r>
              <w:rPr>
                <w:spacing w:val="-5"/>
                <w:sz w:val="12"/>
              </w:rPr>
              <w:t xml:space="preserve"> </w:t>
            </w:r>
            <w:r>
              <w:rPr>
                <w:spacing w:val="-2"/>
                <w:sz w:val="12"/>
              </w:rPr>
              <w:t>Settore</w:t>
            </w:r>
          </w:p>
        </w:tc>
      </w:tr>
      <w:tr w:rsidR="006410D7" w14:paraId="624C9628"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2F1A9C0D" w14:textId="77777777" w:rsidR="006410D7" w:rsidRDefault="00DD2255">
            <w:pPr>
              <w:pStyle w:val="TableParagraph"/>
              <w:ind w:right="438"/>
              <w:rPr>
                <w:sz w:val="12"/>
              </w:rPr>
            </w:pPr>
            <w:r>
              <w:rPr>
                <w:sz w:val="12"/>
              </w:rPr>
              <w:t>Codice</w:t>
            </w:r>
            <w:r>
              <w:rPr>
                <w:spacing w:val="-8"/>
                <w:sz w:val="12"/>
              </w:rPr>
              <w:t xml:space="preserve"> </w:t>
            </w:r>
            <w:r>
              <w:rPr>
                <w:sz w:val="12"/>
              </w:rPr>
              <w:t>disciplinare</w:t>
            </w:r>
            <w:r>
              <w:rPr>
                <w:spacing w:val="-7"/>
                <w:sz w:val="12"/>
              </w:rPr>
              <w:t xml:space="preserve"> </w:t>
            </w:r>
            <w:r>
              <w:rPr>
                <w:sz w:val="12"/>
              </w:rPr>
              <w:t>e</w:t>
            </w:r>
            <w:r>
              <w:rPr>
                <w:spacing w:val="-8"/>
                <w:sz w:val="12"/>
              </w:rPr>
              <w:t xml:space="preserve"> </w:t>
            </w:r>
            <w:r>
              <w:rPr>
                <w:sz w:val="12"/>
              </w:rPr>
              <w:t>codice</w:t>
            </w:r>
            <w:r>
              <w:rPr>
                <w:spacing w:val="-7"/>
                <w:sz w:val="12"/>
              </w:rPr>
              <w:t xml:space="preserve"> </w:t>
            </w:r>
            <w:r>
              <w:rPr>
                <w:sz w:val="12"/>
              </w:rPr>
              <w:t>di</w:t>
            </w:r>
            <w:r>
              <w:rPr>
                <w:spacing w:val="40"/>
                <w:sz w:val="12"/>
              </w:rPr>
              <w:t xml:space="preserve"> </w:t>
            </w:r>
            <w:r>
              <w:rPr>
                <w:spacing w:val="-2"/>
                <w:sz w:val="12"/>
              </w:rPr>
              <w:t>condotta</w:t>
            </w:r>
          </w:p>
        </w:tc>
        <w:tc>
          <w:tcPr>
            <w:tcW w:w="2058" w:type="dxa"/>
            <w:tcBorders>
              <w:top w:val="single" w:sz="6" w:space="0" w:color="000000"/>
              <w:left w:val="single" w:sz="6" w:space="0" w:color="000000"/>
              <w:bottom w:val="single" w:sz="6" w:space="0" w:color="000000"/>
              <w:right w:val="single" w:sz="6" w:space="0" w:color="000000"/>
            </w:tcBorders>
          </w:tcPr>
          <w:p w14:paraId="2AE15E43" w14:textId="77777777" w:rsidR="006410D7" w:rsidRPr="00952F7F" w:rsidRDefault="00DD2255">
            <w:pPr>
              <w:pStyle w:val="TableParagraph"/>
              <w:ind w:right="114"/>
              <w:rPr>
                <w:sz w:val="12"/>
                <w:lang w:val="en-US"/>
              </w:rPr>
            </w:pPr>
            <w:r w:rsidRPr="00952F7F">
              <w:rPr>
                <w:sz w:val="12"/>
                <w:lang w:val="en-US"/>
              </w:rPr>
              <w:t>Art.</w:t>
            </w:r>
            <w:r w:rsidRPr="00952F7F">
              <w:rPr>
                <w:spacing w:val="-5"/>
                <w:sz w:val="12"/>
                <w:lang w:val="en-US"/>
              </w:rPr>
              <w:t xml:space="preserve"> </w:t>
            </w:r>
            <w:r w:rsidRPr="00952F7F">
              <w:rPr>
                <w:sz w:val="12"/>
                <w:lang w:val="en-US"/>
              </w:rPr>
              <w:t>55,</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2,</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165/2001</w:t>
            </w:r>
            <w:r w:rsidRPr="00952F7F">
              <w:rPr>
                <w:spacing w:val="-6"/>
                <w:sz w:val="12"/>
                <w:lang w:val="en-US"/>
              </w:rPr>
              <w:t xml:space="preserve"> </w:t>
            </w:r>
            <w:r w:rsidRPr="00952F7F">
              <w:rPr>
                <w:sz w:val="12"/>
                <w:lang w:val="en-US"/>
              </w:rPr>
              <w:t>e</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12, c. 1, d.lgs. n. 33/2013</w:t>
            </w:r>
          </w:p>
        </w:tc>
        <w:tc>
          <w:tcPr>
            <w:tcW w:w="2058" w:type="dxa"/>
            <w:tcBorders>
              <w:top w:val="single" w:sz="6" w:space="0" w:color="000000"/>
              <w:left w:val="single" w:sz="6" w:space="0" w:color="000000"/>
              <w:bottom w:val="single" w:sz="6" w:space="0" w:color="000000"/>
              <w:right w:val="single" w:sz="6" w:space="0" w:color="000000"/>
            </w:tcBorders>
          </w:tcPr>
          <w:p w14:paraId="22EA0B61" w14:textId="77777777" w:rsidR="006410D7" w:rsidRDefault="00DD2255">
            <w:pPr>
              <w:pStyle w:val="TableParagraph"/>
              <w:ind w:left="106" w:right="114"/>
              <w:rPr>
                <w:sz w:val="12"/>
              </w:rPr>
            </w:pPr>
            <w:r>
              <w:rPr>
                <w:sz w:val="12"/>
              </w:rPr>
              <w:t>Codice disciplinare, recante</w:t>
            </w:r>
            <w:r>
              <w:rPr>
                <w:spacing w:val="40"/>
                <w:sz w:val="12"/>
              </w:rPr>
              <w:t xml:space="preserve"> </w:t>
            </w:r>
            <w:r>
              <w:rPr>
                <w:sz w:val="12"/>
              </w:rPr>
              <w:t>l'indicazione delle infrazioni del</w:t>
            </w:r>
            <w:r>
              <w:rPr>
                <w:spacing w:val="40"/>
                <w:sz w:val="12"/>
              </w:rPr>
              <w:t xml:space="preserve"> </w:t>
            </w:r>
            <w:r>
              <w:rPr>
                <w:sz w:val="12"/>
              </w:rPr>
              <w:t>codice</w:t>
            </w:r>
            <w:r>
              <w:rPr>
                <w:spacing w:val="-8"/>
                <w:sz w:val="12"/>
              </w:rPr>
              <w:t xml:space="preserve"> </w:t>
            </w:r>
            <w:r>
              <w:rPr>
                <w:sz w:val="12"/>
              </w:rPr>
              <w:t>disciplinare</w:t>
            </w:r>
            <w:r>
              <w:rPr>
                <w:spacing w:val="-7"/>
                <w:sz w:val="12"/>
              </w:rPr>
              <w:t xml:space="preserve"> </w:t>
            </w:r>
            <w:r>
              <w:rPr>
                <w:sz w:val="12"/>
              </w:rPr>
              <w:t>e</w:t>
            </w:r>
            <w:r>
              <w:rPr>
                <w:spacing w:val="-8"/>
                <w:sz w:val="12"/>
              </w:rPr>
              <w:t xml:space="preserve"> </w:t>
            </w:r>
            <w:r>
              <w:rPr>
                <w:sz w:val="12"/>
              </w:rPr>
              <w:t>relative</w:t>
            </w:r>
            <w:r>
              <w:rPr>
                <w:spacing w:val="-7"/>
                <w:sz w:val="12"/>
              </w:rPr>
              <w:t xml:space="preserve"> </w:t>
            </w:r>
            <w:r>
              <w:rPr>
                <w:sz w:val="12"/>
              </w:rPr>
              <w:t>sanzioni</w:t>
            </w:r>
            <w:r>
              <w:rPr>
                <w:spacing w:val="40"/>
                <w:sz w:val="12"/>
              </w:rPr>
              <w:t xml:space="preserve"> </w:t>
            </w:r>
            <w:r>
              <w:rPr>
                <w:sz w:val="12"/>
              </w:rPr>
              <w:t>(pubblicazione on line in alternativa</w:t>
            </w:r>
            <w:r>
              <w:rPr>
                <w:spacing w:val="40"/>
                <w:sz w:val="12"/>
              </w:rPr>
              <w:t xml:space="preserve"> </w:t>
            </w:r>
            <w:r>
              <w:rPr>
                <w:sz w:val="12"/>
              </w:rPr>
              <w:t>all'affissione in luogo accessibile a</w:t>
            </w:r>
            <w:r>
              <w:rPr>
                <w:spacing w:val="40"/>
                <w:sz w:val="12"/>
              </w:rPr>
              <w:t xml:space="preserve"> </w:t>
            </w:r>
            <w:r>
              <w:rPr>
                <w:sz w:val="12"/>
              </w:rPr>
              <w:t>tutti</w:t>
            </w:r>
            <w:r>
              <w:rPr>
                <w:spacing w:val="-8"/>
                <w:sz w:val="12"/>
              </w:rPr>
              <w:t xml:space="preserve"> </w:t>
            </w:r>
            <w:r>
              <w:rPr>
                <w:sz w:val="12"/>
              </w:rPr>
              <w:t>-</w:t>
            </w:r>
            <w:r>
              <w:rPr>
                <w:spacing w:val="-2"/>
                <w:sz w:val="12"/>
              </w:rPr>
              <w:t xml:space="preserve"> </w:t>
            </w:r>
            <w:r>
              <w:rPr>
                <w:sz w:val="12"/>
              </w:rPr>
              <w:t>art.</w:t>
            </w:r>
            <w:r>
              <w:rPr>
                <w:spacing w:val="-5"/>
                <w:sz w:val="12"/>
              </w:rPr>
              <w:t xml:space="preserve"> </w:t>
            </w:r>
            <w:r>
              <w:rPr>
                <w:sz w:val="12"/>
              </w:rPr>
              <w:t>7,</w:t>
            </w:r>
            <w:r>
              <w:rPr>
                <w:spacing w:val="-5"/>
                <w:sz w:val="12"/>
              </w:rPr>
              <w:t xml:space="preserve"> </w:t>
            </w:r>
            <w:r>
              <w:rPr>
                <w:sz w:val="12"/>
              </w:rPr>
              <w:t>l.</w:t>
            </w:r>
            <w:r>
              <w:rPr>
                <w:spacing w:val="-3"/>
                <w:sz w:val="12"/>
              </w:rPr>
              <w:t xml:space="preserve"> </w:t>
            </w:r>
            <w:r>
              <w:rPr>
                <w:sz w:val="12"/>
              </w:rPr>
              <w:t>n.</w:t>
            </w:r>
            <w:r>
              <w:rPr>
                <w:spacing w:val="-3"/>
                <w:sz w:val="12"/>
              </w:rPr>
              <w:t xml:space="preserve"> </w:t>
            </w:r>
            <w:r>
              <w:rPr>
                <w:sz w:val="12"/>
              </w:rPr>
              <w:t>300/1970)</w:t>
            </w:r>
            <w:r>
              <w:rPr>
                <w:spacing w:val="-3"/>
                <w:sz w:val="12"/>
              </w:rPr>
              <w:t xml:space="preserve"> </w:t>
            </w:r>
            <w:r>
              <w:rPr>
                <w:sz w:val="12"/>
              </w:rPr>
              <w:t>Codice</w:t>
            </w:r>
            <w:r>
              <w:rPr>
                <w:spacing w:val="-4"/>
                <w:sz w:val="12"/>
              </w:rPr>
              <w:t xml:space="preserve"> </w:t>
            </w:r>
            <w:r>
              <w:rPr>
                <w:sz w:val="12"/>
              </w:rPr>
              <w:t>di</w:t>
            </w:r>
            <w:r>
              <w:rPr>
                <w:spacing w:val="40"/>
                <w:sz w:val="12"/>
              </w:rPr>
              <w:t xml:space="preserve"> </w:t>
            </w:r>
            <w:r>
              <w:rPr>
                <w:sz w:val="12"/>
              </w:rPr>
              <w:t>condotta inteso quale codice di</w:t>
            </w:r>
            <w:r>
              <w:rPr>
                <w:spacing w:val="40"/>
                <w:sz w:val="12"/>
              </w:rPr>
              <w:t xml:space="preserve"> </w:t>
            </w:r>
            <w:r>
              <w:rPr>
                <w:spacing w:val="-2"/>
                <w:sz w:val="12"/>
              </w:rPr>
              <w:t>comportamento</w:t>
            </w:r>
          </w:p>
        </w:tc>
        <w:tc>
          <w:tcPr>
            <w:tcW w:w="2058" w:type="dxa"/>
            <w:tcBorders>
              <w:top w:val="single" w:sz="6" w:space="0" w:color="000000"/>
              <w:left w:val="single" w:sz="6" w:space="0" w:color="000000"/>
              <w:bottom w:val="single" w:sz="6" w:space="0" w:color="000000"/>
              <w:right w:val="single" w:sz="6" w:space="0" w:color="000000"/>
            </w:tcBorders>
          </w:tcPr>
          <w:p w14:paraId="07C35651"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BD31F3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D6261BF" w14:textId="77777777" w:rsidR="006410D7" w:rsidRDefault="00DD2255">
            <w:pPr>
              <w:pStyle w:val="TableParagraph"/>
              <w:spacing w:line="136" w:lineRule="exact"/>
              <w:ind w:left="105" w:right="-44"/>
              <w:jc w:val="center"/>
              <w:rPr>
                <w:sz w:val="12"/>
              </w:rPr>
            </w:pPr>
            <w:r>
              <w:rPr>
                <w:sz w:val="12"/>
              </w:rPr>
              <w:t>Segretario</w:t>
            </w:r>
            <w:r>
              <w:rPr>
                <w:spacing w:val="-2"/>
                <w:sz w:val="12"/>
              </w:rPr>
              <w:t xml:space="preserve"> </w:t>
            </w:r>
            <w:r>
              <w:rPr>
                <w:spacing w:val="-4"/>
                <w:sz w:val="12"/>
              </w:rPr>
              <w:t>comu</w:t>
            </w:r>
          </w:p>
        </w:tc>
      </w:tr>
    </w:tbl>
    <w:p w14:paraId="2F295818" w14:textId="77777777" w:rsidR="006410D7" w:rsidRDefault="00DD2255">
      <w:pPr>
        <w:spacing w:before="162"/>
        <w:ind w:left="1493"/>
        <w:rPr>
          <w:b/>
          <w:sz w:val="23"/>
        </w:rPr>
      </w:pPr>
      <w:r>
        <w:rPr>
          <w:b/>
          <w:sz w:val="23"/>
        </w:rPr>
        <w:t>SOTTOFAMIGLIA:</w:t>
      </w:r>
      <w:r>
        <w:rPr>
          <w:b/>
          <w:spacing w:val="-7"/>
          <w:sz w:val="23"/>
        </w:rPr>
        <w:t xml:space="preserve"> </w:t>
      </w:r>
      <w:r>
        <w:rPr>
          <w:b/>
          <w:sz w:val="23"/>
        </w:rPr>
        <w:t>Oneri</w:t>
      </w:r>
      <w:r>
        <w:rPr>
          <w:b/>
          <w:spacing w:val="-6"/>
          <w:sz w:val="23"/>
        </w:rPr>
        <w:t xml:space="preserve"> </w:t>
      </w:r>
      <w:r>
        <w:rPr>
          <w:b/>
          <w:sz w:val="23"/>
        </w:rPr>
        <w:t>informativi</w:t>
      </w:r>
      <w:r>
        <w:rPr>
          <w:b/>
          <w:spacing w:val="-4"/>
          <w:sz w:val="23"/>
        </w:rPr>
        <w:t xml:space="preserve"> </w:t>
      </w:r>
      <w:r>
        <w:rPr>
          <w:b/>
          <w:sz w:val="23"/>
        </w:rPr>
        <w:t>per</w:t>
      </w:r>
      <w:r>
        <w:rPr>
          <w:b/>
          <w:spacing w:val="-4"/>
          <w:sz w:val="23"/>
        </w:rPr>
        <w:t xml:space="preserve"> </w:t>
      </w:r>
      <w:r>
        <w:rPr>
          <w:b/>
          <w:sz w:val="23"/>
        </w:rPr>
        <w:t>cittadini</w:t>
      </w:r>
      <w:r>
        <w:rPr>
          <w:b/>
          <w:spacing w:val="-4"/>
          <w:sz w:val="23"/>
        </w:rPr>
        <w:t xml:space="preserve"> </w:t>
      </w:r>
      <w:r>
        <w:rPr>
          <w:b/>
          <w:sz w:val="23"/>
        </w:rPr>
        <w:t>e</w:t>
      </w:r>
      <w:r>
        <w:rPr>
          <w:b/>
          <w:spacing w:val="-4"/>
          <w:sz w:val="23"/>
        </w:rPr>
        <w:t xml:space="preserve"> </w:t>
      </w:r>
      <w:r>
        <w:rPr>
          <w:b/>
          <w:spacing w:val="-2"/>
          <w:sz w:val="23"/>
        </w:rPr>
        <w:t>imprese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B70F135" w14:textId="77777777">
        <w:trPr>
          <w:trHeight w:val="434"/>
          <w:jc w:val="right"/>
        </w:trPr>
        <w:tc>
          <w:tcPr>
            <w:tcW w:w="2060" w:type="dxa"/>
            <w:tcBorders>
              <w:bottom w:val="single" w:sz="6" w:space="0" w:color="000000"/>
            </w:tcBorders>
            <w:shd w:val="clear" w:color="auto" w:fill="D9D9D9"/>
          </w:tcPr>
          <w:p w14:paraId="60256935" w14:textId="77777777" w:rsidR="006410D7" w:rsidRDefault="00DD2255">
            <w:pPr>
              <w:pStyle w:val="TableParagraph"/>
              <w:spacing w:line="136" w:lineRule="exact"/>
              <w:ind w:left="11"/>
              <w:jc w:val="center"/>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64203F4"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D9E581E"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EA764B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36D0B1F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F47AAD0" w14:textId="77777777" w:rsidR="006410D7" w:rsidRDefault="00DD2255">
            <w:pPr>
              <w:pStyle w:val="TableParagraph"/>
              <w:spacing w:line="136" w:lineRule="exact"/>
              <w:ind w:left="227"/>
              <w:rPr>
                <w:b/>
                <w:sz w:val="12"/>
              </w:rPr>
            </w:pPr>
            <w:r>
              <w:rPr>
                <w:b/>
                <w:spacing w:val="-2"/>
                <w:sz w:val="12"/>
              </w:rPr>
              <w:t>Responsabil</w:t>
            </w:r>
          </w:p>
        </w:tc>
      </w:tr>
      <w:tr w:rsidR="006410D7" w14:paraId="59E4FFD3"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36E28400" w14:textId="77777777" w:rsidR="006410D7" w:rsidRDefault="00DD2255">
            <w:pPr>
              <w:pStyle w:val="TableParagraph"/>
              <w:ind w:left="15" w:right="97"/>
              <w:jc w:val="center"/>
              <w:rPr>
                <w:sz w:val="12"/>
              </w:rPr>
            </w:pPr>
            <w:r>
              <w:rPr>
                <w:sz w:val="12"/>
              </w:rPr>
              <w:t>Scadenzario</w:t>
            </w:r>
            <w:r>
              <w:rPr>
                <w:spacing w:val="-2"/>
                <w:sz w:val="12"/>
              </w:rPr>
              <w:t xml:space="preserve"> </w:t>
            </w:r>
            <w:r>
              <w:rPr>
                <w:sz w:val="12"/>
              </w:rPr>
              <w:t>obblighi</w:t>
            </w:r>
            <w:r>
              <w:rPr>
                <w:spacing w:val="-7"/>
                <w:sz w:val="12"/>
              </w:rPr>
              <w:t xml:space="preserve"> </w:t>
            </w:r>
            <w:r>
              <w:rPr>
                <w:spacing w:val="-2"/>
                <w:sz w:val="12"/>
              </w:rPr>
              <w:t>amministrativi</w:t>
            </w:r>
          </w:p>
        </w:tc>
        <w:tc>
          <w:tcPr>
            <w:tcW w:w="2058" w:type="dxa"/>
            <w:tcBorders>
              <w:top w:val="single" w:sz="6" w:space="0" w:color="000000"/>
              <w:left w:val="single" w:sz="6" w:space="0" w:color="000000"/>
              <w:bottom w:val="single" w:sz="6" w:space="0" w:color="000000"/>
              <w:right w:val="single" w:sz="6" w:space="0" w:color="000000"/>
            </w:tcBorders>
          </w:tcPr>
          <w:p w14:paraId="2AEED6AF" w14:textId="77777777" w:rsidR="006410D7" w:rsidRPr="00952F7F" w:rsidRDefault="00DD2255">
            <w:pPr>
              <w:pStyle w:val="TableParagraph"/>
              <w:rPr>
                <w:sz w:val="12"/>
                <w:lang w:val="en-US"/>
              </w:rPr>
            </w:pPr>
            <w:r w:rsidRPr="00952F7F">
              <w:rPr>
                <w:sz w:val="12"/>
                <w:lang w:val="en-US"/>
              </w:rPr>
              <w:t>Art.</w:t>
            </w:r>
            <w:r w:rsidRPr="00952F7F">
              <w:rPr>
                <w:spacing w:val="-2"/>
                <w:sz w:val="12"/>
                <w:lang w:val="en-US"/>
              </w:rPr>
              <w:t xml:space="preserve"> </w:t>
            </w:r>
            <w:r w:rsidRPr="00952F7F">
              <w:rPr>
                <w:sz w:val="12"/>
                <w:lang w:val="en-US"/>
              </w:rPr>
              <w:t>12,</w:t>
            </w:r>
            <w:r w:rsidRPr="00952F7F">
              <w:rPr>
                <w:spacing w:val="-2"/>
                <w:sz w:val="12"/>
                <w:lang w:val="en-US"/>
              </w:rPr>
              <w:t xml:space="preserve"> </w:t>
            </w:r>
            <w:r w:rsidRPr="00952F7F">
              <w:rPr>
                <w:sz w:val="12"/>
                <w:lang w:val="en-US"/>
              </w:rPr>
              <w:t>c.</w:t>
            </w:r>
            <w:r w:rsidRPr="00952F7F">
              <w:rPr>
                <w:spacing w:val="-1"/>
                <w:sz w:val="12"/>
                <w:lang w:val="en-US"/>
              </w:rPr>
              <w:t xml:space="preserve"> </w:t>
            </w:r>
            <w:r w:rsidRPr="00952F7F">
              <w:rPr>
                <w:sz w:val="12"/>
                <w:lang w:val="en-US"/>
              </w:rPr>
              <w:t>1-bis,</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7AEB385" w14:textId="77777777" w:rsidR="006410D7" w:rsidRDefault="00DD2255">
            <w:pPr>
              <w:pStyle w:val="TableParagraph"/>
              <w:ind w:left="106" w:right="114"/>
              <w:rPr>
                <w:sz w:val="12"/>
              </w:rPr>
            </w:pPr>
            <w:r>
              <w:rPr>
                <w:sz w:val="12"/>
              </w:rPr>
              <w:t>Scadenzario con l'indicazione delle</w:t>
            </w:r>
            <w:r>
              <w:rPr>
                <w:spacing w:val="40"/>
                <w:sz w:val="12"/>
              </w:rPr>
              <w:t xml:space="preserve"> </w:t>
            </w:r>
            <w:r>
              <w:rPr>
                <w:sz w:val="12"/>
              </w:rPr>
              <w:t>date di efficacia dei nuovi obblighi</w:t>
            </w:r>
            <w:r>
              <w:rPr>
                <w:spacing w:val="40"/>
                <w:sz w:val="12"/>
              </w:rPr>
              <w:t xml:space="preserve"> </w:t>
            </w:r>
            <w:r>
              <w:rPr>
                <w:sz w:val="12"/>
              </w:rPr>
              <w:t>amministrativi a carico di cittadini e</w:t>
            </w:r>
            <w:r>
              <w:rPr>
                <w:spacing w:val="40"/>
                <w:sz w:val="12"/>
              </w:rPr>
              <w:t xml:space="preserve"> </w:t>
            </w:r>
            <w:r>
              <w:rPr>
                <w:sz w:val="12"/>
              </w:rPr>
              <w:t>imprese introdotti dalle</w:t>
            </w:r>
            <w:r>
              <w:rPr>
                <w:spacing w:val="40"/>
                <w:sz w:val="12"/>
              </w:rPr>
              <w:t xml:space="preserve"> </w:t>
            </w:r>
            <w:r>
              <w:rPr>
                <w:sz w:val="12"/>
              </w:rPr>
              <w:t>amministrazioni</w:t>
            </w:r>
            <w:r>
              <w:rPr>
                <w:spacing w:val="-4"/>
                <w:sz w:val="12"/>
              </w:rPr>
              <w:t xml:space="preserve"> </w:t>
            </w:r>
            <w:r>
              <w:rPr>
                <w:sz w:val="12"/>
              </w:rPr>
              <w:t>secondo le modalità</w:t>
            </w:r>
            <w:r>
              <w:rPr>
                <w:spacing w:val="40"/>
                <w:sz w:val="12"/>
              </w:rPr>
              <w:t xml:space="preserve"> </w:t>
            </w:r>
            <w:r>
              <w:rPr>
                <w:sz w:val="12"/>
              </w:rPr>
              <w:t>definite</w:t>
            </w:r>
            <w:r>
              <w:rPr>
                <w:spacing w:val="-8"/>
                <w:sz w:val="12"/>
              </w:rPr>
              <w:t xml:space="preserve"> </w:t>
            </w:r>
            <w:r>
              <w:rPr>
                <w:sz w:val="12"/>
              </w:rPr>
              <w:t>con</w:t>
            </w:r>
            <w:r>
              <w:rPr>
                <w:spacing w:val="-7"/>
                <w:sz w:val="12"/>
              </w:rPr>
              <w:t xml:space="preserve"> </w:t>
            </w:r>
            <w:r>
              <w:rPr>
                <w:sz w:val="12"/>
              </w:rPr>
              <w:t>DPCM</w:t>
            </w:r>
            <w:r>
              <w:rPr>
                <w:spacing w:val="-8"/>
                <w:sz w:val="12"/>
              </w:rPr>
              <w:t xml:space="preserve"> </w:t>
            </w:r>
            <w:r>
              <w:rPr>
                <w:sz w:val="12"/>
              </w:rPr>
              <w:t>8</w:t>
            </w:r>
            <w:r>
              <w:rPr>
                <w:spacing w:val="-7"/>
                <w:sz w:val="12"/>
              </w:rPr>
              <w:t xml:space="preserve"> </w:t>
            </w:r>
            <w:r>
              <w:rPr>
                <w:sz w:val="12"/>
              </w:rPr>
              <w:t>novembre</w:t>
            </w:r>
            <w:r>
              <w:rPr>
                <w:spacing w:val="-8"/>
                <w:sz w:val="12"/>
              </w:rPr>
              <w:t xml:space="preserve"> </w:t>
            </w:r>
            <w:r>
              <w:rPr>
                <w:sz w:val="12"/>
              </w:rPr>
              <w:t>2013</w:t>
            </w:r>
          </w:p>
        </w:tc>
        <w:tc>
          <w:tcPr>
            <w:tcW w:w="2058" w:type="dxa"/>
            <w:tcBorders>
              <w:top w:val="single" w:sz="6" w:space="0" w:color="000000"/>
              <w:left w:val="single" w:sz="6" w:space="0" w:color="000000"/>
              <w:bottom w:val="single" w:sz="6" w:space="0" w:color="000000"/>
              <w:right w:val="single" w:sz="6" w:space="0" w:color="000000"/>
            </w:tcBorders>
          </w:tcPr>
          <w:p w14:paraId="7429B4C7"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F0930B9"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E9F21EB"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bl>
    <w:p w14:paraId="4137181F" w14:textId="77777777" w:rsidR="006410D7" w:rsidRDefault="006410D7">
      <w:pPr>
        <w:spacing w:before="93"/>
        <w:rPr>
          <w:b/>
          <w:sz w:val="23"/>
        </w:rPr>
      </w:pPr>
    </w:p>
    <w:p w14:paraId="79A52843" w14:textId="77777777" w:rsidR="006410D7" w:rsidRDefault="00DD2255">
      <w:pPr>
        <w:pStyle w:val="Titolo41"/>
        <w:numPr>
          <w:ilvl w:val="0"/>
          <w:numId w:val="7"/>
        </w:numPr>
        <w:tabs>
          <w:tab w:val="left" w:pos="1559"/>
        </w:tabs>
        <w:spacing w:before="1"/>
        <w:ind w:left="1559" w:hanging="282"/>
      </w:pPr>
      <w:r>
        <w:t>MACROFAMIGLIA:</w:t>
      </w:r>
      <w:r>
        <w:rPr>
          <w:spacing w:val="-11"/>
        </w:rPr>
        <w:t xml:space="preserve"> </w:t>
      </w:r>
      <w:r>
        <w:rPr>
          <w:spacing w:val="-2"/>
        </w:rPr>
        <w:t>Organizzazione</w:t>
      </w:r>
    </w:p>
    <w:p w14:paraId="50068BB9" w14:textId="77777777" w:rsidR="006410D7" w:rsidRDefault="00DD2255">
      <w:pPr>
        <w:pStyle w:val="Corpotesto"/>
        <w:spacing w:line="292" w:lineRule="exact"/>
        <w:ind w:left="141"/>
        <w:rPr>
          <w:rFonts w:ascii="Calibri" w:hAnsi="Calibri"/>
        </w:rPr>
      </w:pPr>
      <w:r>
        <w:rPr>
          <w:rFonts w:ascii="Calibri" w:hAnsi="Calibri"/>
        </w:rPr>
        <w:t>Monitoraggio</w:t>
      </w:r>
      <w:r>
        <w:rPr>
          <w:rFonts w:ascii="Calibri" w:hAnsi="Calibri"/>
          <w:spacing w:val="-6"/>
        </w:rPr>
        <w:t xml:space="preserve"> </w:t>
      </w:r>
      <w:r>
        <w:rPr>
          <w:rFonts w:ascii="Calibri" w:hAnsi="Calibri"/>
        </w:rPr>
        <w:t>annualità:</w:t>
      </w:r>
      <w:r>
        <w:rPr>
          <w:rFonts w:ascii="Calibri" w:hAnsi="Calibri"/>
          <w:spacing w:val="-8"/>
        </w:rPr>
        <w:t xml:space="preserve"> </w:t>
      </w:r>
      <w:r>
        <w:rPr>
          <w:rFonts w:ascii="Calibri" w:hAnsi="Calibri"/>
        </w:rPr>
        <w:t>Ogni</w:t>
      </w:r>
      <w:r>
        <w:rPr>
          <w:rFonts w:ascii="Calibri" w:hAnsi="Calibri"/>
          <w:spacing w:val="-4"/>
        </w:rPr>
        <w:t xml:space="preserve"> anno</w:t>
      </w:r>
    </w:p>
    <w:p w14:paraId="262B1BF0" w14:textId="77777777" w:rsidR="006410D7" w:rsidRDefault="006410D7">
      <w:pPr>
        <w:pStyle w:val="Corpotesto"/>
        <w:spacing w:line="292" w:lineRule="exact"/>
        <w:rPr>
          <w:rFonts w:ascii="Calibri" w:hAnsi="Calibri"/>
        </w:rPr>
        <w:sectPr w:rsidR="006410D7">
          <w:footerReference w:type="default" r:id="rId17"/>
          <w:pgSz w:w="11910" w:h="16840"/>
          <w:pgMar w:top="1280" w:right="0" w:bottom="280" w:left="708" w:header="0" w:footer="0" w:gutter="0"/>
          <w:cols w:space="720"/>
        </w:sectPr>
      </w:pPr>
    </w:p>
    <w:p w14:paraId="5EDB96F5" w14:textId="77777777" w:rsidR="006410D7" w:rsidRDefault="00DD2255">
      <w:pPr>
        <w:pStyle w:val="Corpotesto"/>
        <w:spacing w:before="22"/>
        <w:ind w:left="141"/>
        <w:rPr>
          <w:rFonts w:ascii="Calibri" w:hAnsi="Calibri"/>
        </w:rPr>
      </w:pPr>
      <w:r>
        <w:rPr>
          <w:rFonts w:ascii="Calibri" w:hAnsi="Calibri"/>
        </w:rPr>
        <w:lastRenderedPageBreak/>
        <w:t>Monitoraggio</w:t>
      </w:r>
      <w:r>
        <w:rPr>
          <w:rFonts w:ascii="Calibri" w:hAnsi="Calibri"/>
          <w:spacing w:val="-12"/>
        </w:rPr>
        <w:t xml:space="preserve"> </w:t>
      </w:r>
      <w:r>
        <w:rPr>
          <w:rFonts w:ascii="Calibri" w:hAnsi="Calibri"/>
        </w:rPr>
        <w:t>periodicità:</w:t>
      </w:r>
      <w:r>
        <w:rPr>
          <w:rFonts w:ascii="Calibri" w:hAnsi="Calibri"/>
          <w:spacing w:val="-8"/>
        </w:rPr>
        <w:t xml:space="preserve"> </w:t>
      </w:r>
      <w:r>
        <w:rPr>
          <w:rFonts w:ascii="Calibri" w:hAnsi="Calibri"/>
          <w:spacing w:val="-2"/>
        </w:rPr>
        <w:t>Annuale</w:t>
      </w:r>
    </w:p>
    <w:p w14:paraId="293B2DDD" w14:textId="77777777" w:rsidR="006410D7" w:rsidRDefault="00DD2255">
      <w:pPr>
        <w:spacing w:before="201"/>
        <w:ind w:left="818" w:right="1096" w:firstLine="674"/>
        <w:rPr>
          <w:b/>
          <w:sz w:val="23"/>
        </w:rPr>
      </w:pPr>
      <w:r>
        <w:rPr>
          <w:b/>
          <w:sz w:val="23"/>
        </w:rPr>
        <w:t>SOTTOFAMIGLIA:</w:t>
      </w:r>
      <w:r>
        <w:rPr>
          <w:b/>
          <w:spacing w:val="-3"/>
          <w:sz w:val="23"/>
        </w:rPr>
        <w:t xml:space="preserve"> </w:t>
      </w:r>
      <w:r>
        <w:rPr>
          <w:b/>
          <w:sz w:val="23"/>
        </w:rPr>
        <w:t>Titolari</w:t>
      </w:r>
      <w:r>
        <w:rPr>
          <w:b/>
          <w:spacing w:val="-3"/>
          <w:sz w:val="23"/>
        </w:rPr>
        <w:t xml:space="preserve"> </w:t>
      </w:r>
      <w:r>
        <w:rPr>
          <w:b/>
          <w:sz w:val="23"/>
        </w:rPr>
        <w:t>di</w:t>
      </w:r>
      <w:r>
        <w:rPr>
          <w:b/>
          <w:spacing w:val="-5"/>
          <w:sz w:val="23"/>
        </w:rPr>
        <w:t xml:space="preserve"> </w:t>
      </w:r>
      <w:r>
        <w:rPr>
          <w:b/>
          <w:sz w:val="23"/>
        </w:rPr>
        <w:t>incarichi</w:t>
      </w:r>
      <w:r>
        <w:rPr>
          <w:b/>
          <w:spacing w:val="-5"/>
          <w:sz w:val="23"/>
        </w:rPr>
        <w:t xml:space="preserve"> </w:t>
      </w:r>
      <w:r>
        <w:rPr>
          <w:b/>
          <w:sz w:val="23"/>
        </w:rPr>
        <w:t>politici,</w:t>
      </w:r>
      <w:r>
        <w:rPr>
          <w:b/>
          <w:spacing w:val="-6"/>
          <w:sz w:val="23"/>
        </w:rPr>
        <w:t xml:space="preserve"> </w:t>
      </w:r>
      <w:r>
        <w:rPr>
          <w:b/>
          <w:sz w:val="23"/>
        </w:rPr>
        <w:t>di</w:t>
      </w:r>
      <w:r>
        <w:rPr>
          <w:b/>
          <w:spacing w:val="-3"/>
          <w:sz w:val="23"/>
        </w:rPr>
        <w:t xml:space="preserve"> </w:t>
      </w:r>
      <w:r>
        <w:rPr>
          <w:b/>
          <w:sz w:val="23"/>
        </w:rPr>
        <w:t>amministrazione,</w:t>
      </w:r>
      <w:r>
        <w:rPr>
          <w:b/>
          <w:spacing w:val="-3"/>
          <w:sz w:val="23"/>
        </w:rPr>
        <w:t xml:space="preserve"> </w:t>
      </w:r>
      <w:r>
        <w:rPr>
          <w:b/>
          <w:sz w:val="23"/>
        </w:rPr>
        <w:t>di</w:t>
      </w:r>
      <w:r>
        <w:rPr>
          <w:b/>
          <w:spacing w:val="-3"/>
          <w:sz w:val="23"/>
        </w:rPr>
        <w:t xml:space="preserve"> </w:t>
      </w:r>
      <w:r>
        <w:rPr>
          <w:b/>
          <w:sz w:val="23"/>
        </w:rPr>
        <w:t>direzione</w:t>
      </w:r>
      <w:r>
        <w:rPr>
          <w:b/>
          <w:spacing w:val="-4"/>
          <w:sz w:val="23"/>
        </w:rPr>
        <w:t xml:space="preserve"> </w:t>
      </w:r>
      <w:r>
        <w:rPr>
          <w:b/>
          <w:sz w:val="23"/>
        </w:rPr>
        <w:t>o</w:t>
      </w:r>
      <w:r>
        <w:rPr>
          <w:b/>
          <w:spacing w:val="-6"/>
          <w:sz w:val="23"/>
        </w:rPr>
        <w:t xml:space="preserve"> </w:t>
      </w:r>
      <w:r>
        <w:rPr>
          <w:b/>
          <w:sz w:val="23"/>
        </w:rPr>
        <w:t xml:space="preserve">di </w:t>
      </w:r>
      <w:r>
        <w:rPr>
          <w:b/>
          <w:spacing w:val="-2"/>
          <w:sz w:val="23"/>
        </w:rPr>
        <w:t>governo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195BDBC" w14:textId="77777777">
        <w:trPr>
          <w:trHeight w:val="436"/>
          <w:jc w:val="right"/>
        </w:trPr>
        <w:tc>
          <w:tcPr>
            <w:tcW w:w="2060" w:type="dxa"/>
            <w:tcBorders>
              <w:bottom w:val="single" w:sz="6" w:space="0" w:color="000000"/>
            </w:tcBorders>
            <w:shd w:val="clear" w:color="auto" w:fill="D9D9D9"/>
          </w:tcPr>
          <w:p w14:paraId="5E5B509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702FEB33" w14:textId="77777777" w:rsidR="006410D7" w:rsidRDefault="00DD2255">
            <w:pPr>
              <w:pStyle w:val="TableParagraph"/>
              <w:spacing w:line="136" w:lineRule="exact"/>
              <w:ind w:left="9" w:right="1"/>
              <w:jc w:val="center"/>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95EF9C3"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BA09FF5"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C25460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CFD6EEF" w14:textId="77777777" w:rsidR="006410D7" w:rsidRDefault="00DD2255">
            <w:pPr>
              <w:pStyle w:val="TableParagraph"/>
              <w:spacing w:line="136" w:lineRule="exact"/>
              <w:ind w:left="212"/>
              <w:jc w:val="center"/>
              <w:rPr>
                <w:b/>
                <w:sz w:val="12"/>
              </w:rPr>
            </w:pPr>
            <w:r>
              <w:rPr>
                <w:b/>
                <w:spacing w:val="-2"/>
                <w:sz w:val="12"/>
              </w:rPr>
              <w:t>Responsabil</w:t>
            </w:r>
          </w:p>
        </w:tc>
      </w:tr>
      <w:tr w:rsidR="006410D7" w14:paraId="12E35669"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789CB953"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F7E91CD"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13,</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5AC27A3" w14:textId="77777777" w:rsidR="006410D7" w:rsidRDefault="00DD2255">
            <w:pPr>
              <w:pStyle w:val="TableParagraph"/>
              <w:ind w:left="106" w:right="189"/>
              <w:rPr>
                <w:sz w:val="12"/>
              </w:rPr>
            </w:pPr>
            <w:r>
              <w:rPr>
                <w:sz w:val="12"/>
              </w:rPr>
              <w:t>Organi</w:t>
            </w:r>
            <w:r>
              <w:rPr>
                <w:spacing w:val="-6"/>
                <w:sz w:val="12"/>
              </w:rPr>
              <w:t xml:space="preserve"> </w:t>
            </w:r>
            <w:r>
              <w:rPr>
                <w:sz w:val="12"/>
              </w:rPr>
              <w:t>di</w:t>
            </w:r>
            <w:r>
              <w:rPr>
                <w:spacing w:val="-1"/>
                <w:sz w:val="12"/>
              </w:rPr>
              <w:t xml:space="preserve"> </w:t>
            </w:r>
            <w:r>
              <w:rPr>
                <w:sz w:val="12"/>
              </w:rPr>
              <w:t>indirizzo politico e</w:t>
            </w:r>
            <w:r>
              <w:rPr>
                <w:spacing w:val="-2"/>
                <w:sz w:val="12"/>
              </w:rPr>
              <w:t xml:space="preserve"> </w:t>
            </w:r>
            <w:r>
              <w:rPr>
                <w:sz w:val="12"/>
              </w:rPr>
              <w:t>di</w:t>
            </w:r>
            <w:r>
              <w:rPr>
                <w:spacing w:val="40"/>
                <w:sz w:val="12"/>
              </w:rPr>
              <w:t xml:space="preserve"> </w:t>
            </w:r>
            <w:r>
              <w:rPr>
                <w:sz w:val="12"/>
              </w:rPr>
              <w:t>amministrazione</w:t>
            </w:r>
            <w:r>
              <w:rPr>
                <w:spacing w:val="-8"/>
                <w:sz w:val="12"/>
              </w:rPr>
              <w:t xml:space="preserve"> </w:t>
            </w:r>
            <w:r>
              <w:rPr>
                <w:sz w:val="12"/>
              </w:rPr>
              <w:t>e</w:t>
            </w:r>
            <w:r>
              <w:rPr>
                <w:spacing w:val="-7"/>
                <w:sz w:val="12"/>
              </w:rPr>
              <w:t xml:space="preserve"> </w:t>
            </w:r>
            <w:r>
              <w:rPr>
                <w:sz w:val="12"/>
              </w:rPr>
              <w:t>gestione,</w:t>
            </w:r>
            <w:r>
              <w:rPr>
                <w:spacing w:val="-8"/>
                <w:sz w:val="12"/>
              </w:rPr>
              <w:t xml:space="preserve"> </w:t>
            </w:r>
            <w:r>
              <w:rPr>
                <w:sz w:val="12"/>
              </w:rPr>
              <w:t>con</w:t>
            </w:r>
            <w:r>
              <w:rPr>
                <w:spacing w:val="40"/>
                <w:sz w:val="12"/>
              </w:rPr>
              <w:t xml:space="preserve"> </w:t>
            </w:r>
            <w:r>
              <w:rPr>
                <w:sz w:val="12"/>
              </w:rPr>
              <w:t>l'indicazione delle rispettive</w:t>
            </w:r>
            <w:r>
              <w:rPr>
                <w:spacing w:val="40"/>
                <w:sz w:val="12"/>
              </w:rPr>
              <w:t xml:space="preserve"> </w:t>
            </w:r>
            <w:r>
              <w:rPr>
                <w:spacing w:val="-2"/>
                <w:sz w:val="12"/>
              </w:rPr>
              <w:t>competenze</w:t>
            </w:r>
          </w:p>
        </w:tc>
        <w:tc>
          <w:tcPr>
            <w:tcW w:w="2058" w:type="dxa"/>
            <w:tcBorders>
              <w:top w:val="single" w:sz="6" w:space="0" w:color="000000"/>
              <w:left w:val="single" w:sz="6" w:space="0" w:color="000000"/>
              <w:bottom w:val="single" w:sz="6" w:space="0" w:color="000000"/>
              <w:right w:val="single" w:sz="6" w:space="0" w:color="000000"/>
            </w:tcBorders>
          </w:tcPr>
          <w:p w14:paraId="58795A9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2959D3D"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00BDF818"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r w:rsidR="006410D7" w14:paraId="15267D60"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3676BBA2"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40911C1"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6AFAD774" w14:textId="77777777" w:rsidR="006410D7" w:rsidRDefault="00DD2255">
            <w:pPr>
              <w:pStyle w:val="TableParagraph"/>
              <w:ind w:left="106" w:right="189"/>
              <w:rPr>
                <w:sz w:val="12"/>
              </w:rPr>
            </w:pPr>
            <w:r>
              <w:rPr>
                <w:sz w:val="12"/>
              </w:rPr>
              <w:t>Atto</w:t>
            </w:r>
            <w:r>
              <w:rPr>
                <w:spacing w:val="-8"/>
                <w:sz w:val="12"/>
              </w:rPr>
              <w:t xml:space="preserve"> </w:t>
            </w:r>
            <w:r>
              <w:rPr>
                <w:sz w:val="12"/>
              </w:rPr>
              <w:t>di</w:t>
            </w:r>
            <w:r>
              <w:rPr>
                <w:spacing w:val="-7"/>
                <w:sz w:val="12"/>
              </w:rPr>
              <w:t xml:space="preserve"> </w:t>
            </w:r>
            <w:r>
              <w:rPr>
                <w:sz w:val="12"/>
              </w:rPr>
              <w:t>nomina</w:t>
            </w:r>
            <w:r>
              <w:rPr>
                <w:spacing w:val="-8"/>
                <w:sz w:val="12"/>
              </w:rPr>
              <w:t xml:space="preserve"> </w:t>
            </w:r>
            <w:r>
              <w:rPr>
                <w:sz w:val="12"/>
              </w:rPr>
              <w:t>o</w:t>
            </w:r>
            <w:r>
              <w:rPr>
                <w:spacing w:val="-7"/>
                <w:sz w:val="12"/>
              </w:rPr>
              <w:t xml:space="preserve"> </w:t>
            </w:r>
            <w:r>
              <w:rPr>
                <w:sz w:val="12"/>
              </w:rPr>
              <w:t>di</w:t>
            </w:r>
            <w:r>
              <w:rPr>
                <w:spacing w:val="-8"/>
                <w:sz w:val="12"/>
              </w:rPr>
              <w:t xml:space="preserve"> </w:t>
            </w:r>
            <w:r>
              <w:rPr>
                <w:sz w:val="12"/>
              </w:rPr>
              <w:t>proclamazione,</w:t>
            </w:r>
            <w:r>
              <w:rPr>
                <w:spacing w:val="40"/>
                <w:sz w:val="12"/>
              </w:rPr>
              <w:t xml:space="preserve"> </w:t>
            </w:r>
            <w:r>
              <w:rPr>
                <w:sz w:val="12"/>
              </w:rPr>
              <w:t>con l'indicazione della durata</w:t>
            </w:r>
            <w:r>
              <w:rPr>
                <w:spacing w:val="40"/>
                <w:sz w:val="12"/>
              </w:rPr>
              <w:t xml:space="preserve"> </w:t>
            </w:r>
            <w:r>
              <w:rPr>
                <w:sz w:val="12"/>
              </w:rPr>
              <w:t>dell'incarico</w:t>
            </w:r>
            <w:r>
              <w:rPr>
                <w:spacing w:val="-4"/>
                <w:sz w:val="12"/>
              </w:rPr>
              <w:t xml:space="preserve"> </w:t>
            </w:r>
            <w:r>
              <w:rPr>
                <w:sz w:val="12"/>
              </w:rPr>
              <w:t>o</w:t>
            </w:r>
            <w:r>
              <w:rPr>
                <w:spacing w:val="-6"/>
                <w:sz w:val="12"/>
              </w:rPr>
              <w:t xml:space="preserve"> </w:t>
            </w:r>
            <w:r>
              <w:rPr>
                <w:sz w:val="12"/>
              </w:rPr>
              <w:t>del</w:t>
            </w:r>
            <w:r>
              <w:rPr>
                <w:spacing w:val="-8"/>
                <w:sz w:val="12"/>
              </w:rPr>
              <w:t xml:space="preserve"> </w:t>
            </w:r>
            <w:r>
              <w:rPr>
                <w:sz w:val="12"/>
              </w:rPr>
              <w:t>mandato</w:t>
            </w:r>
            <w:r>
              <w:rPr>
                <w:spacing w:val="-5"/>
                <w:sz w:val="12"/>
              </w:rPr>
              <w:t xml:space="preserve"> </w:t>
            </w:r>
            <w:r>
              <w:rPr>
                <w:sz w:val="12"/>
              </w:rPr>
              <w:t>elettivo</w:t>
            </w:r>
          </w:p>
        </w:tc>
        <w:tc>
          <w:tcPr>
            <w:tcW w:w="2058" w:type="dxa"/>
            <w:tcBorders>
              <w:top w:val="single" w:sz="6" w:space="0" w:color="000000"/>
              <w:left w:val="single" w:sz="6" w:space="0" w:color="000000"/>
              <w:bottom w:val="single" w:sz="6" w:space="0" w:color="000000"/>
              <w:right w:val="single" w:sz="6" w:space="0" w:color="000000"/>
            </w:tcBorders>
          </w:tcPr>
          <w:p w14:paraId="34285BC7"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B55A4A8"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6F9A7FD2"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r w:rsidR="006410D7" w14:paraId="0229F4D6"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00A47683"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06340A1"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AB32D71" w14:textId="77777777" w:rsidR="006410D7" w:rsidRDefault="00DD2255">
            <w:pPr>
              <w:pStyle w:val="TableParagraph"/>
              <w:spacing w:line="136" w:lineRule="exact"/>
              <w:ind w:left="106"/>
              <w:rPr>
                <w:sz w:val="12"/>
              </w:rPr>
            </w:pPr>
            <w:r>
              <w:rPr>
                <w:sz w:val="12"/>
              </w:rPr>
              <w:t>Curriculum</w:t>
            </w:r>
            <w:r>
              <w:rPr>
                <w:spacing w:val="-5"/>
                <w:sz w:val="12"/>
              </w:rPr>
              <w:t xml:space="preserve"> </w:t>
            </w:r>
            <w:r>
              <w:rPr>
                <w:spacing w:val="-2"/>
                <w:sz w:val="12"/>
              </w:rPr>
              <w:t>vitae</w:t>
            </w:r>
          </w:p>
        </w:tc>
        <w:tc>
          <w:tcPr>
            <w:tcW w:w="2058" w:type="dxa"/>
            <w:tcBorders>
              <w:top w:val="single" w:sz="6" w:space="0" w:color="000000"/>
              <w:left w:val="single" w:sz="6" w:space="0" w:color="000000"/>
              <w:bottom w:val="single" w:sz="6" w:space="0" w:color="000000"/>
              <w:right w:val="single" w:sz="6" w:space="0" w:color="000000"/>
            </w:tcBorders>
          </w:tcPr>
          <w:p w14:paraId="06E31BE6"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1B203D8"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354A65A3"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r w:rsidR="006410D7" w14:paraId="172E1338"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1EA26852"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5788DC92"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882A229" w14:textId="77777777" w:rsidR="006410D7" w:rsidRDefault="00DD2255">
            <w:pPr>
              <w:pStyle w:val="TableParagraph"/>
              <w:ind w:left="106"/>
              <w:rPr>
                <w:sz w:val="12"/>
              </w:rPr>
            </w:pPr>
            <w:r>
              <w:rPr>
                <w:sz w:val="12"/>
              </w:rPr>
              <w:t>Compensi</w:t>
            </w:r>
            <w:r>
              <w:rPr>
                <w:spacing w:val="-8"/>
                <w:sz w:val="12"/>
              </w:rPr>
              <w:t xml:space="preserve"> </w:t>
            </w:r>
            <w:r>
              <w:rPr>
                <w:sz w:val="12"/>
              </w:rPr>
              <w:t>di</w:t>
            </w:r>
            <w:r>
              <w:rPr>
                <w:spacing w:val="-7"/>
                <w:sz w:val="12"/>
              </w:rPr>
              <w:t xml:space="preserve"> </w:t>
            </w:r>
            <w:r>
              <w:rPr>
                <w:sz w:val="12"/>
              </w:rPr>
              <w:t>qualsiasi</w:t>
            </w:r>
            <w:r>
              <w:rPr>
                <w:spacing w:val="-8"/>
                <w:sz w:val="12"/>
              </w:rPr>
              <w:t xml:space="preserve"> </w:t>
            </w:r>
            <w:r>
              <w:rPr>
                <w:sz w:val="12"/>
              </w:rPr>
              <w:t>natura</w:t>
            </w:r>
            <w:r>
              <w:rPr>
                <w:spacing w:val="-7"/>
                <w:sz w:val="12"/>
              </w:rPr>
              <w:t xml:space="preserve"> </w:t>
            </w:r>
            <w:r>
              <w:rPr>
                <w:sz w:val="12"/>
              </w:rPr>
              <w:t>connessi</w:t>
            </w:r>
            <w:r>
              <w:rPr>
                <w:spacing w:val="40"/>
                <w:sz w:val="12"/>
              </w:rPr>
              <w:t xml:space="preserve"> </w:t>
            </w:r>
            <w:r>
              <w:rPr>
                <w:sz w:val="12"/>
              </w:rPr>
              <w:t>all'assunzione della carica</w:t>
            </w:r>
          </w:p>
        </w:tc>
        <w:tc>
          <w:tcPr>
            <w:tcW w:w="2058" w:type="dxa"/>
            <w:tcBorders>
              <w:top w:val="single" w:sz="6" w:space="0" w:color="000000"/>
              <w:left w:val="single" w:sz="6" w:space="0" w:color="000000"/>
              <w:bottom w:val="single" w:sz="6" w:space="0" w:color="000000"/>
              <w:right w:val="single" w:sz="6" w:space="0" w:color="000000"/>
            </w:tcBorders>
          </w:tcPr>
          <w:p w14:paraId="0693BF9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D28A16B"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4AC58938"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57E52CFF"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5DA41812"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B3C4460"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2180EE9" w14:textId="77777777" w:rsidR="006410D7" w:rsidRDefault="00DD2255">
            <w:pPr>
              <w:pStyle w:val="TableParagraph"/>
              <w:ind w:left="106" w:right="189"/>
              <w:rPr>
                <w:sz w:val="12"/>
              </w:rPr>
            </w:pPr>
            <w:r>
              <w:rPr>
                <w:sz w:val="12"/>
              </w:rPr>
              <w:t>Importi di viaggi di servizio e</w:t>
            </w:r>
            <w:r>
              <w:rPr>
                <w:spacing w:val="40"/>
                <w:sz w:val="12"/>
              </w:rPr>
              <w:t xml:space="preserve"> </w:t>
            </w:r>
            <w:r>
              <w:rPr>
                <w:sz w:val="12"/>
              </w:rPr>
              <w:t>missioni</w:t>
            </w:r>
            <w:r>
              <w:rPr>
                <w:spacing w:val="-8"/>
                <w:sz w:val="12"/>
              </w:rPr>
              <w:t xml:space="preserve"> </w:t>
            </w:r>
            <w:r>
              <w:rPr>
                <w:sz w:val="12"/>
              </w:rPr>
              <w:t>pagati</w:t>
            </w:r>
            <w:r>
              <w:rPr>
                <w:spacing w:val="-7"/>
                <w:sz w:val="12"/>
              </w:rPr>
              <w:t xml:space="preserve"> </w:t>
            </w:r>
            <w:r>
              <w:rPr>
                <w:sz w:val="12"/>
              </w:rPr>
              <w:t>con</w:t>
            </w:r>
            <w:r>
              <w:rPr>
                <w:spacing w:val="-8"/>
                <w:sz w:val="12"/>
              </w:rPr>
              <w:t xml:space="preserve"> </w:t>
            </w:r>
            <w:r>
              <w:rPr>
                <w:sz w:val="12"/>
              </w:rPr>
              <w:t>fondi</w:t>
            </w:r>
            <w:r>
              <w:rPr>
                <w:spacing w:val="-7"/>
                <w:sz w:val="12"/>
              </w:rPr>
              <w:t xml:space="preserve"> </w:t>
            </w:r>
            <w:r>
              <w:rPr>
                <w:sz w:val="12"/>
              </w:rPr>
              <w:t>pubblici</w:t>
            </w:r>
          </w:p>
        </w:tc>
        <w:tc>
          <w:tcPr>
            <w:tcW w:w="2058" w:type="dxa"/>
            <w:tcBorders>
              <w:top w:val="single" w:sz="6" w:space="0" w:color="000000"/>
              <w:left w:val="single" w:sz="6" w:space="0" w:color="000000"/>
              <w:bottom w:val="single" w:sz="6" w:space="0" w:color="000000"/>
              <w:right w:val="single" w:sz="6" w:space="0" w:color="000000"/>
            </w:tcBorders>
          </w:tcPr>
          <w:p w14:paraId="0000DA3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BBF193D"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2D37FCAC"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60778185"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0DFC1CAA"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BE45A0F" w14:textId="77777777" w:rsidR="006410D7" w:rsidRPr="00952F7F" w:rsidRDefault="00DD2255">
            <w:pPr>
              <w:pStyle w:val="TableParagraph"/>
              <w:spacing w:line="136" w:lineRule="exact"/>
              <w:ind w:left="28"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2"/>
                <w:sz w:val="12"/>
                <w:lang w:val="en-US"/>
              </w:rPr>
              <w:t xml:space="preserve"> </w:t>
            </w:r>
            <w:r w:rsidRPr="00952F7F">
              <w:rPr>
                <w:sz w:val="12"/>
                <w:lang w:val="en-US"/>
              </w:rPr>
              <w:t>lett.</w:t>
            </w:r>
            <w:r w:rsidRPr="00952F7F">
              <w:rPr>
                <w:spacing w:val="-1"/>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25FC30C" w14:textId="77777777" w:rsidR="006410D7" w:rsidRDefault="00DD2255">
            <w:pPr>
              <w:pStyle w:val="TableParagraph"/>
              <w:ind w:left="106" w:right="127"/>
              <w:rPr>
                <w:sz w:val="12"/>
              </w:rPr>
            </w:pPr>
            <w:r>
              <w:rPr>
                <w:sz w:val="12"/>
              </w:rPr>
              <w:t>Dati relativi all'assunzione di altre</w:t>
            </w:r>
            <w:r>
              <w:rPr>
                <w:spacing w:val="40"/>
                <w:sz w:val="12"/>
              </w:rPr>
              <w:t xml:space="preserve"> </w:t>
            </w:r>
            <w:r>
              <w:rPr>
                <w:sz w:val="12"/>
              </w:rPr>
              <w:t>cariche,</w:t>
            </w:r>
            <w:r>
              <w:rPr>
                <w:spacing w:val="-8"/>
                <w:sz w:val="12"/>
              </w:rPr>
              <w:t xml:space="preserve"> </w:t>
            </w:r>
            <w:r>
              <w:rPr>
                <w:sz w:val="12"/>
              </w:rPr>
              <w:t>presso</w:t>
            </w:r>
            <w:r>
              <w:rPr>
                <w:spacing w:val="-7"/>
                <w:sz w:val="12"/>
              </w:rPr>
              <w:t xml:space="preserve"> </w:t>
            </w:r>
            <w:r>
              <w:rPr>
                <w:sz w:val="12"/>
              </w:rPr>
              <w:t>enti</w:t>
            </w:r>
            <w:r>
              <w:rPr>
                <w:spacing w:val="-8"/>
                <w:sz w:val="12"/>
              </w:rPr>
              <w:t xml:space="preserve"> </w:t>
            </w:r>
            <w:r>
              <w:rPr>
                <w:sz w:val="12"/>
              </w:rPr>
              <w:t>pubblici</w:t>
            </w:r>
            <w:r>
              <w:rPr>
                <w:spacing w:val="-7"/>
                <w:sz w:val="12"/>
              </w:rPr>
              <w:t xml:space="preserve"> </w:t>
            </w:r>
            <w:r>
              <w:rPr>
                <w:sz w:val="12"/>
              </w:rPr>
              <w:t>o</w:t>
            </w:r>
            <w:r>
              <w:rPr>
                <w:spacing w:val="-8"/>
                <w:sz w:val="12"/>
              </w:rPr>
              <w:t xml:space="preserve"> </w:t>
            </w:r>
            <w:r>
              <w:rPr>
                <w:sz w:val="12"/>
              </w:rPr>
              <w:t>privati,</w:t>
            </w:r>
            <w:r>
              <w:rPr>
                <w:spacing w:val="40"/>
                <w:sz w:val="12"/>
              </w:rPr>
              <w:t xml:space="preserve"> </w:t>
            </w:r>
            <w:r>
              <w:rPr>
                <w:sz w:val="12"/>
              </w:rPr>
              <w:t>e relativi compensi a qualsiasi titolo</w:t>
            </w:r>
            <w:r>
              <w:rPr>
                <w:spacing w:val="40"/>
                <w:sz w:val="12"/>
              </w:rPr>
              <w:t xml:space="preserve"> </w:t>
            </w:r>
            <w:r>
              <w:rPr>
                <w:spacing w:val="-2"/>
                <w:sz w:val="12"/>
              </w:rPr>
              <w:t>corrisposti</w:t>
            </w:r>
          </w:p>
        </w:tc>
        <w:tc>
          <w:tcPr>
            <w:tcW w:w="2058" w:type="dxa"/>
            <w:tcBorders>
              <w:top w:val="single" w:sz="6" w:space="0" w:color="000000"/>
              <w:left w:val="single" w:sz="6" w:space="0" w:color="000000"/>
              <w:bottom w:val="single" w:sz="6" w:space="0" w:color="000000"/>
              <w:right w:val="single" w:sz="6" w:space="0" w:color="000000"/>
            </w:tcBorders>
          </w:tcPr>
          <w:p w14:paraId="4ECA75C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8154C01"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74118DBD"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0009624E"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63B0C0E1" w14:textId="77777777" w:rsidR="006410D7" w:rsidRDefault="00DD2255">
            <w:pPr>
              <w:pStyle w:val="TableParagraph"/>
              <w:ind w:right="83"/>
              <w:rPr>
                <w:sz w:val="12"/>
              </w:rPr>
            </w:pPr>
            <w:r>
              <w:rPr>
                <w:sz w:val="12"/>
              </w:rPr>
              <w:t>Titolari di incarichi politici di cui</w:t>
            </w:r>
            <w:r>
              <w:rPr>
                <w:spacing w:val="40"/>
                <w:sz w:val="12"/>
              </w:rPr>
              <w:t xml:space="preserve"> </w:t>
            </w:r>
            <w:r>
              <w:rPr>
                <w:sz w:val="12"/>
              </w:rPr>
              <w:t>all'art.</w:t>
            </w:r>
            <w:r>
              <w:rPr>
                <w:spacing w:val="-8"/>
                <w:sz w:val="12"/>
              </w:rPr>
              <w:t xml:space="preserve"> </w:t>
            </w:r>
            <w:r>
              <w:rPr>
                <w:sz w:val="12"/>
              </w:rPr>
              <w:t>14,</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del</w:t>
            </w:r>
            <w:r>
              <w:rPr>
                <w:spacing w:val="-8"/>
                <w:sz w:val="12"/>
              </w:rPr>
              <w:t xml:space="preserve"> </w:t>
            </w:r>
            <w:r>
              <w:rPr>
                <w:sz w:val="12"/>
              </w:rPr>
              <w:t>d.lgs.</w:t>
            </w:r>
            <w:r>
              <w:rPr>
                <w:spacing w:val="-5"/>
                <w:sz w:val="12"/>
              </w:rPr>
              <w:t xml:space="preserve"> </w:t>
            </w:r>
            <w:r>
              <w:rPr>
                <w:sz w:val="12"/>
              </w:rPr>
              <w:t>n.</w:t>
            </w:r>
            <w:r>
              <w:rPr>
                <w:spacing w:val="-5"/>
                <w:sz w:val="12"/>
              </w:rPr>
              <w:t xml:space="preserve"> </w:t>
            </w:r>
            <w:r>
              <w:rPr>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EE4515B"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e),</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6811CCD3" w14:textId="77777777" w:rsidR="006410D7" w:rsidRDefault="00DD2255">
            <w:pPr>
              <w:pStyle w:val="TableParagraph"/>
              <w:ind w:left="106"/>
              <w:rPr>
                <w:sz w:val="12"/>
              </w:rPr>
            </w:pPr>
            <w:r>
              <w:rPr>
                <w:sz w:val="12"/>
              </w:rPr>
              <w:t>Altri</w:t>
            </w:r>
            <w:r>
              <w:rPr>
                <w:spacing w:val="-8"/>
                <w:sz w:val="12"/>
              </w:rPr>
              <w:t xml:space="preserve"> </w:t>
            </w:r>
            <w:r>
              <w:rPr>
                <w:sz w:val="12"/>
              </w:rPr>
              <w:t>eventuali</w:t>
            </w:r>
            <w:r>
              <w:rPr>
                <w:spacing w:val="-6"/>
                <w:sz w:val="12"/>
              </w:rPr>
              <w:t xml:space="preserve"> </w:t>
            </w:r>
            <w:r>
              <w:rPr>
                <w:sz w:val="12"/>
              </w:rPr>
              <w:t>incarichi</w:t>
            </w:r>
            <w:r>
              <w:rPr>
                <w:spacing w:val="-8"/>
                <w:sz w:val="12"/>
              </w:rPr>
              <w:t xml:space="preserve"> </w:t>
            </w:r>
            <w:r>
              <w:rPr>
                <w:sz w:val="12"/>
              </w:rPr>
              <w:t>con</w:t>
            </w:r>
            <w:r>
              <w:rPr>
                <w:spacing w:val="20"/>
                <w:sz w:val="12"/>
              </w:rPr>
              <w:t xml:space="preserve"> </w:t>
            </w:r>
            <w:r>
              <w:rPr>
                <w:sz w:val="12"/>
              </w:rPr>
              <w:t>oneri</w:t>
            </w:r>
            <w:r>
              <w:rPr>
                <w:spacing w:val="-8"/>
                <w:sz w:val="12"/>
              </w:rPr>
              <w:t xml:space="preserve"> </w:t>
            </w:r>
            <w:r>
              <w:rPr>
                <w:sz w:val="12"/>
              </w:rPr>
              <w:t>a</w:t>
            </w:r>
            <w:r>
              <w:rPr>
                <w:spacing w:val="40"/>
                <w:sz w:val="12"/>
              </w:rPr>
              <w:t xml:space="preserve"> </w:t>
            </w:r>
            <w:r>
              <w:rPr>
                <w:sz w:val="12"/>
              </w:rPr>
              <w:t>carico della finanza pubblica e</w:t>
            </w:r>
            <w:r>
              <w:rPr>
                <w:spacing w:val="40"/>
                <w:sz w:val="12"/>
              </w:rPr>
              <w:t xml:space="preserve"> </w:t>
            </w:r>
            <w:r>
              <w:rPr>
                <w:sz w:val="12"/>
              </w:rPr>
              <w:t>indicazione dei compensi spettanti</w:t>
            </w:r>
          </w:p>
        </w:tc>
        <w:tc>
          <w:tcPr>
            <w:tcW w:w="2058" w:type="dxa"/>
            <w:tcBorders>
              <w:top w:val="single" w:sz="6" w:space="0" w:color="000000"/>
              <w:left w:val="single" w:sz="6" w:space="0" w:color="000000"/>
              <w:bottom w:val="single" w:sz="6" w:space="0" w:color="000000"/>
              <w:right w:val="single" w:sz="6" w:space="0" w:color="000000"/>
            </w:tcBorders>
          </w:tcPr>
          <w:p w14:paraId="0DEBA069"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37582E2" w14:textId="77777777" w:rsidR="006410D7" w:rsidRDefault="00DD2255">
            <w:pPr>
              <w:pStyle w:val="TableParagraph"/>
              <w:ind w:right="170"/>
              <w:rPr>
                <w:sz w:val="12"/>
              </w:rPr>
            </w:pPr>
            <w:r>
              <w:rPr>
                <w:sz w:val="12"/>
              </w:rPr>
              <w:t>entro</w:t>
            </w:r>
            <w:r>
              <w:rPr>
                <w:spacing w:val="-8"/>
                <w:sz w:val="12"/>
              </w:rPr>
              <w:t xml:space="preserve"> </w:t>
            </w:r>
            <w:r>
              <w:rPr>
                <w:sz w:val="12"/>
              </w:rPr>
              <w:t>tre</w:t>
            </w:r>
            <w:r>
              <w:rPr>
                <w:spacing w:val="-7"/>
                <w:sz w:val="12"/>
              </w:rPr>
              <w:t xml:space="preserve"> </w:t>
            </w:r>
            <w:r>
              <w:rPr>
                <w:sz w:val="12"/>
              </w:rPr>
              <w:t>mesi</w:t>
            </w:r>
            <w:r>
              <w:rPr>
                <w:spacing w:val="-8"/>
                <w:sz w:val="12"/>
              </w:rPr>
              <w:t xml:space="preserve"> </w:t>
            </w:r>
            <w:r>
              <w:rPr>
                <w:sz w:val="12"/>
              </w:rPr>
              <w:t>dalla</w:t>
            </w:r>
            <w:r>
              <w:rPr>
                <w:spacing w:val="-7"/>
                <w:sz w:val="12"/>
              </w:rPr>
              <w:t xml:space="preserve"> </w:t>
            </w:r>
            <w:r>
              <w:rPr>
                <w:sz w:val="12"/>
              </w:rPr>
              <w:t>elezione,</w:t>
            </w:r>
            <w:r>
              <w:rPr>
                <w:spacing w:val="-8"/>
                <w:sz w:val="12"/>
              </w:rPr>
              <w:t xml:space="preserve"> </w:t>
            </w:r>
            <w:r>
              <w:rPr>
                <w:sz w:val="12"/>
              </w:rPr>
              <w:t>dalla</w:t>
            </w:r>
            <w:r>
              <w:rPr>
                <w:spacing w:val="40"/>
                <w:sz w:val="12"/>
              </w:rPr>
              <w:t xml:space="preserve"> </w:t>
            </w:r>
            <w:r>
              <w:rPr>
                <w:sz w:val="12"/>
              </w:rPr>
              <w:t>nomina o dal 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6E2AEE6B"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182E139A"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030CFF50"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24AB63A7"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E1AB8A7" w14:textId="77777777" w:rsidR="006410D7" w:rsidRDefault="00DD2255">
            <w:pPr>
              <w:pStyle w:val="TableParagraph"/>
              <w:ind w:left="106" w:right="189"/>
              <w:rPr>
                <w:sz w:val="12"/>
              </w:rPr>
            </w:pPr>
            <w:r>
              <w:rPr>
                <w:sz w:val="12"/>
              </w:rPr>
              <w:t>Atto</w:t>
            </w:r>
            <w:r>
              <w:rPr>
                <w:spacing w:val="-8"/>
                <w:sz w:val="12"/>
              </w:rPr>
              <w:t xml:space="preserve"> </w:t>
            </w:r>
            <w:r>
              <w:rPr>
                <w:sz w:val="12"/>
              </w:rPr>
              <w:t>di</w:t>
            </w:r>
            <w:r>
              <w:rPr>
                <w:spacing w:val="-7"/>
                <w:sz w:val="12"/>
              </w:rPr>
              <w:t xml:space="preserve"> </w:t>
            </w:r>
            <w:r>
              <w:rPr>
                <w:sz w:val="12"/>
              </w:rPr>
              <w:t>nomina,</w:t>
            </w:r>
            <w:r>
              <w:rPr>
                <w:spacing w:val="-8"/>
                <w:sz w:val="12"/>
              </w:rPr>
              <w:t xml:space="preserve"> </w:t>
            </w:r>
            <w:r>
              <w:rPr>
                <w:sz w:val="12"/>
              </w:rPr>
              <w:t>con</w:t>
            </w:r>
            <w:r>
              <w:rPr>
                <w:spacing w:val="-7"/>
                <w:sz w:val="12"/>
              </w:rPr>
              <w:t xml:space="preserve"> </w:t>
            </w:r>
            <w:r>
              <w:rPr>
                <w:sz w:val="12"/>
              </w:rPr>
              <w:t>l'indicazione</w:t>
            </w:r>
            <w:r>
              <w:rPr>
                <w:spacing w:val="40"/>
                <w:sz w:val="12"/>
              </w:rPr>
              <w:t xml:space="preserve"> </w:t>
            </w:r>
            <w:r>
              <w:rPr>
                <w:sz w:val="12"/>
              </w:rPr>
              <w:t>della durata dell'incarico</w:t>
            </w:r>
          </w:p>
        </w:tc>
        <w:tc>
          <w:tcPr>
            <w:tcW w:w="2058" w:type="dxa"/>
            <w:tcBorders>
              <w:top w:val="single" w:sz="6" w:space="0" w:color="000000"/>
              <w:left w:val="single" w:sz="6" w:space="0" w:color="000000"/>
              <w:bottom w:val="single" w:sz="6" w:space="0" w:color="000000"/>
              <w:right w:val="single" w:sz="6" w:space="0" w:color="000000"/>
            </w:tcBorders>
          </w:tcPr>
          <w:p w14:paraId="422AD521"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003F3380"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13A7672E"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7CDAA229"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3AB2AC28"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738342D1"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DA73880" w14:textId="77777777" w:rsidR="006410D7" w:rsidRDefault="00DD2255">
            <w:pPr>
              <w:pStyle w:val="TableParagraph"/>
              <w:spacing w:line="136" w:lineRule="exact"/>
              <w:ind w:left="106"/>
              <w:rPr>
                <w:sz w:val="12"/>
              </w:rPr>
            </w:pPr>
            <w:r>
              <w:rPr>
                <w:sz w:val="12"/>
              </w:rPr>
              <w:t>Curriculum</w:t>
            </w:r>
            <w:r>
              <w:rPr>
                <w:spacing w:val="-5"/>
                <w:sz w:val="12"/>
              </w:rPr>
              <w:t xml:space="preserve"> </w:t>
            </w:r>
            <w:r>
              <w:rPr>
                <w:spacing w:val="-2"/>
                <w:sz w:val="12"/>
              </w:rPr>
              <w:t>vitae</w:t>
            </w:r>
          </w:p>
        </w:tc>
        <w:tc>
          <w:tcPr>
            <w:tcW w:w="2058" w:type="dxa"/>
            <w:tcBorders>
              <w:top w:val="single" w:sz="6" w:space="0" w:color="000000"/>
              <w:left w:val="single" w:sz="6" w:space="0" w:color="000000"/>
              <w:bottom w:val="single" w:sz="6" w:space="0" w:color="000000"/>
              <w:right w:val="single" w:sz="6" w:space="0" w:color="000000"/>
            </w:tcBorders>
          </w:tcPr>
          <w:p w14:paraId="632F419E"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26F5304E"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274AD503"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685BD9A6"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A8C096F"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1952E1FC"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BB4414A" w14:textId="77777777" w:rsidR="006410D7" w:rsidRDefault="00DD2255">
            <w:pPr>
              <w:pStyle w:val="TableParagraph"/>
              <w:ind w:left="106"/>
              <w:rPr>
                <w:sz w:val="12"/>
              </w:rPr>
            </w:pPr>
            <w:r>
              <w:rPr>
                <w:sz w:val="12"/>
              </w:rPr>
              <w:t>Compensi</w:t>
            </w:r>
            <w:r>
              <w:rPr>
                <w:spacing w:val="-8"/>
                <w:sz w:val="12"/>
              </w:rPr>
              <w:t xml:space="preserve"> </w:t>
            </w:r>
            <w:r>
              <w:rPr>
                <w:sz w:val="12"/>
              </w:rPr>
              <w:t>di</w:t>
            </w:r>
            <w:r>
              <w:rPr>
                <w:spacing w:val="-7"/>
                <w:sz w:val="12"/>
              </w:rPr>
              <w:t xml:space="preserve"> </w:t>
            </w:r>
            <w:r>
              <w:rPr>
                <w:sz w:val="12"/>
              </w:rPr>
              <w:t>qualsiasi</w:t>
            </w:r>
            <w:r>
              <w:rPr>
                <w:spacing w:val="-8"/>
                <w:sz w:val="12"/>
              </w:rPr>
              <w:t xml:space="preserve"> </w:t>
            </w:r>
            <w:r>
              <w:rPr>
                <w:sz w:val="12"/>
              </w:rPr>
              <w:t>natura</w:t>
            </w:r>
            <w:r>
              <w:rPr>
                <w:spacing w:val="-7"/>
                <w:sz w:val="12"/>
              </w:rPr>
              <w:t xml:space="preserve"> </w:t>
            </w:r>
            <w:r>
              <w:rPr>
                <w:sz w:val="12"/>
              </w:rPr>
              <w:t>connessi</w:t>
            </w:r>
            <w:r>
              <w:rPr>
                <w:spacing w:val="40"/>
                <w:sz w:val="12"/>
              </w:rPr>
              <w:t xml:space="preserve"> </w:t>
            </w:r>
            <w:r>
              <w:rPr>
                <w:sz w:val="12"/>
              </w:rPr>
              <w:t>all'assunzione della carica</w:t>
            </w:r>
          </w:p>
        </w:tc>
        <w:tc>
          <w:tcPr>
            <w:tcW w:w="2058" w:type="dxa"/>
            <w:tcBorders>
              <w:top w:val="single" w:sz="6" w:space="0" w:color="000000"/>
              <w:left w:val="single" w:sz="6" w:space="0" w:color="000000"/>
              <w:bottom w:val="single" w:sz="6" w:space="0" w:color="000000"/>
              <w:right w:val="single" w:sz="6" w:space="0" w:color="000000"/>
            </w:tcBorders>
          </w:tcPr>
          <w:p w14:paraId="6D3964F5"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4DE30A3B"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1A0C63C2"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1339AEF9"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26B99CC8"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39C07894"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7DE8A07" w14:textId="77777777" w:rsidR="006410D7" w:rsidRDefault="00DD2255">
            <w:pPr>
              <w:pStyle w:val="TableParagraph"/>
              <w:ind w:left="106" w:right="189"/>
              <w:rPr>
                <w:sz w:val="12"/>
              </w:rPr>
            </w:pPr>
            <w:r>
              <w:rPr>
                <w:sz w:val="12"/>
              </w:rPr>
              <w:t>Importi di viaggi di servizio e</w:t>
            </w:r>
            <w:r>
              <w:rPr>
                <w:spacing w:val="40"/>
                <w:sz w:val="12"/>
              </w:rPr>
              <w:t xml:space="preserve"> </w:t>
            </w:r>
            <w:r>
              <w:rPr>
                <w:sz w:val="12"/>
              </w:rPr>
              <w:t>missioni</w:t>
            </w:r>
            <w:r>
              <w:rPr>
                <w:spacing w:val="-8"/>
                <w:sz w:val="12"/>
              </w:rPr>
              <w:t xml:space="preserve"> </w:t>
            </w:r>
            <w:r>
              <w:rPr>
                <w:sz w:val="12"/>
              </w:rPr>
              <w:t>pagati</w:t>
            </w:r>
            <w:r>
              <w:rPr>
                <w:spacing w:val="-7"/>
                <w:sz w:val="12"/>
              </w:rPr>
              <w:t xml:space="preserve"> </w:t>
            </w:r>
            <w:r>
              <w:rPr>
                <w:sz w:val="12"/>
              </w:rPr>
              <w:t>con</w:t>
            </w:r>
            <w:r>
              <w:rPr>
                <w:spacing w:val="-8"/>
                <w:sz w:val="12"/>
              </w:rPr>
              <w:t xml:space="preserve"> </w:t>
            </w:r>
            <w:r>
              <w:rPr>
                <w:sz w:val="12"/>
              </w:rPr>
              <w:t>fondi</w:t>
            </w:r>
            <w:r>
              <w:rPr>
                <w:spacing w:val="-7"/>
                <w:sz w:val="12"/>
              </w:rPr>
              <w:t xml:space="preserve"> </w:t>
            </w:r>
            <w:r>
              <w:rPr>
                <w:sz w:val="12"/>
              </w:rPr>
              <w:t>pubblici</w:t>
            </w:r>
          </w:p>
        </w:tc>
        <w:tc>
          <w:tcPr>
            <w:tcW w:w="2058" w:type="dxa"/>
            <w:tcBorders>
              <w:top w:val="single" w:sz="6" w:space="0" w:color="000000"/>
              <w:left w:val="single" w:sz="6" w:space="0" w:color="000000"/>
              <w:bottom w:val="single" w:sz="6" w:space="0" w:color="000000"/>
              <w:right w:val="single" w:sz="6" w:space="0" w:color="000000"/>
            </w:tcBorders>
          </w:tcPr>
          <w:p w14:paraId="1F61F43B" w14:textId="77777777" w:rsidR="006410D7" w:rsidRDefault="00DD2255">
            <w:pPr>
              <w:pStyle w:val="TableParagraph"/>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0BE32C11"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251E373C"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22C27688"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26FA4673"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6A6D61E5"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1519045" w14:textId="77777777" w:rsidR="006410D7" w:rsidRDefault="00DD2255">
            <w:pPr>
              <w:pStyle w:val="TableParagraph"/>
              <w:ind w:left="106" w:right="127"/>
              <w:rPr>
                <w:sz w:val="12"/>
              </w:rPr>
            </w:pPr>
            <w:r>
              <w:rPr>
                <w:sz w:val="12"/>
              </w:rPr>
              <w:t>Dati relativi all'assunzione di altre</w:t>
            </w:r>
            <w:r>
              <w:rPr>
                <w:spacing w:val="40"/>
                <w:sz w:val="12"/>
              </w:rPr>
              <w:t xml:space="preserve"> </w:t>
            </w:r>
            <w:r>
              <w:rPr>
                <w:sz w:val="12"/>
              </w:rPr>
              <w:t>cariche,</w:t>
            </w:r>
            <w:r>
              <w:rPr>
                <w:spacing w:val="-8"/>
                <w:sz w:val="12"/>
              </w:rPr>
              <w:t xml:space="preserve"> </w:t>
            </w:r>
            <w:r>
              <w:rPr>
                <w:sz w:val="12"/>
              </w:rPr>
              <w:t>presso</w:t>
            </w:r>
            <w:r>
              <w:rPr>
                <w:spacing w:val="-7"/>
                <w:sz w:val="12"/>
              </w:rPr>
              <w:t xml:space="preserve"> </w:t>
            </w:r>
            <w:r>
              <w:rPr>
                <w:sz w:val="12"/>
              </w:rPr>
              <w:t>enti</w:t>
            </w:r>
            <w:r>
              <w:rPr>
                <w:spacing w:val="-8"/>
                <w:sz w:val="12"/>
              </w:rPr>
              <w:t xml:space="preserve"> </w:t>
            </w:r>
            <w:r>
              <w:rPr>
                <w:sz w:val="12"/>
              </w:rPr>
              <w:t>pubblici</w:t>
            </w:r>
            <w:r>
              <w:rPr>
                <w:spacing w:val="-7"/>
                <w:sz w:val="12"/>
              </w:rPr>
              <w:t xml:space="preserve"> </w:t>
            </w:r>
            <w:r>
              <w:rPr>
                <w:sz w:val="12"/>
              </w:rPr>
              <w:t>o</w:t>
            </w:r>
            <w:r>
              <w:rPr>
                <w:spacing w:val="-8"/>
                <w:sz w:val="12"/>
              </w:rPr>
              <w:t xml:space="preserve"> </w:t>
            </w:r>
            <w:r>
              <w:rPr>
                <w:sz w:val="12"/>
              </w:rPr>
              <w:t>privati,</w:t>
            </w:r>
            <w:r>
              <w:rPr>
                <w:spacing w:val="40"/>
                <w:sz w:val="12"/>
              </w:rPr>
              <w:t xml:space="preserve"> </w:t>
            </w:r>
            <w:r>
              <w:rPr>
                <w:sz w:val="12"/>
              </w:rPr>
              <w:t>e relativi compensi a qualsiasi titolo</w:t>
            </w:r>
            <w:r>
              <w:rPr>
                <w:spacing w:val="40"/>
                <w:sz w:val="12"/>
              </w:rPr>
              <w:t xml:space="preserve"> </w:t>
            </w:r>
            <w:r>
              <w:rPr>
                <w:spacing w:val="-2"/>
                <w:sz w:val="12"/>
              </w:rPr>
              <w:t>corrisposti</w:t>
            </w:r>
          </w:p>
        </w:tc>
        <w:tc>
          <w:tcPr>
            <w:tcW w:w="2058" w:type="dxa"/>
            <w:tcBorders>
              <w:top w:val="single" w:sz="6" w:space="0" w:color="000000"/>
              <w:left w:val="single" w:sz="6" w:space="0" w:color="000000"/>
              <w:bottom w:val="single" w:sz="6" w:space="0" w:color="000000"/>
              <w:right w:val="single" w:sz="6" w:space="0" w:color="000000"/>
            </w:tcBorders>
          </w:tcPr>
          <w:p w14:paraId="31186722"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10394272"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7FB6CC24"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r w:rsidR="006410D7" w14:paraId="500AF1EC"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1949FB6D" w14:textId="77777777" w:rsidR="006410D7" w:rsidRDefault="00DD2255">
            <w:pPr>
              <w:pStyle w:val="TableParagraph"/>
              <w:ind w:right="187"/>
              <w:rPr>
                <w:sz w:val="12"/>
              </w:rPr>
            </w:pPr>
            <w:r>
              <w:rPr>
                <w:sz w:val="12"/>
              </w:rPr>
              <w:t>Cessati</w:t>
            </w:r>
            <w:r>
              <w:rPr>
                <w:spacing w:val="-8"/>
                <w:sz w:val="12"/>
              </w:rPr>
              <w:t xml:space="preserve"> </w:t>
            </w:r>
            <w:r>
              <w:rPr>
                <w:sz w:val="12"/>
              </w:rPr>
              <w:t>dall'incarico</w:t>
            </w:r>
            <w:r>
              <w:rPr>
                <w:spacing w:val="40"/>
                <w:sz w:val="12"/>
              </w:rPr>
              <w:t xml:space="preserve"> </w:t>
            </w:r>
            <w:r>
              <w:rPr>
                <w:sz w:val="12"/>
              </w:rPr>
              <w:t>(documentazione</w:t>
            </w:r>
            <w:r>
              <w:rPr>
                <w:spacing w:val="-8"/>
                <w:sz w:val="12"/>
              </w:rPr>
              <w:t xml:space="preserve"> </w:t>
            </w:r>
            <w:r>
              <w:rPr>
                <w:sz w:val="12"/>
              </w:rPr>
              <w:t>da</w:t>
            </w:r>
            <w:r>
              <w:rPr>
                <w:spacing w:val="-7"/>
                <w:sz w:val="12"/>
              </w:rPr>
              <w:t xml:space="preserve"> </w:t>
            </w:r>
            <w:r>
              <w:rPr>
                <w:sz w:val="12"/>
              </w:rPr>
              <w:t>pubblicare</w:t>
            </w:r>
            <w:r>
              <w:rPr>
                <w:spacing w:val="-8"/>
                <w:sz w:val="12"/>
              </w:rPr>
              <w:t xml:space="preserve"> </w:t>
            </w:r>
            <w:r>
              <w:rPr>
                <w:sz w:val="12"/>
              </w:rPr>
              <w:t>sul</w:t>
            </w:r>
            <w:r>
              <w:rPr>
                <w:spacing w:val="40"/>
                <w:sz w:val="12"/>
              </w:rPr>
              <w:t xml:space="preserve"> </w:t>
            </w:r>
            <w:r>
              <w:rPr>
                <w:sz w:val="12"/>
              </w:rPr>
              <w:t>sito</w:t>
            </w:r>
            <w:r>
              <w:rPr>
                <w:spacing w:val="-5"/>
                <w:sz w:val="12"/>
              </w:rPr>
              <w:t xml:space="preserve"> </w:t>
            </w:r>
            <w:r>
              <w:rPr>
                <w:sz w:val="12"/>
              </w:rPr>
              <w:t>web)</w:t>
            </w:r>
          </w:p>
        </w:tc>
        <w:tc>
          <w:tcPr>
            <w:tcW w:w="2058" w:type="dxa"/>
            <w:tcBorders>
              <w:top w:val="single" w:sz="6" w:space="0" w:color="000000"/>
              <w:left w:val="single" w:sz="6" w:space="0" w:color="000000"/>
              <w:bottom w:val="single" w:sz="6" w:space="0" w:color="000000"/>
              <w:right w:val="single" w:sz="6" w:space="0" w:color="000000"/>
            </w:tcBorders>
          </w:tcPr>
          <w:p w14:paraId="463F4B08"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e),</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52E41DC" w14:textId="77777777" w:rsidR="006410D7" w:rsidRDefault="00DD2255">
            <w:pPr>
              <w:pStyle w:val="TableParagraph"/>
              <w:ind w:left="106"/>
              <w:rPr>
                <w:sz w:val="12"/>
              </w:rPr>
            </w:pPr>
            <w:r>
              <w:rPr>
                <w:sz w:val="12"/>
              </w:rPr>
              <w:t>Altri</w:t>
            </w:r>
            <w:r>
              <w:rPr>
                <w:spacing w:val="-8"/>
                <w:sz w:val="12"/>
              </w:rPr>
              <w:t xml:space="preserve"> </w:t>
            </w:r>
            <w:r>
              <w:rPr>
                <w:sz w:val="12"/>
              </w:rPr>
              <w:t>eventuali</w:t>
            </w:r>
            <w:r>
              <w:rPr>
                <w:spacing w:val="-7"/>
                <w:sz w:val="12"/>
              </w:rPr>
              <w:t xml:space="preserve"> </w:t>
            </w:r>
            <w:r>
              <w:rPr>
                <w:sz w:val="12"/>
              </w:rPr>
              <w:t>incarichi</w:t>
            </w:r>
            <w:r>
              <w:rPr>
                <w:spacing w:val="-7"/>
                <w:sz w:val="12"/>
              </w:rPr>
              <w:t xml:space="preserve"> </w:t>
            </w:r>
            <w:r>
              <w:rPr>
                <w:sz w:val="12"/>
              </w:rPr>
              <w:t>con</w:t>
            </w:r>
            <w:r>
              <w:rPr>
                <w:spacing w:val="19"/>
                <w:sz w:val="12"/>
              </w:rPr>
              <w:t xml:space="preserve"> </w:t>
            </w:r>
            <w:r>
              <w:rPr>
                <w:sz w:val="12"/>
              </w:rPr>
              <w:t>oneri</w:t>
            </w:r>
            <w:r>
              <w:rPr>
                <w:spacing w:val="-8"/>
                <w:sz w:val="12"/>
              </w:rPr>
              <w:t xml:space="preserve"> </w:t>
            </w:r>
            <w:r>
              <w:rPr>
                <w:sz w:val="12"/>
              </w:rPr>
              <w:t>a</w:t>
            </w:r>
            <w:r>
              <w:rPr>
                <w:spacing w:val="40"/>
                <w:sz w:val="12"/>
              </w:rPr>
              <w:t xml:space="preserve"> </w:t>
            </w:r>
            <w:r>
              <w:rPr>
                <w:sz w:val="12"/>
              </w:rPr>
              <w:t>carico della finanza pubblica e</w:t>
            </w:r>
            <w:r>
              <w:rPr>
                <w:spacing w:val="40"/>
                <w:sz w:val="12"/>
              </w:rPr>
              <w:t xml:space="preserve"> </w:t>
            </w:r>
            <w:r>
              <w:rPr>
                <w:sz w:val="12"/>
              </w:rPr>
              <w:t>indicazione dei compensi spettanti</w:t>
            </w:r>
          </w:p>
        </w:tc>
        <w:tc>
          <w:tcPr>
            <w:tcW w:w="2058" w:type="dxa"/>
            <w:tcBorders>
              <w:top w:val="single" w:sz="6" w:space="0" w:color="000000"/>
              <w:left w:val="single" w:sz="6" w:space="0" w:color="000000"/>
              <w:bottom w:val="single" w:sz="6" w:space="0" w:color="000000"/>
              <w:right w:val="single" w:sz="6" w:space="0" w:color="000000"/>
            </w:tcBorders>
          </w:tcPr>
          <w:p w14:paraId="5AA14121" w14:textId="77777777" w:rsidR="006410D7" w:rsidRDefault="00DD2255">
            <w:pPr>
              <w:pStyle w:val="TableParagraph"/>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774C6F45" w14:textId="77777777" w:rsidR="006410D7" w:rsidRDefault="00DD2255">
            <w:pPr>
              <w:pStyle w:val="TableParagraph"/>
              <w:ind w:right="170"/>
              <w:rPr>
                <w:sz w:val="12"/>
              </w:rPr>
            </w:pPr>
            <w:r>
              <w:rPr>
                <w:sz w:val="12"/>
              </w:rPr>
              <w:t>per</w:t>
            </w:r>
            <w:r>
              <w:rPr>
                <w:spacing w:val="-8"/>
                <w:sz w:val="12"/>
              </w:rPr>
              <w:t xml:space="preserve"> </w:t>
            </w:r>
            <w:r>
              <w:rPr>
                <w:sz w:val="12"/>
              </w:rPr>
              <w:t>i</w:t>
            </w:r>
            <w:r>
              <w:rPr>
                <w:spacing w:val="-7"/>
                <w:sz w:val="12"/>
              </w:rPr>
              <w:t xml:space="preserve"> </w:t>
            </w:r>
            <w:r>
              <w:rPr>
                <w:sz w:val="12"/>
              </w:rPr>
              <w:t>tre</w:t>
            </w:r>
            <w:r>
              <w:rPr>
                <w:spacing w:val="-8"/>
                <w:sz w:val="12"/>
              </w:rPr>
              <w:t xml:space="preserve"> </w:t>
            </w:r>
            <w:r>
              <w:rPr>
                <w:sz w:val="12"/>
              </w:rPr>
              <w:t>anni</w:t>
            </w:r>
            <w:r>
              <w:rPr>
                <w:spacing w:val="-7"/>
                <w:sz w:val="12"/>
              </w:rPr>
              <w:t xml:space="preserve"> </w:t>
            </w:r>
            <w:r>
              <w:rPr>
                <w:sz w:val="12"/>
              </w:rPr>
              <w:t>successivi</w:t>
            </w:r>
            <w:r>
              <w:rPr>
                <w:spacing w:val="-8"/>
                <w:sz w:val="12"/>
              </w:rPr>
              <w:t xml:space="preserve"> </w:t>
            </w:r>
            <w:r>
              <w:rPr>
                <w:sz w:val="12"/>
              </w:rPr>
              <w:t>alla</w:t>
            </w:r>
            <w:r>
              <w:rPr>
                <w:spacing w:val="40"/>
                <w:sz w:val="12"/>
              </w:rPr>
              <w:t xml:space="preserve"> </w:t>
            </w:r>
            <w:r>
              <w:rPr>
                <w:spacing w:val="-2"/>
                <w:sz w:val="12"/>
              </w:rPr>
              <w:t>cessazione</w:t>
            </w:r>
          </w:p>
        </w:tc>
        <w:tc>
          <w:tcPr>
            <w:tcW w:w="867" w:type="dxa"/>
            <w:tcBorders>
              <w:top w:val="single" w:sz="6" w:space="0" w:color="000000"/>
              <w:left w:val="single" w:sz="6" w:space="0" w:color="000000"/>
              <w:bottom w:val="single" w:sz="6" w:space="0" w:color="000000"/>
              <w:right w:val="nil"/>
            </w:tcBorders>
          </w:tcPr>
          <w:p w14:paraId="4A559391"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pacing w:val="-2"/>
                <w:sz w:val="12"/>
              </w:rPr>
              <w:t>Finanziario</w:t>
            </w:r>
          </w:p>
        </w:tc>
      </w:tr>
    </w:tbl>
    <w:p w14:paraId="4EEFD92E" w14:textId="77777777" w:rsidR="006410D7" w:rsidRDefault="00DD2255">
      <w:pPr>
        <w:spacing w:before="168"/>
        <w:ind w:left="1493"/>
        <w:rPr>
          <w:b/>
          <w:sz w:val="23"/>
        </w:rPr>
      </w:pPr>
      <w:r>
        <w:rPr>
          <w:b/>
          <w:sz w:val="23"/>
        </w:rPr>
        <w:t>SOTTOFAMIGLIA:</w:t>
      </w:r>
      <w:r>
        <w:rPr>
          <w:b/>
          <w:spacing w:val="-7"/>
          <w:sz w:val="23"/>
        </w:rPr>
        <w:t xml:space="preserve"> </w:t>
      </w:r>
      <w:r>
        <w:rPr>
          <w:b/>
          <w:sz w:val="23"/>
        </w:rPr>
        <w:t>Articolazione</w:t>
      </w:r>
      <w:r>
        <w:rPr>
          <w:b/>
          <w:spacing w:val="-6"/>
          <w:sz w:val="23"/>
        </w:rPr>
        <w:t xml:space="preserve"> </w:t>
      </w:r>
      <w:r>
        <w:rPr>
          <w:b/>
          <w:sz w:val="23"/>
        </w:rPr>
        <w:t>degli</w:t>
      </w:r>
      <w:r>
        <w:rPr>
          <w:b/>
          <w:spacing w:val="-6"/>
          <w:sz w:val="23"/>
        </w:rPr>
        <w:t xml:space="preserve"> </w:t>
      </w:r>
      <w:r>
        <w:rPr>
          <w:b/>
          <w:spacing w:val="-2"/>
          <w:sz w:val="23"/>
        </w:rPr>
        <w:t>uffici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79B6C51" w14:textId="77777777">
        <w:trPr>
          <w:trHeight w:val="433"/>
          <w:jc w:val="right"/>
        </w:trPr>
        <w:tc>
          <w:tcPr>
            <w:tcW w:w="2060" w:type="dxa"/>
            <w:tcBorders>
              <w:bottom w:val="single" w:sz="6" w:space="0" w:color="000000"/>
            </w:tcBorders>
            <w:shd w:val="clear" w:color="auto" w:fill="D9D9D9"/>
          </w:tcPr>
          <w:p w14:paraId="626B8982"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52872B39" w14:textId="77777777" w:rsidR="006410D7" w:rsidRDefault="00DD2255">
            <w:pPr>
              <w:pStyle w:val="TableParagraph"/>
              <w:spacing w:line="136" w:lineRule="exact"/>
              <w:ind w:left="9" w:right="1"/>
              <w:jc w:val="center"/>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692123C"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CD24A2F"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3A74C45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C9E1514" w14:textId="77777777" w:rsidR="006410D7" w:rsidRDefault="00DD2255">
            <w:pPr>
              <w:pStyle w:val="TableParagraph"/>
              <w:spacing w:line="136" w:lineRule="exact"/>
              <w:ind w:left="211"/>
              <w:jc w:val="center"/>
              <w:rPr>
                <w:b/>
                <w:sz w:val="12"/>
              </w:rPr>
            </w:pPr>
            <w:r>
              <w:rPr>
                <w:b/>
                <w:spacing w:val="-2"/>
                <w:sz w:val="12"/>
              </w:rPr>
              <w:t>Responsabil</w:t>
            </w:r>
          </w:p>
        </w:tc>
      </w:tr>
      <w:tr w:rsidR="006410D7" w14:paraId="5B772C9A" w14:textId="77777777">
        <w:trPr>
          <w:trHeight w:val="1816"/>
          <w:jc w:val="right"/>
        </w:trPr>
        <w:tc>
          <w:tcPr>
            <w:tcW w:w="2060" w:type="dxa"/>
            <w:tcBorders>
              <w:top w:val="single" w:sz="6" w:space="0" w:color="000000"/>
              <w:left w:val="single" w:sz="6" w:space="0" w:color="000000"/>
              <w:bottom w:val="single" w:sz="6" w:space="0" w:color="000000"/>
              <w:right w:val="single" w:sz="6" w:space="0" w:color="000000"/>
            </w:tcBorders>
          </w:tcPr>
          <w:p w14:paraId="30974747" w14:textId="77777777" w:rsidR="006410D7" w:rsidRDefault="00DD2255">
            <w:pPr>
              <w:pStyle w:val="TableParagraph"/>
              <w:ind w:right="83"/>
              <w:rPr>
                <w:sz w:val="12"/>
              </w:rPr>
            </w:pPr>
            <w:r>
              <w:rPr>
                <w:sz w:val="12"/>
              </w:rPr>
              <w:t>Organigramma</w:t>
            </w:r>
            <w:r>
              <w:rPr>
                <w:spacing w:val="9"/>
                <w:sz w:val="12"/>
              </w:rPr>
              <w:t xml:space="preserve"> </w:t>
            </w:r>
            <w:r>
              <w:rPr>
                <w:sz w:val="12"/>
              </w:rPr>
              <w:t>(Cfr.PNA</w:t>
            </w:r>
            <w:r>
              <w:rPr>
                <w:spacing w:val="-7"/>
                <w:sz w:val="12"/>
              </w:rPr>
              <w:t xml:space="preserve"> </w:t>
            </w:r>
            <w:r>
              <w:rPr>
                <w:sz w:val="12"/>
              </w:rPr>
              <w:t>2018,Parte</w:t>
            </w:r>
            <w:r>
              <w:rPr>
                <w:spacing w:val="40"/>
                <w:sz w:val="12"/>
              </w:rPr>
              <w:t xml:space="preserve"> </w:t>
            </w:r>
            <w:r>
              <w:rPr>
                <w:sz w:val="12"/>
              </w:rPr>
              <w:t>IV, paragrafo 4 Semplificazioni di</w:t>
            </w:r>
            <w:r>
              <w:rPr>
                <w:spacing w:val="40"/>
                <w:sz w:val="12"/>
              </w:rPr>
              <w:t xml:space="preserve"> </w:t>
            </w:r>
            <w:r>
              <w:rPr>
                <w:sz w:val="12"/>
              </w:rPr>
              <w:t>specifici</w:t>
            </w:r>
            <w:r>
              <w:rPr>
                <w:spacing w:val="-8"/>
                <w:sz w:val="12"/>
              </w:rPr>
              <w:t xml:space="preserve"> </w:t>
            </w:r>
            <w:r>
              <w:rPr>
                <w:sz w:val="12"/>
              </w:rPr>
              <w:t>obblighi</w:t>
            </w:r>
            <w:r>
              <w:rPr>
                <w:spacing w:val="-7"/>
                <w:sz w:val="12"/>
              </w:rPr>
              <w:t xml:space="preserve"> </w:t>
            </w:r>
            <w:r>
              <w:rPr>
                <w:sz w:val="12"/>
              </w:rPr>
              <w:t>del</w:t>
            </w:r>
            <w:r>
              <w:rPr>
                <w:spacing w:val="-7"/>
                <w:sz w:val="12"/>
              </w:rPr>
              <w:t xml:space="preserve"> </w:t>
            </w:r>
            <w:r>
              <w:rPr>
                <w:sz w:val="12"/>
              </w:rPr>
              <w:t>d.lgs.</w:t>
            </w:r>
            <w:r>
              <w:rPr>
                <w:spacing w:val="-4"/>
                <w:sz w:val="12"/>
              </w:rPr>
              <w:t xml:space="preserve"> </w:t>
            </w:r>
            <w:r>
              <w:rPr>
                <w:sz w:val="12"/>
              </w:rPr>
              <w:t>33/2013</w:t>
            </w:r>
            <w:r>
              <w:rPr>
                <w:spacing w:val="-5"/>
                <w:sz w:val="12"/>
              </w:rPr>
              <w:t xml:space="preserve"> </w:t>
            </w:r>
            <w:r>
              <w:rPr>
                <w:sz w:val="12"/>
              </w:rPr>
              <w:t>)</w:t>
            </w:r>
          </w:p>
        </w:tc>
        <w:tc>
          <w:tcPr>
            <w:tcW w:w="2058" w:type="dxa"/>
            <w:tcBorders>
              <w:top w:val="single" w:sz="6" w:space="0" w:color="000000"/>
              <w:left w:val="single" w:sz="6" w:space="0" w:color="000000"/>
              <w:bottom w:val="single" w:sz="6" w:space="0" w:color="000000"/>
              <w:right w:val="single" w:sz="6" w:space="0" w:color="000000"/>
            </w:tcBorders>
          </w:tcPr>
          <w:p w14:paraId="36963F31"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13,</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D0310D2" w14:textId="77777777" w:rsidR="006410D7" w:rsidRDefault="00DD2255">
            <w:pPr>
              <w:pStyle w:val="TableParagraph"/>
              <w:ind w:left="106" w:right="114"/>
              <w:rPr>
                <w:sz w:val="12"/>
              </w:rPr>
            </w:pPr>
            <w:r>
              <w:rPr>
                <w:sz w:val="12"/>
              </w:rPr>
              <w:t>Illustrazione</w:t>
            </w:r>
            <w:r>
              <w:rPr>
                <w:spacing w:val="-8"/>
                <w:sz w:val="12"/>
              </w:rPr>
              <w:t xml:space="preserve"> </w:t>
            </w:r>
            <w:r>
              <w:rPr>
                <w:sz w:val="12"/>
              </w:rPr>
              <w:t>in</w:t>
            </w:r>
            <w:r>
              <w:rPr>
                <w:spacing w:val="-7"/>
                <w:sz w:val="12"/>
              </w:rPr>
              <w:t xml:space="preserve"> </w:t>
            </w:r>
            <w:r>
              <w:rPr>
                <w:sz w:val="12"/>
              </w:rPr>
              <w:t>forma</w:t>
            </w:r>
            <w:r>
              <w:rPr>
                <w:spacing w:val="-8"/>
                <w:sz w:val="12"/>
              </w:rPr>
              <w:t xml:space="preserve"> </w:t>
            </w:r>
            <w:r>
              <w:rPr>
                <w:sz w:val="12"/>
              </w:rPr>
              <w:t>semplificata,</w:t>
            </w:r>
            <w:r>
              <w:rPr>
                <w:spacing w:val="-7"/>
                <w:sz w:val="12"/>
              </w:rPr>
              <w:t xml:space="preserve"> </w:t>
            </w:r>
            <w:r>
              <w:rPr>
                <w:sz w:val="12"/>
              </w:rPr>
              <w:t>ai</w:t>
            </w:r>
            <w:r>
              <w:rPr>
                <w:spacing w:val="40"/>
                <w:sz w:val="12"/>
              </w:rPr>
              <w:t xml:space="preserve"> </w:t>
            </w:r>
            <w:r>
              <w:rPr>
                <w:sz w:val="12"/>
              </w:rPr>
              <w:t>fini della piena accessibilità e</w:t>
            </w:r>
            <w:r>
              <w:rPr>
                <w:spacing w:val="40"/>
                <w:sz w:val="12"/>
              </w:rPr>
              <w:t xml:space="preserve"> </w:t>
            </w:r>
            <w:r>
              <w:rPr>
                <w:sz w:val="12"/>
              </w:rPr>
              <w:t>comprensibilità dei dati,</w:t>
            </w:r>
            <w:r>
              <w:rPr>
                <w:spacing w:val="40"/>
                <w:sz w:val="12"/>
              </w:rPr>
              <w:t xml:space="preserve"> </w:t>
            </w:r>
            <w:r>
              <w:rPr>
                <w:spacing w:val="-2"/>
                <w:sz w:val="12"/>
              </w:rPr>
              <w:t>dell'organizzazione</w:t>
            </w:r>
            <w:r>
              <w:rPr>
                <w:spacing w:val="40"/>
                <w:sz w:val="12"/>
              </w:rPr>
              <w:t xml:space="preserve"> </w:t>
            </w:r>
            <w:r>
              <w:rPr>
                <w:sz w:val="12"/>
              </w:rPr>
              <w:t>dell'amministrazione;</w:t>
            </w:r>
            <w:r>
              <w:rPr>
                <w:spacing w:val="-8"/>
                <w:sz w:val="12"/>
              </w:rPr>
              <w:t xml:space="preserve"> </w:t>
            </w:r>
            <w:r>
              <w:rPr>
                <w:sz w:val="12"/>
              </w:rPr>
              <w:t>possono</w:t>
            </w:r>
            <w:r>
              <w:rPr>
                <w:spacing w:val="40"/>
                <w:sz w:val="12"/>
              </w:rPr>
              <w:t xml:space="preserve"> </w:t>
            </w:r>
            <w:r>
              <w:rPr>
                <w:sz w:val="12"/>
              </w:rPr>
              <w:t>ritenersi elementi minimi</w:t>
            </w:r>
          </w:p>
          <w:p w14:paraId="39A90FD9" w14:textId="77777777" w:rsidR="006410D7" w:rsidRDefault="00DD2255">
            <w:pPr>
              <w:pStyle w:val="TableParagraph"/>
              <w:ind w:left="106" w:right="132"/>
              <w:rPr>
                <w:sz w:val="12"/>
              </w:rPr>
            </w:pPr>
            <w:r>
              <w:rPr>
                <w:sz w:val="12"/>
              </w:rPr>
              <w:t>dell’organigramma</w:t>
            </w:r>
            <w:r>
              <w:rPr>
                <w:spacing w:val="-8"/>
                <w:sz w:val="12"/>
              </w:rPr>
              <w:t xml:space="preserve"> </w:t>
            </w:r>
            <w:r>
              <w:rPr>
                <w:sz w:val="12"/>
              </w:rPr>
              <w:t>la</w:t>
            </w:r>
            <w:r>
              <w:rPr>
                <w:spacing w:val="-7"/>
                <w:sz w:val="12"/>
              </w:rPr>
              <w:t xml:space="preserve"> </w:t>
            </w:r>
            <w:r>
              <w:rPr>
                <w:sz w:val="12"/>
              </w:rPr>
              <w:t>denominazione</w:t>
            </w:r>
            <w:r>
              <w:rPr>
                <w:spacing w:val="40"/>
                <w:sz w:val="12"/>
              </w:rPr>
              <w:t xml:space="preserve"> </w:t>
            </w:r>
            <w:r>
              <w:rPr>
                <w:sz w:val="12"/>
              </w:rPr>
              <w:t>degli uffici, il nominativo del</w:t>
            </w:r>
            <w:r>
              <w:rPr>
                <w:spacing w:val="40"/>
                <w:sz w:val="12"/>
              </w:rPr>
              <w:t xml:space="preserve"> </w:t>
            </w:r>
            <w:r>
              <w:rPr>
                <w:sz w:val="12"/>
              </w:rPr>
              <w:t>responsabile, l’indicazione dei</w:t>
            </w:r>
            <w:r>
              <w:rPr>
                <w:spacing w:val="40"/>
                <w:sz w:val="12"/>
              </w:rPr>
              <w:t xml:space="preserve"> </w:t>
            </w:r>
            <w:r>
              <w:rPr>
                <w:sz w:val="12"/>
              </w:rPr>
              <w:t>recapiti telefonici e delle caselle di</w:t>
            </w:r>
            <w:r>
              <w:rPr>
                <w:spacing w:val="40"/>
                <w:sz w:val="12"/>
              </w:rPr>
              <w:t xml:space="preserve"> </w:t>
            </w:r>
            <w:r>
              <w:rPr>
                <w:sz w:val="12"/>
              </w:rPr>
              <w:t>posta elettronica cui gli interessati</w:t>
            </w:r>
            <w:r>
              <w:rPr>
                <w:spacing w:val="40"/>
                <w:sz w:val="12"/>
              </w:rPr>
              <w:t xml:space="preserve"> </w:t>
            </w:r>
            <w:r>
              <w:rPr>
                <w:sz w:val="12"/>
              </w:rPr>
              <w:t>possano</w:t>
            </w:r>
            <w:r>
              <w:rPr>
                <w:spacing w:val="-5"/>
                <w:sz w:val="12"/>
              </w:rPr>
              <w:t xml:space="preserve"> </w:t>
            </w:r>
            <w:r>
              <w:rPr>
                <w:sz w:val="12"/>
              </w:rPr>
              <w:t>rivolgersi.</w:t>
            </w:r>
          </w:p>
        </w:tc>
        <w:tc>
          <w:tcPr>
            <w:tcW w:w="2058" w:type="dxa"/>
            <w:tcBorders>
              <w:top w:val="single" w:sz="6" w:space="0" w:color="000000"/>
              <w:left w:val="single" w:sz="6" w:space="0" w:color="000000"/>
              <w:bottom w:val="single" w:sz="6" w:space="0" w:color="000000"/>
              <w:right w:val="single" w:sz="6" w:space="0" w:color="000000"/>
            </w:tcBorders>
          </w:tcPr>
          <w:p w14:paraId="25D1BD3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A54C87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19B3CC6" w14:textId="77777777" w:rsidR="006410D7" w:rsidRDefault="00DD2255">
            <w:pPr>
              <w:pStyle w:val="TableParagraph"/>
              <w:ind w:left="105" w:right="-29"/>
              <w:jc w:val="center"/>
              <w:rPr>
                <w:sz w:val="12"/>
              </w:rPr>
            </w:pPr>
            <w:r>
              <w:rPr>
                <w:spacing w:val="-2"/>
                <w:sz w:val="12"/>
              </w:rPr>
              <w:t>Responsabile</w:t>
            </w:r>
            <w:r>
              <w:rPr>
                <w:spacing w:val="15"/>
                <w:sz w:val="12"/>
              </w:rPr>
              <w:t xml:space="preserve"> </w:t>
            </w:r>
            <w:r>
              <w:rPr>
                <w:spacing w:val="-5"/>
                <w:sz w:val="12"/>
              </w:rPr>
              <w:t>de</w:t>
            </w:r>
          </w:p>
        </w:tc>
      </w:tr>
    </w:tbl>
    <w:p w14:paraId="05F70463" w14:textId="77777777" w:rsidR="006410D7" w:rsidRDefault="00DD2255">
      <w:pPr>
        <w:pStyle w:val="Titolo41"/>
        <w:numPr>
          <w:ilvl w:val="0"/>
          <w:numId w:val="7"/>
        </w:numPr>
        <w:tabs>
          <w:tab w:val="left" w:pos="1559"/>
        </w:tabs>
        <w:spacing w:before="359"/>
        <w:ind w:left="1559" w:hanging="282"/>
      </w:pPr>
      <w:r>
        <w:t>MACROFAMIGLIA:</w:t>
      </w:r>
      <w:r>
        <w:rPr>
          <w:spacing w:val="-7"/>
        </w:rPr>
        <w:t xml:space="preserve"> </w:t>
      </w:r>
      <w:r>
        <w:t>Consulenti</w:t>
      </w:r>
      <w:r>
        <w:rPr>
          <w:spacing w:val="-5"/>
        </w:rPr>
        <w:t xml:space="preserve"> </w:t>
      </w:r>
      <w:r>
        <w:t>e</w:t>
      </w:r>
      <w:r>
        <w:rPr>
          <w:spacing w:val="-5"/>
        </w:rPr>
        <w:t xml:space="preserve"> </w:t>
      </w:r>
      <w:r>
        <w:rPr>
          <w:spacing w:val="-2"/>
        </w:rPr>
        <w:t>collaboratori</w:t>
      </w:r>
    </w:p>
    <w:p w14:paraId="707007C7"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1"/>
        </w:rPr>
        <w:t xml:space="preserve"> </w:t>
      </w:r>
      <w:r>
        <w:rPr>
          <w:rFonts w:ascii="Calibri" w:hAnsi="Calibri"/>
        </w:rPr>
        <w:t>annualità:</w:t>
      </w:r>
      <w:r>
        <w:rPr>
          <w:rFonts w:ascii="Calibri" w:hAnsi="Calibri"/>
          <w:spacing w:val="-13"/>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14E757E1" w14:textId="77777777" w:rsidR="006410D7" w:rsidRDefault="00DD2255">
      <w:pPr>
        <w:spacing w:before="158" w:after="3"/>
        <w:ind w:left="1493"/>
        <w:rPr>
          <w:b/>
          <w:sz w:val="23"/>
        </w:rPr>
      </w:pPr>
      <w:r>
        <w:rPr>
          <w:b/>
          <w:sz w:val="23"/>
        </w:rPr>
        <w:t>SOTTOFAMIGLIA:</w:t>
      </w:r>
      <w:r>
        <w:rPr>
          <w:b/>
          <w:spacing w:val="-6"/>
          <w:sz w:val="23"/>
        </w:rPr>
        <w:t xml:space="preserve"> </w:t>
      </w:r>
      <w:r>
        <w:rPr>
          <w:b/>
          <w:sz w:val="23"/>
        </w:rPr>
        <w:t>Titolari</w:t>
      </w:r>
      <w:r>
        <w:rPr>
          <w:b/>
          <w:spacing w:val="-3"/>
          <w:sz w:val="23"/>
        </w:rPr>
        <w:t xml:space="preserve"> </w:t>
      </w:r>
      <w:r>
        <w:rPr>
          <w:b/>
          <w:sz w:val="23"/>
        </w:rPr>
        <w:t>di</w:t>
      </w:r>
      <w:r>
        <w:rPr>
          <w:b/>
          <w:spacing w:val="-5"/>
          <w:sz w:val="23"/>
        </w:rPr>
        <w:t xml:space="preserve"> </w:t>
      </w:r>
      <w:r>
        <w:rPr>
          <w:b/>
          <w:sz w:val="23"/>
        </w:rPr>
        <w:t>incarichi</w:t>
      </w:r>
      <w:r>
        <w:rPr>
          <w:b/>
          <w:spacing w:val="48"/>
          <w:sz w:val="23"/>
        </w:rPr>
        <w:t xml:space="preserve"> </w:t>
      </w:r>
      <w:r>
        <w:rPr>
          <w:b/>
          <w:sz w:val="23"/>
        </w:rPr>
        <w:t>di</w:t>
      </w:r>
      <w:r>
        <w:rPr>
          <w:b/>
          <w:spacing w:val="-3"/>
          <w:sz w:val="23"/>
        </w:rPr>
        <w:t xml:space="preserve"> </w:t>
      </w:r>
      <w:r>
        <w:rPr>
          <w:b/>
          <w:sz w:val="23"/>
        </w:rPr>
        <w:t>collaborazione</w:t>
      </w:r>
      <w:r>
        <w:rPr>
          <w:b/>
          <w:spacing w:val="-3"/>
          <w:sz w:val="23"/>
        </w:rPr>
        <w:t xml:space="preserve"> </w:t>
      </w:r>
      <w:r>
        <w:rPr>
          <w:b/>
          <w:sz w:val="23"/>
        </w:rPr>
        <w:t>o</w:t>
      </w:r>
      <w:r>
        <w:rPr>
          <w:b/>
          <w:spacing w:val="-3"/>
          <w:sz w:val="23"/>
        </w:rPr>
        <w:t xml:space="preserve"> </w:t>
      </w:r>
      <w:r>
        <w:rPr>
          <w:b/>
          <w:spacing w:val="-2"/>
          <w:sz w:val="23"/>
        </w:rPr>
        <w:t>consulenza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2F9B0CC" w14:textId="77777777">
        <w:trPr>
          <w:trHeight w:val="297"/>
          <w:jc w:val="right"/>
        </w:trPr>
        <w:tc>
          <w:tcPr>
            <w:tcW w:w="2060" w:type="dxa"/>
            <w:shd w:val="clear" w:color="auto" w:fill="D9D9D9"/>
          </w:tcPr>
          <w:p w14:paraId="0A230C83" w14:textId="77777777" w:rsidR="006410D7" w:rsidRDefault="00DD2255">
            <w:pPr>
              <w:pStyle w:val="TableParagraph"/>
              <w:spacing w:line="136" w:lineRule="exact"/>
              <w:ind w:left="141"/>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shd w:val="clear" w:color="auto" w:fill="D9D9D9"/>
          </w:tcPr>
          <w:p w14:paraId="7DA3B2C9" w14:textId="77777777" w:rsidR="006410D7" w:rsidRDefault="00DD2255">
            <w:pPr>
              <w:pStyle w:val="TableParagraph"/>
              <w:spacing w:line="136" w:lineRule="exact"/>
              <w:ind w:left="436"/>
              <w:rPr>
                <w:b/>
                <w:sz w:val="12"/>
              </w:rPr>
            </w:pPr>
            <w:r>
              <w:rPr>
                <w:b/>
                <w:sz w:val="12"/>
              </w:rPr>
              <w:t>Riferimento</w:t>
            </w:r>
            <w:r>
              <w:rPr>
                <w:b/>
                <w:spacing w:val="-6"/>
                <w:sz w:val="12"/>
              </w:rPr>
              <w:t xml:space="preserve"> </w:t>
            </w:r>
            <w:r>
              <w:rPr>
                <w:b/>
                <w:spacing w:val="-2"/>
                <w:sz w:val="12"/>
              </w:rPr>
              <w:t>normativo</w:t>
            </w:r>
          </w:p>
        </w:tc>
        <w:tc>
          <w:tcPr>
            <w:tcW w:w="2058" w:type="dxa"/>
            <w:shd w:val="clear" w:color="auto" w:fill="D9D9D9"/>
          </w:tcPr>
          <w:p w14:paraId="0C0EC7E0" w14:textId="77777777" w:rsidR="006410D7" w:rsidRDefault="00DD2255">
            <w:pPr>
              <w:pStyle w:val="TableParagraph"/>
              <w:spacing w:line="136" w:lineRule="exact"/>
              <w:ind w:left="565"/>
              <w:rPr>
                <w:b/>
                <w:sz w:val="12"/>
              </w:rPr>
            </w:pPr>
            <w:r>
              <w:rPr>
                <w:b/>
                <w:sz w:val="12"/>
              </w:rPr>
              <w:t>Contenuti</w:t>
            </w:r>
            <w:r>
              <w:rPr>
                <w:b/>
                <w:spacing w:val="-5"/>
                <w:sz w:val="12"/>
              </w:rPr>
              <w:t xml:space="preserve"> </w:t>
            </w:r>
            <w:r>
              <w:rPr>
                <w:b/>
                <w:spacing w:val="-2"/>
                <w:sz w:val="12"/>
              </w:rPr>
              <w:t>obbligo</w:t>
            </w:r>
          </w:p>
        </w:tc>
        <w:tc>
          <w:tcPr>
            <w:tcW w:w="2058" w:type="dxa"/>
            <w:shd w:val="clear" w:color="auto" w:fill="D9D9D9"/>
          </w:tcPr>
          <w:p w14:paraId="2E16A3C8" w14:textId="77777777" w:rsidR="006410D7" w:rsidRDefault="00DD2255">
            <w:pPr>
              <w:pStyle w:val="TableParagraph"/>
              <w:spacing w:line="136" w:lineRule="exact"/>
              <w:ind w:left="626"/>
              <w:rPr>
                <w:b/>
                <w:sz w:val="12"/>
              </w:rPr>
            </w:pPr>
            <w:r>
              <w:rPr>
                <w:b/>
                <w:spacing w:val="-2"/>
                <w:sz w:val="12"/>
              </w:rPr>
              <w:t>Aggiornamento</w:t>
            </w:r>
          </w:p>
        </w:tc>
        <w:tc>
          <w:tcPr>
            <w:tcW w:w="2057" w:type="dxa"/>
            <w:shd w:val="clear" w:color="auto" w:fill="D9D9D9"/>
          </w:tcPr>
          <w:p w14:paraId="35960D78" w14:textId="77777777" w:rsidR="006410D7" w:rsidRDefault="00DD2255">
            <w:pPr>
              <w:pStyle w:val="TableParagraph"/>
              <w:spacing w:line="136" w:lineRule="exact"/>
              <w:ind w:left="415"/>
              <w:rPr>
                <w:b/>
                <w:sz w:val="12"/>
              </w:rPr>
            </w:pPr>
            <w:r>
              <w:rPr>
                <w:b/>
                <w:sz w:val="12"/>
              </w:rPr>
              <w:t>Scadenza</w:t>
            </w:r>
            <w:r>
              <w:rPr>
                <w:b/>
                <w:spacing w:val="-7"/>
                <w:sz w:val="12"/>
              </w:rPr>
              <w:t xml:space="preserve"> </w:t>
            </w:r>
            <w:r>
              <w:rPr>
                <w:b/>
                <w:spacing w:val="-2"/>
                <w:sz w:val="12"/>
              </w:rPr>
              <w:t>pubblicazione</w:t>
            </w:r>
          </w:p>
        </w:tc>
        <w:tc>
          <w:tcPr>
            <w:tcW w:w="867" w:type="dxa"/>
            <w:tcBorders>
              <w:right w:val="nil"/>
            </w:tcBorders>
            <w:shd w:val="clear" w:color="auto" w:fill="D9D9D9"/>
          </w:tcPr>
          <w:p w14:paraId="588F77F4" w14:textId="77777777" w:rsidR="006410D7" w:rsidRDefault="00DD2255">
            <w:pPr>
              <w:pStyle w:val="TableParagraph"/>
              <w:spacing w:line="136" w:lineRule="exact"/>
              <w:ind w:left="225"/>
              <w:rPr>
                <w:b/>
                <w:sz w:val="12"/>
              </w:rPr>
            </w:pPr>
            <w:r>
              <w:rPr>
                <w:b/>
                <w:spacing w:val="-2"/>
                <w:sz w:val="12"/>
              </w:rPr>
              <w:t>Responsabil</w:t>
            </w:r>
          </w:p>
        </w:tc>
      </w:tr>
    </w:tbl>
    <w:p w14:paraId="10003DD5" w14:textId="77777777" w:rsidR="006410D7" w:rsidRDefault="006410D7">
      <w:pPr>
        <w:pStyle w:val="TableParagraph"/>
        <w:spacing w:line="136" w:lineRule="exact"/>
        <w:rPr>
          <w:b/>
          <w:sz w:val="12"/>
        </w:rPr>
        <w:sectPr w:rsidR="006410D7">
          <w:footerReference w:type="default" r:id="rId18"/>
          <w:pgSz w:w="11910" w:h="16840"/>
          <w:pgMar w:top="1320" w:right="0" w:bottom="280" w:left="708" w:header="0" w:footer="0" w:gutter="0"/>
          <w:cols w:space="720"/>
        </w:sectPr>
      </w:pP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F67D567" w14:textId="77777777">
        <w:trPr>
          <w:trHeight w:val="297"/>
          <w:jc w:val="right"/>
        </w:trPr>
        <w:tc>
          <w:tcPr>
            <w:tcW w:w="2060" w:type="dxa"/>
            <w:tcBorders>
              <w:bottom w:val="single" w:sz="6" w:space="0" w:color="000000"/>
            </w:tcBorders>
            <w:shd w:val="clear" w:color="auto" w:fill="D9D9D9"/>
          </w:tcPr>
          <w:p w14:paraId="7450BEEF" w14:textId="77777777" w:rsidR="006410D7" w:rsidRDefault="006410D7">
            <w:pPr>
              <w:pStyle w:val="TableParagraph"/>
              <w:ind w:left="0"/>
              <w:rPr>
                <w:sz w:val="12"/>
              </w:rPr>
            </w:pPr>
          </w:p>
        </w:tc>
        <w:tc>
          <w:tcPr>
            <w:tcW w:w="2058" w:type="dxa"/>
            <w:tcBorders>
              <w:bottom w:val="single" w:sz="6" w:space="0" w:color="000000"/>
            </w:tcBorders>
            <w:shd w:val="clear" w:color="auto" w:fill="D9D9D9"/>
          </w:tcPr>
          <w:p w14:paraId="58B9DD9E" w14:textId="77777777" w:rsidR="006410D7" w:rsidRDefault="006410D7">
            <w:pPr>
              <w:pStyle w:val="TableParagraph"/>
              <w:ind w:left="0"/>
              <w:rPr>
                <w:sz w:val="12"/>
              </w:rPr>
            </w:pPr>
          </w:p>
        </w:tc>
        <w:tc>
          <w:tcPr>
            <w:tcW w:w="2058" w:type="dxa"/>
            <w:tcBorders>
              <w:bottom w:val="single" w:sz="6" w:space="0" w:color="000000"/>
            </w:tcBorders>
            <w:shd w:val="clear" w:color="auto" w:fill="D9D9D9"/>
          </w:tcPr>
          <w:p w14:paraId="6D77EDE8" w14:textId="77777777" w:rsidR="006410D7" w:rsidRDefault="006410D7">
            <w:pPr>
              <w:pStyle w:val="TableParagraph"/>
              <w:ind w:left="0"/>
              <w:rPr>
                <w:sz w:val="12"/>
              </w:rPr>
            </w:pPr>
          </w:p>
        </w:tc>
        <w:tc>
          <w:tcPr>
            <w:tcW w:w="2058" w:type="dxa"/>
            <w:tcBorders>
              <w:bottom w:val="single" w:sz="6" w:space="0" w:color="000000"/>
            </w:tcBorders>
            <w:shd w:val="clear" w:color="auto" w:fill="D9D9D9"/>
          </w:tcPr>
          <w:p w14:paraId="2CEED29F" w14:textId="77777777" w:rsidR="006410D7" w:rsidRDefault="006410D7">
            <w:pPr>
              <w:pStyle w:val="TableParagraph"/>
              <w:ind w:left="0"/>
              <w:rPr>
                <w:sz w:val="12"/>
              </w:rPr>
            </w:pPr>
          </w:p>
        </w:tc>
        <w:tc>
          <w:tcPr>
            <w:tcW w:w="2057" w:type="dxa"/>
            <w:tcBorders>
              <w:bottom w:val="single" w:sz="6" w:space="0" w:color="000000"/>
            </w:tcBorders>
            <w:shd w:val="clear" w:color="auto" w:fill="D9D9D9"/>
          </w:tcPr>
          <w:p w14:paraId="6112E29E" w14:textId="77777777" w:rsidR="006410D7" w:rsidRDefault="006410D7">
            <w:pPr>
              <w:pStyle w:val="TableParagraph"/>
              <w:ind w:left="0"/>
              <w:rPr>
                <w:sz w:val="12"/>
              </w:rPr>
            </w:pPr>
          </w:p>
        </w:tc>
        <w:tc>
          <w:tcPr>
            <w:tcW w:w="867" w:type="dxa"/>
            <w:tcBorders>
              <w:bottom w:val="single" w:sz="6" w:space="0" w:color="000000"/>
              <w:right w:val="nil"/>
            </w:tcBorders>
            <w:shd w:val="clear" w:color="auto" w:fill="D9D9D9"/>
          </w:tcPr>
          <w:p w14:paraId="2C8CC4D4" w14:textId="77777777" w:rsidR="006410D7" w:rsidRDefault="006410D7">
            <w:pPr>
              <w:pStyle w:val="TableParagraph"/>
              <w:ind w:left="0"/>
              <w:rPr>
                <w:sz w:val="12"/>
              </w:rPr>
            </w:pPr>
          </w:p>
        </w:tc>
      </w:tr>
      <w:tr w:rsidR="006410D7" w14:paraId="46B3A629" w14:textId="77777777">
        <w:trPr>
          <w:trHeight w:val="1401"/>
          <w:jc w:val="right"/>
        </w:trPr>
        <w:tc>
          <w:tcPr>
            <w:tcW w:w="2060" w:type="dxa"/>
            <w:tcBorders>
              <w:top w:val="single" w:sz="6" w:space="0" w:color="000000"/>
              <w:left w:val="single" w:sz="6" w:space="0" w:color="000000"/>
              <w:bottom w:val="single" w:sz="6" w:space="0" w:color="000000"/>
              <w:right w:val="single" w:sz="6" w:space="0" w:color="000000"/>
            </w:tcBorders>
          </w:tcPr>
          <w:p w14:paraId="3D72A8D5"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72C3DA1A" w14:textId="77777777" w:rsidR="006410D7" w:rsidRDefault="00DD2255">
            <w:pPr>
              <w:pStyle w:val="TableParagraph"/>
              <w:spacing w:line="136" w:lineRule="exact"/>
              <w:rPr>
                <w:sz w:val="12"/>
              </w:rPr>
            </w:pPr>
            <w:r>
              <w:rPr>
                <w:sz w:val="12"/>
              </w:rPr>
              <w:t>Art.</w:t>
            </w:r>
            <w:r>
              <w:rPr>
                <w:spacing w:val="-2"/>
                <w:sz w:val="12"/>
              </w:rPr>
              <w:t xml:space="preserve"> </w:t>
            </w:r>
            <w:r>
              <w:rPr>
                <w:sz w:val="12"/>
              </w:rPr>
              <w:t>15,</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5E9318C5" w14:textId="77777777" w:rsidR="006410D7" w:rsidRDefault="00DD2255">
            <w:pPr>
              <w:pStyle w:val="TableParagraph"/>
              <w:ind w:left="106" w:right="102"/>
              <w:rPr>
                <w:sz w:val="12"/>
              </w:rPr>
            </w:pPr>
            <w:r>
              <w:rPr>
                <w:sz w:val="12"/>
              </w:rPr>
              <w:t>Estremi degli atti di conferimento di</w:t>
            </w:r>
            <w:r>
              <w:rPr>
                <w:spacing w:val="40"/>
                <w:sz w:val="12"/>
              </w:rPr>
              <w:t xml:space="preserve"> </w:t>
            </w:r>
            <w:r>
              <w:rPr>
                <w:sz w:val="12"/>
              </w:rPr>
              <w:t>incarichi di collaborazione o di</w:t>
            </w:r>
            <w:r>
              <w:rPr>
                <w:spacing w:val="40"/>
                <w:sz w:val="12"/>
              </w:rPr>
              <w:t xml:space="preserve"> </w:t>
            </w:r>
            <w:r>
              <w:rPr>
                <w:sz w:val="12"/>
              </w:rPr>
              <w:t>consulenza a soggetti esterni a</w:t>
            </w:r>
            <w:r>
              <w:rPr>
                <w:spacing w:val="40"/>
                <w:sz w:val="12"/>
              </w:rPr>
              <w:t xml:space="preserve"> </w:t>
            </w:r>
            <w:r>
              <w:rPr>
                <w:sz w:val="12"/>
              </w:rPr>
              <w:t>qualsiasi titolo (compresi quelli</w:t>
            </w:r>
            <w:r>
              <w:rPr>
                <w:spacing w:val="40"/>
                <w:sz w:val="12"/>
              </w:rPr>
              <w:t xml:space="preserve"> </w:t>
            </w:r>
            <w:r>
              <w:rPr>
                <w:sz w:val="12"/>
              </w:rPr>
              <w:t>affidati con contratto di</w:t>
            </w:r>
            <w:r>
              <w:rPr>
                <w:spacing w:val="40"/>
                <w:sz w:val="12"/>
              </w:rPr>
              <w:t xml:space="preserve"> </w:t>
            </w:r>
            <w:r>
              <w:rPr>
                <w:sz w:val="12"/>
              </w:rPr>
              <w:t>collaborazione coordinata e</w:t>
            </w:r>
            <w:r>
              <w:rPr>
                <w:spacing w:val="40"/>
                <w:sz w:val="12"/>
              </w:rPr>
              <w:t xml:space="preserve"> </w:t>
            </w:r>
            <w:r>
              <w:rPr>
                <w:sz w:val="12"/>
              </w:rPr>
              <w:t>continuativa) con indicazione dei</w:t>
            </w:r>
            <w:r>
              <w:rPr>
                <w:spacing w:val="40"/>
                <w:sz w:val="12"/>
              </w:rPr>
              <w:t xml:space="preserve"> </w:t>
            </w:r>
            <w:r>
              <w:rPr>
                <w:sz w:val="12"/>
              </w:rPr>
              <w:t>soggetti percettori, della ragione</w:t>
            </w:r>
            <w:r>
              <w:rPr>
                <w:spacing w:val="40"/>
                <w:sz w:val="12"/>
              </w:rPr>
              <w:t xml:space="preserve"> </w:t>
            </w:r>
            <w:r>
              <w:rPr>
                <w:sz w:val="12"/>
              </w:rPr>
              <w:t>dell'incarico</w:t>
            </w:r>
            <w:r>
              <w:rPr>
                <w:spacing w:val="-8"/>
                <w:sz w:val="12"/>
              </w:rPr>
              <w:t xml:space="preserve"> </w:t>
            </w:r>
            <w:r>
              <w:rPr>
                <w:sz w:val="12"/>
              </w:rPr>
              <w:t>e</w:t>
            </w:r>
            <w:r>
              <w:rPr>
                <w:spacing w:val="-7"/>
                <w:sz w:val="12"/>
              </w:rPr>
              <w:t xml:space="preserve"> </w:t>
            </w:r>
            <w:r>
              <w:rPr>
                <w:sz w:val="12"/>
              </w:rPr>
              <w:t>dell'ammontare</w:t>
            </w:r>
            <w:r>
              <w:rPr>
                <w:spacing w:val="-8"/>
                <w:sz w:val="12"/>
              </w:rPr>
              <w:t xml:space="preserve"> </w:t>
            </w:r>
            <w:r>
              <w:rPr>
                <w:sz w:val="12"/>
              </w:rPr>
              <w:t>erogato</w:t>
            </w:r>
          </w:p>
        </w:tc>
        <w:tc>
          <w:tcPr>
            <w:tcW w:w="2058" w:type="dxa"/>
            <w:tcBorders>
              <w:top w:val="single" w:sz="6" w:space="0" w:color="000000"/>
              <w:left w:val="single" w:sz="6" w:space="0" w:color="000000"/>
              <w:bottom w:val="single" w:sz="6" w:space="0" w:color="000000"/>
              <w:right w:val="single" w:sz="6" w:space="0" w:color="000000"/>
            </w:tcBorders>
          </w:tcPr>
          <w:p w14:paraId="4C2A2B3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8C7A051"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5"/>
                <w:sz w:val="12"/>
              </w:rPr>
              <w:t xml:space="preserve"> </w:t>
            </w:r>
            <w:r>
              <w:rPr>
                <w:sz w:val="12"/>
              </w:rPr>
              <w:t>e</w:t>
            </w:r>
            <w:r>
              <w:rPr>
                <w:spacing w:val="-6"/>
                <w:sz w:val="12"/>
              </w:rPr>
              <w:t xml:space="preserve"> </w:t>
            </w:r>
            <w:r>
              <w:rPr>
                <w:sz w:val="12"/>
              </w:rPr>
              <w:t>per</w:t>
            </w:r>
            <w:r>
              <w:rPr>
                <w:spacing w:val="-5"/>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8"/>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6D5DE8AA"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r w:rsidR="006410D7" w14:paraId="461414DA"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74FA5C04"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3A8FF96"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4561FA54" w14:textId="77777777" w:rsidR="006410D7" w:rsidRDefault="00DD2255">
            <w:pPr>
              <w:pStyle w:val="TableParagraph"/>
              <w:ind w:left="106" w:right="189"/>
              <w:rPr>
                <w:sz w:val="12"/>
              </w:rPr>
            </w:pPr>
            <w:r>
              <w:rPr>
                <w:sz w:val="12"/>
              </w:rPr>
              <w:t>Curriculum vitae, redatto in</w:t>
            </w:r>
            <w:r>
              <w:rPr>
                <w:spacing w:val="40"/>
                <w:sz w:val="12"/>
              </w:rPr>
              <w:t xml:space="preserve"> </w:t>
            </w:r>
            <w:r>
              <w:rPr>
                <w:sz w:val="12"/>
              </w:rPr>
              <w:t>conformità</w:t>
            </w:r>
            <w:r>
              <w:rPr>
                <w:spacing w:val="-8"/>
                <w:sz w:val="12"/>
              </w:rPr>
              <w:t xml:space="preserve"> </w:t>
            </w:r>
            <w:r>
              <w:rPr>
                <w:sz w:val="12"/>
              </w:rPr>
              <w:t>al</w:t>
            </w:r>
            <w:r>
              <w:rPr>
                <w:spacing w:val="-7"/>
                <w:sz w:val="12"/>
              </w:rPr>
              <w:t xml:space="preserve"> </w:t>
            </w:r>
            <w:r>
              <w:rPr>
                <w:sz w:val="12"/>
              </w:rPr>
              <w:t>vigente</w:t>
            </w:r>
            <w:r>
              <w:rPr>
                <w:spacing w:val="-8"/>
                <w:sz w:val="12"/>
              </w:rPr>
              <w:t xml:space="preserve"> </w:t>
            </w:r>
            <w:r>
              <w:rPr>
                <w:sz w:val="12"/>
              </w:rPr>
              <w:t>modello</w:t>
            </w:r>
            <w:r>
              <w:rPr>
                <w:spacing w:val="40"/>
                <w:sz w:val="12"/>
              </w:rPr>
              <w:t xml:space="preserve"> </w:t>
            </w:r>
            <w:r>
              <w:rPr>
                <w:spacing w:val="-2"/>
                <w:sz w:val="12"/>
              </w:rPr>
              <w:t>europeo</w:t>
            </w:r>
          </w:p>
        </w:tc>
        <w:tc>
          <w:tcPr>
            <w:tcW w:w="2058" w:type="dxa"/>
            <w:tcBorders>
              <w:top w:val="single" w:sz="6" w:space="0" w:color="000000"/>
              <w:left w:val="single" w:sz="6" w:space="0" w:color="000000"/>
              <w:bottom w:val="single" w:sz="6" w:space="0" w:color="000000"/>
              <w:right w:val="single" w:sz="6" w:space="0" w:color="000000"/>
            </w:tcBorders>
          </w:tcPr>
          <w:p w14:paraId="5ACD446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FC50B3E"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5"/>
                <w:sz w:val="12"/>
              </w:rPr>
              <w:t xml:space="preserve"> </w:t>
            </w:r>
            <w:r>
              <w:rPr>
                <w:sz w:val="12"/>
              </w:rPr>
              <w:t>e</w:t>
            </w:r>
            <w:r>
              <w:rPr>
                <w:spacing w:val="-6"/>
                <w:sz w:val="12"/>
              </w:rPr>
              <w:t xml:space="preserve"> </w:t>
            </w:r>
            <w:r>
              <w:rPr>
                <w:sz w:val="12"/>
              </w:rPr>
              <w:t>per</w:t>
            </w:r>
            <w:r>
              <w:rPr>
                <w:spacing w:val="-5"/>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8"/>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154D0060"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r w:rsidR="006410D7" w14:paraId="44B342C3"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0B70CEF5"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01C045BB"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15,</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483FB74D" w14:textId="77777777" w:rsidR="006410D7" w:rsidRDefault="00DD2255">
            <w:pPr>
              <w:pStyle w:val="TableParagraph"/>
              <w:ind w:left="106" w:right="157"/>
              <w:rPr>
                <w:sz w:val="12"/>
              </w:rPr>
            </w:pPr>
            <w:r>
              <w:rPr>
                <w:sz w:val="12"/>
              </w:rPr>
              <w:t>Dati relativi allo svolgimento di</w:t>
            </w:r>
            <w:r>
              <w:rPr>
                <w:spacing w:val="40"/>
                <w:sz w:val="12"/>
              </w:rPr>
              <w:t xml:space="preserve"> </w:t>
            </w:r>
            <w:r>
              <w:rPr>
                <w:sz w:val="12"/>
              </w:rPr>
              <w:t>incarichi</w:t>
            </w:r>
            <w:r>
              <w:rPr>
                <w:spacing w:val="-8"/>
                <w:sz w:val="12"/>
              </w:rPr>
              <w:t xml:space="preserve"> </w:t>
            </w:r>
            <w:r>
              <w:rPr>
                <w:sz w:val="12"/>
              </w:rPr>
              <w:t>o</w:t>
            </w:r>
            <w:r>
              <w:rPr>
                <w:spacing w:val="-7"/>
                <w:sz w:val="12"/>
              </w:rPr>
              <w:t xml:space="preserve"> </w:t>
            </w:r>
            <w:r>
              <w:rPr>
                <w:sz w:val="12"/>
              </w:rPr>
              <w:t>alla</w:t>
            </w:r>
            <w:r>
              <w:rPr>
                <w:spacing w:val="-8"/>
                <w:sz w:val="12"/>
              </w:rPr>
              <w:t xml:space="preserve"> </w:t>
            </w:r>
            <w:r>
              <w:rPr>
                <w:sz w:val="12"/>
              </w:rPr>
              <w:t>titolarità</w:t>
            </w:r>
            <w:r>
              <w:rPr>
                <w:spacing w:val="-7"/>
                <w:sz w:val="12"/>
              </w:rPr>
              <w:t xml:space="preserve"> </w:t>
            </w:r>
            <w:r>
              <w:rPr>
                <w:sz w:val="12"/>
              </w:rPr>
              <w:t>di</w:t>
            </w:r>
            <w:r>
              <w:rPr>
                <w:spacing w:val="-8"/>
                <w:sz w:val="12"/>
              </w:rPr>
              <w:t xml:space="preserve"> </w:t>
            </w:r>
            <w:r>
              <w:rPr>
                <w:sz w:val="12"/>
              </w:rPr>
              <w:t>cariche</w:t>
            </w:r>
            <w:r>
              <w:rPr>
                <w:spacing w:val="-4"/>
                <w:sz w:val="12"/>
              </w:rPr>
              <w:t xml:space="preserve"> </w:t>
            </w:r>
            <w:r>
              <w:rPr>
                <w:sz w:val="12"/>
              </w:rPr>
              <w:t>in</w:t>
            </w:r>
            <w:r>
              <w:rPr>
                <w:spacing w:val="40"/>
                <w:sz w:val="12"/>
              </w:rPr>
              <w:t xml:space="preserve"> </w:t>
            </w:r>
            <w:r>
              <w:rPr>
                <w:sz w:val="12"/>
              </w:rPr>
              <w:t>enti di diritto privato regolati o</w:t>
            </w:r>
            <w:r>
              <w:rPr>
                <w:spacing w:val="40"/>
                <w:sz w:val="12"/>
              </w:rPr>
              <w:t xml:space="preserve"> </w:t>
            </w:r>
            <w:r>
              <w:rPr>
                <w:sz w:val="12"/>
              </w:rPr>
              <w:t>finanziati dalla pubblica</w:t>
            </w:r>
            <w:r>
              <w:rPr>
                <w:spacing w:val="40"/>
                <w:sz w:val="12"/>
              </w:rPr>
              <w:t xml:space="preserve"> </w:t>
            </w:r>
            <w:r>
              <w:rPr>
                <w:sz w:val="12"/>
              </w:rPr>
              <w:t>amministrazione o allo svolgimento</w:t>
            </w:r>
            <w:r>
              <w:rPr>
                <w:spacing w:val="40"/>
                <w:sz w:val="12"/>
              </w:rPr>
              <w:t xml:space="preserve"> </w:t>
            </w:r>
            <w:r>
              <w:rPr>
                <w:sz w:val="12"/>
              </w:rPr>
              <w:t>di attività professionali</w:t>
            </w:r>
          </w:p>
        </w:tc>
        <w:tc>
          <w:tcPr>
            <w:tcW w:w="2058" w:type="dxa"/>
            <w:tcBorders>
              <w:top w:val="single" w:sz="6" w:space="0" w:color="000000"/>
              <w:left w:val="single" w:sz="6" w:space="0" w:color="000000"/>
              <w:bottom w:val="single" w:sz="6" w:space="0" w:color="000000"/>
              <w:right w:val="single" w:sz="6" w:space="0" w:color="000000"/>
            </w:tcBorders>
          </w:tcPr>
          <w:p w14:paraId="4F67F0CC"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18D9B33"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5"/>
                <w:sz w:val="12"/>
              </w:rPr>
              <w:t xml:space="preserve"> </w:t>
            </w:r>
            <w:r>
              <w:rPr>
                <w:sz w:val="12"/>
              </w:rPr>
              <w:t>e</w:t>
            </w:r>
            <w:r>
              <w:rPr>
                <w:spacing w:val="-6"/>
                <w:sz w:val="12"/>
              </w:rPr>
              <w:t xml:space="preserve"> </w:t>
            </w:r>
            <w:r>
              <w:rPr>
                <w:sz w:val="12"/>
              </w:rPr>
              <w:t>per</w:t>
            </w:r>
            <w:r>
              <w:rPr>
                <w:spacing w:val="-5"/>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8"/>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1087CC3F"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r w:rsidR="006410D7" w14:paraId="42F6C593" w14:textId="77777777">
        <w:trPr>
          <w:trHeight w:val="1262"/>
          <w:jc w:val="right"/>
        </w:trPr>
        <w:tc>
          <w:tcPr>
            <w:tcW w:w="2060" w:type="dxa"/>
            <w:tcBorders>
              <w:top w:val="single" w:sz="6" w:space="0" w:color="000000"/>
              <w:left w:val="single" w:sz="6" w:space="0" w:color="000000"/>
              <w:bottom w:val="single" w:sz="6" w:space="0" w:color="000000"/>
              <w:right w:val="single" w:sz="6" w:space="0" w:color="000000"/>
            </w:tcBorders>
          </w:tcPr>
          <w:p w14:paraId="2C14FD52"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3C46FB65"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A272BE9" w14:textId="77777777" w:rsidR="006410D7" w:rsidRDefault="00DD2255">
            <w:pPr>
              <w:pStyle w:val="TableParagraph"/>
              <w:ind w:left="106" w:right="114"/>
              <w:rPr>
                <w:sz w:val="12"/>
              </w:rPr>
            </w:pPr>
            <w:r>
              <w:rPr>
                <w:sz w:val="12"/>
              </w:rPr>
              <w:t>Compensi comunque denominati,</w:t>
            </w:r>
            <w:r>
              <w:rPr>
                <w:spacing w:val="40"/>
                <w:sz w:val="12"/>
              </w:rPr>
              <w:t xml:space="preserve"> </w:t>
            </w:r>
            <w:r>
              <w:rPr>
                <w:sz w:val="12"/>
              </w:rPr>
              <w:t>relativi al rapporto di lavoro, di</w:t>
            </w:r>
            <w:r>
              <w:rPr>
                <w:spacing w:val="40"/>
                <w:sz w:val="12"/>
              </w:rPr>
              <w:t xml:space="preserve"> </w:t>
            </w:r>
            <w:r>
              <w:rPr>
                <w:sz w:val="12"/>
              </w:rPr>
              <w:t>consulenza o di collaborazione</w:t>
            </w:r>
            <w:r>
              <w:rPr>
                <w:spacing w:val="40"/>
                <w:sz w:val="12"/>
              </w:rPr>
              <w:t xml:space="preserve"> </w:t>
            </w:r>
            <w:r>
              <w:rPr>
                <w:sz w:val="12"/>
              </w:rPr>
              <w:t>(compresi</w:t>
            </w:r>
            <w:r>
              <w:rPr>
                <w:spacing w:val="-8"/>
                <w:sz w:val="12"/>
              </w:rPr>
              <w:t xml:space="preserve"> </w:t>
            </w:r>
            <w:r>
              <w:rPr>
                <w:sz w:val="12"/>
              </w:rPr>
              <w:t>quelli</w:t>
            </w:r>
            <w:r>
              <w:rPr>
                <w:spacing w:val="-7"/>
                <w:sz w:val="12"/>
              </w:rPr>
              <w:t xml:space="preserve"> </w:t>
            </w:r>
            <w:r>
              <w:rPr>
                <w:sz w:val="12"/>
              </w:rPr>
              <w:t>affidati</w:t>
            </w:r>
            <w:r>
              <w:rPr>
                <w:spacing w:val="-8"/>
                <w:sz w:val="12"/>
              </w:rPr>
              <w:t xml:space="preserve"> </w:t>
            </w:r>
            <w:r>
              <w:rPr>
                <w:sz w:val="12"/>
              </w:rPr>
              <w:t>con</w:t>
            </w:r>
            <w:r>
              <w:rPr>
                <w:spacing w:val="-7"/>
                <w:sz w:val="12"/>
              </w:rPr>
              <w:t xml:space="preserve"> </w:t>
            </w:r>
            <w:r>
              <w:rPr>
                <w:sz w:val="12"/>
              </w:rPr>
              <w:t>contratto</w:t>
            </w:r>
            <w:r>
              <w:rPr>
                <w:spacing w:val="40"/>
                <w:sz w:val="12"/>
              </w:rPr>
              <w:t xml:space="preserve"> </w:t>
            </w:r>
            <w:r>
              <w:rPr>
                <w:sz w:val="12"/>
              </w:rPr>
              <w:t>di collaborazione coordinata e</w:t>
            </w:r>
            <w:r>
              <w:rPr>
                <w:spacing w:val="40"/>
                <w:sz w:val="12"/>
              </w:rPr>
              <w:t xml:space="preserve"> </w:t>
            </w:r>
            <w:r>
              <w:rPr>
                <w:sz w:val="12"/>
              </w:rPr>
              <w:t>continuativa), con</w:t>
            </w:r>
            <w:r>
              <w:rPr>
                <w:spacing w:val="-2"/>
                <w:sz w:val="12"/>
              </w:rPr>
              <w:t xml:space="preserve"> </w:t>
            </w:r>
            <w:r>
              <w:rPr>
                <w:sz w:val="12"/>
              </w:rPr>
              <w:t>specifica evidenza</w:t>
            </w:r>
            <w:r>
              <w:rPr>
                <w:spacing w:val="40"/>
                <w:sz w:val="12"/>
              </w:rPr>
              <w:t xml:space="preserve"> </w:t>
            </w:r>
            <w:r>
              <w:rPr>
                <w:sz w:val="12"/>
              </w:rPr>
              <w:t>delle</w:t>
            </w:r>
            <w:r>
              <w:rPr>
                <w:spacing w:val="-8"/>
                <w:sz w:val="12"/>
              </w:rPr>
              <w:t xml:space="preserve"> </w:t>
            </w:r>
            <w:r>
              <w:rPr>
                <w:sz w:val="12"/>
              </w:rPr>
              <w:t>eventuali</w:t>
            </w:r>
            <w:r>
              <w:rPr>
                <w:spacing w:val="-7"/>
                <w:sz w:val="12"/>
              </w:rPr>
              <w:t xml:space="preserve"> </w:t>
            </w:r>
            <w:r>
              <w:rPr>
                <w:sz w:val="12"/>
              </w:rPr>
              <w:t>componenti</w:t>
            </w:r>
            <w:r>
              <w:rPr>
                <w:spacing w:val="-8"/>
                <w:sz w:val="12"/>
              </w:rPr>
              <w:t xml:space="preserve"> </w:t>
            </w:r>
            <w:r>
              <w:rPr>
                <w:sz w:val="12"/>
              </w:rPr>
              <w:t>variabili</w:t>
            </w:r>
            <w:r>
              <w:rPr>
                <w:spacing w:val="-7"/>
                <w:sz w:val="12"/>
              </w:rPr>
              <w:t xml:space="preserve"> </w:t>
            </w:r>
            <w:r>
              <w:rPr>
                <w:sz w:val="12"/>
              </w:rPr>
              <w:t>o</w:t>
            </w:r>
            <w:r>
              <w:rPr>
                <w:spacing w:val="40"/>
                <w:sz w:val="12"/>
              </w:rPr>
              <w:t xml:space="preserve"> </w:t>
            </w:r>
            <w:r>
              <w:rPr>
                <w:sz w:val="12"/>
              </w:rPr>
              <w:t>legate alla valutazione del risultato</w:t>
            </w:r>
          </w:p>
        </w:tc>
        <w:tc>
          <w:tcPr>
            <w:tcW w:w="2058" w:type="dxa"/>
            <w:tcBorders>
              <w:top w:val="single" w:sz="6" w:space="0" w:color="000000"/>
              <w:left w:val="single" w:sz="6" w:space="0" w:color="000000"/>
              <w:bottom w:val="single" w:sz="6" w:space="0" w:color="000000"/>
              <w:right w:val="single" w:sz="6" w:space="0" w:color="000000"/>
            </w:tcBorders>
          </w:tcPr>
          <w:p w14:paraId="1BCC316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391341D"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5"/>
                <w:sz w:val="12"/>
              </w:rPr>
              <w:t xml:space="preserve"> </w:t>
            </w:r>
            <w:r>
              <w:rPr>
                <w:sz w:val="12"/>
              </w:rPr>
              <w:t>e</w:t>
            </w:r>
            <w:r>
              <w:rPr>
                <w:spacing w:val="-6"/>
                <w:sz w:val="12"/>
              </w:rPr>
              <w:t xml:space="preserve"> </w:t>
            </w:r>
            <w:r>
              <w:rPr>
                <w:sz w:val="12"/>
              </w:rPr>
              <w:t>per</w:t>
            </w:r>
            <w:r>
              <w:rPr>
                <w:spacing w:val="-5"/>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8"/>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7488E644"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r w:rsidR="006410D7" w14:paraId="318D6C77"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10067072"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214894C" w14:textId="77777777" w:rsidR="006410D7" w:rsidRPr="00952F7F" w:rsidRDefault="00DD2255">
            <w:pPr>
              <w:pStyle w:val="TableParagraph"/>
              <w:ind w:right="189"/>
              <w:rPr>
                <w:sz w:val="12"/>
                <w:lang w:val="en-US"/>
              </w:rPr>
            </w:pPr>
            <w:r w:rsidRPr="00952F7F">
              <w:rPr>
                <w:sz w:val="12"/>
                <w:lang w:val="en-US"/>
              </w:rPr>
              <w:t>Art.</w:t>
            </w:r>
            <w:r w:rsidRPr="00952F7F">
              <w:rPr>
                <w:spacing w:val="-5"/>
                <w:sz w:val="12"/>
                <w:lang w:val="en-US"/>
              </w:rPr>
              <w:t xml:space="preserve"> </w:t>
            </w:r>
            <w:r w:rsidRPr="00952F7F">
              <w:rPr>
                <w:sz w:val="12"/>
                <w:lang w:val="en-US"/>
              </w:rPr>
              <w:t>15,</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2,</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53, c. 14, d.lgs. n. 165/2001</w:t>
            </w:r>
          </w:p>
        </w:tc>
        <w:tc>
          <w:tcPr>
            <w:tcW w:w="2058" w:type="dxa"/>
            <w:tcBorders>
              <w:top w:val="single" w:sz="6" w:space="0" w:color="000000"/>
              <w:left w:val="single" w:sz="6" w:space="0" w:color="000000"/>
              <w:bottom w:val="single" w:sz="6" w:space="0" w:color="000000"/>
              <w:right w:val="single" w:sz="6" w:space="0" w:color="000000"/>
            </w:tcBorders>
          </w:tcPr>
          <w:p w14:paraId="48E4182D" w14:textId="77777777" w:rsidR="006410D7" w:rsidRDefault="00DD2255">
            <w:pPr>
              <w:pStyle w:val="TableParagraph"/>
              <w:ind w:left="106"/>
              <w:rPr>
                <w:sz w:val="12"/>
              </w:rPr>
            </w:pPr>
            <w:r>
              <w:rPr>
                <w:sz w:val="12"/>
              </w:rPr>
              <w:t>Tabelle relative agli elenchi dei</w:t>
            </w:r>
            <w:r>
              <w:rPr>
                <w:spacing w:val="40"/>
                <w:sz w:val="12"/>
              </w:rPr>
              <w:t xml:space="preserve"> </w:t>
            </w:r>
            <w:r>
              <w:rPr>
                <w:sz w:val="12"/>
              </w:rPr>
              <w:t>consulenti</w:t>
            </w:r>
            <w:r>
              <w:rPr>
                <w:spacing w:val="-8"/>
                <w:sz w:val="12"/>
              </w:rPr>
              <w:t xml:space="preserve"> </w:t>
            </w:r>
            <w:r>
              <w:rPr>
                <w:sz w:val="12"/>
              </w:rPr>
              <w:t>con</w:t>
            </w:r>
            <w:r>
              <w:rPr>
                <w:spacing w:val="-7"/>
                <w:sz w:val="12"/>
              </w:rPr>
              <w:t xml:space="preserve"> </w:t>
            </w:r>
            <w:r>
              <w:rPr>
                <w:sz w:val="12"/>
              </w:rPr>
              <w:t>indicazione</w:t>
            </w:r>
            <w:r>
              <w:rPr>
                <w:spacing w:val="-8"/>
                <w:sz w:val="12"/>
              </w:rPr>
              <w:t xml:space="preserve"> </w:t>
            </w:r>
            <w:r>
              <w:rPr>
                <w:sz w:val="12"/>
              </w:rPr>
              <w:t>di</w:t>
            </w:r>
            <w:r>
              <w:rPr>
                <w:spacing w:val="-7"/>
                <w:sz w:val="12"/>
              </w:rPr>
              <w:t xml:space="preserve"> </w:t>
            </w:r>
            <w:r>
              <w:rPr>
                <w:sz w:val="12"/>
              </w:rPr>
              <w:t>oggetto,</w:t>
            </w:r>
            <w:r>
              <w:rPr>
                <w:spacing w:val="40"/>
                <w:sz w:val="12"/>
              </w:rPr>
              <w:t xml:space="preserve"> </w:t>
            </w:r>
            <w:r>
              <w:rPr>
                <w:sz w:val="12"/>
              </w:rPr>
              <w:t>durata e compenso dell'incarico</w:t>
            </w:r>
            <w:r>
              <w:rPr>
                <w:spacing w:val="40"/>
                <w:sz w:val="12"/>
              </w:rPr>
              <w:t xml:space="preserve"> </w:t>
            </w:r>
            <w:r>
              <w:rPr>
                <w:sz w:val="12"/>
              </w:rPr>
              <w:t>(comunicate alla Funzione pubblica)</w:t>
            </w:r>
          </w:p>
        </w:tc>
        <w:tc>
          <w:tcPr>
            <w:tcW w:w="2058" w:type="dxa"/>
            <w:tcBorders>
              <w:top w:val="single" w:sz="6" w:space="0" w:color="000000"/>
              <w:left w:val="single" w:sz="6" w:space="0" w:color="000000"/>
              <w:bottom w:val="single" w:sz="6" w:space="0" w:color="000000"/>
              <w:right w:val="single" w:sz="6" w:space="0" w:color="000000"/>
            </w:tcBorders>
          </w:tcPr>
          <w:p w14:paraId="718061F1"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53A5475"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5"/>
                <w:sz w:val="12"/>
              </w:rPr>
              <w:t xml:space="preserve"> </w:t>
            </w:r>
            <w:r>
              <w:rPr>
                <w:sz w:val="12"/>
              </w:rPr>
              <w:t>e</w:t>
            </w:r>
            <w:r>
              <w:rPr>
                <w:spacing w:val="-6"/>
                <w:sz w:val="12"/>
              </w:rPr>
              <w:t xml:space="preserve"> </w:t>
            </w:r>
            <w:r>
              <w:rPr>
                <w:sz w:val="12"/>
              </w:rPr>
              <w:t>per</w:t>
            </w:r>
            <w:r>
              <w:rPr>
                <w:spacing w:val="-5"/>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8"/>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09C6FABA" w14:textId="77777777" w:rsidR="006410D7" w:rsidRDefault="00DD2255">
            <w:pPr>
              <w:pStyle w:val="TableParagraph"/>
              <w:ind w:left="105" w:right="-15"/>
              <w:jc w:val="center"/>
              <w:rPr>
                <w:sz w:val="12"/>
              </w:rPr>
            </w:pPr>
            <w:r>
              <w:rPr>
                <w:sz w:val="12"/>
              </w:rPr>
              <w:t>Ciascun</w:t>
            </w:r>
            <w:r>
              <w:rPr>
                <w:spacing w:val="-6"/>
                <w:sz w:val="12"/>
              </w:rPr>
              <w:t xml:space="preserve"> </w:t>
            </w:r>
            <w:r>
              <w:rPr>
                <w:spacing w:val="-2"/>
                <w:sz w:val="12"/>
              </w:rPr>
              <w:t>Settore</w:t>
            </w:r>
          </w:p>
        </w:tc>
      </w:tr>
      <w:tr w:rsidR="006410D7" w14:paraId="05C80AC8"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1986E23B" w14:textId="77777777" w:rsidR="006410D7" w:rsidRDefault="00DD2255">
            <w:pPr>
              <w:pStyle w:val="TableParagraph"/>
              <w:ind w:right="438"/>
              <w:rPr>
                <w:sz w:val="12"/>
              </w:rPr>
            </w:pPr>
            <w:r>
              <w:rPr>
                <w:sz w:val="12"/>
              </w:rPr>
              <w:t>Consulenti</w:t>
            </w:r>
            <w:r>
              <w:rPr>
                <w:spacing w:val="-8"/>
                <w:sz w:val="12"/>
              </w:rPr>
              <w:t xml:space="preserve"> </w:t>
            </w:r>
            <w:r>
              <w:rPr>
                <w:sz w:val="12"/>
              </w:rPr>
              <w:t>e</w:t>
            </w:r>
            <w:r>
              <w:rPr>
                <w:spacing w:val="-7"/>
                <w:sz w:val="12"/>
              </w:rPr>
              <w:t xml:space="preserve"> </w:t>
            </w:r>
            <w:r>
              <w:rPr>
                <w:sz w:val="12"/>
              </w:rPr>
              <w:t>collaboratori</w:t>
            </w:r>
            <w:r>
              <w:rPr>
                <w:spacing w:val="-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6A1B278" w14:textId="77777777" w:rsidR="006410D7" w:rsidRDefault="00DD2255">
            <w:pPr>
              <w:pStyle w:val="TableParagraph"/>
              <w:spacing w:line="136" w:lineRule="exact"/>
              <w:rPr>
                <w:sz w:val="12"/>
              </w:rPr>
            </w:pPr>
            <w:r>
              <w:rPr>
                <w:sz w:val="12"/>
              </w:rPr>
              <w:t>Art.</w:t>
            </w:r>
            <w:r>
              <w:rPr>
                <w:spacing w:val="-2"/>
                <w:sz w:val="12"/>
              </w:rPr>
              <w:t xml:space="preserve"> </w:t>
            </w:r>
            <w:r>
              <w:rPr>
                <w:sz w:val="12"/>
              </w:rPr>
              <w:t>53,</w:t>
            </w:r>
            <w:r>
              <w:rPr>
                <w:spacing w:val="-1"/>
                <w:sz w:val="12"/>
              </w:rPr>
              <w:t xml:space="preserve"> </w:t>
            </w:r>
            <w:r>
              <w:rPr>
                <w:sz w:val="12"/>
              </w:rPr>
              <w:t>c.</w:t>
            </w:r>
            <w:r>
              <w:rPr>
                <w:spacing w:val="-1"/>
                <w:sz w:val="12"/>
              </w:rPr>
              <w:t xml:space="preserve"> </w:t>
            </w:r>
            <w:r>
              <w:rPr>
                <w:sz w:val="12"/>
              </w:rPr>
              <w:t>14,</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165/2001</w:t>
            </w:r>
          </w:p>
        </w:tc>
        <w:tc>
          <w:tcPr>
            <w:tcW w:w="2058" w:type="dxa"/>
            <w:tcBorders>
              <w:top w:val="single" w:sz="6" w:space="0" w:color="000000"/>
              <w:left w:val="single" w:sz="6" w:space="0" w:color="000000"/>
              <w:bottom w:val="single" w:sz="6" w:space="0" w:color="000000"/>
              <w:right w:val="single" w:sz="6" w:space="0" w:color="000000"/>
            </w:tcBorders>
          </w:tcPr>
          <w:p w14:paraId="644898E8" w14:textId="77777777" w:rsidR="006410D7" w:rsidRDefault="00DD2255">
            <w:pPr>
              <w:pStyle w:val="TableParagraph"/>
              <w:ind w:left="106"/>
              <w:rPr>
                <w:sz w:val="12"/>
              </w:rPr>
            </w:pPr>
            <w:r>
              <w:rPr>
                <w:sz w:val="12"/>
              </w:rPr>
              <w:t>Attestazione dell'avvenuta verifica</w:t>
            </w:r>
            <w:r>
              <w:rPr>
                <w:spacing w:val="40"/>
                <w:sz w:val="12"/>
              </w:rPr>
              <w:t xml:space="preserve"> </w:t>
            </w:r>
            <w:r>
              <w:rPr>
                <w:sz w:val="12"/>
              </w:rPr>
              <w:t>dell'insussistenza</w:t>
            </w:r>
            <w:r>
              <w:rPr>
                <w:spacing w:val="-8"/>
                <w:sz w:val="12"/>
              </w:rPr>
              <w:t xml:space="preserve"> </w:t>
            </w:r>
            <w:r>
              <w:rPr>
                <w:sz w:val="12"/>
              </w:rPr>
              <w:t>di</w:t>
            </w:r>
            <w:r>
              <w:rPr>
                <w:spacing w:val="-7"/>
                <w:sz w:val="12"/>
              </w:rPr>
              <w:t xml:space="preserve"> </w:t>
            </w:r>
            <w:r>
              <w:rPr>
                <w:sz w:val="12"/>
              </w:rPr>
              <w:t>situazioni,</w:t>
            </w:r>
            <w:r>
              <w:rPr>
                <w:spacing w:val="-8"/>
                <w:sz w:val="12"/>
              </w:rPr>
              <w:t xml:space="preserve"> </w:t>
            </w:r>
            <w:r>
              <w:rPr>
                <w:sz w:val="12"/>
              </w:rPr>
              <w:t>anche</w:t>
            </w:r>
            <w:r>
              <w:rPr>
                <w:spacing w:val="40"/>
                <w:sz w:val="12"/>
              </w:rPr>
              <w:t xml:space="preserve"> </w:t>
            </w:r>
            <w:r>
              <w:rPr>
                <w:sz w:val="12"/>
              </w:rPr>
              <w:t>potenziali, di conflitto di interesse</w:t>
            </w:r>
          </w:p>
        </w:tc>
        <w:tc>
          <w:tcPr>
            <w:tcW w:w="2058" w:type="dxa"/>
            <w:tcBorders>
              <w:top w:val="single" w:sz="6" w:space="0" w:color="000000"/>
              <w:left w:val="single" w:sz="6" w:space="0" w:color="000000"/>
              <w:bottom w:val="single" w:sz="6" w:space="0" w:color="000000"/>
              <w:right w:val="single" w:sz="6" w:space="0" w:color="000000"/>
            </w:tcBorders>
          </w:tcPr>
          <w:p w14:paraId="501EEB06"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4D2B30DA" w14:textId="77777777" w:rsidR="006410D7" w:rsidRDefault="00DD2255">
            <w:pPr>
              <w:pStyle w:val="TableParagraph"/>
              <w:rPr>
                <w:sz w:val="12"/>
              </w:rPr>
            </w:pPr>
            <w:r>
              <w:rPr>
                <w:sz w:val="12"/>
              </w:rPr>
              <w:t>entro tre mesi dal conferimento</w:t>
            </w:r>
            <w:r>
              <w:rPr>
                <w:spacing w:val="40"/>
                <w:sz w:val="12"/>
              </w:rPr>
              <w:t xml:space="preserve"> </w:t>
            </w:r>
            <w:r>
              <w:rPr>
                <w:sz w:val="12"/>
              </w:rPr>
              <w:t>dell'incarico</w:t>
            </w:r>
            <w:r>
              <w:rPr>
                <w:spacing w:val="-6"/>
                <w:sz w:val="12"/>
              </w:rPr>
              <w:t xml:space="preserve"> </w:t>
            </w:r>
            <w:r>
              <w:rPr>
                <w:sz w:val="12"/>
              </w:rPr>
              <w:t>e</w:t>
            </w:r>
            <w:r>
              <w:rPr>
                <w:spacing w:val="-5"/>
                <w:sz w:val="12"/>
              </w:rPr>
              <w:t xml:space="preserve"> </w:t>
            </w:r>
            <w:r>
              <w:rPr>
                <w:sz w:val="12"/>
              </w:rPr>
              <w:t>per</w:t>
            </w:r>
            <w:r>
              <w:rPr>
                <w:spacing w:val="-6"/>
                <w:sz w:val="12"/>
              </w:rPr>
              <w:t xml:space="preserve"> </w:t>
            </w:r>
            <w:r>
              <w:rPr>
                <w:sz w:val="12"/>
              </w:rPr>
              <w:t>i</w:t>
            </w:r>
            <w:r>
              <w:rPr>
                <w:spacing w:val="-8"/>
                <w:sz w:val="12"/>
              </w:rPr>
              <w:t xml:space="preserve"> </w:t>
            </w:r>
            <w:r>
              <w:rPr>
                <w:sz w:val="12"/>
              </w:rPr>
              <w:t>tre</w:t>
            </w:r>
            <w:r>
              <w:rPr>
                <w:spacing w:val="-7"/>
                <w:sz w:val="12"/>
              </w:rPr>
              <w:t xml:space="preserve"> </w:t>
            </w:r>
            <w:r>
              <w:rPr>
                <w:sz w:val="12"/>
              </w:rPr>
              <w:t>anni</w:t>
            </w:r>
            <w:r>
              <w:rPr>
                <w:spacing w:val="-6"/>
                <w:sz w:val="12"/>
              </w:rPr>
              <w:t xml:space="preserve"> </w:t>
            </w:r>
            <w:r>
              <w:rPr>
                <w:sz w:val="12"/>
              </w:rPr>
              <w:t>successivi</w:t>
            </w:r>
            <w:r>
              <w:rPr>
                <w:spacing w:val="40"/>
                <w:sz w:val="12"/>
              </w:rPr>
              <w:t xml:space="preserve"> </w:t>
            </w:r>
            <w:r>
              <w:rPr>
                <w:sz w:val="12"/>
              </w:rPr>
              <w:t>alla cessazione dell'incarico</w:t>
            </w:r>
          </w:p>
        </w:tc>
        <w:tc>
          <w:tcPr>
            <w:tcW w:w="867" w:type="dxa"/>
            <w:tcBorders>
              <w:top w:val="single" w:sz="6" w:space="0" w:color="000000"/>
              <w:left w:val="single" w:sz="6" w:space="0" w:color="000000"/>
              <w:bottom w:val="single" w:sz="6" w:space="0" w:color="000000"/>
              <w:right w:val="nil"/>
            </w:tcBorders>
          </w:tcPr>
          <w:p w14:paraId="0CFDF5B6"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bl>
    <w:p w14:paraId="66524EF4" w14:textId="77777777" w:rsidR="006410D7" w:rsidRDefault="00DD2255">
      <w:pPr>
        <w:pStyle w:val="Titolo41"/>
        <w:numPr>
          <w:ilvl w:val="0"/>
          <w:numId w:val="7"/>
        </w:numPr>
        <w:tabs>
          <w:tab w:val="left" w:pos="1559"/>
        </w:tabs>
        <w:spacing w:before="380" w:line="240" w:lineRule="auto"/>
        <w:ind w:left="1559" w:hanging="282"/>
      </w:pPr>
      <w:r>
        <w:t>MACROFAMIGLIA:</w:t>
      </w:r>
      <w:r>
        <w:rPr>
          <w:spacing w:val="-11"/>
        </w:rPr>
        <w:t xml:space="preserve"> </w:t>
      </w:r>
      <w:r>
        <w:rPr>
          <w:spacing w:val="-2"/>
        </w:rPr>
        <w:t>Personale</w:t>
      </w:r>
    </w:p>
    <w:p w14:paraId="7EABDE99" w14:textId="77777777" w:rsidR="006410D7" w:rsidRDefault="00DD2255">
      <w:pPr>
        <w:pStyle w:val="Corpotesto"/>
        <w:spacing w:before="1"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22878C5E" w14:textId="77777777" w:rsidR="006410D7" w:rsidRDefault="00DD2255">
      <w:pPr>
        <w:spacing w:before="156"/>
        <w:ind w:left="1493"/>
        <w:rPr>
          <w:b/>
          <w:sz w:val="23"/>
        </w:rPr>
      </w:pPr>
      <w:r>
        <w:rPr>
          <w:b/>
          <w:sz w:val="23"/>
        </w:rPr>
        <w:t>SOTTOFAMIGLIA:</w:t>
      </w:r>
      <w:r>
        <w:rPr>
          <w:b/>
          <w:spacing w:val="-7"/>
          <w:sz w:val="23"/>
        </w:rPr>
        <w:t xml:space="preserve"> </w:t>
      </w:r>
      <w:r>
        <w:rPr>
          <w:b/>
          <w:spacing w:val="-2"/>
          <w:sz w:val="23"/>
        </w:rPr>
        <w:t>Dirigenti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41A8B83" w14:textId="77777777">
        <w:trPr>
          <w:trHeight w:val="436"/>
          <w:jc w:val="right"/>
        </w:trPr>
        <w:tc>
          <w:tcPr>
            <w:tcW w:w="2060" w:type="dxa"/>
            <w:tcBorders>
              <w:bottom w:val="single" w:sz="6" w:space="0" w:color="000000"/>
            </w:tcBorders>
            <w:shd w:val="clear" w:color="auto" w:fill="D9D9D9"/>
          </w:tcPr>
          <w:p w14:paraId="4520C47F"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51F0784"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2702273"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2E68B45"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1798259"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D8A7797" w14:textId="77777777" w:rsidR="006410D7" w:rsidRDefault="00DD2255">
            <w:pPr>
              <w:pStyle w:val="TableParagraph"/>
              <w:spacing w:line="136" w:lineRule="exact"/>
              <w:ind w:left="211"/>
              <w:jc w:val="center"/>
              <w:rPr>
                <w:b/>
                <w:sz w:val="12"/>
              </w:rPr>
            </w:pPr>
            <w:r>
              <w:rPr>
                <w:b/>
                <w:spacing w:val="-2"/>
                <w:sz w:val="12"/>
              </w:rPr>
              <w:t>Responsabil</w:t>
            </w:r>
          </w:p>
        </w:tc>
      </w:tr>
      <w:tr w:rsidR="006410D7" w14:paraId="2F004316" w14:textId="77777777">
        <w:trPr>
          <w:trHeight w:val="848"/>
          <w:jc w:val="right"/>
        </w:trPr>
        <w:tc>
          <w:tcPr>
            <w:tcW w:w="2060" w:type="dxa"/>
            <w:tcBorders>
              <w:top w:val="single" w:sz="6" w:space="0" w:color="000000"/>
              <w:left w:val="single" w:sz="6" w:space="0" w:color="000000"/>
              <w:bottom w:val="single" w:sz="6" w:space="0" w:color="000000"/>
              <w:right w:val="single" w:sz="6" w:space="0" w:color="000000"/>
            </w:tcBorders>
          </w:tcPr>
          <w:p w14:paraId="5966E825"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5BE4BF30"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14, c.</w:t>
            </w:r>
            <w:r w:rsidRPr="00952F7F">
              <w:rPr>
                <w:spacing w:val="-1"/>
                <w:sz w:val="12"/>
                <w:lang w:val="en-US"/>
              </w:rPr>
              <w:t xml:space="preserve"> </w:t>
            </w:r>
            <w:r w:rsidRPr="00952F7F">
              <w:rPr>
                <w:sz w:val="12"/>
                <w:lang w:val="en-US"/>
              </w:rPr>
              <w:t>1, lett. a)</w:t>
            </w:r>
            <w:r w:rsidRPr="00952F7F">
              <w:rPr>
                <w:spacing w:val="-4"/>
                <w:sz w:val="12"/>
                <w:lang w:val="en-US"/>
              </w:rPr>
              <w:t xml:space="preserve"> </w:t>
            </w:r>
            <w:r w:rsidRPr="00952F7F">
              <w:rPr>
                <w:sz w:val="12"/>
                <w:lang w:val="en-US"/>
              </w:rPr>
              <w:t>e</w:t>
            </w:r>
            <w:r w:rsidRPr="00952F7F">
              <w:rPr>
                <w:spacing w:val="-2"/>
                <w:sz w:val="12"/>
                <w:lang w:val="en-US"/>
              </w:rPr>
              <w:t xml:space="preserve"> </w:t>
            </w:r>
            <w:r w:rsidRPr="00952F7F">
              <w:rPr>
                <w:sz w:val="12"/>
                <w:lang w:val="en-US"/>
              </w:rPr>
              <w:t>c.</w:t>
            </w:r>
            <w:r w:rsidRPr="00952F7F">
              <w:rPr>
                <w:spacing w:val="-3"/>
                <w:sz w:val="12"/>
                <w:lang w:val="en-US"/>
              </w:rPr>
              <w:t xml:space="preserve"> </w:t>
            </w:r>
            <w:r w:rsidRPr="00952F7F">
              <w:rPr>
                <w:sz w:val="12"/>
                <w:lang w:val="en-US"/>
              </w:rPr>
              <w:t xml:space="preserve">1-bis, </w:t>
            </w:r>
            <w:r w:rsidRPr="00952F7F">
              <w:rPr>
                <w:spacing w:val="-2"/>
                <w:sz w:val="12"/>
                <w:lang w:val="en-US"/>
              </w:rPr>
              <w:t>d.lgs.</w:t>
            </w:r>
          </w:p>
          <w:p w14:paraId="718775EB" w14:textId="77777777" w:rsidR="006410D7" w:rsidRDefault="00DD2255">
            <w:pPr>
              <w:pStyle w:val="TableParagraph"/>
              <w:spacing w:before="1"/>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4C39E45" w14:textId="77777777" w:rsidR="006410D7" w:rsidRDefault="00DD2255">
            <w:pPr>
              <w:pStyle w:val="TableParagraph"/>
              <w:ind w:left="106" w:right="114"/>
              <w:rPr>
                <w:sz w:val="12"/>
              </w:rPr>
            </w:pPr>
            <w:r>
              <w:rPr>
                <w:sz w:val="12"/>
              </w:rPr>
              <w:t>Atto di conferimento, con</w:t>
            </w:r>
            <w:r>
              <w:rPr>
                <w:spacing w:val="40"/>
                <w:sz w:val="12"/>
              </w:rPr>
              <w:t xml:space="preserve"> </w:t>
            </w:r>
            <w:r>
              <w:rPr>
                <w:sz w:val="12"/>
              </w:rPr>
              <w:t>l'indicazione</w:t>
            </w:r>
            <w:r>
              <w:rPr>
                <w:spacing w:val="-8"/>
                <w:sz w:val="12"/>
              </w:rPr>
              <w:t xml:space="preserve"> </w:t>
            </w:r>
            <w:r>
              <w:rPr>
                <w:sz w:val="12"/>
              </w:rPr>
              <w:t>della</w:t>
            </w:r>
            <w:r>
              <w:rPr>
                <w:spacing w:val="-7"/>
                <w:sz w:val="12"/>
              </w:rPr>
              <w:t xml:space="preserve"> </w:t>
            </w:r>
            <w:r>
              <w:rPr>
                <w:sz w:val="12"/>
              </w:rPr>
              <w:t>durata</w:t>
            </w:r>
            <w:r>
              <w:rPr>
                <w:spacing w:val="-8"/>
                <w:sz w:val="12"/>
              </w:rPr>
              <w:t xml:space="preserve"> </w:t>
            </w:r>
            <w:r>
              <w:rPr>
                <w:sz w:val="12"/>
              </w:rPr>
              <w:t>dell'incarico</w:t>
            </w:r>
          </w:p>
        </w:tc>
        <w:tc>
          <w:tcPr>
            <w:tcW w:w="2058" w:type="dxa"/>
            <w:tcBorders>
              <w:top w:val="single" w:sz="6" w:space="0" w:color="000000"/>
              <w:left w:val="single" w:sz="6" w:space="0" w:color="000000"/>
              <w:bottom w:val="single" w:sz="6" w:space="0" w:color="000000"/>
              <w:right w:val="single" w:sz="6" w:space="0" w:color="000000"/>
            </w:tcBorders>
          </w:tcPr>
          <w:p w14:paraId="0F9BBE79"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4E6CFBE"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05BC972D"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213B6B68"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381A5D23"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6673DFC1"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1"/>
                <w:sz w:val="12"/>
                <w:lang w:val="en-US"/>
              </w:rPr>
              <w:t xml:space="preserve"> </w:t>
            </w:r>
            <w:r w:rsidRPr="00952F7F">
              <w:rPr>
                <w:sz w:val="12"/>
                <w:lang w:val="en-US"/>
              </w:rPr>
              <w:t>b)</w:t>
            </w:r>
            <w:r w:rsidRPr="00952F7F">
              <w:rPr>
                <w:spacing w:val="-1"/>
                <w:sz w:val="12"/>
                <w:lang w:val="en-US"/>
              </w:rPr>
              <w:t xml:space="preserve"> </w:t>
            </w:r>
            <w:r w:rsidRPr="00952F7F">
              <w:rPr>
                <w:sz w:val="12"/>
                <w:lang w:val="en-US"/>
              </w:rPr>
              <w:t>e</w:t>
            </w:r>
            <w:r w:rsidRPr="00952F7F">
              <w:rPr>
                <w:spacing w:val="-3"/>
                <w:sz w:val="12"/>
                <w:lang w:val="en-US"/>
              </w:rPr>
              <w:t xml:space="preserve"> </w:t>
            </w:r>
            <w:r w:rsidRPr="00952F7F">
              <w:rPr>
                <w:sz w:val="12"/>
                <w:lang w:val="en-US"/>
              </w:rPr>
              <w:t>c.</w:t>
            </w:r>
            <w:r w:rsidRPr="00952F7F">
              <w:rPr>
                <w:spacing w:val="-1"/>
                <w:sz w:val="12"/>
                <w:lang w:val="en-US"/>
              </w:rPr>
              <w:t xml:space="preserve"> </w:t>
            </w:r>
            <w:r w:rsidRPr="00952F7F">
              <w:rPr>
                <w:sz w:val="12"/>
                <w:lang w:val="en-US"/>
              </w:rPr>
              <w:t xml:space="preserve">1-bis, </w:t>
            </w:r>
            <w:r w:rsidRPr="00952F7F">
              <w:rPr>
                <w:spacing w:val="-2"/>
                <w:sz w:val="12"/>
                <w:lang w:val="en-US"/>
              </w:rPr>
              <w:t>d.lgs.</w:t>
            </w:r>
          </w:p>
          <w:p w14:paraId="065BD95E" w14:textId="77777777" w:rsidR="006410D7" w:rsidRDefault="00DD2255">
            <w:pPr>
              <w:pStyle w:val="TableParagraph"/>
              <w:spacing w:before="1"/>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CAE8DFE" w14:textId="77777777" w:rsidR="006410D7" w:rsidRDefault="00DD2255">
            <w:pPr>
              <w:pStyle w:val="TableParagraph"/>
              <w:ind w:left="106" w:right="490"/>
              <w:rPr>
                <w:sz w:val="12"/>
              </w:rPr>
            </w:pPr>
            <w:r>
              <w:rPr>
                <w:sz w:val="12"/>
              </w:rPr>
              <w:t>Curriculum vitae, redatto in</w:t>
            </w:r>
            <w:r>
              <w:rPr>
                <w:spacing w:val="40"/>
                <w:sz w:val="12"/>
              </w:rPr>
              <w:t xml:space="preserve"> </w:t>
            </w:r>
            <w:r>
              <w:rPr>
                <w:sz w:val="12"/>
              </w:rPr>
              <w:t>conformità</w:t>
            </w:r>
            <w:r>
              <w:rPr>
                <w:spacing w:val="-8"/>
                <w:sz w:val="12"/>
              </w:rPr>
              <w:t xml:space="preserve"> </w:t>
            </w:r>
            <w:r>
              <w:rPr>
                <w:sz w:val="12"/>
              </w:rPr>
              <w:t>al</w:t>
            </w:r>
            <w:r>
              <w:rPr>
                <w:spacing w:val="-7"/>
                <w:sz w:val="12"/>
              </w:rPr>
              <w:t xml:space="preserve"> </w:t>
            </w:r>
            <w:r>
              <w:rPr>
                <w:sz w:val="12"/>
              </w:rPr>
              <w:t>vigente</w:t>
            </w:r>
            <w:r>
              <w:rPr>
                <w:spacing w:val="-8"/>
                <w:sz w:val="12"/>
              </w:rPr>
              <w:t xml:space="preserve"> </w:t>
            </w:r>
            <w:r>
              <w:rPr>
                <w:sz w:val="12"/>
              </w:rPr>
              <w:t>modello</w:t>
            </w:r>
            <w:r>
              <w:rPr>
                <w:spacing w:val="40"/>
                <w:sz w:val="12"/>
              </w:rPr>
              <w:t xml:space="preserve"> </w:t>
            </w:r>
            <w:r>
              <w:rPr>
                <w:spacing w:val="-2"/>
                <w:sz w:val="12"/>
              </w:rPr>
              <w:t>europeo</w:t>
            </w:r>
          </w:p>
        </w:tc>
        <w:tc>
          <w:tcPr>
            <w:tcW w:w="2058" w:type="dxa"/>
            <w:tcBorders>
              <w:top w:val="single" w:sz="6" w:space="0" w:color="000000"/>
              <w:left w:val="single" w:sz="6" w:space="0" w:color="000000"/>
              <w:bottom w:val="single" w:sz="6" w:space="0" w:color="000000"/>
              <w:right w:val="single" w:sz="6" w:space="0" w:color="000000"/>
            </w:tcBorders>
          </w:tcPr>
          <w:p w14:paraId="1F8A0E82"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E5B64C6"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6335C7B6"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32093D92" w14:textId="77777777">
        <w:trPr>
          <w:trHeight w:val="848"/>
          <w:jc w:val="right"/>
        </w:trPr>
        <w:tc>
          <w:tcPr>
            <w:tcW w:w="2060" w:type="dxa"/>
            <w:tcBorders>
              <w:top w:val="single" w:sz="6" w:space="0" w:color="000000"/>
              <w:left w:val="single" w:sz="6" w:space="0" w:color="000000"/>
              <w:bottom w:val="single" w:sz="6" w:space="0" w:color="000000"/>
              <w:right w:val="single" w:sz="6" w:space="0" w:color="000000"/>
            </w:tcBorders>
          </w:tcPr>
          <w:p w14:paraId="7F9449E5"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76E3E394"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14, c.</w:t>
            </w:r>
            <w:r w:rsidRPr="00952F7F">
              <w:rPr>
                <w:spacing w:val="-1"/>
                <w:sz w:val="12"/>
                <w:lang w:val="en-US"/>
              </w:rPr>
              <w:t xml:space="preserve"> </w:t>
            </w:r>
            <w:r w:rsidRPr="00952F7F">
              <w:rPr>
                <w:sz w:val="12"/>
                <w:lang w:val="en-US"/>
              </w:rPr>
              <w:t>1, lett. c)</w:t>
            </w:r>
            <w:r w:rsidRPr="00952F7F">
              <w:rPr>
                <w:spacing w:val="-4"/>
                <w:sz w:val="12"/>
                <w:lang w:val="en-US"/>
              </w:rPr>
              <w:t xml:space="preserve"> </w:t>
            </w:r>
            <w:r w:rsidRPr="00952F7F">
              <w:rPr>
                <w:sz w:val="12"/>
                <w:lang w:val="en-US"/>
              </w:rPr>
              <w:t>e</w:t>
            </w:r>
            <w:r w:rsidRPr="00952F7F">
              <w:rPr>
                <w:spacing w:val="-2"/>
                <w:sz w:val="12"/>
                <w:lang w:val="en-US"/>
              </w:rPr>
              <w:t xml:space="preserve"> </w:t>
            </w:r>
            <w:r w:rsidRPr="00952F7F">
              <w:rPr>
                <w:sz w:val="12"/>
                <w:lang w:val="en-US"/>
              </w:rPr>
              <w:t>c.</w:t>
            </w:r>
            <w:r w:rsidRPr="00952F7F">
              <w:rPr>
                <w:spacing w:val="-3"/>
                <w:sz w:val="12"/>
                <w:lang w:val="en-US"/>
              </w:rPr>
              <w:t xml:space="preserve"> </w:t>
            </w:r>
            <w:r w:rsidRPr="00952F7F">
              <w:rPr>
                <w:sz w:val="12"/>
                <w:lang w:val="en-US"/>
              </w:rPr>
              <w:t xml:space="preserve">1-bis, </w:t>
            </w:r>
            <w:r w:rsidRPr="00952F7F">
              <w:rPr>
                <w:spacing w:val="-2"/>
                <w:sz w:val="12"/>
                <w:lang w:val="en-US"/>
              </w:rPr>
              <w:t>d.lgs.</w:t>
            </w:r>
          </w:p>
          <w:p w14:paraId="1F9E9BAE" w14:textId="77777777" w:rsidR="006410D7" w:rsidRDefault="00DD2255">
            <w:pPr>
              <w:pStyle w:val="TableParagraph"/>
              <w:spacing w:before="1"/>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2C71FE1" w14:textId="77777777" w:rsidR="006410D7" w:rsidRDefault="00DD2255">
            <w:pPr>
              <w:pStyle w:val="TableParagraph"/>
              <w:ind w:left="106" w:right="102"/>
              <w:rPr>
                <w:sz w:val="12"/>
              </w:rPr>
            </w:pPr>
            <w:r>
              <w:rPr>
                <w:sz w:val="12"/>
              </w:rPr>
              <w:t>Compensi</w:t>
            </w:r>
            <w:r>
              <w:rPr>
                <w:spacing w:val="-8"/>
                <w:sz w:val="12"/>
              </w:rPr>
              <w:t xml:space="preserve"> </w:t>
            </w:r>
            <w:r>
              <w:rPr>
                <w:sz w:val="12"/>
              </w:rPr>
              <w:t>di</w:t>
            </w:r>
            <w:r>
              <w:rPr>
                <w:spacing w:val="-7"/>
                <w:sz w:val="12"/>
              </w:rPr>
              <w:t xml:space="preserve"> </w:t>
            </w:r>
            <w:r>
              <w:rPr>
                <w:sz w:val="12"/>
              </w:rPr>
              <w:t>qualsiasi</w:t>
            </w:r>
            <w:r>
              <w:rPr>
                <w:spacing w:val="-8"/>
                <w:sz w:val="12"/>
              </w:rPr>
              <w:t xml:space="preserve"> </w:t>
            </w:r>
            <w:r>
              <w:rPr>
                <w:sz w:val="12"/>
              </w:rPr>
              <w:t>natura</w:t>
            </w:r>
            <w:r>
              <w:rPr>
                <w:spacing w:val="-7"/>
                <w:sz w:val="12"/>
              </w:rPr>
              <w:t xml:space="preserve"> </w:t>
            </w:r>
            <w:r>
              <w:rPr>
                <w:sz w:val="12"/>
              </w:rPr>
              <w:t>connessi</w:t>
            </w:r>
            <w:r>
              <w:rPr>
                <w:spacing w:val="40"/>
                <w:sz w:val="12"/>
              </w:rPr>
              <w:t xml:space="preserve"> </w:t>
            </w:r>
            <w:r>
              <w:rPr>
                <w:sz w:val="12"/>
              </w:rPr>
              <w:t>all'assunzione dell'incarico (con</w:t>
            </w:r>
            <w:r>
              <w:rPr>
                <w:spacing w:val="40"/>
                <w:sz w:val="12"/>
              </w:rPr>
              <w:t xml:space="preserve"> </w:t>
            </w:r>
            <w:r>
              <w:rPr>
                <w:sz w:val="12"/>
              </w:rPr>
              <w:t>specifica evidenza delle eventuali</w:t>
            </w:r>
            <w:r>
              <w:rPr>
                <w:spacing w:val="40"/>
                <w:sz w:val="12"/>
              </w:rPr>
              <w:t xml:space="preserve"> </w:t>
            </w:r>
            <w:r>
              <w:rPr>
                <w:sz w:val="12"/>
              </w:rPr>
              <w:t>componenti variabili o legate alla</w:t>
            </w:r>
            <w:r>
              <w:rPr>
                <w:spacing w:val="40"/>
                <w:sz w:val="12"/>
              </w:rPr>
              <w:t xml:space="preserve"> </w:t>
            </w:r>
            <w:r>
              <w:rPr>
                <w:sz w:val="12"/>
              </w:rPr>
              <w:t>valutazione del risultato)</w:t>
            </w:r>
          </w:p>
        </w:tc>
        <w:tc>
          <w:tcPr>
            <w:tcW w:w="2058" w:type="dxa"/>
            <w:tcBorders>
              <w:top w:val="single" w:sz="6" w:space="0" w:color="000000"/>
              <w:left w:val="single" w:sz="6" w:space="0" w:color="000000"/>
              <w:bottom w:val="single" w:sz="6" w:space="0" w:color="000000"/>
              <w:right w:val="single" w:sz="6" w:space="0" w:color="000000"/>
            </w:tcBorders>
          </w:tcPr>
          <w:p w14:paraId="4C1EC10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2DFC531"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6D9CC39D"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407FCDDC" w14:textId="77777777">
        <w:trPr>
          <w:trHeight w:val="851"/>
          <w:jc w:val="right"/>
        </w:trPr>
        <w:tc>
          <w:tcPr>
            <w:tcW w:w="2060" w:type="dxa"/>
            <w:tcBorders>
              <w:top w:val="single" w:sz="6" w:space="0" w:color="000000"/>
              <w:left w:val="single" w:sz="6" w:space="0" w:color="000000"/>
              <w:bottom w:val="single" w:sz="6" w:space="0" w:color="000000"/>
              <w:right w:val="single" w:sz="6" w:space="0" w:color="000000"/>
            </w:tcBorders>
          </w:tcPr>
          <w:p w14:paraId="278BD44B"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 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3A5C1B50" w14:textId="77777777" w:rsidR="006410D7" w:rsidRPr="00952F7F" w:rsidRDefault="00DD2255">
            <w:pPr>
              <w:pStyle w:val="TableParagraph"/>
              <w:spacing w:line="137"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14, c.</w:t>
            </w:r>
            <w:r w:rsidRPr="00952F7F">
              <w:rPr>
                <w:spacing w:val="-1"/>
                <w:sz w:val="12"/>
                <w:lang w:val="en-US"/>
              </w:rPr>
              <w:t xml:space="preserve"> </w:t>
            </w:r>
            <w:r w:rsidRPr="00952F7F">
              <w:rPr>
                <w:sz w:val="12"/>
                <w:lang w:val="en-US"/>
              </w:rPr>
              <w:t>1, lett. c)</w:t>
            </w:r>
            <w:r w:rsidRPr="00952F7F">
              <w:rPr>
                <w:spacing w:val="-4"/>
                <w:sz w:val="12"/>
                <w:lang w:val="en-US"/>
              </w:rPr>
              <w:t xml:space="preserve"> </w:t>
            </w:r>
            <w:r w:rsidRPr="00952F7F">
              <w:rPr>
                <w:sz w:val="12"/>
                <w:lang w:val="en-US"/>
              </w:rPr>
              <w:t>e</w:t>
            </w:r>
            <w:r w:rsidRPr="00952F7F">
              <w:rPr>
                <w:spacing w:val="-2"/>
                <w:sz w:val="12"/>
                <w:lang w:val="en-US"/>
              </w:rPr>
              <w:t xml:space="preserve"> </w:t>
            </w:r>
            <w:r w:rsidRPr="00952F7F">
              <w:rPr>
                <w:sz w:val="12"/>
                <w:lang w:val="en-US"/>
              </w:rPr>
              <w:t>c.</w:t>
            </w:r>
            <w:r w:rsidRPr="00952F7F">
              <w:rPr>
                <w:spacing w:val="-3"/>
                <w:sz w:val="12"/>
                <w:lang w:val="en-US"/>
              </w:rPr>
              <w:t xml:space="preserve"> </w:t>
            </w:r>
            <w:r w:rsidRPr="00952F7F">
              <w:rPr>
                <w:sz w:val="12"/>
                <w:lang w:val="en-US"/>
              </w:rPr>
              <w:t xml:space="preserve">1-bis, </w:t>
            </w:r>
            <w:r w:rsidRPr="00952F7F">
              <w:rPr>
                <w:spacing w:val="-2"/>
                <w:sz w:val="12"/>
                <w:lang w:val="en-US"/>
              </w:rPr>
              <w:t>d.lgs.</w:t>
            </w:r>
          </w:p>
          <w:p w14:paraId="7A908C46" w14:textId="77777777" w:rsidR="006410D7" w:rsidRDefault="00DD2255">
            <w:pPr>
              <w:pStyle w:val="TableParagraph"/>
              <w:spacing w:line="137" w:lineRule="exact"/>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6624CD2" w14:textId="77777777" w:rsidR="006410D7" w:rsidRDefault="00DD2255">
            <w:pPr>
              <w:pStyle w:val="TableParagraph"/>
              <w:ind w:left="106" w:right="189"/>
              <w:rPr>
                <w:sz w:val="12"/>
              </w:rPr>
            </w:pPr>
            <w:r>
              <w:rPr>
                <w:sz w:val="12"/>
              </w:rPr>
              <w:t>Importi di viaggi di servizio e</w:t>
            </w:r>
            <w:r>
              <w:rPr>
                <w:spacing w:val="40"/>
                <w:sz w:val="12"/>
              </w:rPr>
              <w:t xml:space="preserve"> </w:t>
            </w:r>
            <w:r>
              <w:rPr>
                <w:sz w:val="12"/>
              </w:rPr>
              <w:t>missioni</w:t>
            </w:r>
            <w:r>
              <w:rPr>
                <w:spacing w:val="-8"/>
                <w:sz w:val="12"/>
              </w:rPr>
              <w:t xml:space="preserve"> </w:t>
            </w:r>
            <w:r>
              <w:rPr>
                <w:sz w:val="12"/>
              </w:rPr>
              <w:t>pagati</w:t>
            </w:r>
            <w:r>
              <w:rPr>
                <w:spacing w:val="-7"/>
                <w:sz w:val="12"/>
              </w:rPr>
              <w:t xml:space="preserve"> </w:t>
            </w:r>
            <w:r>
              <w:rPr>
                <w:sz w:val="12"/>
              </w:rPr>
              <w:t>con</w:t>
            </w:r>
            <w:r>
              <w:rPr>
                <w:spacing w:val="-8"/>
                <w:sz w:val="12"/>
              </w:rPr>
              <w:t xml:space="preserve"> </w:t>
            </w:r>
            <w:r>
              <w:rPr>
                <w:sz w:val="12"/>
              </w:rPr>
              <w:t>fondi</w:t>
            </w:r>
            <w:r>
              <w:rPr>
                <w:spacing w:val="-7"/>
                <w:sz w:val="12"/>
              </w:rPr>
              <w:t xml:space="preserve"> </w:t>
            </w:r>
            <w:r>
              <w:rPr>
                <w:sz w:val="12"/>
              </w:rPr>
              <w:t>pubblici</w:t>
            </w:r>
          </w:p>
        </w:tc>
        <w:tc>
          <w:tcPr>
            <w:tcW w:w="2058" w:type="dxa"/>
            <w:tcBorders>
              <w:top w:val="single" w:sz="6" w:space="0" w:color="000000"/>
              <w:left w:val="single" w:sz="6" w:space="0" w:color="000000"/>
              <w:bottom w:val="single" w:sz="6" w:space="0" w:color="000000"/>
              <w:right w:val="single" w:sz="6" w:space="0" w:color="000000"/>
            </w:tcBorders>
          </w:tcPr>
          <w:p w14:paraId="5429E3A3"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60ECBC4" w14:textId="77777777" w:rsidR="006410D7" w:rsidRDefault="00DD2255">
            <w:pPr>
              <w:pStyle w:val="TableParagraph"/>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60ABF917"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668A42EA"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020936FC"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368F0EA8"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1"/>
                <w:sz w:val="12"/>
                <w:lang w:val="en-US"/>
              </w:rPr>
              <w:t xml:space="preserve"> </w:t>
            </w:r>
            <w:r w:rsidRPr="00952F7F">
              <w:rPr>
                <w:sz w:val="12"/>
                <w:lang w:val="en-US"/>
              </w:rPr>
              <w:t>d)</w:t>
            </w:r>
            <w:r w:rsidRPr="00952F7F">
              <w:rPr>
                <w:spacing w:val="-1"/>
                <w:sz w:val="12"/>
                <w:lang w:val="en-US"/>
              </w:rPr>
              <w:t xml:space="preserve"> </w:t>
            </w:r>
            <w:r w:rsidRPr="00952F7F">
              <w:rPr>
                <w:sz w:val="12"/>
                <w:lang w:val="en-US"/>
              </w:rPr>
              <w:t>e</w:t>
            </w:r>
            <w:r w:rsidRPr="00952F7F">
              <w:rPr>
                <w:spacing w:val="-3"/>
                <w:sz w:val="12"/>
                <w:lang w:val="en-US"/>
              </w:rPr>
              <w:t xml:space="preserve"> </w:t>
            </w:r>
            <w:r w:rsidRPr="00952F7F">
              <w:rPr>
                <w:sz w:val="12"/>
                <w:lang w:val="en-US"/>
              </w:rPr>
              <w:t>c.</w:t>
            </w:r>
            <w:r w:rsidRPr="00952F7F">
              <w:rPr>
                <w:spacing w:val="-1"/>
                <w:sz w:val="12"/>
                <w:lang w:val="en-US"/>
              </w:rPr>
              <w:t xml:space="preserve"> </w:t>
            </w:r>
            <w:r w:rsidRPr="00952F7F">
              <w:rPr>
                <w:sz w:val="12"/>
                <w:lang w:val="en-US"/>
              </w:rPr>
              <w:t xml:space="preserve">1-bis, </w:t>
            </w:r>
            <w:r w:rsidRPr="00952F7F">
              <w:rPr>
                <w:spacing w:val="-2"/>
                <w:sz w:val="12"/>
                <w:lang w:val="en-US"/>
              </w:rPr>
              <w:t>d.lgs.</w:t>
            </w:r>
          </w:p>
          <w:p w14:paraId="293203D9" w14:textId="77777777" w:rsidR="006410D7" w:rsidRDefault="00DD2255">
            <w:pPr>
              <w:pStyle w:val="TableParagraph"/>
              <w:spacing w:line="138" w:lineRule="exact"/>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ECA6AE1" w14:textId="77777777" w:rsidR="006410D7" w:rsidRDefault="00DD2255">
            <w:pPr>
              <w:pStyle w:val="TableParagraph"/>
              <w:ind w:left="106" w:right="127"/>
              <w:rPr>
                <w:sz w:val="12"/>
              </w:rPr>
            </w:pPr>
            <w:r>
              <w:rPr>
                <w:sz w:val="12"/>
              </w:rPr>
              <w:t>Dati relativi all'assunzione di altre</w:t>
            </w:r>
            <w:r>
              <w:rPr>
                <w:spacing w:val="40"/>
                <w:sz w:val="12"/>
              </w:rPr>
              <w:t xml:space="preserve"> </w:t>
            </w:r>
            <w:r>
              <w:rPr>
                <w:sz w:val="12"/>
              </w:rPr>
              <w:t>cariche,</w:t>
            </w:r>
            <w:r>
              <w:rPr>
                <w:spacing w:val="-8"/>
                <w:sz w:val="12"/>
              </w:rPr>
              <w:t xml:space="preserve"> </w:t>
            </w:r>
            <w:r>
              <w:rPr>
                <w:sz w:val="12"/>
              </w:rPr>
              <w:t>presso</w:t>
            </w:r>
            <w:r>
              <w:rPr>
                <w:spacing w:val="-7"/>
                <w:sz w:val="12"/>
              </w:rPr>
              <w:t xml:space="preserve"> </w:t>
            </w:r>
            <w:r>
              <w:rPr>
                <w:sz w:val="12"/>
              </w:rPr>
              <w:t>enti</w:t>
            </w:r>
            <w:r>
              <w:rPr>
                <w:spacing w:val="-8"/>
                <w:sz w:val="12"/>
              </w:rPr>
              <w:t xml:space="preserve"> </w:t>
            </w:r>
            <w:r>
              <w:rPr>
                <w:sz w:val="12"/>
              </w:rPr>
              <w:t>pubblici</w:t>
            </w:r>
            <w:r>
              <w:rPr>
                <w:spacing w:val="-7"/>
                <w:sz w:val="12"/>
              </w:rPr>
              <w:t xml:space="preserve"> </w:t>
            </w:r>
            <w:r>
              <w:rPr>
                <w:sz w:val="12"/>
              </w:rPr>
              <w:t>o</w:t>
            </w:r>
            <w:r>
              <w:rPr>
                <w:spacing w:val="-8"/>
                <w:sz w:val="12"/>
              </w:rPr>
              <w:t xml:space="preserve"> </w:t>
            </w:r>
            <w:r>
              <w:rPr>
                <w:sz w:val="12"/>
              </w:rPr>
              <w:t>privati,</w:t>
            </w:r>
            <w:r>
              <w:rPr>
                <w:spacing w:val="40"/>
                <w:sz w:val="12"/>
              </w:rPr>
              <w:t xml:space="preserve"> </w:t>
            </w:r>
            <w:r>
              <w:rPr>
                <w:sz w:val="12"/>
              </w:rPr>
              <w:t>e relativi compensi a qualsiasi titolo</w:t>
            </w:r>
            <w:r>
              <w:rPr>
                <w:spacing w:val="40"/>
                <w:sz w:val="12"/>
              </w:rPr>
              <w:t xml:space="preserve"> </w:t>
            </w:r>
            <w:r>
              <w:rPr>
                <w:spacing w:val="-2"/>
                <w:sz w:val="12"/>
              </w:rPr>
              <w:t>corrisposti</w:t>
            </w:r>
          </w:p>
        </w:tc>
        <w:tc>
          <w:tcPr>
            <w:tcW w:w="2058" w:type="dxa"/>
            <w:tcBorders>
              <w:top w:val="single" w:sz="6" w:space="0" w:color="000000"/>
              <w:left w:val="single" w:sz="6" w:space="0" w:color="000000"/>
              <w:bottom w:val="single" w:sz="6" w:space="0" w:color="000000"/>
              <w:right w:val="single" w:sz="6" w:space="0" w:color="000000"/>
            </w:tcBorders>
          </w:tcPr>
          <w:p w14:paraId="36732BC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B635CD0"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2DEC8A81"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7A3A8B1A" w14:textId="77777777">
        <w:trPr>
          <w:trHeight w:val="848"/>
          <w:jc w:val="right"/>
        </w:trPr>
        <w:tc>
          <w:tcPr>
            <w:tcW w:w="2060" w:type="dxa"/>
            <w:tcBorders>
              <w:top w:val="single" w:sz="6" w:space="0" w:color="000000"/>
              <w:left w:val="single" w:sz="6" w:space="0" w:color="000000"/>
              <w:bottom w:val="single" w:sz="6" w:space="0" w:color="000000"/>
              <w:right w:val="single" w:sz="6" w:space="0" w:color="000000"/>
            </w:tcBorders>
          </w:tcPr>
          <w:p w14:paraId="6135F2DB"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6DB2B251" w14:textId="77777777" w:rsidR="006410D7" w:rsidRDefault="00DD2255">
            <w:pPr>
              <w:pStyle w:val="TableParagraph"/>
              <w:spacing w:line="135" w:lineRule="exact"/>
              <w:rPr>
                <w:sz w:val="12"/>
              </w:rPr>
            </w:pPr>
            <w:r>
              <w:rPr>
                <w:sz w:val="12"/>
              </w:rPr>
              <w:t>Art.</w:t>
            </w:r>
            <w:r>
              <w:rPr>
                <w:spacing w:val="-1"/>
                <w:sz w:val="12"/>
              </w:rPr>
              <w:t xml:space="preserve"> </w:t>
            </w:r>
            <w:r>
              <w:rPr>
                <w:sz w:val="12"/>
              </w:rPr>
              <w:t>14, c.</w:t>
            </w:r>
            <w:r>
              <w:rPr>
                <w:spacing w:val="-1"/>
                <w:sz w:val="12"/>
              </w:rPr>
              <w:t xml:space="preserve"> </w:t>
            </w:r>
            <w:r>
              <w:rPr>
                <w:sz w:val="12"/>
              </w:rPr>
              <w:t>1, lett. e)</w:t>
            </w:r>
            <w:r>
              <w:rPr>
                <w:spacing w:val="-4"/>
                <w:sz w:val="12"/>
              </w:rPr>
              <w:t xml:space="preserve"> </w:t>
            </w:r>
            <w:r>
              <w:rPr>
                <w:sz w:val="12"/>
              </w:rPr>
              <w:t>e</w:t>
            </w:r>
            <w:r>
              <w:rPr>
                <w:spacing w:val="-2"/>
                <w:sz w:val="12"/>
              </w:rPr>
              <w:t xml:space="preserve"> </w:t>
            </w:r>
            <w:r>
              <w:rPr>
                <w:sz w:val="12"/>
              </w:rPr>
              <w:t>c.</w:t>
            </w:r>
            <w:r>
              <w:rPr>
                <w:spacing w:val="-3"/>
                <w:sz w:val="12"/>
              </w:rPr>
              <w:t xml:space="preserve"> </w:t>
            </w:r>
            <w:r>
              <w:rPr>
                <w:sz w:val="12"/>
              </w:rPr>
              <w:t xml:space="preserve">1-bis, </w:t>
            </w:r>
            <w:r>
              <w:rPr>
                <w:spacing w:val="-2"/>
                <w:sz w:val="12"/>
              </w:rPr>
              <w:t>d.lgs.</w:t>
            </w:r>
          </w:p>
          <w:p w14:paraId="7B6FC9CE" w14:textId="77777777" w:rsidR="006410D7" w:rsidRDefault="00DD2255">
            <w:pPr>
              <w:pStyle w:val="TableParagraph"/>
              <w:spacing w:line="137" w:lineRule="exact"/>
              <w:rPr>
                <w:sz w:val="12"/>
              </w:rPr>
            </w:pP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A9DD1C2" w14:textId="77777777" w:rsidR="006410D7" w:rsidRDefault="00DD2255">
            <w:pPr>
              <w:pStyle w:val="TableParagraph"/>
              <w:ind w:left="106"/>
              <w:rPr>
                <w:sz w:val="12"/>
              </w:rPr>
            </w:pPr>
            <w:r>
              <w:rPr>
                <w:sz w:val="12"/>
              </w:rPr>
              <w:t>Altri</w:t>
            </w:r>
            <w:r>
              <w:rPr>
                <w:spacing w:val="-8"/>
                <w:sz w:val="12"/>
              </w:rPr>
              <w:t xml:space="preserve"> </w:t>
            </w:r>
            <w:r>
              <w:rPr>
                <w:sz w:val="12"/>
              </w:rPr>
              <w:t>eventuali</w:t>
            </w:r>
            <w:r>
              <w:rPr>
                <w:spacing w:val="-7"/>
                <w:sz w:val="12"/>
              </w:rPr>
              <w:t xml:space="preserve"> </w:t>
            </w:r>
            <w:r>
              <w:rPr>
                <w:sz w:val="12"/>
              </w:rPr>
              <w:t>incarichi</w:t>
            </w:r>
            <w:r>
              <w:rPr>
                <w:spacing w:val="-7"/>
                <w:sz w:val="12"/>
              </w:rPr>
              <w:t xml:space="preserve"> </w:t>
            </w:r>
            <w:r>
              <w:rPr>
                <w:sz w:val="12"/>
              </w:rPr>
              <w:t>con</w:t>
            </w:r>
            <w:r>
              <w:rPr>
                <w:spacing w:val="19"/>
                <w:sz w:val="12"/>
              </w:rPr>
              <w:t xml:space="preserve"> </w:t>
            </w:r>
            <w:r>
              <w:rPr>
                <w:sz w:val="12"/>
              </w:rPr>
              <w:t>oneri</w:t>
            </w:r>
            <w:r>
              <w:rPr>
                <w:spacing w:val="-8"/>
                <w:sz w:val="12"/>
              </w:rPr>
              <w:t xml:space="preserve"> </w:t>
            </w:r>
            <w:r>
              <w:rPr>
                <w:sz w:val="12"/>
              </w:rPr>
              <w:t>a</w:t>
            </w:r>
            <w:r>
              <w:rPr>
                <w:spacing w:val="40"/>
                <w:sz w:val="12"/>
              </w:rPr>
              <w:t xml:space="preserve"> </w:t>
            </w:r>
            <w:r>
              <w:rPr>
                <w:sz w:val="12"/>
              </w:rPr>
              <w:t>carico della finanza pubblica e</w:t>
            </w:r>
            <w:r>
              <w:rPr>
                <w:spacing w:val="40"/>
                <w:sz w:val="12"/>
              </w:rPr>
              <w:t xml:space="preserve"> </w:t>
            </w:r>
            <w:r>
              <w:rPr>
                <w:sz w:val="12"/>
              </w:rPr>
              <w:t>indicazione dei compensi spettanti</w:t>
            </w:r>
          </w:p>
        </w:tc>
        <w:tc>
          <w:tcPr>
            <w:tcW w:w="2058" w:type="dxa"/>
            <w:tcBorders>
              <w:top w:val="single" w:sz="6" w:space="0" w:color="000000"/>
              <w:left w:val="single" w:sz="6" w:space="0" w:color="000000"/>
              <w:bottom w:val="single" w:sz="6" w:space="0" w:color="000000"/>
              <w:right w:val="single" w:sz="6" w:space="0" w:color="000000"/>
            </w:tcBorders>
          </w:tcPr>
          <w:p w14:paraId="6384C4E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783ED45"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1B327837"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C016B4F" w14:textId="77777777">
        <w:trPr>
          <w:trHeight w:val="848"/>
          <w:jc w:val="right"/>
        </w:trPr>
        <w:tc>
          <w:tcPr>
            <w:tcW w:w="2060" w:type="dxa"/>
            <w:tcBorders>
              <w:top w:val="single" w:sz="6" w:space="0" w:color="000000"/>
              <w:left w:val="single" w:sz="6" w:space="0" w:color="000000"/>
              <w:bottom w:val="single" w:sz="6" w:space="0" w:color="000000"/>
              <w:right w:val="single" w:sz="6" w:space="0" w:color="000000"/>
            </w:tcBorders>
          </w:tcPr>
          <w:p w14:paraId="32F75C55"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Borders>
              <w:top w:val="single" w:sz="6" w:space="0" w:color="000000"/>
              <w:left w:val="single" w:sz="6" w:space="0" w:color="000000"/>
              <w:bottom w:val="single" w:sz="6" w:space="0" w:color="000000"/>
              <w:right w:val="single" w:sz="6" w:space="0" w:color="000000"/>
            </w:tcBorders>
          </w:tcPr>
          <w:p w14:paraId="569DF455"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04B3375A" w14:textId="77777777" w:rsidR="006410D7" w:rsidRDefault="00DD2255">
            <w:pPr>
              <w:pStyle w:val="TableParagraph"/>
              <w:ind w:left="106" w:right="189"/>
              <w:rPr>
                <w:sz w:val="12"/>
              </w:rPr>
            </w:pPr>
            <w:r>
              <w:rPr>
                <w:sz w:val="12"/>
              </w:rPr>
              <w:t>Dichiarazione</w:t>
            </w:r>
            <w:r>
              <w:rPr>
                <w:spacing w:val="-8"/>
                <w:sz w:val="12"/>
              </w:rPr>
              <w:t xml:space="preserve"> </w:t>
            </w:r>
            <w:r>
              <w:rPr>
                <w:sz w:val="12"/>
              </w:rPr>
              <w:t>sulla</w:t>
            </w:r>
            <w:r>
              <w:rPr>
                <w:spacing w:val="-7"/>
                <w:sz w:val="12"/>
              </w:rPr>
              <w:t xml:space="preserve"> </w:t>
            </w:r>
            <w:r>
              <w:rPr>
                <w:sz w:val="12"/>
              </w:rPr>
              <w:t>insussistenza</w:t>
            </w:r>
            <w:r>
              <w:rPr>
                <w:spacing w:val="-8"/>
                <w:sz w:val="12"/>
              </w:rPr>
              <w:t xml:space="preserve"> </w:t>
            </w:r>
            <w:r>
              <w:rPr>
                <w:sz w:val="12"/>
              </w:rPr>
              <w:t>di</w:t>
            </w:r>
            <w:r>
              <w:rPr>
                <w:spacing w:val="40"/>
                <w:sz w:val="12"/>
              </w:rPr>
              <w:t xml:space="preserve"> </w:t>
            </w:r>
            <w:r>
              <w:rPr>
                <w:sz w:val="12"/>
              </w:rPr>
              <w:t>una delle cause di inconferibilità</w:t>
            </w:r>
            <w:r>
              <w:rPr>
                <w:spacing w:val="40"/>
                <w:sz w:val="12"/>
              </w:rPr>
              <w:t xml:space="preserve"> </w:t>
            </w:r>
            <w:r>
              <w:rPr>
                <w:spacing w:val="-2"/>
                <w:sz w:val="12"/>
              </w:rPr>
              <w:t>dell'incarico</w:t>
            </w:r>
          </w:p>
        </w:tc>
        <w:tc>
          <w:tcPr>
            <w:tcW w:w="2058" w:type="dxa"/>
            <w:tcBorders>
              <w:top w:val="single" w:sz="6" w:space="0" w:color="000000"/>
              <w:left w:val="single" w:sz="6" w:space="0" w:color="000000"/>
              <w:bottom w:val="single" w:sz="6" w:space="0" w:color="000000"/>
              <w:right w:val="single" w:sz="6" w:space="0" w:color="000000"/>
            </w:tcBorders>
          </w:tcPr>
          <w:p w14:paraId="6A5F1C55" w14:textId="77777777" w:rsidR="006410D7" w:rsidRDefault="00DD2255">
            <w:pPr>
              <w:pStyle w:val="TableParagraph"/>
              <w:spacing w:line="242" w:lineRule="auto"/>
              <w:ind w:left="105"/>
              <w:rPr>
                <w:sz w:val="12"/>
              </w:rPr>
            </w:pPr>
            <w:r>
              <w:rPr>
                <w:sz w:val="12"/>
              </w:rPr>
              <w:t>Tempestivo</w:t>
            </w:r>
            <w:r>
              <w:rPr>
                <w:spacing w:val="-6"/>
                <w:sz w:val="12"/>
              </w:rPr>
              <w:t xml:space="preserve"> </w:t>
            </w:r>
            <w:r>
              <w:rPr>
                <w:sz w:val="12"/>
              </w:rPr>
              <w:t>(art.</w:t>
            </w:r>
            <w:r>
              <w:rPr>
                <w:spacing w:val="-7"/>
                <w:sz w:val="12"/>
              </w:rPr>
              <w:t xml:space="preserve"> </w:t>
            </w:r>
            <w:r>
              <w:rPr>
                <w:sz w:val="12"/>
              </w:rPr>
              <w:t>20,</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39/2013)</w:t>
            </w:r>
          </w:p>
        </w:tc>
        <w:tc>
          <w:tcPr>
            <w:tcW w:w="2057" w:type="dxa"/>
            <w:tcBorders>
              <w:top w:val="single" w:sz="6" w:space="0" w:color="000000"/>
              <w:left w:val="single" w:sz="6" w:space="0" w:color="000000"/>
              <w:bottom w:val="single" w:sz="6" w:space="0" w:color="000000"/>
              <w:right w:val="single" w:sz="6" w:space="0" w:color="000000"/>
            </w:tcBorders>
          </w:tcPr>
          <w:p w14:paraId="5DCEE243" w14:textId="77777777" w:rsidR="006410D7" w:rsidRDefault="00DD2255">
            <w:pPr>
              <w:pStyle w:val="TableParagraph"/>
              <w:spacing w:line="136" w:lineRule="exact"/>
              <w:rPr>
                <w:sz w:val="12"/>
              </w:rPr>
            </w:pPr>
            <w:r>
              <w:rPr>
                <w:sz w:val="12"/>
              </w:rPr>
              <w:t>Entro</w:t>
            </w:r>
            <w:r>
              <w:rPr>
                <w:spacing w:val="-1"/>
                <w:sz w:val="12"/>
              </w:rPr>
              <w:t xml:space="preserve"> </w:t>
            </w:r>
            <w:r>
              <w:rPr>
                <w:sz w:val="12"/>
              </w:rPr>
              <w:t>3</w:t>
            </w:r>
            <w:r>
              <w:rPr>
                <w:spacing w:val="-4"/>
                <w:sz w:val="12"/>
              </w:rPr>
              <w:t xml:space="preserve"> </w:t>
            </w:r>
            <w:r>
              <w:rPr>
                <w:sz w:val="12"/>
              </w:rPr>
              <w:t>mesi</w:t>
            </w:r>
            <w:r>
              <w:rPr>
                <w:spacing w:val="-6"/>
                <w:sz w:val="12"/>
              </w:rPr>
              <w:t xml:space="preserve"> </w:t>
            </w:r>
            <w:r>
              <w:rPr>
                <w:sz w:val="12"/>
              </w:rPr>
              <w:t>dalla</w:t>
            </w:r>
            <w:r>
              <w:rPr>
                <w:spacing w:val="2"/>
                <w:sz w:val="12"/>
              </w:rPr>
              <w:t xml:space="preserve"> </w:t>
            </w:r>
            <w:r>
              <w:rPr>
                <w:spacing w:val="-2"/>
                <w:sz w:val="12"/>
              </w:rPr>
              <w:t>nomina</w:t>
            </w:r>
          </w:p>
        </w:tc>
        <w:tc>
          <w:tcPr>
            <w:tcW w:w="867" w:type="dxa"/>
            <w:tcBorders>
              <w:top w:val="single" w:sz="6" w:space="0" w:color="000000"/>
              <w:left w:val="single" w:sz="6" w:space="0" w:color="000000"/>
              <w:bottom w:val="single" w:sz="6" w:space="0" w:color="000000"/>
              <w:right w:val="nil"/>
            </w:tcBorders>
          </w:tcPr>
          <w:p w14:paraId="64CB0811"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3D7EAE8F" w14:textId="77777777" w:rsidR="006410D7" w:rsidRDefault="006410D7">
      <w:pPr>
        <w:pStyle w:val="TableParagraph"/>
        <w:spacing w:line="136" w:lineRule="exact"/>
        <w:jc w:val="center"/>
        <w:rPr>
          <w:sz w:val="12"/>
        </w:rPr>
        <w:sectPr w:rsidR="006410D7">
          <w:footerReference w:type="default" r:id="rId19"/>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35F72FF7" w14:textId="77777777">
        <w:trPr>
          <w:trHeight w:val="849"/>
          <w:jc w:val="right"/>
        </w:trPr>
        <w:tc>
          <w:tcPr>
            <w:tcW w:w="2060" w:type="dxa"/>
          </w:tcPr>
          <w:p w14:paraId="3FFB7D44" w14:textId="77777777" w:rsidR="006410D7" w:rsidRDefault="00DD2255">
            <w:pPr>
              <w:pStyle w:val="TableParagraph"/>
              <w:ind w:right="83"/>
              <w:rPr>
                <w:sz w:val="12"/>
              </w:rPr>
            </w:pPr>
            <w:r>
              <w:rPr>
                <w:sz w:val="12"/>
              </w:rPr>
              <w:lastRenderedPageBreak/>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Pr>
          <w:p w14:paraId="2E0160F6"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Pr>
          <w:p w14:paraId="05F18D3F" w14:textId="77777777" w:rsidR="006410D7" w:rsidRDefault="00DD2255">
            <w:pPr>
              <w:pStyle w:val="TableParagraph"/>
              <w:ind w:left="106" w:right="205"/>
              <w:jc w:val="both"/>
              <w:rPr>
                <w:sz w:val="12"/>
              </w:rPr>
            </w:pPr>
            <w:r>
              <w:rPr>
                <w:sz w:val="12"/>
              </w:rPr>
              <w:t>Dichiarazione</w:t>
            </w:r>
            <w:r>
              <w:rPr>
                <w:spacing w:val="-7"/>
                <w:sz w:val="12"/>
              </w:rPr>
              <w:t xml:space="preserve"> </w:t>
            </w:r>
            <w:r>
              <w:rPr>
                <w:sz w:val="12"/>
              </w:rPr>
              <w:t>sulla</w:t>
            </w:r>
            <w:r>
              <w:rPr>
                <w:spacing w:val="-5"/>
                <w:sz w:val="12"/>
              </w:rPr>
              <w:t xml:space="preserve"> </w:t>
            </w:r>
            <w:r>
              <w:rPr>
                <w:sz w:val="12"/>
              </w:rPr>
              <w:t>insussistenza</w:t>
            </w:r>
            <w:r>
              <w:rPr>
                <w:spacing w:val="-7"/>
                <w:sz w:val="12"/>
              </w:rPr>
              <w:t xml:space="preserve"> </w:t>
            </w:r>
            <w:r>
              <w:rPr>
                <w:sz w:val="12"/>
              </w:rPr>
              <w:t>di</w:t>
            </w:r>
            <w:r>
              <w:rPr>
                <w:spacing w:val="40"/>
                <w:sz w:val="12"/>
              </w:rPr>
              <w:t xml:space="preserve"> </w:t>
            </w:r>
            <w:r>
              <w:rPr>
                <w:sz w:val="12"/>
              </w:rPr>
              <w:t>una</w:t>
            </w:r>
            <w:r>
              <w:rPr>
                <w:spacing w:val="-8"/>
                <w:sz w:val="12"/>
              </w:rPr>
              <w:t xml:space="preserve"> </w:t>
            </w:r>
            <w:r>
              <w:rPr>
                <w:sz w:val="12"/>
              </w:rPr>
              <w:t>delle</w:t>
            </w:r>
            <w:r>
              <w:rPr>
                <w:spacing w:val="-7"/>
                <w:sz w:val="12"/>
              </w:rPr>
              <w:t xml:space="preserve"> </w:t>
            </w:r>
            <w:r>
              <w:rPr>
                <w:sz w:val="12"/>
              </w:rPr>
              <w:t>cause</w:t>
            </w:r>
            <w:r>
              <w:rPr>
                <w:spacing w:val="-8"/>
                <w:sz w:val="12"/>
              </w:rPr>
              <w:t xml:space="preserve"> </w:t>
            </w:r>
            <w:r>
              <w:rPr>
                <w:sz w:val="12"/>
              </w:rPr>
              <w:t>di</w:t>
            </w:r>
            <w:r>
              <w:rPr>
                <w:spacing w:val="-7"/>
                <w:sz w:val="12"/>
              </w:rPr>
              <w:t xml:space="preserve"> </w:t>
            </w:r>
            <w:r>
              <w:rPr>
                <w:sz w:val="12"/>
              </w:rPr>
              <w:t>incompatibilità</w:t>
            </w:r>
            <w:r>
              <w:rPr>
                <w:spacing w:val="-8"/>
                <w:sz w:val="12"/>
              </w:rPr>
              <w:t xml:space="preserve"> </w:t>
            </w:r>
            <w:r>
              <w:rPr>
                <w:sz w:val="12"/>
              </w:rPr>
              <w:t>al</w:t>
            </w:r>
            <w:r>
              <w:rPr>
                <w:spacing w:val="40"/>
                <w:sz w:val="12"/>
              </w:rPr>
              <w:t xml:space="preserve"> </w:t>
            </w:r>
            <w:r>
              <w:rPr>
                <w:sz w:val="12"/>
              </w:rPr>
              <w:t>conferimento</w:t>
            </w:r>
            <w:r>
              <w:rPr>
                <w:spacing w:val="-8"/>
                <w:sz w:val="12"/>
              </w:rPr>
              <w:t xml:space="preserve"> </w:t>
            </w:r>
            <w:r>
              <w:rPr>
                <w:sz w:val="12"/>
              </w:rPr>
              <w:t>dell'incarico</w:t>
            </w:r>
          </w:p>
        </w:tc>
        <w:tc>
          <w:tcPr>
            <w:tcW w:w="2058" w:type="dxa"/>
          </w:tcPr>
          <w:p w14:paraId="1EC44F21" w14:textId="77777777" w:rsidR="006410D7" w:rsidRPr="00952F7F" w:rsidRDefault="00DD2255">
            <w:pPr>
              <w:pStyle w:val="TableParagraph"/>
              <w:ind w:left="105" w:right="189"/>
              <w:rPr>
                <w:sz w:val="12"/>
                <w:lang w:val="en-US"/>
              </w:rPr>
            </w:pPr>
            <w:r w:rsidRPr="00952F7F">
              <w:rPr>
                <w:sz w:val="12"/>
                <w:lang w:val="en-US"/>
              </w:rPr>
              <w:t>Annuale</w:t>
            </w:r>
            <w:r w:rsidRPr="00952F7F">
              <w:rPr>
                <w:spacing w:val="-8"/>
                <w:sz w:val="12"/>
                <w:lang w:val="en-US"/>
              </w:rPr>
              <w:t xml:space="preserve"> </w:t>
            </w:r>
            <w:r w:rsidRPr="00952F7F">
              <w:rPr>
                <w:sz w:val="12"/>
                <w:lang w:val="en-US"/>
              </w:rPr>
              <w:t>(art.</w:t>
            </w:r>
            <w:r w:rsidRPr="00952F7F">
              <w:rPr>
                <w:spacing w:val="-7"/>
                <w:sz w:val="12"/>
                <w:lang w:val="en-US"/>
              </w:rPr>
              <w:t xml:space="preserve"> </w:t>
            </w:r>
            <w:r w:rsidRPr="00952F7F">
              <w:rPr>
                <w:sz w:val="12"/>
                <w:lang w:val="en-US"/>
              </w:rPr>
              <w:t>20,</w:t>
            </w:r>
            <w:r w:rsidRPr="00952F7F">
              <w:rPr>
                <w:spacing w:val="-8"/>
                <w:sz w:val="12"/>
                <w:lang w:val="en-US"/>
              </w:rPr>
              <w:t xml:space="preserve"> </w:t>
            </w:r>
            <w:r w:rsidRPr="00952F7F">
              <w:rPr>
                <w:sz w:val="12"/>
                <w:lang w:val="en-US"/>
              </w:rPr>
              <w:t>c.</w:t>
            </w:r>
            <w:r w:rsidRPr="00952F7F">
              <w:rPr>
                <w:spacing w:val="-7"/>
                <w:sz w:val="12"/>
                <w:lang w:val="en-US"/>
              </w:rPr>
              <w:t xml:space="preserve"> </w:t>
            </w:r>
            <w:r w:rsidRPr="00952F7F">
              <w:rPr>
                <w:sz w:val="12"/>
                <w:lang w:val="en-US"/>
              </w:rPr>
              <w:t>2,</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39/2013)</w:t>
            </w:r>
          </w:p>
        </w:tc>
        <w:tc>
          <w:tcPr>
            <w:tcW w:w="2057" w:type="dxa"/>
          </w:tcPr>
          <w:p w14:paraId="6C1C6307"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180FECAC"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7F03A332" w14:textId="77777777">
        <w:trPr>
          <w:trHeight w:val="849"/>
          <w:jc w:val="right"/>
        </w:trPr>
        <w:tc>
          <w:tcPr>
            <w:tcW w:w="2060" w:type="dxa"/>
          </w:tcPr>
          <w:p w14:paraId="66F7FA62" w14:textId="77777777" w:rsidR="006410D7" w:rsidRDefault="00DD2255">
            <w:pPr>
              <w:pStyle w:val="TableParagraph"/>
              <w:ind w:right="83"/>
              <w:rPr>
                <w:sz w:val="12"/>
              </w:rPr>
            </w:pPr>
            <w:r>
              <w:rPr>
                <w:sz w:val="12"/>
              </w:rPr>
              <w:t>Segretario comunale</w:t>
            </w:r>
            <w:r>
              <w:rPr>
                <w:spacing w:val="40"/>
                <w:sz w:val="12"/>
              </w:rPr>
              <w:t xml:space="preserve"> </w:t>
            </w:r>
            <w:r>
              <w:rPr>
                <w:sz w:val="12"/>
              </w:rPr>
              <w:t>Titolari 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w:t>
            </w:r>
          </w:p>
        </w:tc>
        <w:tc>
          <w:tcPr>
            <w:tcW w:w="2058" w:type="dxa"/>
          </w:tcPr>
          <w:p w14:paraId="524D71C5" w14:textId="77777777" w:rsidR="006410D7" w:rsidRDefault="00DD2255">
            <w:pPr>
              <w:pStyle w:val="TableParagraph"/>
              <w:ind w:right="189"/>
              <w:rPr>
                <w:sz w:val="12"/>
              </w:rPr>
            </w:pPr>
            <w:r>
              <w:rPr>
                <w:sz w:val="12"/>
              </w:rPr>
              <w:t>Art.</w:t>
            </w:r>
            <w:r>
              <w:rPr>
                <w:spacing w:val="-8"/>
                <w:sz w:val="12"/>
              </w:rPr>
              <w:t xml:space="preserve"> </w:t>
            </w:r>
            <w:r>
              <w:rPr>
                <w:sz w:val="12"/>
              </w:rPr>
              <w:t>14,</w:t>
            </w:r>
            <w:r>
              <w:rPr>
                <w:spacing w:val="-7"/>
                <w:sz w:val="12"/>
              </w:rPr>
              <w:t xml:space="preserve"> </w:t>
            </w:r>
            <w:r>
              <w:rPr>
                <w:sz w:val="12"/>
              </w:rPr>
              <w:t>c.</w:t>
            </w:r>
            <w:r>
              <w:rPr>
                <w:spacing w:val="-8"/>
                <w:sz w:val="12"/>
              </w:rPr>
              <w:t xml:space="preserve"> </w:t>
            </w:r>
            <w:r>
              <w:rPr>
                <w:sz w:val="12"/>
              </w:rPr>
              <w:t>1-ter,</w:t>
            </w:r>
            <w:r>
              <w:rPr>
                <w:spacing w:val="-7"/>
                <w:sz w:val="12"/>
              </w:rPr>
              <w:t xml:space="preserve"> </w:t>
            </w:r>
            <w:r>
              <w:rPr>
                <w:sz w:val="12"/>
              </w:rPr>
              <w:t>secondo</w:t>
            </w:r>
            <w:r>
              <w:rPr>
                <w:spacing w:val="-7"/>
                <w:sz w:val="12"/>
              </w:rPr>
              <w:t xml:space="preserve"> </w:t>
            </w:r>
            <w:r>
              <w:rPr>
                <w:sz w:val="12"/>
              </w:rPr>
              <w:t>periodo,</w:t>
            </w:r>
            <w:r>
              <w:rPr>
                <w:spacing w:val="40"/>
                <w:sz w:val="12"/>
              </w:rPr>
              <w:t xml:space="preserve"> </w:t>
            </w:r>
            <w:r>
              <w:rPr>
                <w:sz w:val="12"/>
              </w:rPr>
              <w:t>d.lgs. n. 33/2013</w:t>
            </w:r>
          </w:p>
        </w:tc>
        <w:tc>
          <w:tcPr>
            <w:tcW w:w="2058" w:type="dxa"/>
          </w:tcPr>
          <w:p w14:paraId="00126930" w14:textId="77777777" w:rsidR="006410D7" w:rsidRDefault="00DD2255">
            <w:pPr>
              <w:pStyle w:val="TableParagraph"/>
              <w:ind w:left="106"/>
              <w:rPr>
                <w:sz w:val="12"/>
              </w:rPr>
            </w:pPr>
            <w:r>
              <w:rPr>
                <w:sz w:val="12"/>
              </w:rPr>
              <w:t>Ammontare complessivo degli</w:t>
            </w:r>
            <w:r>
              <w:rPr>
                <w:spacing w:val="40"/>
                <w:sz w:val="12"/>
              </w:rPr>
              <w:t xml:space="preserve"> </w:t>
            </w:r>
            <w:r>
              <w:rPr>
                <w:sz w:val="12"/>
              </w:rPr>
              <w:t>emolumenti</w:t>
            </w:r>
            <w:r>
              <w:rPr>
                <w:spacing w:val="-8"/>
                <w:sz w:val="12"/>
              </w:rPr>
              <w:t xml:space="preserve"> </w:t>
            </w:r>
            <w:r>
              <w:rPr>
                <w:sz w:val="12"/>
              </w:rPr>
              <w:t>percepiti</w:t>
            </w:r>
            <w:r>
              <w:rPr>
                <w:spacing w:val="-7"/>
                <w:sz w:val="12"/>
              </w:rPr>
              <w:t xml:space="preserve"> </w:t>
            </w:r>
            <w:r>
              <w:rPr>
                <w:sz w:val="12"/>
              </w:rPr>
              <w:t>a</w:t>
            </w:r>
            <w:r>
              <w:rPr>
                <w:spacing w:val="-8"/>
                <w:sz w:val="12"/>
              </w:rPr>
              <w:t xml:space="preserve"> </w:t>
            </w:r>
            <w:r>
              <w:rPr>
                <w:sz w:val="12"/>
              </w:rPr>
              <w:t>carico</w:t>
            </w:r>
            <w:r>
              <w:rPr>
                <w:spacing w:val="-7"/>
                <w:sz w:val="12"/>
              </w:rPr>
              <w:t xml:space="preserve"> </w:t>
            </w:r>
            <w:r>
              <w:rPr>
                <w:sz w:val="12"/>
              </w:rPr>
              <w:t>della</w:t>
            </w:r>
            <w:r>
              <w:rPr>
                <w:spacing w:val="40"/>
                <w:sz w:val="12"/>
              </w:rPr>
              <w:t xml:space="preserve"> </w:t>
            </w:r>
            <w:r>
              <w:rPr>
                <w:sz w:val="12"/>
              </w:rPr>
              <w:t>finanza</w:t>
            </w:r>
            <w:r>
              <w:rPr>
                <w:spacing w:val="-8"/>
                <w:sz w:val="12"/>
              </w:rPr>
              <w:t xml:space="preserve"> </w:t>
            </w:r>
            <w:r>
              <w:rPr>
                <w:sz w:val="12"/>
              </w:rPr>
              <w:t>pubblica</w:t>
            </w:r>
          </w:p>
        </w:tc>
        <w:tc>
          <w:tcPr>
            <w:tcW w:w="2058" w:type="dxa"/>
          </w:tcPr>
          <w:p w14:paraId="5D5A0903" w14:textId="77777777" w:rsidR="006410D7" w:rsidRDefault="00DD2255">
            <w:pPr>
              <w:pStyle w:val="TableParagraph"/>
              <w:spacing w:line="136" w:lineRule="exact"/>
              <w:ind w:left="105"/>
              <w:rPr>
                <w:sz w:val="12"/>
              </w:rPr>
            </w:pPr>
            <w:r>
              <w:rPr>
                <w:sz w:val="12"/>
              </w:rPr>
              <w:t>Annuale</w:t>
            </w:r>
            <w:r>
              <w:rPr>
                <w:spacing w:val="27"/>
                <w:sz w:val="12"/>
              </w:rPr>
              <w:t xml:space="preserve"> </w:t>
            </w:r>
            <w:r>
              <w:rPr>
                <w:sz w:val="12"/>
              </w:rPr>
              <w:t>(non</w:t>
            </w:r>
            <w:r>
              <w:rPr>
                <w:spacing w:val="-3"/>
                <w:sz w:val="12"/>
              </w:rPr>
              <w:t xml:space="preserve"> </w:t>
            </w:r>
            <w:r>
              <w:rPr>
                <w:sz w:val="12"/>
              </w:rPr>
              <w:t>oltre</w:t>
            </w:r>
            <w:r>
              <w:rPr>
                <w:spacing w:val="1"/>
                <w:sz w:val="12"/>
              </w:rPr>
              <w:t xml:space="preserve"> </w:t>
            </w:r>
            <w:r>
              <w:rPr>
                <w:sz w:val="12"/>
              </w:rPr>
              <w:t>il</w:t>
            </w:r>
            <w:r>
              <w:rPr>
                <w:spacing w:val="-5"/>
                <w:sz w:val="12"/>
              </w:rPr>
              <w:t xml:space="preserve"> </w:t>
            </w:r>
            <w:r>
              <w:rPr>
                <w:sz w:val="12"/>
              </w:rPr>
              <w:t>30</w:t>
            </w:r>
            <w:r>
              <w:rPr>
                <w:spacing w:val="2"/>
                <w:sz w:val="12"/>
              </w:rPr>
              <w:t xml:space="preserve"> </w:t>
            </w:r>
            <w:r>
              <w:rPr>
                <w:spacing w:val="-2"/>
                <w:sz w:val="12"/>
              </w:rPr>
              <w:t>marzo)</w:t>
            </w:r>
          </w:p>
        </w:tc>
        <w:tc>
          <w:tcPr>
            <w:tcW w:w="2057" w:type="dxa"/>
          </w:tcPr>
          <w:p w14:paraId="6218A93B"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7212E8C"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4998BC69" w14:textId="77777777" w:rsidR="006410D7" w:rsidRDefault="00DD2255">
      <w:pPr>
        <w:spacing w:before="179"/>
        <w:ind w:left="1493"/>
        <w:rPr>
          <w:b/>
          <w:sz w:val="23"/>
        </w:rPr>
      </w:pPr>
      <w:r>
        <w:rPr>
          <w:b/>
          <w:sz w:val="23"/>
        </w:rPr>
        <w:t>SOTTOFAMIGLIA:</w:t>
      </w:r>
      <w:r>
        <w:rPr>
          <w:b/>
          <w:spacing w:val="-9"/>
          <w:sz w:val="23"/>
        </w:rPr>
        <w:t xml:space="preserve"> </w:t>
      </w:r>
      <w:r>
        <w:rPr>
          <w:b/>
          <w:sz w:val="23"/>
        </w:rPr>
        <w:t>Dirigenti</w:t>
      </w:r>
      <w:r>
        <w:rPr>
          <w:b/>
          <w:spacing w:val="-7"/>
          <w:sz w:val="23"/>
        </w:rPr>
        <w:t xml:space="preserve"> </w:t>
      </w:r>
      <w:r>
        <w:rPr>
          <w:b/>
          <w:spacing w:val="-2"/>
          <w:sz w:val="23"/>
        </w:rPr>
        <w:t>cessati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A7F3D31" w14:textId="77777777">
        <w:trPr>
          <w:trHeight w:val="436"/>
          <w:jc w:val="right"/>
        </w:trPr>
        <w:tc>
          <w:tcPr>
            <w:tcW w:w="2060" w:type="dxa"/>
            <w:tcBorders>
              <w:bottom w:val="single" w:sz="6" w:space="0" w:color="000000"/>
            </w:tcBorders>
            <w:shd w:val="clear" w:color="auto" w:fill="D9D9D9"/>
          </w:tcPr>
          <w:p w14:paraId="0380DCBE"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1A11B47" w14:textId="77777777" w:rsidR="006410D7" w:rsidRDefault="00DD2255">
            <w:pPr>
              <w:pStyle w:val="TableParagraph"/>
              <w:spacing w:line="136" w:lineRule="exact"/>
              <w:ind w:left="9" w:right="1"/>
              <w:jc w:val="center"/>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CA01364"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414975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4FE591A"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CAD2C0A"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F6BAC3E" w14:textId="77777777">
        <w:trPr>
          <w:trHeight w:val="985"/>
          <w:jc w:val="right"/>
        </w:trPr>
        <w:tc>
          <w:tcPr>
            <w:tcW w:w="2060" w:type="dxa"/>
            <w:tcBorders>
              <w:top w:val="single" w:sz="6" w:space="0" w:color="000000"/>
              <w:left w:val="single" w:sz="6" w:space="0" w:color="000000"/>
              <w:bottom w:val="single" w:sz="6" w:space="0" w:color="000000"/>
              <w:right w:val="single" w:sz="6" w:space="0" w:color="000000"/>
            </w:tcBorders>
          </w:tcPr>
          <w:p w14:paraId="2E5B7E88"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6"/>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0711F94F"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795ED44" w14:textId="77777777" w:rsidR="006410D7" w:rsidRDefault="00DD2255">
            <w:pPr>
              <w:pStyle w:val="TableParagraph"/>
              <w:ind w:left="106" w:right="189"/>
              <w:rPr>
                <w:sz w:val="12"/>
              </w:rPr>
            </w:pPr>
            <w:r>
              <w:rPr>
                <w:sz w:val="12"/>
              </w:rPr>
              <w:t>Atto</w:t>
            </w:r>
            <w:r>
              <w:rPr>
                <w:spacing w:val="-8"/>
                <w:sz w:val="12"/>
              </w:rPr>
              <w:t xml:space="preserve"> </w:t>
            </w:r>
            <w:r>
              <w:rPr>
                <w:sz w:val="12"/>
              </w:rPr>
              <w:t>di</w:t>
            </w:r>
            <w:r>
              <w:rPr>
                <w:spacing w:val="-7"/>
                <w:sz w:val="12"/>
              </w:rPr>
              <w:t xml:space="preserve"> </w:t>
            </w:r>
            <w:r>
              <w:rPr>
                <w:sz w:val="12"/>
              </w:rPr>
              <w:t>nomina</w:t>
            </w:r>
            <w:r>
              <w:rPr>
                <w:spacing w:val="12"/>
                <w:sz w:val="12"/>
              </w:rPr>
              <w:t xml:space="preserve"> </w:t>
            </w:r>
            <w:r>
              <w:rPr>
                <w:sz w:val="12"/>
              </w:rPr>
              <w:t>con</w:t>
            </w:r>
            <w:r>
              <w:rPr>
                <w:spacing w:val="-8"/>
                <w:sz w:val="12"/>
              </w:rPr>
              <w:t xml:space="preserve"> </w:t>
            </w:r>
            <w:r>
              <w:rPr>
                <w:sz w:val="12"/>
              </w:rPr>
              <w:t>l'indicazione</w:t>
            </w:r>
            <w:r>
              <w:rPr>
                <w:spacing w:val="40"/>
                <w:sz w:val="12"/>
              </w:rPr>
              <w:t xml:space="preserve"> </w:t>
            </w:r>
            <w:r>
              <w:rPr>
                <w:sz w:val="12"/>
              </w:rPr>
              <w:t>della durata dell'incarico</w:t>
            </w:r>
          </w:p>
        </w:tc>
        <w:tc>
          <w:tcPr>
            <w:tcW w:w="2058" w:type="dxa"/>
            <w:tcBorders>
              <w:top w:val="single" w:sz="6" w:space="0" w:color="000000"/>
              <w:left w:val="single" w:sz="6" w:space="0" w:color="000000"/>
              <w:bottom w:val="single" w:sz="6" w:space="0" w:color="000000"/>
              <w:right w:val="single" w:sz="6" w:space="0" w:color="000000"/>
            </w:tcBorders>
          </w:tcPr>
          <w:p w14:paraId="2DBC31EE"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27D44457" w14:textId="77777777" w:rsidR="006410D7" w:rsidRDefault="00DD2255">
            <w:pPr>
              <w:pStyle w:val="TableParagraph"/>
              <w:rPr>
                <w:sz w:val="12"/>
              </w:rPr>
            </w:pPr>
            <w:r>
              <w:rPr>
                <w:sz w:val="12"/>
              </w:rPr>
              <w:t>il</w:t>
            </w:r>
            <w:r>
              <w:rPr>
                <w:spacing w:val="-8"/>
                <w:sz w:val="12"/>
              </w:rPr>
              <w:t xml:space="preserve"> </w:t>
            </w:r>
            <w:r>
              <w:rPr>
                <w:sz w:val="12"/>
              </w:rPr>
              <w:t>dato</w:t>
            </w:r>
            <w:r>
              <w:rPr>
                <w:spacing w:val="-6"/>
                <w:sz w:val="12"/>
              </w:rPr>
              <w:t xml:space="preserve"> </w:t>
            </w:r>
            <w:r>
              <w:rPr>
                <w:sz w:val="12"/>
              </w:rPr>
              <w:t>deve</w:t>
            </w:r>
            <w:r>
              <w:rPr>
                <w:spacing w:val="-7"/>
                <w:sz w:val="12"/>
              </w:rPr>
              <w:t xml:space="preserve"> </w:t>
            </w:r>
            <w:r>
              <w:rPr>
                <w:sz w:val="12"/>
              </w:rPr>
              <w:t>rimanere</w:t>
            </w:r>
            <w:r>
              <w:rPr>
                <w:spacing w:val="-7"/>
                <w:sz w:val="12"/>
              </w:rPr>
              <w:t xml:space="preserve"> </w:t>
            </w:r>
            <w:r>
              <w:rPr>
                <w:sz w:val="12"/>
              </w:rPr>
              <w:t>pubblicato</w:t>
            </w:r>
            <w:r>
              <w:rPr>
                <w:spacing w:val="-5"/>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154E7F05"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5AFBD3EF"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60BBC706"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6"/>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1ECF1ECD" w14:textId="77777777" w:rsidR="006410D7" w:rsidRPr="00952F7F" w:rsidRDefault="00DD2255">
            <w:pPr>
              <w:pStyle w:val="TableParagraph"/>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ADD6E5A" w14:textId="77777777" w:rsidR="006410D7" w:rsidRDefault="00DD2255">
            <w:pPr>
              <w:pStyle w:val="TableParagraph"/>
              <w:ind w:left="106"/>
              <w:rPr>
                <w:sz w:val="12"/>
              </w:rPr>
            </w:pPr>
            <w:r>
              <w:rPr>
                <w:sz w:val="12"/>
              </w:rPr>
              <w:t>Curriculum</w:t>
            </w:r>
            <w:r>
              <w:rPr>
                <w:spacing w:val="-5"/>
                <w:sz w:val="12"/>
              </w:rPr>
              <w:t xml:space="preserve"> </w:t>
            </w:r>
            <w:r>
              <w:rPr>
                <w:spacing w:val="-2"/>
                <w:sz w:val="12"/>
              </w:rPr>
              <w:t>vitae</w:t>
            </w:r>
          </w:p>
        </w:tc>
        <w:tc>
          <w:tcPr>
            <w:tcW w:w="2058" w:type="dxa"/>
            <w:tcBorders>
              <w:top w:val="single" w:sz="6" w:space="0" w:color="000000"/>
              <w:left w:val="single" w:sz="6" w:space="0" w:color="000000"/>
              <w:bottom w:val="single" w:sz="6" w:space="0" w:color="000000"/>
              <w:right w:val="single" w:sz="6" w:space="0" w:color="000000"/>
            </w:tcBorders>
          </w:tcPr>
          <w:p w14:paraId="6BDF17EF" w14:textId="77777777" w:rsidR="006410D7" w:rsidRDefault="00DD2255">
            <w:pPr>
              <w:pStyle w:val="TableParagraph"/>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68A6103A" w14:textId="77777777" w:rsidR="006410D7" w:rsidRDefault="00DD2255">
            <w:pPr>
              <w:pStyle w:val="TableParagraph"/>
              <w:rPr>
                <w:sz w:val="12"/>
              </w:rPr>
            </w:pPr>
            <w:r>
              <w:rPr>
                <w:sz w:val="12"/>
              </w:rPr>
              <w:t>il</w:t>
            </w:r>
            <w:r>
              <w:rPr>
                <w:spacing w:val="-8"/>
                <w:sz w:val="12"/>
              </w:rPr>
              <w:t xml:space="preserve"> </w:t>
            </w:r>
            <w:r>
              <w:rPr>
                <w:sz w:val="12"/>
              </w:rPr>
              <w:t>dato</w:t>
            </w:r>
            <w:r>
              <w:rPr>
                <w:spacing w:val="-6"/>
                <w:sz w:val="12"/>
              </w:rPr>
              <w:t xml:space="preserve"> </w:t>
            </w:r>
            <w:r>
              <w:rPr>
                <w:sz w:val="12"/>
              </w:rPr>
              <w:t>deve</w:t>
            </w:r>
            <w:r>
              <w:rPr>
                <w:spacing w:val="-7"/>
                <w:sz w:val="12"/>
              </w:rPr>
              <w:t xml:space="preserve"> </w:t>
            </w:r>
            <w:r>
              <w:rPr>
                <w:sz w:val="12"/>
              </w:rPr>
              <w:t>rimanere</w:t>
            </w:r>
            <w:r>
              <w:rPr>
                <w:spacing w:val="-7"/>
                <w:sz w:val="12"/>
              </w:rPr>
              <w:t xml:space="preserve"> </w:t>
            </w:r>
            <w:r>
              <w:rPr>
                <w:sz w:val="12"/>
              </w:rPr>
              <w:t>pubblicato</w:t>
            </w:r>
            <w:r>
              <w:rPr>
                <w:spacing w:val="-5"/>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45C96A32"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r w:rsidR="006410D7" w14:paraId="75BBB7A8"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09FE5484"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6"/>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7CFCF383"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F16E533" w14:textId="77777777" w:rsidR="006410D7" w:rsidRDefault="00DD2255">
            <w:pPr>
              <w:pStyle w:val="TableParagraph"/>
              <w:ind w:left="106" w:right="102"/>
              <w:rPr>
                <w:sz w:val="12"/>
              </w:rPr>
            </w:pPr>
            <w:r>
              <w:rPr>
                <w:sz w:val="12"/>
              </w:rPr>
              <w:t>Compensi</w:t>
            </w:r>
            <w:r>
              <w:rPr>
                <w:spacing w:val="-8"/>
                <w:sz w:val="12"/>
              </w:rPr>
              <w:t xml:space="preserve"> </w:t>
            </w:r>
            <w:r>
              <w:rPr>
                <w:sz w:val="12"/>
              </w:rPr>
              <w:t>di</w:t>
            </w:r>
            <w:r>
              <w:rPr>
                <w:spacing w:val="-7"/>
                <w:sz w:val="12"/>
              </w:rPr>
              <w:t xml:space="preserve"> </w:t>
            </w:r>
            <w:r>
              <w:rPr>
                <w:sz w:val="12"/>
              </w:rPr>
              <w:t>qualsiasi</w:t>
            </w:r>
            <w:r>
              <w:rPr>
                <w:spacing w:val="-8"/>
                <w:sz w:val="12"/>
              </w:rPr>
              <w:t xml:space="preserve"> </w:t>
            </w:r>
            <w:r>
              <w:rPr>
                <w:sz w:val="12"/>
              </w:rPr>
              <w:t>natura</w:t>
            </w:r>
            <w:r>
              <w:rPr>
                <w:spacing w:val="-7"/>
                <w:sz w:val="12"/>
              </w:rPr>
              <w:t xml:space="preserve"> </w:t>
            </w:r>
            <w:r>
              <w:rPr>
                <w:sz w:val="12"/>
              </w:rPr>
              <w:t>connessi</w:t>
            </w:r>
            <w:r>
              <w:rPr>
                <w:spacing w:val="40"/>
                <w:sz w:val="12"/>
              </w:rPr>
              <w:t xml:space="preserve"> </w:t>
            </w:r>
            <w:r>
              <w:rPr>
                <w:sz w:val="12"/>
              </w:rPr>
              <w:t>all'assunzione dell'incarico (con</w:t>
            </w:r>
            <w:r>
              <w:rPr>
                <w:spacing w:val="40"/>
                <w:sz w:val="12"/>
              </w:rPr>
              <w:t xml:space="preserve"> </w:t>
            </w:r>
            <w:r>
              <w:rPr>
                <w:sz w:val="12"/>
              </w:rPr>
              <w:t>specifica evidenza delle eventuali</w:t>
            </w:r>
            <w:r>
              <w:rPr>
                <w:spacing w:val="40"/>
                <w:sz w:val="12"/>
              </w:rPr>
              <w:t xml:space="preserve"> </w:t>
            </w:r>
            <w:r>
              <w:rPr>
                <w:sz w:val="12"/>
              </w:rPr>
              <w:t>componenti variabili o legate alla</w:t>
            </w:r>
            <w:r>
              <w:rPr>
                <w:spacing w:val="40"/>
                <w:sz w:val="12"/>
              </w:rPr>
              <w:t xml:space="preserve"> </w:t>
            </w:r>
            <w:r>
              <w:rPr>
                <w:sz w:val="12"/>
              </w:rPr>
              <w:t>valutazione del risultato)</w:t>
            </w:r>
          </w:p>
        </w:tc>
        <w:tc>
          <w:tcPr>
            <w:tcW w:w="2058" w:type="dxa"/>
            <w:tcBorders>
              <w:top w:val="single" w:sz="6" w:space="0" w:color="000000"/>
              <w:left w:val="single" w:sz="6" w:space="0" w:color="000000"/>
              <w:bottom w:val="single" w:sz="6" w:space="0" w:color="000000"/>
              <w:right w:val="single" w:sz="6" w:space="0" w:color="000000"/>
            </w:tcBorders>
          </w:tcPr>
          <w:p w14:paraId="7C638BB2"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11F33862" w14:textId="77777777" w:rsidR="006410D7" w:rsidRDefault="00DD2255">
            <w:pPr>
              <w:pStyle w:val="TableParagraph"/>
              <w:rPr>
                <w:sz w:val="12"/>
              </w:rPr>
            </w:pPr>
            <w:r>
              <w:rPr>
                <w:sz w:val="12"/>
              </w:rPr>
              <w:t>il</w:t>
            </w:r>
            <w:r>
              <w:rPr>
                <w:spacing w:val="-8"/>
                <w:sz w:val="12"/>
              </w:rPr>
              <w:t xml:space="preserve"> </w:t>
            </w:r>
            <w:r>
              <w:rPr>
                <w:sz w:val="12"/>
              </w:rPr>
              <w:t>dato</w:t>
            </w:r>
            <w:r>
              <w:rPr>
                <w:spacing w:val="-6"/>
                <w:sz w:val="12"/>
              </w:rPr>
              <w:t xml:space="preserve"> </w:t>
            </w:r>
            <w:r>
              <w:rPr>
                <w:sz w:val="12"/>
              </w:rPr>
              <w:t>deve</w:t>
            </w:r>
            <w:r>
              <w:rPr>
                <w:spacing w:val="-7"/>
                <w:sz w:val="12"/>
              </w:rPr>
              <w:t xml:space="preserve"> </w:t>
            </w:r>
            <w:r>
              <w:rPr>
                <w:sz w:val="12"/>
              </w:rPr>
              <w:t>rimanere</w:t>
            </w:r>
            <w:r>
              <w:rPr>
                <w:spacing w:val="-7"/>
                <w:sz w:val="12"/>
              </w:rPr>
              <w:t xml:space="preserve"> </w:t>
            </w:r>
            <w:r>
              <w:rPr>
                <w:sz w:val="12"/>
              </w:rPr>
              <w:t>pubblicato</w:t>
            </w:r>
            <w:r>
              <w:rPr>
                <w:spacing w:val="-5"/>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3AC6BFE0"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6878C1B6" w14:textId="77777777">
        <w:trPr>
          <w:trHeight w:val="985"/>
          <w:jc w:val="right"/>
        </w:trPr>
        <w:tc>
          <w:tcPr>
            <w:tcW w:w="2060" w:type="dxa"/>
            <w:tcBorders>
              <w:top w:val="single" w:sz="6" w:space="0" w:color="000000"/>
              <w:left w:val="single" w:sz="6" w:space="0" w:color="000000"/>
              <w:bottom w:val="single" w:sz="6" w:space="0" w:color="000000"/>
              <w:right w:val="single" w:sz="6" w:space="0" w:color="000000"/>
            </w:tcBorders>
          </w:tcPr>
          <w:p w14:paraId="3D81AC94"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5"/>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5"/>
                <w:sz w:val="12"/>
              </w:rPr>
              <w:t xml:space="preserve"> </w:t>
            </w:r>
            <w:r>
              <w:rPr>
                <w:sz w:val="12"/>
              </w:rPr>
              <w:t>sono affidate</w:t>
            </w:r>
            <w:r>
              <w:rPr>
                <w:spacing w:val="-1"/>
                <w:sz w:val="12"/>
              </w:rPr>
              <w:t xml:space="preserve"> </w:t>
            </w:r>
            <w:r>
              <w:rPr>
                <w:sz w:val="12"/>
              </w:rPr>
              <w:t>funzioni</w:t>
            </w:r>
            <w:r>
              <w:rPr>
                <w:spacing w:val="-5"/>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32C6900B"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690CD84" w14:textId="77777777" w:rsidR="006410D7" w:rsidRDefault="00DD2255">
            <w:pPr>
              <w:pStyle w:val="TableParagraph"/>
              <w:ind w:left="106" w:right="189"/>
              <w:rPr>
                <w:sz w:val="12"/>
              </w:rPr>
            </w:pPr>
            <w:r>
              <w:rPr>
                <w:sz w:val="12"/>
              </w:rPr>
              <w:t>Importi di viaggi di servizio e</w:t>
            </w:r>
            <w:r>
              <w:rPr>
                <w:spacing w:val="40"/>
                <w:sz w:val="12"/>
              </w:rPr>
              <w:t xml:space="preserve"> </w:t>
            </w:r>
            <w:r>
              <w:rPr>
                <w:sz w:val="12"/>
              </w:rPr>
              <w:t>missioni</w:t>
            </w:r>
            <w:r>
              <w:rPr>
                <w:spacing w:val="-8"/>
                <w:sz w:val="12"/>
              </w:rPr>
              <w:t xml:space="preserve"> </w:t>
            </w:r>
            <w:r>
              <w:rPr>
                <w:sz w:val="12"/>
              </w:rPr>
              <w:t>pagati</w:t>
            </w:r>
            <w:r>
              <w:rPr>
                <w:spacing w:val="-7"/>
                <w:sz w:val="12"/>
              </w:rPr>
              <w:t xml:space="preserve"> </w:t>
            </w:r>
            <w:r>
              <w:rPr>
                <w:sz w:val="12"/>
              </w:rPr>
              <w:t>con</w:t>
            </w:r>
            <w:r>
              <w:rPr>
                <w:spacing w:val="-8"/>
                <w:sz w:val="12"/>
              </w:rPr>
              <w:t xml:space="preserve"> </w:t>
            </w:r>
            <w:r>
              <w:rPr>
                <w:sz w:val="12"/>
              </w:rPr>
              <w:t>fondi</w:t>
            </w:r>
            <w:r>
              <w:rPr>
                <w:spacing w:val="-7"/>
                <w:sz w:val="12"/>
              </w:rPr>
              <w:t xml:space="preserve"> </w:t>
            </w:r>
            <w:r>
              <w:rPr>
                <w:sz w:val="12"/>
              </w:rPr>
              <w:t>pubblici</w:t>
            </w:r>
          </w:p>
        </w:tc>
        <w:tc>
          <w:tcPr>
            <w:tcW w:w="2058" w:type="dxa"/>
            <w:tcBorders>
              <w:top w:val="single" w:sz="6" w:space="0" w:color="000000"/>
              <w:left w:val="single" w:sz="6" w:space="0" w:color="000000"/>
              <w:bottom w:val="single" w:sz="6" w:space="0" w:color="000000"/>
              <w:right w:val="single" w:sz="6" w:space="0" w:color="000000"/>
            </w:tcBorders>
          </w:tcPr>
          <w:p w14:paraId="7C28FA6B"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4B1BE749" w14:textId="77777777" w:rsidR="006410D7" w:rsidRDefault="00DD2255">
            <w:pPr>
              <w:pStyle w:val="TableParagraph"/>
              <w:rPr>
                <w:sz w:val="12"/>
              </w:rPr>
            </w:pPr>
            <w:r>
              <w:rPr>
                <w:sz w:val="12"/>
              </w:rPr>
              <w:t>il</w:t>
            </w:r>
            <w:r>
              <w:rPr>
                <w:spacing w:val="-8"/>
                <w:sz w:val="12"/>
              </w:rPr>
              <w:t xml:space="preserve"> </w:t>
            </w:r>
            <w:r>
              <w:rPr>
                <w:sz w:val="12"/>
              </w:rPr>
              <w:t>dato</w:t>
            </w:r>
            <w:r>
              <w:rPr>
                <w:spacing w:val="-6"/>
                <w:sz w:val="12"/>
              </w:rPr>
              <w:t xml:space="preserve"> </w:t>
            </w:r>
            <w:r>
              <w:rPr>
                <w:sz w:val="12"/>
              </w:rPr>
              <w:t>deve</w:t>
            </w:r>
            <w:r>
              <w:rPr>
                <w:spacing w:val="-6"/>
                <w:sz w:val="12"/>
              </w:rPr>
              <w:t xml:space="preserve"> </w:t>
            </w:r>
            <w:r>
              <w:rPr>
                <w:sz w:val="12"/>
              </w:rPr>
              <w:t>rimanere</w:t>
            </w:r>
            <w:r>
              <w:rPr>
                <w:spacing w:val="-7"/>
                <w:sz w:val="12"/>
              </w:rPr>
              <w:t xml:space="preserve"> </w:t>
            </w:r>
            <w:r>
              <w:rPr>
                <w:sz w:val="12"/>
              </w:rPr>
              <w:t>pubblicato</w:t>
            </w:r>
            <w:r>
              <w:rPr>
                <w:spacing w:val="-4"/>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0884C4A6"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D89920A"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7BAC3FCD"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6"/>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1A188FC4" w14:textId="77777777" w:rsidR="006410D7" w:rsidRPr="00952F7F" w:rsidRDefault="00DD2255">
            <w:pPr>
              <w:pStyle w:val="TableParagraph"/>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B500215" w14:textId="77777777" w:rsidR="006410D7" w:rsidRDefault="00DD2255">
            <w:pPr>
              <w:pStyle w:val="TableParagraph"/>
              <w:ind w:left="106" w:right="127"/>
              <w:rPr>
                <w:sz w:val="12"/>
              </w:rPr>
            </w:pPr>
            <w:r>
              <w:rPr>
                <w:sz w:val="12"/>
              </w:rPr>
              <w:t>Dati relativi all'assunzione di altre</w:t>
            </w:r>
            <w:r>
              <w:rPr>
                <w:spacing w:val="40"/>
                <w:sz w:val="12"/>
              </w:rPr>
              <w:t xml:space="preserve"> </w:t>
            </w:r>
            <w:r>
              <w:rPr>
                <w:sz w:val="12"/>
              </w:rPr>
              <w:t>cariche,</w:t>
            </w:r>
            <w:r>
              <w:rPr>
                <w:spacing w:val="-8"/>
                <w:sz w:val="12"/>
              </w:rPr>
              <w:t xml:space="preserve"> </w:t>
            </w:r>
            <w:r>
              <w:rPr>
                <w:sz w:val="12"/>
              </w:rPr>
              <w:t>presso</w:t>
            </w:r>
            <w:r>
              <w:rPr>
                <w:spacing w:val="-7"/>
                <w:sz w:val="12"/>
              </w:rPr>
              <w:t xml:space="preserve"> </w:t>
            </w:r>
            <w:r>
              <w:rPr>
                <w:sz w:val="12"/>
              </w:rPr>
              <w:t>enti</w:t>
            </w:r>
            <w:r>
              <w:rPr>
                <w:spacing w:val="-8"/>
                <w:sz w:val="12"/>
              </w:rPr>
              <w:t xml:space="preserve"> </w:t>
            </w:r>
            <w:r>
              <w:rPr>
                <w:sz w:val="12"/>
              </w:rPr>
              <w:t>pubblici</w:t>
            </w:r>
            <w:r>
              <w:rPr>
                <w:spacing w:val="-7"/>
                <w:sz w:val="12"/>
              </w:rPr>
              <w:t xml:space="preserve"> </w:t>
            </w:r>
            <w:r>
              <w:rPr>
                <w:sz w:val="12"/>
              </w:rPr>
              <w:t>o</w:t>
            </w:r>
            <w:r>
              <w:rPr>
                <w:spacing w:val="-8"/>
                <w:sz w:val="12"/>
              </w:rPr>
              <w:t xml:space="preserve"> </w:t>
            </w:r>
            <w:r>
              <w:rPr>
                <w:sz w:val="12"/>
              </w:rPr>
              <w:t>privati,</w:t>
            </w:r>
            <w:r>
              <w:rPr>
                <w:spacing w:val="40"/>
                <w:sz w:val="12"/>
              </w:rPr>
              <w:t xml:space="preserve"> </w:t>
            </w:r>
            <w:r>
              <w:rPr>
                <w:sz w:val="12"/>
              </w:rPr>
              <w:t>e relativi compensi a qualsiasi titolo</w:t>
            </w:r>
            <w:r>
              <w:rPr>
                <w:spacing w:val="40"/>
                <w:sz w:val="12"/>
              </w:rPr>
              <w:t xml:space="preserve"> </w:t>
            </w:r>
            <w:r>
              <w:rPr>
                <w:spacing w:val="-2"/>
                <w:sz w:val="12"/>
              </w:rPr>
              <w:t>corrisposti</w:t>
            </w:r>
          </w:p>
        </w:tc>
        <w:tc>
          <w:tcPr>
            <w:tcW w:w="2058" w:type="dxa"/>
            <w:tcBorders>
              <w:top w:val="single" w:sz="6" w:space="0" w:color="000000"/>
              <w:left w:val="single" w:sz="6" w:space="0" w:color="000000"/>
              <w:bottom w:val="single" w:sz="6" w:space="0" w:color="000000"/>
              <w:right w:val="single" w:sz="6" w:space="0" w:color="000000"/>
            </w:tcBorders>
          </w:tcPr>
          <w:p w14:paraId="076CBC18" w14:textId="77777777" w:rsidR="006410D7" w:rsidRDefault="00DD2255">
            <w:pPr>
              <w:pStyle w:val="TableParagraph"/>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71789DBD" w14:textId="77777777" w:rsidR="006410D7" w:rsidRDefault="00DD2255">
            <w:pPr>
              <w:pStyle w:val="TableParagraph"/>
              <w:rPr>
                <w:sz w:val="12"/>
              </w:rPr>
            </w:pPr>
            <w:r>
              <w:rPr>
                <w:sz w:val="12"/>
              </w:rPr>
              <w:t>il</w:t>
            </w:r>
            <w:r>
              <w:rPr>
                <w:spacing w:val="-8"/>
                <w:sz w:val="12"/>
              </w:rPr>
              <w:t xml:space="preserve"> </w:t>
            </w:r>
            <w:r>
              <w:rPr>
                <w:sz w:val="12"/>
              </w:rPr>
              <w:t>dato</w:t>
            </w:r>
            <w:r>
              <w:rPr>
                <w:spacing w:val="-6"/>
                <w:sz w:val="12"/>
              </w:rPr>
              <w:t xml:space="preserve"> </w:t>
            </w:r>
            <w:r>
              <w:rPr>
                <w:sz w:val="12"/>
              </w:rPr>
              <w:t>deve</w:t>
            </w:r>
            <w:r>
              <w:rPr>
                <w:spacing w:val="-6"/>
                <w:sz w:val="12"/>
              </w:rPr>
              <w:t xml:space="preserve"> </w:t>
            </w:r>
            <w:r>
              <w:rPr>
                <w:sz w:val="12"/>
              </w:rPr>
              <w:t>rimanere</w:t>
            </w:r>
            <w:r>
              <w:rPr>
                <w:spacing w:val="-7"/>
                <w:sz w:val="12"/>
              </w:rPr>
              <w:t xml:space="preserve"> </w:t>
            </w:r>
            <w:r>
              <w:rPr>
                <w:sz w:val="12"/>
              </w:rPr>
              <w:t>pubblicato</w:t>
            </w:r>
            <w:r>
              <w:rPr>
                <w:spacing w:val="-4"/>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3B483E44"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72C08828"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01B47396" w14:textId="77777777" w:rsidR="006410D7" w:rsidRDefault="00DD2255">
            <w:pPr>
              <w:pStyle w:val="TableParagraph"/>
              <w:ind w:right="83"/>
              <w:rPr>
                <w:sz w:val="12"/>
              </w:rPr>
            </w:pPr>
            <w:r>
              <w:rPr>
                <w:sz w:val="12"/>
              </w:rPr>
              <w:t>Segretari</w:t>
            </w:r>
            <w:r>
              <w:rPr>
                <w:spacing w:val="-8"/>
                <w:sz w:val="12"/>
              </w:rPr>
              <w:t xml:space="preserve"> </w:t>
            </w:r>
            <w:r>
              <w:rPr>
                <w:sz w:val="12"/>
              </w:rPr>
              <w:t>comunali</w:t>
            </w:r>
            <w:r>
              <w:rPr>
                <w:spacing w:val="-6"/>
                <w:sz w:val="12"/>
              </w:rPr>
              <w:t xml:space="preserve"> </w:t>
            </w:r>
            <w:r>
              <w:rPr>
                <w:sz w:val="12"/>
              </w:rPr>
              <w:t>cessati</w:t>
            </w:r>
            <w:r>
              <w:rPr>
                <w:spacing w:val="40"/>
                <w:sz w:val="12"/>
              </w:rPr>
              <w:t xml:space="preserve"> </w:t>
            </w:r>
            <w:r>
              <w:rPr>
                <w:sz w:val="12"/>
              </w:rPr>
              <w:t>Titolari</w:t>
            </w:r>
            <w:r>
              <w:rPr>
                <w:spacing w:val="-8"/>
                <w:sz w:val="12"/>
              </w:rPr>
              <w:t xml:space="preserve"> </w:t>
            </w:r>
            <w:r>
              <w:rPr>
                <w:sz w:val="12"/>
              </w:rPr>
              <w:t>di</w:t>
            </w:r>
            <w:r>
              <w:rPr>
                <w:spacing w:val="40"/>
                <w:sz w:val="12"/>
              </w:rPr>
              <w:t xml:space="preserve"> </w:t>
            </w:r>
            <w:r>
              <w:rPr>
                <w:sz w:val="12"/>
              </w:rPr>
              <w:t>incarichi</w:t>
            </w:r>
            <w:r>
              <w:rPr>
                <w:spacing w:val="40"/>
                <w:sz w:val="12"/>
              </w:rPr>
              <w:t xml:space="preserve"> </w:t>
            </w:r>
            <w:r>
              <w:rPr>
                <w:sz w:val="12"/>
              </w:rPr>
              <w:t>di elevata</w:t>
            </w:r>
            <w:r>
              <w:rPr>
                <w:spacing w:val="40"/>
                <w:sz w:val="12"/>
              </w:rPr>
              <w:t xml:space="preserve"> </w:t>
            </w:r>
            <w:r>
              <w:rPr>
                <w:spacing w:val="-2"/>
                <w:sz w:val="12"/>
              </w:rPr>
              <w:t>qualificazione/Posizioni</w:t>
            </w:r>
            <w:r>
              <w:rPr>
                <w:spacing w:val="-6"/>
                <w:sz w:val="12"/>
              </w:rPr>
              <w:t xml:space="preserve"> </w:t>
            </w:r>
            <w:r>
              <w:rPr>
                <w:spacing w:val="-2"/>
                <w:sz w:val="12"/>
              </w:rPr>
              <w:t>organizzative</w:t>
            </w:r>
            <w:r>
              <w:rPr>
                <w:spacing w:val="40"/>
                <w:sz w:val="12"/>
              </w:rPr>
              <w:t xml:space="preserve"> </w:t>
            </w:r>
            <w:r>
              <w:rPr>
                <w:sz w:val="12"/>
              </w:rPr>
              <w:t>cui</w:t>
            </w:r>
            <w:r>
              <w:rPr>
                <w:spacing w:val="-6"/>
                <w:sz w:val="12"/>
              </w:rPr>
              <w:t xml:space="preserve"> </w:t>
            </w:r>
            <w:r>
              <w:rPr>
                <w:sz w:val="12"/>
              </w:rPr>
              <w:t>sono affidate</w:t>
            </w:r>
            <w:r>
              <w:rPr>
                <w:spacing w:val="-2"/>
                <w:sz w:val="12"/>
              </w:rPr>
              <w:t xml:space="preserve"> </w:t>
            </w:r>
            <w:r>
              <w:rPr>
                <w:sz w:val="12"/>
              </w:rPr>
              <w:t>funzioni</w:t>
            </w:r>
            <w:r>
              <w:rPr>
                <w:spacing w:val="-6"/>
                <w:sz w:val="12"/>
              </w:rPr>
              <w:t xml:space="preserve"> </w:t>
            </w:r>
            <w:r>
              <w:rPr>
                <w:sz w:val="12"/>
              </w:rPr>
              <w:t>dirigenziali</w:t>
            </w:r>
            <w:r>
              <w:rPr>
                <w:spacing w:val="40"/>
                <w:sz w:val="12"/>
              </w:rPr>
              <w:t xml:space="preserve"> </w:t>
            </w:r>
            <w:r>
              <w:rPr>
                <w:sz w:val="12"/>
              </w:rPr>
              <w:t>(TUEL, art. 109, co. 2 e art. 14, co. 1</w:t>
            </w:r>
            <w:r>
              <w:rPr>
                <w:spacing w:val="40"/>
                <w:sz w:val="12"/>
              </w:rPr>
              <w:t xml:space="preserve"> </w:t>
            </w:r>
            <w:r>
              <w:rPr>
                <w:sz w:val="12"/>
              </w:rPr>
              <w:t>quinquies, d.lgs. 33/2013)</w:t>
            </w:r>
          </w:p>
        </w:tc>
        <w:tc>
          <w:tcPr>
            <w:tcW w:w="2058" w:type="dxa"/>
            <w:tcBorders>
              <w:top w:val="single" w:sz="6" w:space="0" w:color="000000"/>
              <w:left w:val="single" w:sz="6" w:space="0" w:color="000000"/>
              <w:bottom w:val="single" w:sz="6" w:space="0" w:color="000000"/>
              <w:right w:val="single" w:sz="6" w:space="0" w:color="000000"/>
            </w:tcBorders>
          </w:tcPr>
          <w:p w14:paraId="02C2EED4"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14,</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e),</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B50EA60" w14:textId="77777777" w:rsidR="006410D7" w:rsidRDefault="00DD2255">
            <w:pPr>
              <w:pStyle w:val="TableParagraph"/>
              <w:ind w:left="106"/>
              <w:rPr>
                <w:sz w:val="12"/>
              </w:rPr>
            </w:pPr>
            <w:r>
              <w:rPr>
                <w:sz w:val="12"/>
              </w:rPr>
              <w:t>Altri</w:t>
            </w:r>
            <w:r>
              <w:rPr>
                <w:spacing w:val="-8"/>
                <w:sz w:val="12"/>
              </w:rPr>
              <w:t xml:space="preserve"> </w:t>
            </w:r>
            <w:r>
              <w:rPr>
                <w:sz w:val="12"/>
              </w:rPr>
              <w:t>eventuali</w:t>
            </w:r>
            <w:r>
              <w:rPr>
                <w:spacing w:val="-7"/>
                <w:sz w:val="12"/>
              </w:rPr>
              <w:t xml:space="preserve"> </w:t>
            </w:r>
            <w:r>
              <w:rPr>
                <w:sz w:val="12"/>
              </w:rPr>
              <w:t>incarichi</w:t>
            </w:r>
            <w:r>
              <w:rPr>
                <w:spacing w:val="-8"/>
                <w:sz w:val="12"/>
              </w:rPr>
              <w:t xml:space="preserve"> </w:t>
            </w:r>
            <w:r>
              <w:rPr>
                <w:sz w:val="12"/>
              </w:rPr>
              <w:t>con</w:t>
            </w:r>
            <w:r>
              <w:rPr>
                <w:spacing w:val="-7"/>
                <w:sz w:val="12"/>
              </w:rPr>
              <w:t xml:space="preserve"> </w:t>
            </w:r>
            <w:r>
              <w:rPr>
                <w:sz w:val="12"/>
              </w:rPr>
              <w:t>oneri</w:t>
            </w:r>
            <w:r>
              <w:rPr>
                <w:spacing w:val="-8"/>
                <w:sz w:val="12"/>
              </w:rPr>
              <w:t xml:space="preserve"> </w:t>
            </w:r>
            <w:r>
              <w:rPr>
                <w:sz w:val="12"/>
              </w:rPr>
              <w:t>a</w:t>
            </w:r>
            <w:r>
              <w:rPr>
                <w:spacing w:val="40"/>
                <w:sz w:val="12"/>
              </w:rPr>
              <w:t xml:space="preserve"> </w:t>
            </w:r>
            <w:r>
              <w:rPr>
                <w:sz w:val="12"/>
              </w:rPr>
              <w:t>carico della finanza pubblica e</w:t>
            </w:r>
            <w:r>
              <w:rPr>
                <w:spacing w:val="40"/>
                <w:sz w:val="12"/>
              </w:rPr>
              <w:t xml:space="preserve"> </w:t>
            </w:r>
            <w:r>
              <w:rPr>
                <w:sz w:val="12"/>
              </w:rPr>
              <w:t>indicazione dei compensi spettanti</w:t>
            </w:r>
          </w:p>
        </w:tc>
        <w:tc>
          <w:tcPr>
            <w:tcW w:w="2058" w:type="dxa"/>
            <w:tcBorders>
              <w:top w:val="single" w:sz="6" w:space="0" w:color="000000"/>
              <w:left w:val="single" w:sz="6" w:space="0" w:color="000000"/>
              <w:bottom w:val="single" w:sz="6" w:space="0" w:color="000000"/>
              <w:right w:val="single" w:sz="6" w:space="0" w:color="000000"/>
            </w:tcBorders>
          </w:tcPr>
          <w:p w14:paraId="3A3C278F" w14:textId="77777777" w:rsidR="006410D7" w:rsidRDefault="00DD2255">
            <w:pPr>
              <w:pStyle w:val="TableParagraph"/>
              <w:spacing w:line="136" w:lineRule="exact"/>
              <w:ind w:left="105"/>
              <w:rPr>
                <w:sz w:val="12"/>
              </w:rPr>
            </w:pPr>
            <w:r>
              <w:rPr>
                <w:spacing w:val="-2"/>
                <w:sz w:val="12"/>
              </w:rPr>
              <w:t>Nessuno</w:t>
            </w:r>
          </w:p>
        </w:tc>
        <w:tc>
          <w:tcPr>
            <w:tcW w:w="2057" w:type="dxa"/>
            <w:tcBorders>
              <w:top w:val="single" w:sz="6" w:space="0" w:color="000000"/>
              <w:left w:val="single" w:sz="6" w:space="0" w:color="000000"/>
              <w:bottom w:val="single" w:sz="6" w:space="0" w:color="000000"/>
              <w:right w:val="single" w:sz="6" w:space="0" w:color="000000"/>
            </w:tcBorders>
          </w:tcPr>
          <w:p w14:paraId="30C65E21" w14:textId="77777777" w:rsidR="006410D7" w:rsidRDefault="00DD2255">
            <w:pPr>
              <w:pStyle w:val="TableParagraph"/>
              <w:rPr>
                <w:sz w:val="12"/>
              </w:rPr>
            </w:pPr>
            <w:r>
              <w:rPr>
                <w:sz w:val="12"/>
              </w:rPr>
              <w:t>il</w:t>
            </w:r>
            <w:r>
              <w:rPr>
                <w:spacing w:val="-8"/>
                <w:sz w:val="12"/>
              </w:rPr>
              <w:t xml:space="preserve"> </w:t>
            </w:r>
            <w:r>
              <w:rPr>
                <w:sz w:val="12"/>
              </w:rPr>
              <w:t>dato</w:t>
            </w:r>
            <w:r>
              <w:rPr>
                <w:spacing w:val="-5"/>
                <w:sz w:val="12"/>
              </w:rPr>
              <w:t xml:space="preserve"> </w:t>
            </w:r>
            <w:r>
              <w:rPr>
                <w:sz w:val="12"/>
              </w:rPr>
              <w:t>deve</w:t>
            </w:r>
            <w:r>
              <w:rPr>
                <w:spacing w:val="-7"/>
                <w:sz w:val="12"/>
              </w:rPr>
              <w:t xml:space="preserve"> </w:t>
            </w:r>
            <w:r>
              <w:rPr>
                <w:sz w:val="12"/>
              </w:rPr>
              <w:t>rimanere</w:t>
            </w:r>
            <w:r>
              <w:rPr>
                <w:spacing w:val="-7"/>
                <w:sz w:val="12"/>
              </w:rPr>
              <w:t xml:space="preserve"> </w:t>
            </w:r>
            <w:r>
              <w:rPr>
                <w:sz w:val="12"/>
              </w:rPr>
              <w:t>pubblicato</w:t>
            </w:r>
            <w:r>
              <w:rPr>
                <w:spacing w:val="-4"/>
                <w:sz w:val="12"/>
              </w:rPr>
              <w:t xml:space="preserve"> </w:t>
            </w:r>
            <w:r>
              <w:rPr>
                <w:sz w:val="12"/>
              </w:rPr>
              <w:t>per</w:t>
            </w:r>
            <w:r>
              <w:rPr>
                <w:spacing w:val="-6"/>
                <w:sz w:val="12"/>
              </w:rPr>
              <w:t xml:space="preserve"> </w:t>
            </w:r>
            <w:r>
              <w:rPr>
                <w:sz w:val="12"/>
              </w:rPr>
              <w:t>3</w:t>
            </w:r>
            <w:r>
              <w:rPr>
                <w:spacing w:val="40"/>
                <w:sz w:val="12"/>
              </w:rPr>
              <w:t xml:space="preserve"> </w:t>
            </w:r>
            <w:r>
              <w:rPr>
                <w:sz w:val="12"/>
              </w:rPr>
              <w:t>anni dalla cessazione dell'incarico</w:t>
            </w:r>
          </w:p>
        </w:tc>
        <w:tc>
          <w:tcPr>
            <w:tcW w:w="867" w:type="dxa"/>
            <w:tcBorders>
              <w:top w:val="single" w:sz="6" w:space="0" w:color="000000"/>
              <w:left w:val="single" w:sz="6" w:space="0" w:color="000000"/>
              <w:bottom w:val="single" w:sz="6" w:space="0" w:color="000000"/>
              <w:right w:val="nil"/>
            </w:tcBorders>
          </w:tcPr>
          <w:p w14:paraId="4515DCB3"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5F344B29" w14:textId="77777777" w:rsidR="006410D7" w:rsidRDefault="00DD2255">
      <w:pPr>
        <w:spacing w:before="163"/>
        <w:ind w:left="1493"/>
        <w:rPr>
          <w:b/>
          <w:sz w:val="23"/>
        </w:rPr>
      </w:pPr>
      <w:r>
        <w:rPr>
          <w:b/>
          <w:sz w:val="23"/>
        </w:rPr>
        <w:t>SOTTOFAMIGLIA:</w:t>
      </w:r>
      <w:r>
        <w:rPr>
          <w:b/>
          <w:spacing w:val="-7"/>
          <w:sz w:val="23"/>
        </w:rPr>
        <w:t xml:space="preserve"> </w:t>
      </w:r>
      <w:r>
        <w:rPr>
          <w:b/>
          <w:sz w:val="23"/>
        </w:rPr>
        <w:t>Incarichi</w:t>
      </w:r>
      <w:r>
        <w:rPr>
          <w:b/>
          <w:spacing w:val="-8"/>
          <w:sz w:val="23"/>
        </w:rPr>
        <w:t xml:space="preserve"> </w:t>
      </w:r>
      <w:r>
        <w:rPr>
          <w:b/>
          <w:sz w:val="23"/>
        </w:rPr>
        <w:t>Elevata</w:t>
      </w:r>
      <w:r>
        <w:rPr>
          <w:b/>
          <w:spacing w:val="-7"/>
          <w:sz w:val="23"/>
        </w:rPr>
        <w:t xml:space="preserve"> </w:t>
      </w:r>
      <w:r>
        <w:rPr>
          <w:b/>
          <w:sz w:val="23"/>
        </w:rPr>
        <w:t>Qualificazione/Posizioni</w:t>
      </w:r>
      <w:r>
        <w:rPr>
          <w:b/>
          <w:spacing w:val="-6"/>
          <w:sz w:val="23"/>
        </w:rPr>
        <w:t xml:space="preserve"> </w:t>
      </w:r>
      <w:r>
        <w:rPr>
          <w:b/>
          <w:spacing w:val="-2"/>
          <w:sz w:val="23"/>
        </w:rPr>
        <w:t>organizzative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0BE7A04" w14:textId="77777777">
        <w:trPr>
          <w:trHeight w:val="433"/>
          <w:jc w:val="right"/>
        </w:trPr>
        <w:tc>
          <w:tcPr>
            <w:tcW w:w="2060" w:type="dxa"/>
            <w:tcBorders>
              <w:bottom w:val="single" w:sz="6" w:space="0" w:color="000000"/>
            </w:tcBorders>
            <w:shd w:val="clear" w:color="auto" w:fill="D9D9D9"/>
          </w:tcPr>
          <w:p w14:paraId="74343BA2"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2E0AA98"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FFD3CB2"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10E4A56"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C469EA1"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1C407B14" w14:textId="77777777" w:rsidR="006410D7" w:rsidRDefault="00DD2255">
            <w:pPr>
              <w:pStyle w:val="TableParagraph"/>
              <w:spacing w:line="136" w:lineRule="exact"/>
              <w:ind w:left="211"/>
              <w:jc w:val="center"/>
              <w:rPr>
                <w:b/>
                <w:sz w:val="12"/>
              </w:rPr>
            </w:pPr>
            <w:r>
              <w:rPr>
                <w:b/>
                <w:spacing w:val="-2"/>
                <w:sz w:val="12"/>
              </w:rPr>
              <w:t>Responsabil</w:t>
            </w:r>
          </w:p>
        </w:tc>
      </w:tr>
      <w:tr w:rsidR="006410D7" w14:paraId="375B34E4" w14:textId="77777777">
        <w:trPr>
          <w:trHeight w:val="851"/>
          <w:jc w:val="right"/>
        </w:trPr>
        <w:tc>
          <w:tcPr>
            <w:tcW w:w="2060" w:type="dxa"/>
            <w:tcBorders>
              <w:top w:val="single" w:sz="6" w:space="0" w:color="000000"/>
              <w:left w:val="single" w:sz="6" w:space="0" w:color="000000"/>
              <w:bottom w:val="single" w:sz="6" w:space="0" w:color="000000"/>
              <w:right w:val="single" w:sz="6" w:space="0" w:color="000000"/>
            </w:tcBorders>
          </w:tcPr>
          <w:p w14:paraId="565BDDCB" w14:textId="77777777" w:rsidR="006410D7" w:rsidRDefault="00DD2255">
            <w:pPr>
              <w:pStyle w:val="TableParagraph"/>
              <w:ind w:right="83"/>
              <w:rPr>
                <w:sz w:val="12"/>
              </w:rPr>
            </w:pPr>
            <w:r>
              <w:rPr>
                <w:sz w:val="12"/>
              </w:rPr>
              <w:t>Posizioni</w:t>
            </w:r>
            <w:r>
              <w:rPr>
                <w:spacing w:val="-8"/>
                <w:sz w:val="12"/>
              </w:rPr>
              <w:t xml:space="preserve"> </w:t>
            </w:r>
            <w:r>
              <w:rPr>
                <w:sz w:val="12"/>
              </w:rPr>
              <w:t>organizzative/incarichi</w:t>
            </w:r>
            <w:r>
              <w:rPr>
                <w:spacing w:val="40"/>
                <w:sz w:val="12"/>
              </w:rPr>
              <w:t xml:space="preserve"> </w:t>
            </w:r>
            <w:r>
              <w:rPr>
                <w:sz w:val="12"/>
              </w:rPr>
              <w:t>Elevata</w:t>
            </w:r>
            <w:r>
              <w:rPr>
                <w:spacing w:val="-8"/>
                <w:sz w:val="12"/>
              </w:rPr>
              <w:t xml:space="preserve"> </w:t>
            </w:r>
            <w:r>
              <w:rPr>
                <w:sz w:val="12"/>
              </w:rPr>
              <w:t>Qualificazione</w:t>
            </w:r>
            <w:r>
              <w:rPr>
                <w:spacing w:val="-7"/>
                <w:sz w:val="12"/>
              </w:rPr>
              <w:t xml:space="preserve"> </w:t>
            </w:r>
            <w:r>
              <w:rPr>
                <w:sz w:val="12"/>
              </w:rPr>
              <w:t>cui</w:t>
            </w:r>
            <w:r>
              <w:rPr>
                <w:spacing w:val="-8"/>
                <w:sz w:val="12"/>
              </w:rPr>
              <w:t xml:space="preserve"> </w:t>
            </w:r>
            <w:r>
              <w:rPr>
                <w:sz w:val="12"/>
              </w:rPr>
              <w:t>non</w:t>
            </w:r>
            <w:r>
              <w:rPr>
                <w:spacing w:val="-7"/>
                <w:sz w:val="12"/>
              </w:rPr>
              <w:t xml:space="preserve"> </w:t>
            </w:r>
            <w:r>
              <w:rPr>
                <w:sz w:val="12"/>
              </w:rPr>
              <w:t>sono</w:t>
            </w:r>
            <w:r>
              <w:rPr>
                <w:spacing w:val="40"/>
                <w:sz w:val="12"/>
              </w:rPr>
              <w:t xml:space="preserve"> </w:t>
            </w:r>
            <w:r>
              <w:rPr>
                <w:sz w:val="12"/>
              </w:rPr>
              <w:t>affidate funzioni dirigenziali</w:t>
            </w:r>
          </w:p>
        </w:tc>
        <w:tc>
          <w:tcPr>
            <w:tcW w:w="2058" w:type="dxa"/>
            <w:tcBorders>
              <w:top w:val="single" w:sz="6" w:space="0" w:color="000000"/>
              <w:left w:val="single" w:sz="6" w:space="0" w:color="000000"/>
              <w:bottom w:val="single" w:sz="6" w:space="0" w:color="000000"/>
              <w:right w:val="single" w:sz="6" w:space="0" w:color="000000"/>
            </w:tcBorders>
          </w:tcPr>
          <w:p w14:paraId="1D5895C8" w14:textId="77777777" w:rsidR="006410D7" w:rsidRPr="00952F7F" w:rsidRDefault="00DD2255">
            <w:pPr>
              <w:pStyle w:val="TableParagraph"/>
              <w:ind w:right="189"/>
              <w:rPr>
                <w:sz w:val="12"/>
                <w:lang w:val="en-US"/>
              </w:rPr>
            </w:pPr>
            <w:r w:rsidRPr="00952F7F">
              <w:rPr>
                <w:sz w:val="12"/>
                <w:lang w:val="en-US"/>
              </w:rPr>
              <w:t>Art.</w:t>
            </w:r>
            <w:r w:rsidRPr="00952F7F">
              <w:rPr>
                <w:spacing w:val="-8"/>
                <w:sz w:val="12"/>
                <w:lang w:val="en-US"/>
              </w:rPr>
              <w:t xml:space="preserve"> </w:t>
            </w:r>
            <w:r w:rsidRPr="00952F7F">
              <w:rPr>
                <w:sz w:val="12"/>
                <w:lang w:val="en-US"/>
              </w:rPr>
              <w:t>14,</w:t>
            </w:r>
            <w:r w:rsidRPr="00952F7F">
              <w:rPr>
                <w:spacing w:val="-7"/>
                <w:sz w:val="12"/>
                <w:lang w:val="en-US"/>
              </w:rPr>
              <w:t xml:space="preserve"> </w:t>
            </w:r>
            <w:r w:rsidRPr="00952F7F">
              <w:rPr>
                <w:sz w:val="12"/>
                <w:lang w:val="en-US"/>
              </w:rPr>
              <w:t>c.</w:t>
            </w:r>
            <w:r w:rsidRPr="00952F7F">
              <w:rPr>
                <w:spacing w:val="-8"/>
                <w:sz w:val="12"/>
                <w:lang w:val="en-US"/>
              </w:rPr>
              <w:t xml:space="preserve"> </w:t>
            </w:r>
            <w:r w:rsidRPr="00952F7F">
              <w:rPr>
                <w:sz w:val="12"/>
                <w:lang w:val="en-US"/>
              </w:rPr>
              <w:t>1-quinquies.,</w:t>
            </w:r>
            <w:r w:rsidRPr="00952F7F">
              <w:rPr>
                <w:spacing w:val="-7"/>
                <w:sz w:val="12"/>
                <w:lang w:val="en-US"/>
              </w:rPr>
              <w:t xml:space="preserve"> </w:t>
            </w:r>
            <w:r w:rsidRPr="00952F7F">
              <w:rPr>
                <w:sz w:val="12"/>
                <w:lang w:val="en-US"/>
              </w:rPr>
              <w:t>d.lgs.</w:t>
            </w:r>
            <w:r w:rsidRPr="00952F7F">
              <w:rPr>
                <w:spacing w:val="-8"/>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6A76D5BF" w14:textId="77777777" w:rsidR="006410D7" w:rsidRDefault="00DD2255">
            <w:pPr>
              <w:pStyle w:val="TableParagraph"/>
              <w:ind w:left="106" w:right="112"/>
              <w:rPr>
                <w:sz w:val="12"/>
              </w:rPr>
            </w:pPr>
            <w:r>
              <w:rPr>
                <w:sz w:val="12"/>
              </w:rPr>
              <w:t>Curricula dei titolari di posizioni</w:t>
            </w:r>
            <w:r>
              <w:rPr>
                <w:spacing w:val="40"/>
                <w:sz w:val="12"/>
              </w:rPr>
              <w:t xml:space="preserve"> </w:t>
            </w:r>
            <w:r>
              <w:rPr>
                <w:sz w:val="12"/>
              </w:rPr>
              <w:t>organizzative</w:t>
            </w:r>
            <w:r>
              <w:rPr>
                <w:spacing w:val="-8"/>
                <w:sz w:val="12"/>
              </w:rPr>
              <w:t xml:space="preserve"> </w:t>
            </w:r>
            <w:r>
              <w:rPr>
                <w:sz w:val="12"/>
              </w:rPr>
              <w:t>o</w:t>
            </w:r>
            <w:r>
              <w:rPr>
                <w:spacing w:val="-7"/>
                <w:sz w:val="12"/>
              </w:rPr>
              <w:t xml:space="preserve"> </w:t>
            </w:r>
            <w:r>
              <w:rPr>
                <w:sz w:val="12"/>
              </w:rPr>
              <w:t>Titolari</w:t>
            </w:r>
            <w:r>
              <w:rPr>
                <w:spacing w:val="-8"/>
                <w:sz w:val="12"/>
              </w:rPr>
              <w:t xml:space="preserve"> </w:t>
            </w:r>
            <w:r>
              <w:rPr>
                <w:sz w:val="12"/>
              </w:rPr>
              <w:t>di</w:t>
            </w:r>
            <w:r>
              <w:rPr>
                <w:spacing w:val="-7"/>
                <w:sz w:val="12"/>
              </w:rPr>
              <w:t xml:space="preserve"> </w:t>
            </w:r>
            <w:r>
              <w:rPr>
                <w:sz w:val="12"/>
              </w:rPr>
              <w:t>incarichi</w:t>
            </w:r>
            <w:r>
              <w:rPr>
                <w:spacing w:val="-8"/>
                <w:sz w:val="12"/>
              </w:rPr>
              <w:t xml:space="preserve"> </w:t>
            </w:r>
            <w:r>
              <w:rPr>
                <w:sz w:val="12"/>
              </w:rPr>
              <w:t>di</w:t>
            </w:r>
            <w:r>
              <w:rPr>
                <w:spacing w:val="40"/>
                <w:sz w:val="12"/>
              </w:rPr>
              <w:t xml:space="preserve"> </w:t>
            </w:r>
            <w:r>
              <w:rPr>
                <w:sz w:val="12"/>
              </w:rPr>
              <w:t>Elevata Qualificazione redatti in</w:t>
            </w:r>
            <w:r>
              <w:rPr>
                <w:spacing w:val="40"/>
                <w:sz w:val="12"/>
              </w:rPr>
              <w:t xml:space="preserve"> </w:t>
            </w:r>
            <w:r>
              <w:rPr>
                <w:sz w:val="12"/>
              </w:rPr>
              <w:t>conformità al vigente modello</w:t>
            </w:r>
            <w:r>
              <w:rPr>
                <w:spacing w:val="40"/>
                <w:sz w:val="12"/>
              </w:rPr>
              <w:t xml:space="preserve"> </w:t>
            </w:r>
            <w:r>
              <w:rPr>
                <w:spacing w:val="-2"/>
                <w:sz w:val="12"/>
              </w:rPr>
              <w:t>europeo</w:t>
            </w:r>
          </w:p>
        </w:tc>
        <w:tc>
          <w:tcPr>
            <w:tcW w:w="2058" w:type="dxa"/>
            <w:tcBorders>
              <w:top w:val="single" w:sz="6" w:space="0" w:color="000000"/>
              <w:left w:val="single" w:sz="6" w:space="0" w:color="000000"/>
              <w:bottom w:val="single" w:sz="6" w:space="0" w:color="000000"/>
              <w:right w:val="single" w:sz="6" w:space="0" w:color="000000"/>
            </w:tcBorders>
          </w:tcPr>
          <w:p w14:paraId="6BF2F426"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28D47FE" w14:textId="77777777" w:rsidR="006410D7" w:rsidRDefault="00DD2255">
            <w:pPr>
              <w:pStyle w:val="TableParagraph"/>
              <w:rPr>
                <w:sz w:val="12"/>
              </w:rPr>
            </w:pPr>
            <w:r>
              <w:rPr>
                <w:sz w:val="12"/>
              </w:rPr>
              <w:t>Entro</w:t>
            </w:r>
            <w:r>
              <w:rPr>
                <w:spacing w:val="-8"/>
                <w:sz w:val="12"/>
              </w:rPr>
              <w:t xml:space="preserve"> </w:t>
            </w:r>
            <w:r>
              <w:rPr>
                <w:sz w:val="12"/>
              </w:rPr>
              <w:t>3</w:t>
            </w:r>
            <w:r>
              <w:rPr>
                <w:spacing w:val="-7"/>
                <w:sz w:val="12"/>
              </w:rPr>
              <w:t xml:space="preserve"> </w:t>
            </w:r>
            <w:r>
              <w:rPr>
                <w:sz w:val="12"/>
              </w:rPr>
              <w:t>mesi</w:t>
            </w:r>
            <w:r>
              <w:rPr>
                <w:spacing w:val="-8"/>
                <w:sz w:val="12"/>
              </w:rPr>
              <w:t xml:space="preserve"> </w:t>
            </w:r>
            <w:r>
              <w:rPr>
                <w:sz w:val="12"/>
              </w:rPr>
              <w:t>dal</w:t>
            </w:r>
            <w:r>
              <w:rPr>
                <w:spacing w:val="-7"/>
                <w:sz w:val="12"/>
              </w:rPr>
              <w:t xml:space="preserve"> </w:t>
            </w:r>
            <w:r>
              <w:rPr>
                <w:sz w:val="12"/>
              </w:rPr>
              <w:t>conferimento</w:t>
            </w:r>
            <w:r>
              <w:rPr>
                <w:spacing w:val="40"/>
                <w:sz w:val="12"/>
              </w:rPr>
              <w:t xml:space="preserve"> </w:t>
            </w:r>
            <w:r>
              <w:rPr>
                <w:spacing w:val="-2"/>
                <w:sz w:val="12"/>
              </w:rPr>
              <w:t>dell'incarico</w:t>
            </w:r>
          </w:p>
        </w:tc>
        <w:tc>
          <w:tcPr>
            <w:tcW w:w="867" w:type="dxa"/>
            <w:tcBorders>
              <w:top w:val="single" w:sz="6" w:space="0" w:color="000000"/>
              <w:left w:val="single" w:sz="6" w:space="0" w:color="000000"/>
              <w:bottom w:val="single" w:sz="6" w:space="0" w:color="000000"/>
              <w:right w:val="nil"/>
            </w:tcBorders>
          </w:tcPr>
          <w:p w14:paraId="610FD495"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bl>
    <w:p w14:paraId="4108E3B9" w14:textId="77777777" w:rsidR="006410D7" w:rsidRDefault="00DD2255">
      <w:pPr>
        <w:spacing w:before="160"/>
        <w:ind w:left="1493"/>
        <w:rPr>
          <w:b/>
          <w:sz w:val="23"/>
        </w:rPr>
      </w:pPr>
      <w:r>
        <w:rPr>
          <w:b/>
          <w:sz w:val="23"/>
        </w:rPr>
        <w:t>SOTTOFAMIGLIA:</w:t>
      </w:r>
      <w:r>
        <w:rPr>
          <w:b/>
          <w:spacing w:val="-6"/>
          <w:sz w:val="23"/>
        </w:rPr>
        <w:t xml:space="preserve"> </w:t>
      </w:r>
      <w:r>
        <w:rPr>
          <w:b/>
          <w:sz w:val="23"/>
        </w:rPr>
        <w:t>Dotazione</w:t>
      </w:r>
      <w:r>
        <w:rPr>
          <w:b/>
          <w:spacing w:val="-5"/>
          <w:sz w:val="23"/>
        </w:rPr>
        <w:t xml:space="preserve"> </w:t>
      </w:r>
      <w:r>
        <w:rPr>
          <w:b/>
          <w:spacing w:val="-2"/>
          <w:sz w:val="23"/>
        </w:rPr>
        <w:t>organica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6AD9F1A" w14:textId="77777777">
        <w:trPr>
          <w:trHeight w:val="433"/>
          <w:jc w:val="right"/>
        </w:trPr>
        <w:tc>
          <w:tcPr>
            <w:tcW w:w="2060" w:type="dxa"/>
            <w:tcBorders>
              <w:bottom w:val="single" w:sz="6" w:space="0" w:color="000000"/>
            </w:tcBorders>
            <w:shd w:val="clear" w:color="auto" w:fill="D9D9D9"/>
          </w:tcPr>
          <w:p w14:paraId="0D150255"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7A072D5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0063B190"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B9F891A"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025B6F3C"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8C708EA" w14:textId="77777777" w:rsidR="006410D7" w:rsidRDefault="00DD2255">
            <w:pPr>
              <w:pStyle w:val="TableParagraph"/>
              <w:spacing w:line="136" w:lineRule="exact"/>
              <w:ind w:left="211"/>
              <w:jc w:val="center"/>
              <w:rPr>
                <w:b/>
                <w:sz w:val="12"/>
              </w:rPr>
            </w:pPr>
            <w:r>
              <w:rPr>
                <w:b/>
                <w:spacing w:val="-2"/>
                <w:sz w:val="12"/>
              </w:rPr>
              <w:t>Responsabil</w:t>
            </w:r>
          </w:p>
        </w:tc>
      </w:tr>
      <w:tr w:rsidR="006410D7" w14:paraId="3538B722" w14:textId="77777777">
        <w:trPr>
          <w:trHeight w:val="1677"/>
          <w:jc w:val="right"/>
        </w:trPr>
        <w:tc>
          <w:tcPr>
            <w:tcW w:w="2060" w:type="dxa"/>
            <w:tcBorders>
              <w:top w:val="single" w:sz="6" w:space="0" w:color="000000"/>
              <w:left w:val="single" w:sz="6" w:space="0" w:color="000000"/>
              <w:bottom w:val="single" w:sz="6" w:space="0" w:color="000000"/>
              <w:right w:val="single" w:sz="6" w:space="0" w:color="000000"/>
            </w:tcBorders>
          </w:tcPr>
          <w:p w14:paraId="5DBD84D0" w14:textId="77777777" w:rsidR="006410D7" w:rsidRDefault="00DD2255">
            <w:pPr>
              <w:pStyle w:val="TableParagraph"/>
              <w:rPr>
                <w:sz w:val="12"/>
              </w:rPr>
            </w:pPr>
            <w:r>
              <w:rPr>
                <w:sz w:val="12"/>
              </w:rPr>
              <w:t>Conto</w:t>
            </w:r>
            <w:r>
              <w:rPr>
                <w:spacing w:val="-3"/>
                <w:sz w:val="12"/>
              </w:rPr>
              <w:t xml:space="preserve"> </w:t>
            </w:r>
            <w:r>
              <w:rPr>
                <w:sz w:val="12"/>
              </w:rPr>
              <w:t>annuale</w:t>
            </w:r>
            <w:r>
              <w:rPr>
                <w:spacing w:val="-4"/>
                <w:sz w:val="12"/>
              </w:rPr>
              <w:t xml:space="preserve"> </w:t>
            </w:r>
            <w:r>
              <w:rPr>
                <w:sz w:val="12"/>
              </w:rPr>
              <w:t>del</w:t>
            </w:r>
            <w:r>
              <w:rPr>
                <w:spacing w:val="-6"/>
                <w:sz w:val="12"/>
              </w:rPr>
              <w:t xml:space="preserve"> </w:t>
            </w:r>
            <w:r>
              <w:rPr>
                <w:spacing w:val="-2"/>
                <w:sz w:val="12"/>
              </w:rPr>
              <w:t>personale</w:t>
            </w:r>
          </w:p>
        </w:tc>
        <w:tc>
          <w:tcPr>
            <w:tcW w:w="2058" w:type="dxa"/>
            <w:tcBorders>
              <w:top w:val="single" w:sz="6" w:space="0" w:color="000000"/>
              <w:left w:val="single" w:sz="6" w:space="0" w:color="000000"/>
              <w:bottom w:val="single" w:sz="6" w:space="0" w:color="000000"/>
              <w:right w:val="single" w:sz="6" w:space="0" w:color="000000"/>
            </w:tcBorders>
          </w:tcPr>
          <w:p w14:paraId="4A9CFFD8" w14:textId="77777777" w:rsidR="006410D7" w:rsidRDefault="00DD2255">
            <w:pPr>
              <w:pStyle w:val="TableParagraph"/>
              <w:rPr>
                <w:sz w:val="12"/>
              </w:rPr>
            </w:pPr>
            <w:r>
              <w:rPr>
                <w:sz w:val="12"/>
              </w:rPr>
              <w:t>Art.</w:t>
            </w:r>
            <w:r>
              <w:rPr>
                <w:spacing w:val="-2"/>
                <w:sz w:val="12"/>
              </w:rPr>
              <w:t xml:space="preserve"> </w:t>
            </w:r>
            <w:r>
              <w:rPr>
                <w:sz w:val="12"/>
              </w:rPr>
              <w:t>16,</w:t>
            </w:r>
            <w:r>
              <w:rPr>
                <w:spacing w:val="-1"/>
                <w:sz w:val="12"/>
              </w:rPr>
              <w:t xml:space="preserve"> </w:t>
            </w:r>
            <w:r>
              <w:rPr>
                <w:sz w:val="12"/>
              </w:rPr>
              <w:t>c.</w:t>
            </w:r>
            <w:r>
              <w:rPr>
                <w:spacing w:val="-1"/>
                <w:sz w:val="12"/>
              </w:rPr>
              <w:t xml:space="preserve"> </w:t>
            </w:r>
            <w:r>
              <w:rPr>
                <w:sz w:val="12"/>
              </w:rPr>
              <w:t>1,</w:t>
            </w:r>
            <w:r>
              <w:rPr>
                <w:spacing w:val="-1"/>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40FEAF9" w14:textId="77777777" w:rsidR="006410D7" w:rsidRDefault="00DD2255">
            <w:pPr>
              <w:pStyle w:val="TableParagraph"/>
              <w:ind w:left="106" w:right="102"/>
              <w:rPr>
                <w:sz w:val="12"/>
              </w:rPr>
            </w:pPr>
            <w:r>
              <w:rPr>
                <w:sz w:val="12"/>
              </w:rPr>
              <w:t>Conto</w:t>
            </w:r>
            <w:r>
              <w:rPr>
                <w:spacing w:val="-8"/>
                <w:sz w:val="12"/>
              </w:rPr>
              <w:t xml:space="preserve"> </w:t>
            </w:r>
            <w:r>
              <w:rPr>
                <w:sz w:val="12"/>
              </w:rPr>
              <w:t>annuale</w:t>
            </w:r>
            <w:r>
              <w:rPr>
                <w:spacing w:val="-7"/>
                <w:sz w:val="12"/>
              </w:rPr>
              <w:t xml:space="preserve"> </w:t>
            </w:r>
            <w:r>
              <w:rPr>
                <w:sz w:val="12"/>
              </w:rPr>
              <w:t>del</w:t>
            </w:r>
            <w:r>
              <w:rPr>
                <w:spacing w:val="-8"/>
                <w:sz w:val="12"/>
              </w:rPr>
              <w:t xml:space="preserve"> </w:t>
            </w:r>
            <w:r>
              <w:rPr>
                <w:sz w:val="12"/>
              </w:rPr>
              <w:t>personale</w:t>
            </w:r>
            <w:r>
              <w:rPr>
                <w:spacing w:val="-7"/>
                <w:sz w:val="12"/>
              </w:rPr>
              <w:t xml:space="preserve"> </w:t>
            </w:r>
            <w:r>
              <w:rPr>
                <w:sz w:val="12"/>
              </w:rPr>
              <w:t>e</w:t>
            </w:r>
            <w:r>
              <w:rPr>
                <w:spacing w:val="-8"/>
                <w:sz w:val="12"/>
              </w:rPr>
              <w:t xml:space="preserve"> </w:t>
            </w:r>
            <w:r>
              <w:rPr>
                <w:sz w:val="12"/>
              </w:rPr>
              <w:t>relative</w:t>
            </w:r>
            <w:r>
              <w:rPr>
                <w:spacing w:val="40"/>
                <w:sz w:val="12"/>
              </w:rPr>
              <w:t xml:space="preserve"> </w:t>
            </w:r>
            <w:r>
              <w:rPr>
                <w:sz w:val="12"/>
              </w:rPr>
              <w:t>spese</w:t>
            </w:r>
            <w:r>
              <w:rPr>
                <w:spacing w:val="-1"/>
                <w:sz w:val="12"/>
              </w:rPr>
              <w:t xml:space="preserve"> </w:t>
            </w:r>
            <w:r>
              <w:rPr>
                <w:sz w:val="12"/>
              </w:rPr>
              <w:t>sostenute, nell'ambito del</w:t>
            </w:r>
            <w:r>
              <w:rPr>
                <w:spacing w:val="-5"/>
                <w:sz w:val="12"/>
              </w:rPr>
              <w:t xml:space="preserve"> </w:t>
            </w:r>
            <w:r>
              <w:rPr>
                <w:sz w:val="12"/>
              </w:rPr>
              <w:t>quale</w:t>
            </w:r>
            <w:r>
              <w:rPr>
                <w:spacing w:val="40"/>
                <w:sz w:val="12"/>
              </w:rPr>
              <w:t xml:space="preserve"> </w:t>
            </w:r>
            <w:r>
              <w:rPr>
                <w:sz w:val="12"/>
              </w:rPr>
              <w:t>sono rappresentati i dati relativi alla</w:t>
            </w:r>
            <w:r>
              <w:rPr>
                <w:spacing w:val="40"/>
                <w:sz w:val="12"/>
              </w:rPr>
              <w:t xml:space="preserve"> </w:t>
            </w:r>
            <w:r>
              <w:rPr>
                <w:sz w:val="12"/>
              </w:rPr>
              <w:t>dotazione organica e al personale</w:t>
            </w:r>
            <w:r>
              <w:rPr>
                <w:spacing w:val="40"/>
                <w:sz w:val="12"/>
              </w:rPr>
              <w:t xml:space="preserve"> </w:t>
            </w:r>
            <w:r>
              <w:rPr>
                <w:sz w:val="12"/>
              </w:rPr>
              <w:t>effettivamente</w:t>
            </w:r>
            <w:r>
              <w:rPr>
                <w:spacing w:val="-6"/>
                <w:sz w:val="12"/>
              </w:rPr>
              <w:t xml:space="preserve"> </w:t>
            </w:r>
            <w:r>
              <w:rPr>
                <w:sz w:val="12"/>
              </w:rPr>
              <w:t>in</w:t>
            </w:r>
            <w:r>
              <w:rPr>
                <w:spacing w:val="-7"/>
                <w:sz w:val="12"/>
              </w:rPr>
              <w:t xml:space="preserve"> </w:t>
            </w:r>
            <w:r>
              <w:rPr>
                <w:sz w:val="12"/>
              </w:rPr>
              <w:t>servizio</w:t>
            </w:r>
            <w:r>
              <w:rPr>
                <w:spacing w:val="-3"/>
                <w:sz w:val="12"/>
              </w:rPr>
              <w:t xml:space="preserve"> </w:t>
            </w:r>
            <w:r>
              <w:rPr>
                <w:sz w:val="12"/>
              </w:rPr>
              <w:t>e</w:t>
            </w:r>
            <w:r>
              <w:rPr>
                <w:spacing w:val="-6"/>
                <w:sz w:val="12"/>
              </w:rPr>
              <w:t xml:space="preserve"> </w:t>
            </w:r>
            <w:r>
              <w:rPr>
                <w:sz w:val="12"/>
              </w:rPr>
              <w:t>al</w:t>
            </w:r>
            <w:r>
              <w:rPr>
                <w:spacing w:val="-8"/>
                <w:sz w:val="12"/>
              </w:rPr>
              <w:t xml:space="preserve"> </w:t>
            </w:r>
            <w:r>
              <w:rPr>
                <w:sz w:val="12"/>
              </w:rPr>
              <w:t>relativo</w:t>
            </w:r>
            <w:r>
              <w:rPr>
                <w:spacing w:val="40"/>
                <w:sz w:val="12"/>
              </w:rPr>
              <w:t xml:space="preserve"> </w:t>
            </w:r>
            <w:r>
              <w:rPr>
                <w:sz w:val="12"/>
              </w:rPr>
              <w:t>costo, con l'indicazione della</w:t>
            </w:r>
            <w:r>
              <w:rPr>
                <w:spacing w:val="40"/>
                <w:sz w:val="12"/>
              </w:rPr>
              <w:t xml:space="preserve"> </w:t>
            </w:r>
            <w:r>
              <w:rPr>
                <w:sz w:val="12"/>
              </w:rPr>
              <w:t>distribuzione tra le diverse qualifiche</w:t>
            </w:r>
            <w:r>
              <w:rPr>
                <w:spacing w:val="40"/>
                <w:sz w:val="12"/>
              </w:rPr>
              <w:t xml:space="preserve"> </w:t>
            </w:r>
            <w:r>
              <w:rPr>
                <w:sz w:val="12"/>
              </w:rPr>
              <w:t>e aree professionali, con particolare</w:t>
            </w:r>
            <w:r>
              <w:rPr>
                <w:spacing w:val="40"/>
                <w:sz w:val="12"/>
              </w:rPr>
              <w:t xml:space="preserve"> </w:t>
            </w:r>
            <w:r>
              <w:rPr>
                <w:sz w:val="12"/>
              </w:rPr>
              <w:t>riguardo al personale assegnato agli</w:t>
            </w:r>
            <w:r>
              <w:rPr>
                <w:spacing w:val="40"/>
                <w:sz w:val="12"/>
              </w:rPr>
              <w:t xml:space="preserve"> </w:t>
            </w:r>
            <w:r>
              <w:rPr>
                <w:sz w:val="12"/>
              </w:rPr>
              <w:t>uffici</w:t>
            </w:r>
            <w:r>
              <w:rPr>
                <w:spacing w:val="-5"/>
                <w:sz w:val="12"/>
              </w:rPr>
              <w:t xml:space="preserve"> </w:t>
            </w:r>
            <w:r>
              <w:rPr>
                <w:sz w:val="12"/>
              </w:rPr>
              <w:t>di</w:t>
            </w:r>
            <w:r>
              <w:rPr>
                <w:spacing w:val="-7"/>
                <w:sz w:val="12"/>
              </w:rPr>
              <w:t xml:space="preserve"> </w:t>
            </w:r>
            <w:r>
              <w:rPr>
                <w:sz w:val="12"/>
              </w:rPr>
              <w:t>diretta</w:t>
            </w:r>
            <w:r>
              <w:rPr>
                <w:spacing w:val="-5"/>
                <w:sz w:val="12"/>
              </w:rPr>
              <w:t xml:space="preserve"> </w:t>
            </w:r>
            <w:r>
              <w:rPr>
                <w:sz w:val="12"/>
              </w:rPr>
              <w:t>collaborazione</w:t>
            </w:r>
            <w:r>
              <w:rPr>
                <w:spacing w:val="-3"/>
                <w:sz w:val="12"/>
              </w:rPr>
              <w:t xml:space="preserve"> </w:t>
            </w:r>
            <w:r>
              <w:rPr>
                <w:sz w:val="12"/>
              </w:rPr>
              <w:t>con</w:t>
            </w:r>
            <w:r>
              <w:rPr>
                <w:spacing w:val="-5"/>
                <w:sz w:val="12"/>
              </w:rPr>
              <w:t xml:space="preserve"> </w:t>
            </w:r>
            <w:r>
              <w:rPr>
                <w:sz w:val="12"/>
              </w:rPr>
              <w:t>gli</w:t>
            </w:r>
            <w:r>
              <w:rPr>
                <w:spacing w:val="40"/>
                <w:sz w:val="12"/>
              </w:rPr>
              <w:t xml:space="preserve"> </w:t>
            </w:r>
            <w:r>
              <w:rPr>
                <w:sz w:val="12"/>
              </w:rPr>
              <w:t>organi di indirizzo politico</w:t>
            </w:r>
          </w:p>
        </w:tc>
        <w:tc>
          <w:tcPr>
            <w:tcW w:w="2058" w:type="dxa"/>
            <w:tcBorders>
              <w:top w:val="single" w:sz="6" w:space="0" w:color="000000"/>
              <w:left w:val="single" w:sz="6" w:space="0" w:color="000000"/>
              <w:bottom w:val="single" w:sz="6" w:space="0" w:color="000000"/>
              <w:right w:val="single" w:sz="6" w:space="0" w:color="000000"/>
            </w:tcBorders>
          </w:tcPr>
          <w:p w14:paraId="71B5FC57"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16,</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D9E840C"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53CB6AB"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04074EC1" w14:textId="77777777">
        <w:trPr>
          <w:trHeight w:val="1124"/>
          <w:jc w:val="right"/>
        </w:trPr>
        <w:tc>
          <w:tcPr>
            <w:tcW w:w="2060" w:type="dxa"/>
            <w:tcBorders>
              <w:top w:val="single" w:sz="6" w:space="0" w:color="000000"/>
              <w:left w:val="single" w:sz="6" w:space="0" w:color="000000"/>
              <w:bottom w:val="single" w:sz="6" w:space="0" w:color="000000"/>
              <w:right w:val="single" w:sz="6" w:space="0" w:color="000000"/>
            </w:tcBorders>
          </w:tcPr>
          <w:p w14:paraId="5BD65450" w14:textId="77777777" w:rsidR="006410D7" w:rsidRDefault="00DD2255">
            <w:pPr>
              <w:pStyle w:val="TableParagraph"/>
              <w:spacing w:line="136" w:lineRule="exact"/>
              <w:rPr>
                <w:sz w:val="12"/>
              </w:rPr>
            </w:pPr>
            <w:r>
              <w:rPr>
                <w:sz w:val="12"/>
              </w:rPr>
              <w:t>Costo</w:t>
            </w:r>
            <w:r>
              <w:rPr>
                <w:spacing w:val="-4"/>
                <w:sz w:val="12"/>
              </w:rPr>
              <w:t xml:space="preserve"> </w:t>
            </w:r>
            <w:r>
              <w:rPr>
                <w:sz w:val="12"/>
              </w:rPr>
              <w:t>personale</w:t>
            </w:r>
            <w:r>
              <w:rPr>
                <w:spacing w:val="-4"/>
                <w:sz w:val="12"/>
              </w:rPr>
              <w:t xml:space="preserve"> </w:t>
            </w:r>
            <w:r>
              <w:rPr>
                <w:sz w:val="12"/>
              </w:rPr>
              <w:t>tempo</w:t>
            </w:r>
            <w:r>
              <w:rPr>
                <w:spacing w:val="1"/>
                <w:sz w:val="12"/>
              </w:rPr>
              <w:t xml:space="preserve"> </w:t>
            </w:r>
            <w:r>
              <w:rPr>
                <w:spacing w:val="-2"/>
                <w:sz w:val="12"/>
              </w:rPr>
              <w:t>indeterminato</w:t>
            </w:r>
          </w:p>
        </w:tc>
        <w:tc>
          <w:tcPr>
            <w:tcW w:w="2058" w:type="dxa"/>
            <w:tcBorders>
              <w:top w:val="single" w:sz="6" w:space="0" w:color="000000"/>
              <w:left w:val="single" w:sz="6" w:space="0" w:color="000000"/>
              <w:bottom w:val="single" w:sz="6" w:space="0" w:color="000000"/>
              <w:right w:val="single" w:sz="6" w:space="0" w:color="000000"/>
            </w:tcBorders>
          </w:tcPr>
          <w:p w14:paraId="486D6D69" w14:textId="77777777" w:rsidR="006410D7" w:rsidRDefault="00DD2255">
            <w:pPr>
              <w:pStyle w:val="TableParagraph"/>
              <w:spacing w:line="136" w:lineRule="exact"/>
              <w:rPr>
                <w:sz w:val="12"/>
              </w:rPr>
            </w:pPr>
            <w:r>
              <w:rPr>
                <w:sz w:val="12"/>
              </w:rPr>
              <w:t>Art.</w:t>
            </w:r>
            <w:r>
              <w:rPr>
                <w:spacing w:val="-2"/>
                <w:sz w:val="12"/>
              </w:rPr>
              <w:t xml:space="preserve"> </w:t>
            </w:r>
            <w:r>
              <w:rPr>
                <w:sz w:val="12"/>
              </w:rPr>
              <w:t>16,</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90B21A6" w14:textId="77777777" w:rsidR="006410D7" w:rsidRDefault="00DD2255">
            <w:pPr>
              <w:pStyle w:val="TableParagraph"/>
              <w:ind w:left="106" w:right="114"/>
              <w:rPr>
                <w:sz w:val="12"/>
              </w:rPr>
            </w:pPr>
            <w:r>
              <w:rPr>
                <w:sz w:val="12"/>
              </w:rPr>
              <w:t>Costo complessivo del personale a</w:t>
            </w:r>
            <w:r>
              <w:rPr>
                <w:spacing w:val="40"/>
                <w:sz w:val="12"/>
              </w:rPr>
              <w:t xml:space="preserve"> </w:t>
            </w:r>
            <w:r>
              <w:rPr>
                <w:sz w:val="12"/>
              </w:rPr>
              <w:t>tempo indeterminato in servizio,</w:t>
            </w:r>
            <w:r>
              <w:rPr>
                <w:spacing w:val="40"/>
                <w:sz w:val="12"/>
              </w:rPr>
              <w:t xml:space="preserve"> </w:t>
            </w:r>
            <w:r>
              <w:rPr>
                <w:sz w:val="12"/>
              </w:rPr>
              <w:t>articolato</w:t>
            </w:r>
            <w:r>
              <w:rPr>
                <w:spacing w:val="-8"/>
                <w:sz w:val="12"/>
              </w:rPr>
              <w:t xml:space="preserve"> </w:t>
            </w:r>
            <w:r>
              <w:rPr>
                <w:sz w:val="12"/>
              </w:rPr>
              <w:t>per</w:t>
            </w:r>
            <w:r>
              <w:rPr>
                <w:spacing w:val="-7"/>
                <w:sz w:val="12"/>
              </w:rPr>
              <w:t xml:space="preserve"> </w:t>
            </w:r>
            <w:r>
              <w:rPr>
                <w:sz w:val="12"/>
              </w:rPr>
              <w:t>aree</w:t>
            </w:r>
            <w:r>
              <w:rPr>
                <w:spacing w:val="-8"/>
                <w:sz w:val="12"/>
              </w:rPr>
              <w:t xml:space="preserve"> </w:t>
            </w:r>
            <w:r>
              <w:rPr>
                <w:sz w:val="12"/>
              </w:rPr>
              <w:t>professionali,</w:t>
            </w:r>
            <w:r>
              <w:rPr>
                <w:spacing w:val="-7"/>
                <w:sz w:val="12"/>
              </w:rPr>
              <w:t xml:space="preserve"> </w:t>
            </w:r>
            <w:r>
              <w:rPr>
                <w:sz w:val="12"/>
              </w:rPr>
              <w:t>con</w:t>
            </w:r>
            <w:r>
              <w:rPr>
                <w:spacing w:val="40"/>
                <w:sz w:val="12"/>
              </w:rPr>
              <w:t xml:space="preserve"> </w:t>
            </w:r>
            <w:r>
              <w:rPr>
                <w:sz w:val="12"/>
              </w:rPr>
              <w:t>particolare riguardo al personale</w:t>
            </w:r>
            <w:r>
              <w:rPr>
                <w:spacing w:val="40"/>
                <w:sz w:val="12"/>
              </w:rPr>
              <w:t xml:space="preserve"> </w:t>
            </w:r>
            <w:r>
              <w:rPr>
                <w:sz w:val="12"/>
              </w:rPr>
              <w:t>assegnato agli uffici di diretta</w:t>
            </w:r>
            <w:r>
              <w:rPr>
                <w:spacing w:val="40"/>
                <w:sz w:val="12"/>
              </w:rPr>
              <w:t xml:space="preserve"> </w:t>
            </w:r>
            <w:r>
              <w:rPr>
                <w:sz w:val="12"/>
              </w:rPr>
              <w:t>collaborazione con gli organi di</w:t>
            </w:r>
            <w:r>
              <w:rPr>
                <w:spacing w:val="40"/>
                <w:sz w:val="12"/>
              </w:rPr>
              <w:t xml:space="preserve"> </w:t>
            </w:r>
            <w:r>
              <w:rPr>
                <w:sz w:val="12"/>
              </w:rPr>
              <w:t>indirizzo</w:t>
            </w:r>
            <w:r>
              <w:rPr>
                <w:spacing w:val="-5"/>
                <w:sz w:val="12"/>
              </w:rPr>
              <w:t xml:space="preserve"> </w:t>
            </w:r>
            <w:r>
              <w:rPr>
                <w:sz w:val="12"/>
              </w:rPr>
              <w:t>politico</w:t>
            </w:r>
          </w:p>
        </w:tc>
        <w:tc>
          <w:tcPr>
            <w:tcW w:w="2058" w:type="dxa"/>
            <w:tcBorders>
              <w:top w:val="single" w:sz="6" w:space="0" w:color="000000"/>
              <w:left w:val="single" w:sz="6" w:space="0" w:color="000000"/>
              <w:bottom w:val="single" w:sz="6" w:space="0" w:color="000000"/>
              <w:right w:val="single" w:sz="6" w:space="0" w:color="000000"/>
            </w:tcBorders>
          </w:tcPr>
          <w:p w14:paraId="2B16A23E"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16,</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2,</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1E5ADC3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EBE426F"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2764FEF5" w14:textId="77777777" w:rsidR="006410D7" w:rsidRDefault="006410D7">
      <w:pPr>
        <w:pStyle w:val="TableParagraph"/>
        <w:spacing w:line="136" w:lineRule="exact"/>
        <w:jc w:val="center"/>
        <w:rPr>
          <w:sz w:val="12"/>
        </w:rPr>
        <w:sectPr w:rsidR="006410D7">
          <w:footerReference w:type="default" r:id="rId20"/>
          <w:pgSz w:w="11910" w:h="16840"/>
          <w:pgMar w:top="1320" w:right="0" w:bottom="280" w:left="708" w:header="0" w:footer="0" w:gutter="0"/>
          <w:cols w:space="720"/>
        </w:sectPr>
      </w:pPr>
    </w:p>
    <w:p w14:paraId="6895C35C" w14:textId="77777777" w:rsidR="006410D7" w:rsidRDefault="00DD2255">
      <w:pPr>
        <w:spacing w:before="79"/>
        <w:ind w:left="1493"/>
        <w:rPr>
          <w:b/>
          <w:sz w:val="23"/>
        </w:rPr>
      </w:pPr>
      <w:r>
        <w:rPr>
          <w:b/>
          <w:sz w:val="23"/>
        </w:rPr>
        <w:lastRenderedPageBreak/>
        <w:t>SOTTOFAMIGLIA:</w:t>
      </w:r>
      <w:r>
        <w:rPr>
          <w:b/>
          <w:spacing w:val="-6"/>
          <w:sz w:val="23"/>
        </w:rPr>
        <w:t xml:space="preserve"> </w:t>
      </w:r>
      <w:r>
        <w:rPr>
          <w:b/>
          <w:sz w:val="23"/>
        </w:rPr>
        <w:t>Personale</w:t>
      </w:r>
      <w:r>
        <w:rPr>
          <w:b/>
          <w:spacing w:val="-3"/>
          <w:sz w:val="23"/>
        </w:rPr>
        <w:t xml:space="preserve"> </w:t>
      </w:r>
      <w:r>
        <w:rPr>
          <w:b/>
          <w:sz w:val="23"/>
        </w:rPr>
        <w:t>non</w:t>
      </w:r>
      <w:r>
        <w:rPr>
          <w:b/>
          <w:spacing w:val="-4"/>
          <w:sz w:val="23"/>
        </w:rPr>
        <w:t xml:space="preserve"> </w:t>
      </w:r>
      <w:r>
        <w:rPr>
          <w:b/>
          <w:sz w:val="23"/>
        </w:rPr>
        <w:t>a</w:t>
      </w:r>
      <w:r>
        <w:rPr>
          <w:b/>
          <w:spacing w:val="-3"/>
          <w:sz w:val="23"/>
        </w:rPr>
        <w:t xml:space="preserve"> </w:t>
      </w:r>
      <w:r>
        <w:rPr>
          <w:b/>
          <w:sz w:val="23"/>
        </w:rPr>
        <w:t>tempo</w:t>
      </w:r>
      <w:r>
        <w:rPr>
          <w:b/>
          <w:spacing w:val="-3"/>
          <w:sz w:val="23"/>
        </w:rPr>
        <w:t xml:space="preserve"> </w:t>
      </w:r>
      <w:r>
        <w:rPr>
          <w:b/>
          <w:spacing w:val="-2"/>
          <w:sz w:val="23"/>
        </w:rPr>
        <w:t>indeterminato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39BD51D" w14:textId="77777777">
        <w:trPr>
          <w:trHeight w:val="436"/>
          <w:jc w:val="right"/>
        </w:trPr>
        <w:tc>
          <w:tcPr>
            <w:tcW w:w="2060" w:type="dxa"/>
            <w:tcBorders>
              <w:bottom w:val="single" w:sz="6" w:space="0" w:color="000000"/>
            </w:tcBorders>
            <w:shd w:val="clear" w:color="auto" w:fill="D9D9D9"/>
          </w:tcPr>
          <w:p w14:paraId="54748FC4"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6BC28E6"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B79B919"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7BEE11B"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0CE874D"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E295B2E" w14:textId="77777777" w:rsidR="006410D7" w:rsidRDefault="00DD2255">
            <w:pPr>
              <w:pStyle w:val="TableParagraph"/>
              <w:spacing w:line="136" w:lineRule="exact"/>
              <w:ind w:left="211"/>
              <w:jc w:val="center"/>
              <w:rPr>
                <w:b/>
                <w:sz w:val="12"/>
              </w:rPr>
            </w:pPr>
            <w:r>
              <w:rPr>
                <w:b/>
                <w:spacing w:val="-2"/>
                <w:sz w:val="12"/>
              </w:rPr>
              <w:t>Responsabil</w:t>
            </w:r>
          </w:p>
        </w:tc>
      </w:tr>
      <w:tr w:rsidR="006410D7" w14:paraId="2B3C091D"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3C4BBED5" w14:textId="77777777" w:rsidR="006410D7" w:rsidRDefault="00DD2255">
            <w:pPr>
              <w:pStyle w:val="TableParagraph"/>
              <w:ind w:right="83"/>
              <w:rPr>
                <w:sz w:val="12"/>
              </w:rPr>
            </w:pPr>
            <w:r>
              <w:rPr>
                <w:sz w:val="12"/>
              </w:rPr>
              <w:t>Personale</w:t>
            </w:r>
            <w:r>
              <w:rPr>
                <w:spacing w:val="-8"/>
                <w:sz w:val="12"/>
              </w:rPr>
              <w:t xml:space="preserve"> </w:t>
            </w:r>
            <w:r>
              <w:rPr>
                <w:sz w:val="12"/>
              </w:rPr>
              <w:t>non</w:t>
            </w:r>
            <w:r>
              <w:rPr>
                <w:spacing w:val="-7"/>
                <w:sz w:val="12"/>
              </w:rPr>
              <w:t xml:space="preserve"> </w:t>
            </w:r>
            <w:r>
              <w:rPr>
                <w:sz w:val="12"/>
              </w:rPr>
              <w:t>a</w:t>
            </w:r>
            <w:r>
              <w:rPr>
                <w:spacing w:val="-8"/>
                <w:sz w:val="12"/>
              </w:rPr>
              <w:t xml:space="preserve"> </w:t>
            </w:r>
            <w:r>
              <w:rPr>
                <w:sz w:val="12"/>
              </w:rPr>
              <w:t>tempo</w:t>
            </w:r>
            <w:r>
              <w:rPr>
                <w:spacing w:val="-7"/>
                <w:sz w:val="12"/>
              </w:rPr>
              <w:t xml:space="preserve"> </w:t>
            </w:r>
            <w:r>
              <w:rPr>
                <w:sz w:val="12"/>
              </w:rPr>
              <w:t>indeterminato</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0E4D09D" w14:textId="77777777" w:rsidR="006410D7" w:rsidRDefault="00DD2255">
            <w:pPr>
              <w:pStyle w:val="TableParagraph"/>
              <w:spacing w:line="136" w:lineRule="exact"/>
              <w:rPr>
                <w:sz w:val="12"/>
              </w:rPr>
            </w:pPr>
            <w:r>
              <w:rPr>
                <w:sz w:val="12"/>
              </w:rPr>
              <w:t>Art.</w:t>
            </w:r>
            <w:r>
              <w:rPr>
                <w:spacing w:val="-2"/>
                <w:sz w:val="12"/>
              </w:rPr>
              <w:t xml:space="preserve"> </w:t>
            </w:r>
            <w:r>
              <w:rPr>
                <w:sz w:val="12"/>
              </w:rPr>
              <w:t>17,</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523EBB5" w14:textId="77777777" w:rsidR="006410D7" w:rsidRDefault="00DD2255">
            <w:pPr>
              <w:pStyle w:val="TableParagraph"/>
              <w:ind w:left="106" w:right="157"/>
              <w:rPr>
                <w:sz w:val="12"/>
              </w:rPr>
            </w:pPr>
            <w:r>
              <w:rPr>
                <w:sz w:val="12"/>
              </w:rPr>
              <w:t>Personale</w:t>
            </w:r>
            <w:r>
              <w:rPr>
                <w:spacing w:val="-8"/>
                <w:sz w:val="12"/>
              </w:rPr>
              <w:t xml:space="preserve"> </w:t>
            </w:r>
            <w:r>
              <w:rPr>
                <w:sz w:val="12"/>
              </w:rPr>
              <w:t>con</w:t>
            </w:r>
            <w:r>
              <w:rPr>
                <w:spacing w:val="-7"/>
                <w:sz w:val="12"/>
              </w:rPr>
              <w:t xml:space="preserve"> </w:t>
            </w:r>
            <w:r>
              <w:rPr>
                <w:sz w:val="12"/>
              </w:rPr>
              <w:t>rapporto</w:t>
            </w:r>
            <w:r>
              <w:rPr>
                <w:spacing w:val="-8"/>
                <w:sz w:val="12"/>
              </w:rPr>
              <w:t xml:space="preserve"> </w:t>
            </w:r>
            <w:r>
              <w:rPr>
                <w:sz w:val="12"/>
              </w:rPr>
              <w:t>di</w:t>
            </w:r>
            <w:r>
              <w:rPr>
                <w:spacing w:val="-7"/>
                <w:sz w:val="12"/>
              </w:rPr>
              <w:t xml:space="preserve"> </w:t>
            </w:r>
            <w:r>
              <w:rPr>
                <w:sz w:val="12"/>
              </w:rPr>
              <w:t>lavoro</w:t>
            </w:r>
            <w:r>
              <w:rPr>
                <w:spacing w:val="-7"/>
                <w:sz w:val="12"/>
              </w:rPr>
              <w:t xml:space="preserve"> </w:t>
            </w:r>
            <w:r>
              <w:rPr>
                <w:sz w:val="12"/>
              </w:rPr>
              <w:t>non</w:t>
            </w:r>
            <w:r>
              <w:rPr>
                <w:spacing w:val="40"/>
                <w:sz w:val="12"/>
              </w:rPr>
              <w:t xml:space="preserve"> </w:t>
            </w:r>
            <w:r>
              <w:rPr>
                <w:sz w:val="12"/>
              </w:rPr>
              <w:t>a</w:t>
            </w:r>
            <w:r>
              <w:rPr>
                <w:spacing w:val="-8"/>
                <w:sz w:val="12"/>
              </w:rPr>
              <w:t xml:space="preserve"> </w:t>
            </w:r>
            <w:r>
              <w:rPr>
                <w:sz w:val="12"/>
              </w:rPr>
              <w:t>tempo</w:t>
            </w:r>
            <w:r>
              <w:rPr>
                <w:spacing w:val="-4"/>
                <w:sz w:val="12"/>
              </w:rPr>
              <w:t xml:space="preserve"> </w:t>
            </w:r>
            <w:r>
              <w:rPr>
                <w:sz w:val="12"/>
              </w:rPr>
              <w:t>indeterminato,</w:t>
            </w:r>
            <w:r>
              <w:rPr>
                <w:spacing w:val="-5"/>
                <w:sz w:val="12"/>
              </w:rPr>
              <w:t xml:space="preserve"> </w:t>
            </w:r>
            <w:r>
              <w:rPr>
                <w:sz w:val="12"/>
              </w:rPr>
              <w:t>ivi</w:t>
            </w:r>
            <w:r>
              <w:rPr>
                <w:spacing w:val="-8"/>
                <w:sz w:val="12"/>
              </w:rPr>
              <w:t xml:space="preserve"> </w:t>
            </w:r>
            <w:r>
              <w:rPr>
                <w:sz w:val="12"/>
              </w:rPr>
              <w:t>compreso</w:t>
            </w:r>
            <w:r>
              <w:rPr>
                <w:spacing w:val="40"/>
                <w:sz w:val="12"/>
              </w:rPr>
              <w:t xml:space="preserve"> </w:t>
            </w:r>
            <w:r>
              <w:rPr>
                <w:sz w:val="12"/>
              </w:rPr>
              <w:t>il personale assegnato agli uffici di</w:t>
            </w:r>
            <w:r>
              <w:rPr>
                <w:spacing w:val="40"/>
                <w:sz w:val="12"/>
              </w:rPr>
              <w:t xml:space="preserve"> </w:t>
            </w:r>
            <w:r>
              <w:rPr>
                <w:sz w:val="12"/>
              </w:rPr>
              <w:t>diretta collaborazione con gli</w:t>
            </w:r>
            <w:r>
              <w:rPr>
                <w:spacing w:val="-3"/>
                <w:sz w:val="12"/>
              </w:rPr>
              <w:t xml:space="preserve"> </w:t>
            </w:r>
            <w:r>
              <w:rPr>
                <w:sz w:val="12"/>
              </w:rPr>
              <w:t>organi</w:t>
            </w:r>
            <w:r>
              <w:rPr>
                <w:spacing w:val="40"/>
                <w:sz w:val="12"/>
              </w:rPr>
              <w:t xml:space="preserve"> </w:t>
            </w:r>
            <w:r>
              <w:rPr>
                <w:sz w:val="12"/>
              </w:rPr>
              <w:t>di indirizzo politico</w:t>
            </w:r>
          </w:p>
        </w:tc>
        <w:tc>
          <w:tcPr>
            <w:tcW w:w="2058" w:type="dxa"/>
            <w:tcBorders>
              <w:top w:val="single" w:sz="6" w:space="0" w:color="000000"/>
              <w:left w:val="single" w:sz="6" w:space="0" w:color="000000"/>
              <w:bottom w:val="single" w:sz="6" w:space="0" w:color="000000"/>
              <w:right w:val="single" w:sz="6" w:space="0" w:color="000000"/>
            </w:tcBorders>
          </w:tcPr>
          <w:p w14:paraId="6E163BF8"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17,</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607824B"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91E51FC"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00D3690B"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39366BD6" w14:textId="77777777" w:rsidR="006410D7" w:rsidRDefault="00DD2255">
            <w:pPr>
              <w:pStyle w:val="TableParagraph"/>
              <w:ind w:right="369"/>
              <w:jc w:val="both"/>
              <w:rPr>
                <w:sz w:val="12"/>
              </w:rPr>
            </w:pPr>
            <w:r>
              <w:rPr>
                <w:sz w:val="12"/>
              </w:rPr>
              <w:t>Costo</w:t>
            </w:r>
            <w:r>
              <w:rPr>
                <w:spacing w:val="-8"/>
                <w:sz w:val="12"/>
              </w:rPr>
              <w:t xml:space="preserve"> </w:t>
            </w:r>
            <w:r>
              <w:rPr>
                <w:sz w:val="12"/>
              </w:rPr>
              <w:t>del</w:t>
            </w:r>
            <w:r>
              <w:rPr>
                <w:spacing w:val="-7"/>
                <w:sz w:val="12"/>
              </w:rPr>
              <w:t xml:space="preserve"> </w:t>
            </w:r>
            <w:r>
              <w:rPr>
                <w:sz w:val="12"/>
              </w:rPr>
              <w:t>personale</w:t>
            </w:r>
            <w:r>
              <w:rPr>
                <w:spacing w:val="-8"/>
                <w:sz w:val="12"/>
              </w:rPr>
              <w:t xml:space="preserve"> </w:t>
            </w:r>
            <w:r>
              <w:rPr>
                <w:sz w:val="12"/>
              </w:rPr>
              <w:t>non</w:t>
            </w:r>
            <w:r>
              <w:rPr>
                <w:spacing w:val="-7"/>
                <w:sz w:val="12"/>
              </w:rPr>
              <w:t xml:space="preserve"> </w:t>
            </w:r>
            <w:r>
              <w:rPr>
                <w:sz w:val="12"/>
              </w:rPr>
              <w:t>a</w:t>
            </w:r>
            <w:r>
              <w:rPr>
                <w:spacing w:val="-8"/>
                <w:sz w:val="12"/>
              </w:rPr>
              <w:t xml:space="preserve"> </w:t>
            </w:r>
            <w:r>
              <w:rPr>
                <w:sz w:val="12"/>
              </w:rPr>
              <w:t>tempo</w:t>
            </w:r>
            <w:r>
              <w:rPr>
                <w:spacing w:val="40"/>
                <w:sz w:val="12"/>
              </w:rPr>
              <w:t xml:space="preserve"> </w:t>
            </w:r>
            <w:r>
              <w:rPr>
                <w:sz w:val="12"/>
              </w:rPr>
              <w:t>indeterminato</w:t>
            </w:r>
            <w:r>
              <w:rPr>
                <w:spacing w:val="22"/>
                <w:sz w:val="12"/>
              </w:rPr>
              <w:t xml:space="preserve"> </w:t>
            </w:r>
            <w:r>
              <w:rPr>
                <w:sz w:val="12"/>
              </w:rPr>
              <w:t>(da</w:t>
            </w:r>
            <w:r>
              <w:rPr>
                <w:spacing w:val="-4"/>
                <w:sz w:val="12"/>
              </w:rPr>
              <w:t xml:space="preserve"> </w:t>
            </w:r>
            <w:r>
              <w:rPr>
                <w:sz w:val="12"/>
              </w:rPr>
              <w:t>pubblicare</w:t>
            </w:r>
            <w:r>
              <w:rPr>
                <w:spacing w:val="-1"/>
                <w:sz w:val="12"/>
              </w:rPr>
              <w:t xml:space="preserve"> </w:t>
            </w:r>
            <w:r>
              <w:rPr>
                <w:sz w:val="12"/>
              </w:rPr>
              <w:t>in</w:t>
            </w:r>
            <w:r>
              <w:rPr>
                <w:spacing w:val="40"/>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77D3C376" w14:textId="77777777" w:rsidR="006410D7" w:rsidRDefault="00DD2255">
            <w:pPr>
              <w:pStyle w:val="TableParagraph"/>
              <w:spacing w:line="136" w:lineRule="exact"/>
              <w:rPr>
                <w:sz w:val="12"/>
              </w:rPr>
            </w:pPr>
            <w:r>
              <w:rPr>
                <w:sz w:val="12"/>
              </w:rPr>
              <w:t>Art.</w:t>
            </w:r>
            <w:r>
              <w:rPr>
                <w:spacing w:val="-2"/>
                <w:sz w:val="12"/>
              </w:rPr>
              <w:t xml:space="preserve"> </w:t>
            </w:r>
            <w:r>
              <w:rPr>
                <w:sz w:val="12"/>
              </w:rPr>
              <w:t>17,</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1FE7417" w14:textId="77777777" w:rsidR="006410D7" w:rsidRDefault="00DD2255">
            <w:pPr>
              <w:pStyle w:val="TableParagraph"/>
              <w:ind w:left="106" w:right="114"/>
              <w:rPr>
                <w:sz w:val="12"/>
              </w:rPr>
            </w:pPr>
            <w:r>
              <w:rPr>
                <w:sz w:val="12"/>
              </w:rPr>
              <w:t>Costo complessivo del</w:t>
            </w:r>
            <w:r>
              <w:rPr>
                <w:spacing w:val="-5"/>
                <w:sz w:val="12"/>
              </w:rPr>
              <w:t xml:space="preserve"> </w:t>
            </w:r>
            <w:r>
              <w:rPr>
                <w:sz w:val="12"/>
              </w:rPr>
              <w:t>personale</w:t>
            </w:r>
            <w:r>
              <w:rPr>
                <w:spacing w:val="-1"/>
                <w:sz w:val="12"/>
              </w:rPr>
              <w:t xml:space="preserve"> </w:t>
            </w:r>
            <w:r>
              <w:rPr>
                <w:sz w:val="12"/>
              </w:rPr>
              <w:t>con</w:t>
            </w:r>
            <w:r>
              <w:rPr>
                <w:spacing w:val="40"/>
                <w:sz w:val="12"/>
              </w:rPr>
              <w:t xml:space="preserve"> </w:t>
            </w:r>
            <w:r>
              <w:rPr>
                <w:sz w:val="12"/>
              </w:rPr>
              <w:t>rapporto di lavoro non a tempo</w:t>
            </w:r>
            <w:r>
              <w:rPr>
                <w:spacing w:val="40"/>
                <w:sz w:val="12"/>
              </w:rPr>
              <w:t xml:space="preserve"> </w:t>
            </w:r>
            <w:r>
              <w:rPr>
                <w:sz w:val="12"/>
              </w:rPr>
              <w:t>indeterminato, con particolare</w:t>
            </w:r>
            <w:r>
              <w:rPr>
                <w:spacing w:val="40"/>
                <w:sz w:val="12"/>
              </w:rPr>
              <w:t xml:space="preserve"> </w:t>
            </w:r>
            <w:r>
              <w:rPr>
                <w:sz w:val="12"/>
              </w:rPr>
              <w:t>riguardo al personale assegnato agli</w:t>
            </w:r>
            <w:r>
              <w:rPr>
                <w:spacing w:val="40"/>
                <w:sz w:val="12"/>
              </w:rPr>
              <w:t xml:space="preserve"> </w:t>
            </w:r>
            <w:r>
              <w:rPr>
                <w:sz w:val="12"/>
              </w:rPr>
              <w:t>uffici</w:t>
            </w:r>
            <w:r>
              <w:rPr>
                <w:spacing w:val="-8"/>
                <w:sz w:val="12"/>
              </w:rPr>
              <w:t xml:space="preserve"> </w:t>
            </w:r>
            <w:r>
              <w:rPr>
                <w:sz w:val="12"/>
              </w:rPr>
              <w:t>di</w:t>
            </w:r>
            <w:r>
              <w:rPr>
                <w:spacing w:val="-7"/>
                <w:sz w:val="12"/>
              </w:rPr>
              <w:t xml:space="preserve"> </w:t>
            </w:r>
            <w:r>
              <w:rPr>
                <w:sz w:val="12"/>
              </w:rPr>
              <w:t>diretta</w:t>
            </w:r>
            <w:r>
              <w:rPr>
                <w:spacing w:val="-8"/>
                <w:sz w:val="12"/>
              </w:rPr>
              <w:t xml:space="preserve"> </w:t>
            </w:r>
            <w:r>
              <w:rPr>
                <w:sz w:val="12"/>
              </w:rPr>
              <w:t>collaborazione</w:t>
            </w:r>
            <w:r>
              <w:rPr>
                <w:spacing w:val="-7"/>
                <w:sz w:val="12"/>
              </w:rPr>
              <w:t xml:space="preserve"> </w:t>
            </w:r>
            <w:r>
              <w:rPr>
                <w:sz w:val="12"/>
              </w:rPr>
              <w:t>con</w:t>
            </w:r>
            <w:r>
              <w:rPr>
                <w:spacing w:val="-8"/>
                <w:sz w:val="12"/>
              </w:rPr>
              <w:t xml:space="preserve"> </w:t>
            </w:r>
            <w:r>
              <w:rPr>
                <w:sz w:val="12"/>
              </w:rPr>
              <w:t>gli</w:t>
            </w:r>
            <w:r>
              <w:rPr>
                <w:spacing w:val="40"/>
                <w:sz w:val="12"/>
              </w:rPr>
              <w:t xml:space="preserve"> </w:t>
            </w:r>
            <w:r>
              <w:rPr>
                <w:sz w:val="12"/>
              </w:rPr>
              <w:t>organi di indirizzo politico</w:t>
            </w:r>
          </w:p>
        </w:tc>
        <w:tc>
          <w:tcPr>
            <w:tcW w:w="2058" w:type="dxa"/>
            <w:tcBorders>
              <w:top w:val="single" w:sz="6" w:space="0" w:color="000000"/>
              <w:left w:val="single" w:sz="6" w:space="0" w:color="000000"/>
              <w:bottom w:val="single" w:sz="6" w:space="0" w:color="000000"/>
              <w:right w:val="single" w:sz="6" w:space="0" w:color="000000"/>
            </w:tcBorders>
          </w:tcPr>
          <w:p w14:paraId="69B85152" w14:textId="77777777" w:rsidR="006410D7" w:rsidRDefault="00DD2255">
            <w:pPr>
              <w:pStyle w:val="TableParagraph"/>
              <w:ind w:left="105"/>
              <w:rPr>
                <w:sz w:val="12"/>
              </w:rPr>
            </w:pPr>
            <w:r>
              <w:rPr>
                <w:sz w:val="12"/>
              </w:rPr>
              <w:t>Trimestrale</w:t>
            </w:r>
            <w:r>
              <w:rPr>
                <w:spacing w:val="17"/>
                <w:sz w:val="12"/>
              </w:rPr>
              <w:t xml:space="preserve"> </w:t>
            </w:r>
            <w:r>
              <w:rPr>
                <w:sz w:val="12"/>
              </w:rPr>
              <w:t>(art.</w:t>
            </w:r>
            <w:r>
              <w:rPr>
                <w:spacing w:val="-5"/>
                <w:sz w:val="12"/>
              </w:rPr>
              <w:t xml:space="preserve"> </w:t>
            </w:r>
            <w:r>
              <w:rPr>
                <w:sz w:val="12"/>
              </w:rPr>
              <w:t>17,</w:t>
            </w:r>
            <w:r>
              <w:rPr>
                <w:spacing w:val="-5"/>
                <w:sz w:val="12"/>
              </w:rPr>
              <w:t xml:space="preserve"> </w:t>
            </w:r>
            <w:r>
              <w:rPr>
                <w:sz w:val="12"/>
              </w:rPr>
              <w:t>c.</w:t>
            </w:r>
            <w:r>
              <w:rPr>
                <w:spacing w:val="-8"/>
                <w:sz w:val="12"/>
              </w:rPr>
              <w:t xml:space="preserve"> </w:t>
            </w:r>
            <w:r>
              <w:rPr>
                <w:sz w:val="12"/>
              </w:rPr>
              <w:t>2,</w:t>
            </w:r>
            <w:r>
              <w:rPr>
                <w:spacing w:val="-7"/>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F14B51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875232E"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4971697E" w14:textId="77777777" w:rsidR="006410D7" w:rsidRDefault="00DD2255">
      <w:pPr>
        <w:spacing w:before="160"/>
        <w:ind w:left="1493"/>
        <w:rPr>
          <w:b/>
          <w:sz w:val="23"/>
        </w:rPr>
      </w:pPr>
      <w:r>
        <w:rPr>
          <w:b/>
          <w:sz w:val="23"/>
        </w:rPr>
        <w:t>SOTTOFAMIGLIA:</w:t>
      </w:r>
      <w:r>
        <w:rPr>
          <w:b/>
          <w:spacing w:val="-5"/>
          <w:sz w:val="23"/>
        </w:rPr>
        <w:t xml:space="preserve"> </w:t>
      </w:r>
      <w:r>
        <w:rPr>
          <w:b/>
          <w:sz w:val="23"/>
        </w:rPr>
        <w:t>Tassi</w:t>
      </w:r>
      <w:r>
        <w:rPr>
          <w:b/>
          <w:spacing w:val="-4"/>
          <w:sz w:val="23"/>
        </w:rPr>
        <w:t xml:space="preserve"> </w:t>
      </w:r>
      <w:r>
        <w:rPr>
          <w:b/>
          <w:sz w:val="23"/>
        </w:rPr>
        <w:t>di</w:t>
      </w:r>
      <w:r>
        <w:rPr>
          <w:b/>
          <w:spacing w:val="-4"/>
          <w:sz w:val="23"/>
        </w:rPr>
        <w:t xml:space="preserve"> </w:t>
      </w:r>
      <w:r>
        <w:rPr>
          <w:b/>
          <w:spacing w:val="-2"/>
          <w:sz w:val="23"/>
        </w:rPr>
        <w:t>assenza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FBFBE8D" w14:textId="77777777">
        <w:trPr>
          <w:trHeight w:val="436"/>
          <w:jc w:val="right"/>
        </w:trPr>
        <w:tc>
          <w:tcPr>
            <w:tcW w:w="2060" w:type="dxa"/>
            <w:tcBorders>
              <w:bottom w:val="single" w:sz="6" w:space="0" w:color="000000"/>
            </w:tcBorders>
            <w:shd w:val="clear" w:color="auto" w:fill="D9D9D9"/>
          </w:tcPr>
          <w:p w14:paraId="1EE8DDD8" w14:textId="77777777" w:rsidR="006410D7" w:rsidRDefault="00DD2255">
            <w:pPr>
              <w:pStyle w:val="TableParagraph"/>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69368F4" w14:textId="77777777" w:rsidR="006410D7" w:rsidRDefault="00DD2255">
            <w:pPr>
              <w:pStyle w:val="TableParagraph"/>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02E4F67" w14:textId="77777777" w:rsidR="006410D7" w:rsidRDefault="00DD2255">
            <w:pPr>
              <w:pStyle w:val="TableParagraph"/>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BA8F86F" w14:textId="77777777" w:rsidR="006410D7" w:rsidRDefault="00DD2255">
            <w:pPr>
              <w:pStyle w:val="TableParagraph"/>
              <w:ind w:left="629"/>
              <w:rPr>
                <w:b/>
                <w:sz w:val="12"/>
              </w:rPr>
            </w:pPr>
            <w:r>
              <w:rPr>
                <w:b/>
                <w:spacing w:val="-2"/>
                <w:sz w:val="12"/>
              </w:rPr>
              <w:t>Aggiornamento</w:t>
            </w:r>
          </w:p>
        </w:tc>
        <w:tc>
          <w:tcPr>
            <w:tcW w:w="2057" w:type="dxa"/>
            <w:tcBorders>
              <w:bottom w:val="single" w:sz="6" w:space="0" w:color="000000"/>
            </w:tcBorders>
            <w:shd w:val="clear" w:color="auto" w:fill="D9D9D9"/>
          </w:tcPr>
          <w:p w14:paraId="2C4FA83F" w14:textId="77777777" w:rsidR="006410D7" w:rsidRDefault="00DD2255">
            <w:pPr>
              <w:pStyle w:val="TableParagraph"/>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6F63E46" w14:textId="77777777" w:rsidR="006410D7" w:rsidRDefault="00DD2255">
            <w:pPr>
              <w:pStyle w:val="TableParagraph"/>
              <w:ind w:left="211"/>
              <w:jc w:val="center"/>
              <w:rPr>
                <w:b/>
                <w:sz w:val="12"/>
              </w:rPr>
            </w:pPr>
            <w:r>
              <w:rPr>
                <w:b/>
                <w:spacing w:val="-2"/>
                <w:sz w:val="12"/>
              </w:rPr>
              <w:t>Responsabil</w:t>
            </w:r>
          </w:p>
        </w:tc>
      </w:tr>
      <w:tr w:rsidR="006410D7" w14:paraId="60A3F66E"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69FDE6C2" w14:textId="77777777" w:rsidR="006410D7" w:rsidRDefault="00DD2255">
            <w:pPr>
              <w:pStyle w:val="TableParagraph"/>
              <w:rPr>
                <w:sz w:val="12"/>
              </w:rPr>
            </w:pPr>
            <w:r>
              <w:rPr>
                <w:sz w:val="12"/>
              </w:rPr>
              <w:t>Tassi</w:t>
            </w:r>
            <w:r>
              <w:rPr>
                <w:spacing w:val="-8"/>
                <w:sz w:val="12"/>
              </w:rPr>
              <w:t xml:space="preserve"> </w:t>
            </w:r>
            <w:r>
              <w:rPr>
                <w:sz w:val="12"/>
              </w:rPr>
              <w:t>di</w:t>
            </w:r>
            <w:r>
              <w:rPr>
                <w:spacing w:val="-7"/>
                <w:sz w:val="12"/>
              </w:rPr>
              <w:t xml:space="preserve"> </w:t>
            </w:r>
            <w:r>
              <w:rPr>
                <w:sz w:val="12"/>
              </w:rPr>
              <w:t>assenza</w:t>
            </w:r>
            <w:r>
              <w:rPr>
                <w:spacing w:val="-8"/>
                <w:sz w:val="12"/>
              </w:rPr>
              <w:t xml:space="preserve"> </w:t>
            </w:r>
            <w:r>
              <w:rPr>
                <w:sz w:val="12"/>
              </w:rPr>
              <w:t>trimestrali</w:t>
            </w:r>
            <w:r>
              <w:rPr>
                <w:spacing w:val="14"/>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C8AA1E1" w14:textId="77777777" w:rsidR="006410D7" w:rsidRDefault="00DD2255">
            <w:pPr>
              <w:pStyle w:val="TableParagraph"/>
              <w:spacing w:line="136" w:lineRule="exact"/>
              <w:rPr>
                <w:sz w:val="12"/>
              </w:rPr>
            </w:pPr>
            <w:r>
              <w:rPr>
                <w:sz w:val="12"/>
              </w:rPr>
              <w:t>Art.</w:t>
            </w:r>
            <w:r>
              <w:rPr>
                <w:spacing w:val="-2"/>
                <w:sz w:val="12"/>
              </w:rPr>
              <w:t xml:space="preserve"> </w:t>
            </w:r>
            <w:r>
              <w:rPr>
                <w:sz w:val="12"/>
              </w:rPr>
              <w:t>16,</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D7102CF" w14:textId="77777777" w:rsidR="006410D7" w:rsidRDefault="00DD2255">
            <w:pPr>
              <w:pStyle w:val="TableParagraph"/>
              <w:ind w:left="106" w:right="114"/>
              <w:rPr>
                <w:sz w:val="12"/>
              </w:rPr>
            </w:pPr>
            <w:r>
              <w:rPr>
                <w:sz w:val="12"/>
              </w:rPr>
              <w:t>Tassi</w:t>
            </w:r>
            <w:r>
              <w:rPr>
                <w:spacing w:val="-8"/>
                <w:sz w:val="12"/>
              </w:rPr>
              <w:t xml:space="preserve"> </w:t>
            </w:r>
            <w:r>
              <w:rPr>
                <w:sz w:val="12"/>
              </w:rPr>
              <w:t>di</w:t>
            </w:r>
            <w:r>
              <w:rPr>
                <w:spacing w:val="-7"/>
                <w:sz w:val="12"/>
              </w:rPr>
              <w:t xml:space="preserve"> </w:t>
            </w:r>
            <w:r>
              <w:rPr>
                <w:sz w:val="12"/>
              </w:rPr>
              <w:t>assenza</w:t>
            </w:r>
            <w:r>
              <w:rPr>
                <w:spacing w:val="-8"/>
                <w:sz w:val="12"/>
              </w:rPr>
              <w:t xml:space="preserve"> </w:t>
            </w:r>
            <w:r>
              <w:rPr>
                <w:sz w:val="12"/>
              </w:rPr>
              <w:t>del</w:t>
            </w:r>
            <w:r>
              <w:rPr>
                <w:spacing w:val="-7"/>
                <w:sz w:val="12"/>
              </w:rPr>
              <w:t xml:space="preserve"> </w:t>
            </w:r>
            <w:r>
              <w:rPr>
                <w:sz w:val="12"/>
              </w:rPr>
              <w:t>personale</w:t>
            </w:r>
            <w:r>
              <w:rPr>
                <w:spacing w:val="-8"/>
                <w:sz w:val="12"/>
              </w:rPr>
              <w:t xml:space="preserve"> </w:t>
            </w:r>
            <w:r>
              <w:rPr>
                <w:sz w:val="12"/>
              </w:rPr>
              <w:t>distinti</w:t>
            </w:r>
            <w:r>
              <w:rPr>
                <w:spacing w:val="40"/>
                <w:sz w:val="12"/>
              </w:rPr>
              <w:t xml:space="preserve"> </w:t>
            </w:r>
            <w:r>
              <w:rPr>
                <w:sz w:val="12"/>
              </w:rPr>
              <w:t>per uffici di livello dirigenziale</w:t>
            </w:r>
          </w:p>
        </w:tc>
        <w:tc>
          <w:tcPr>
            <w:tcW w:w="2058" w:type="dxa"/>
            <w:tcBorders>
              <w:top w:val="single" w:sz="6" w:space="0" w:color="000000"/>
              <w:left w:val="single" w:sz="6" w:space="0" w:color="000000"/>
              <w:bottom w:val="single" w:sz="6" w:space="0" w:color="000000"/>
              <w:right w:val="single" w:sz="6" w:space="0" w:color="000000"/>
            </w:tcBorders>
          </w:tcPr>
          <w:p w14:paraId="7385C9BD" w14:textId="77777777" w:rsidR="006410D7" w:rsidRDefault="00DD2255">
            <w:pPr>
              <w:pStyle w:val="TableParagraph"/>
              <w:ind w:left="105"/>
              <w:rPr>
                <w:sz w:val="12"/>
              </w:rPr>
            </w:pPr>
            <w:r>
              <w:rPr>
                <w:sz w:val="12"/>
              </w:rPr>
              <w:t>Trimestrale</w:t>
            </w:r>
            <w:r>
              <w:rPr>
                <w:spacing w:val="17"/>
                <w:sz w:val="12"/>
              </w:rPr>
              <w:t xml:space="preserve"> </w:t>
            </w:r>
            <w:r>
              <w:rPr>
                <w:sz w:val="12"/>
              </w:rPr>
              <w:t>(art.</w:t>
            </w:r>
            <w:r>
              <w:rPr>
                <w:spacing w:val="-5"/>
                <w:sz w:val="12"/>
              </w:rPr>
              <w:t xml:space="preserve"> </w:t>
            </w:r>
            <w:r>
              <w:rPr>
                <w:sz w:val="12"/>
              </w:rPr>
              <w:t>16,</w:t>
            </w:r>
            <w:r>
              <w:rPr>
                <w:spacing w:val="-5"/>
                <w:sz w:val="12"/>
              </w:rPr>
              <w:t xml:space="preserve"> </w:t>
            </w:r>
            <w:r>
              <w:rPr>
                <w:sz w:val="12"/>
              </w:rPr>
              <w:t>c.</w:t>
            </w:r>
            <w:r>
              <w:rPr>
                <w:spacing w:val="-8"/>
                <w:sz w:val="12"/>
              </w:rPr>
              <w:t xml:space="preserve"> </w:t>
            </w:r>
            <w:r>
              <w:rPr>
                <w:sz w:val="12"/>
              </w:rPr>
              <w:t>3,</w:t>
            </w:r>
            <w:r>
              <w:rPr>
                <w:spacing w:val="-7"/>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E99525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AF7D49B" w14:textId="77777777" w:rsidR="006410D7" w:rsidRDefault="00DD2255">
            <w:pPr>
              <w:pStyle w:val="TableParagraph"/>
              <w:spacing w:line="136" w:lineRule="exact"/>
              <w:ind w:left="105" w:right="-44"/>
              <w:jc w:val="center"/>
              <w:rPr>
                <w:sz w:val="12"/>
              </w:rPr>
            </w:pPr>
            <w:r>
              <w:rPr>
                <w:sz w:val="12"/>
              </w:rPr>
              <w:t>Responsabile</w:t>
            </w:r>
            <w:r>
              <w:rPr>
                <w:spacing w:val="25"/>
                <w:sz w:val="12"/>
              </w:rPr>
              <w:t xml:space="preserve"> </w:t>
            </w:r>
            <w:r>
              <w:rPr>
                <w:spacing w:val="-10"/>
                <w:sz w:val="12"/>
              </w:rPr>
              <w:t>A</w:t>
            </w:r>
          </w:p>
        </w:tc>
      </w:tr>
    </w:tbl>
    <w:p w14:paraId="0D31B5AD" w14:textId="77777777" w:rsidR="006410D7" w:rsidRDefault="00DD2255">
      <w:pPr>
        <w:spacing w:before="158"/>
        <w:ind w:left="1493"/>
        <w:rPr>
          <w:b/>
          <w:sz w:val="23"/>
        </w:rPr>
      </w:pPr>
      <w:r>
        <w:rPr>
          <w:b/>
          <w:sz w:val="23"/>
        </w:rPr>
        <w:t>SOTTOFAMIGLIA:</w:t>
      </w:r>
      <w:r>
        <w:rPr>
          <w:b/>
          <w:spacing w:val="-9"/>
          <w:sz w:val="23"/>
        </w:rPr>
        <w:t xml:space="preserve"> </w:t>
      </w:r>
      <w:r>
        <w:rPr>
          <w:b/>
          <w:sz w:val="23"/>
        </w:rPr>
        <w:t>Dirigenti</w:t>
      </w:r>
      <w:r>
        <w:rPr>
          <w:b/>
          <w:spacing w:val="-7"/>
          <w:sz w:val="23"/>
        </w:rPr>
        <w:t xml:space="preserve"> </w:t>
      </w:r>
      <w:r>
        <w:rPr>
          <w:b/>
          <w:spacing w:val="-2"/>
          <w:sz w:val="23"/>
        </w:rPr>
        <w:t>cessati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588134D" w14:textId="77777777">
        <w:trPr>
          <w:trHeight w:val="433"/>
          <w:jc w:val="right"/>
        </w:trPr>
        <w:tc>
          <w:tcPr>
            <w:tcW w:w="2060" w:type="dxa"/>
            <w:tcBorders>
              <w:bottom w:val="single" w:sz="6" w:space="0" w:color="000000"/>
            </w:tcBorders>
            <w:shd w:val="clear" w:color="auto" w:fill="D9D9D9"/>
          </w:tcPr>
          <w:p w14:paraId="47136DE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F6C691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0D08BBAD"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3149C4A"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8BC7E73"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24BEB21" w14:textId="77777777" w:rsidR="006410D7" w:rsidRDefault="00DD2255">
            <w:pPr>
              <w:pStyle w:val="TableParagraph"/>
              <w:spacing w:line="136" w:lineRule="exact"/>
              <w:ind w:left="211"/>
              <w:jc w:val="center"/>
              <w:rPr>
                <w:b/>
                <w:sz w:val="12"/>
              </w:rPr>
            </w:pPr>
            <w:r>
              <w:rPr>
                <w:b/>
                <w:spacing w:val="-2"/>
                <w:sz w:val="12"/>
              </w:rPr>
              <w:t>Responsabil</w:t>
            </w:r>
          </w:p>
        </w:tc>
      </w:tr>
      <w:tr w:rsidR="006410D7" w14:paraId="301902F1"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6059414B" w14:textId="77777777" w:rsidR="006410D7" w:rsidRDefault="00DD2255">
            <w:pPr>
              <w:pStyle w:val="TableParagraph"/>
              <w:ind w:right="83"/>
              <w:rPr>
                <w:sz w:val="12"/>
              </w:rPr>
            </w:pPr>
            <w:r>
              <w:rPr>
                <w:sz w:val="12"/>
              </w:rPr>
              <w:t>Incarichi conferiti e autorizzati ai</w:t>
            </w:r>
            <w:r>
              <w:rPr>
                <w:spacing w:val="40"/>
                <w:sz w:val="12"/>
              </w:rPr>
              <w:t xml:space="preserve"> </w:t>
            </w:r>
            <w:r>
              <w:rPr>
                <w:sz w:val="12"/>
              </w:rPr>
              <w:t>dipendenti</w:t>
            </w:r>
            <w:r>
              <w:rPr>
                <w:spacing w:val="-8"/>
                <w:sz w:val="12"/>
              </w:rPr>
              <w:t xml:space="preserve"> </w:t>
            </w:r>
            <w:r>
              <w:rPr>
                <w:sz w:val="12"/>
              </w:rPr>
              <w:t>(dirigenti</w:t>
            </w:r>
            <w:r>
              <w:rPr>
                <w:spacing w:val="-7"/>
                <w:sz w:val="12"/>
              </w:rPr>
              <w:t xml:space="preserve"> </w:t>
            </w:r>
            <w:r>
              <w:rPr>
                <w:sz w:val="12"/>
              </w:rPr>
              <w:t>e</w:t>
            </w:r>
            <w:r>
              <w:rPr>
                <w:spacing w:val="-8"/>
                <w:sz w:val="12"/>
              </w:rPr>
              <w:t xml:space="preserve"> </w:t>
            </w:r>
            <w:r>
              <w:rPr>
                <w:sz w:val="12"/>
              </w:rPr>
              <w:t>non</w:t>
            </w:r>
            <w:r>
              <w:rPr>
                <w:spacing w:val="-7"/>
                <w:sz w:val="12"/>
              </w:rPr>
              <w:t xml:space="preserve"> </w:t>
            </w:r>
            <w:r>
              <w:rPr>
                <w:sz w:val="12"/>
              </w:rPr>
              <w:t>dirigenti)</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5B2ACFA8" w14:textId="77777777" w:rsidR="006410D7" w:rsidRPr="00952F7F" w:rsidRDefault="00DD2255">
            <w:pPr>
              <w:pStyle w:val="TableParagraph"/>
              <w:ind w:right="114"/>
              <w:rPr>
                <w:sz w:val="12"/>
                <w:lang w:val="en-US"/>
              </w:rPr>
            </w:pPr>
            <w:r w:rsidRPr="00952F7F">
              <w:rPr>
                <w:sz w:val="12"/>
                <w:lang w:val="en-US"/>
              </w:rPr>
              <w:t>Art.</w:t>
            </w:r>
            <w:r w:rsidRPr="00952F7F">
              <w:rPr>
                <w:spacing w:val="-4"/>
                <w:sz w:val="12"/>
                <w:lang w:val="en-US"/>
              </w:rPr>
              <w:t xml:space="preserve"> </w:t>
            </w:r>
            <w:r w:rsidRPr="00952F7F">
              <w:rPr>
                <w:sz w:val="12"/>
                <w:lang w:val="en-US"/>
              </w:rPr>
              <w:t>18,</w:t>
            </w:r>
            <w:r w:rsidRPr="00952F7F">
              <w:rPr>
                <w:spacing w:val="-4"/>
                <w:sz w:val="12"/>
                <w:lang w:val="en-US"/>
              </w:rPr>
              <w:t xml:space="preserve"> </w:t>
            </w:r>
            <w:r w:rsidRPr="00952F7F">
              <w:rPr>
                <w:sz w:val="12"/>
                <w:lang w:val="en-US"/>
              </w:rPr>
              <w:t>d.lgs.</w:t>
            </w:r>
            <w:r w:rsidRPr="00952F7F">
              <w:rPr>
                <w:spacing w:val="-4"/>
                <w:sz w:val="12"/>
                <w:lang w:val="en-US"/>
              </w:rPr>
              <w:t xml:space="preserve"> </w:t>
            </w:r>
            <w:r w:rsidRPr="00952F7F">
              <w:rPr>
                <w:sz w:val="12"/>
                <w:lang w:val="en-US"/>
              </w:rPr>
              <w:t>n.</w:t>
            </w:r>
            <w:r w:rsidRPr="00952F7F">
              <w:rPr>
                <w:spacing w:val="-4"/>
                <w:sz w:val="12"/>
                <w:lang w:val="en-US"/>
              </w:rPr>
              <w:t xml:space="preserve"> </w:t>
            </w:r>
            <w:r w:rsidRPr="00952F7F">
              <w:rPr>
                <w:sz w:val="12"/>
                <w:lang w:val="en-US"/>
              </w:rPr>
              <w:t>33/2013</w:t>
            </w:r>
            <w:r w:rsidRPr="00952F7F">
              <w:rPr>
                <w:spacing w:val="-5"/>
                <w:sz w:val="12"/>
                <w:lang w:val="en-US"/>
              </w:rPr>
              <w:t xml:space="preserve"> </w:t>
            </w:r>
            <w:r w:rsidRPr="00952F7F">
              <w:rPr>
                <w:sz w:val="12"/>
                <w:lang w:val="en-US"/>
              </w:rPr>
              <w:t>e</w:t>
            </w:r>
            <w:r w:rsidRPr="00952F7F">
              <w:rPr>
                <w:spacing w:val="-6"/>
                <w:sz w:val="12"/>
                <w:lang w:val="en-US"/>
              </w:rPr>
              <w:t xml:space="preserve"> </w:t>
            </w:r>
            <w:r w:rsidRPr="00952F7F">
              <w:rPr>
                <w:sz w:val="12"/>
                <w:lang w:val="en-US"/>
              </w:rPr>
              <w:t>Art.</w:t>
            </w:r>
            <w:r w:rsidRPr="00952F7F">
              <w:rPr>
                <w:spacing w:val="-7"/>
                <w:sz w:val="12"/>
                <w:lang w:val="en-US"/>
              </w:rPr>
              <w:t xml:space="preserve"> </w:t>
            </w:r>
            <w:r w:rsidRPr="00952F7F">
              <w:rPr>
                <w:sz w:val="12"/>
                <w:lang w:val="en-US"/>
              </w:rPr>
              <w:t>53,</w:t>
            </w:r>
            <w:r w:rsidRPr="00952F7F">
              <w:rPr>
                <w:spacing w:val="-7"/>
                <w:sz w:val="12"/>
                <w:lang w:val="en-US"/>
              </w:rPr>
              <w:t xml:space="preserve"> </w:t>
            </w:r>
            <w:r w:rsidRPr="00952F7F">
              <w:rPr>
                <w:sz w:val="12"/>
                <w:lang w:val="en-US"/>
              </w:rPr>
              <w:t>c.</w:t>
            </w:r>
            <w:r w:rsidRPr="00952F7F">
              <w:rPr>
                <w:spacing w:val="40"/>
                <w:sz w:val="12"/>
                <w:lang w:val="en-US"/>
              </w:rPr>
              <w:t xml:space="preserve"> </w:t>
            </w:r>
            <w:r w:rsidRPr="00952F7F">
              <w:rPr>
                <w:sz w:val="12"/>
                <w:lang w:val="en-US"/>
              </w:rPr>
              <w:t>14, d.lgs. n. 165/2001</w:t>
            </w:r>
          </w:p>
        </w:tc>
        <w:tc>
          <w:tcPr>
            <w:tcW w:w="2058" w:type="dxa"/>
            <w:tcBorders>
              <w:top w:val="single" w:sz="6" w:space="0" w:color="000000"/>
              <w:left w:val="single" w:sz="6" w:space="0" w:color="000000"/>
              <w:bottom w:val="single" w:sz="6" w:space="0" w:color="000000"/>
              <w:right w:val="single" w:sz="6" w:space="0" w:color="000000"/>
            </w:tcBorders>
          </w:tcPr>
          <w:p w14:paraId="146D5213" w14:textId="77777777" w:rsidR="006410D7" w:rsidRDefault="00DD2255">
            <w:pPr>
              <w:pStyle w:val="TableParagraph"/>
              <w:ind w:left="106" w:right="104"/>
              <w:rPr>
                <w:sz w:val="12"/>
              </w:rPr>
            </w:pPr>
            <w:r>
              <w:rPr>
                <w:sz w:val="12"/>
              </w:rPr>
              <w:t>Elenco degli incarichi conferiti o</w:t>
            </w:r>
            <w:r>
              <w:rPr>
                <w:spacing w:val="40"/>
                <w:sz w:val="12"/>
              </w:rPr>
              <w:t xml:space="preserve"> </w:t>
            </w:r>
            <w:r>
              <w:rPr>
                <w:sz w:val="12"/>
              </w:rPr>
              <w:t>autorizzati a ciascun dipendente</w:t>
            </w:r>
            <w:r>
              <w:rPr>
                <w:spacing w:val="40"/>
                <w:sz w:val="12"/>
              </w:rPr>
              <w:t xml:space="preserve"> </w:t>
            </w:r>
            <w:r>
              <w:rPr>
                <w:sz w:val="12"/>
              </w:rPr>
              <w:t>(dirigente e non dirigente), con</w:t>
            </w:r>
            <w:r>
              <w:rPr>
                <w:spacing w:val="40"/>
                <w:sz w:val="12"/>
              </w:rPr>
              <w:t xml:space="preserve"> </w:t>
            </w:r>
            <w:r>
              <w:rPr>
                <w:sz w:val="12"/>
              </w:rPr>
              <w:t>l'indicazione</w:t>
            </w:r>
            <w:r>
              <w:rPr>
                <w:spacing w:val="-8"/>
                <w:sz w:val="12"/>
              </w:rPr>
              <w:t xml:space="preserve"> </w:t>
            </w:r>
            <w:r>
              <w:rPr>
                <w:sz w:val="12"/>
              </w:rPr>
              <w:t>dell'oggetto,</w:t>
            </w:r>
            <w:r>
              <w:rPr>
                <w:spacing w:val="-7"/>
                <w:sz w:val="12"/>
              </w:rPr>
              <w:t xml:space="preserve"> </w:t>
            </w:r>
            <w:r>
              <w:rPr>
                <w:sz w:val="12"/>
              </w:rPr>
              <w:t>della</w:t>
            </w:r>
            <w:r>
              <w:rPr>
                <w:spacing w:val="-8"/>
                <w:sz w:val="12"/>
              </w:rPr>
              <w:t xml:space="preserve"> </w:t>
            </w:r>
            <w:r>
              <w:rPr>
                <w:sz w:val="12"/>
              </w:rPr>
              <w:t>durata</w:t>
            </w:r>
            <w:r>
              <w:rPr>
                <w:spacing w:val="40"/>
                <w:sz w:val="12"/>
              </w:rPr>
              <w:t xml:space="preserve"> </w:t>
            </w:r>
            <w:r>
              <w:rPr>
                <w:sz w:val="12"/>
              </w:rPr>
              <w:t>e del compenso spettante per ogni</w:t>
            </w:r>
            <w:r>
              <w:rPr>
                <w:spacing w:val="40"/>
                <w:sz w:val="12"/>
              </w:rPr>
              <w:t xml:space="preserve"> </w:t>
            </w:r>
            <w:r>
              <w:rPr>
                <w:spacing w:val="-2"/>
                <w:sz w:val="12"/>
              </w:rPr>
              <w:t>incarico</w:t>
            </w:r>
          </w:p>
        </w:tc>
        <w:tc>
          <w:tcPr>
            <w:tcW w:w="2058" w:type="dxa"/>
            <w:tcBorders>
              <w:top w:val="single" w:sz="6" w:space="0" w:color="000000"/>
              <w:left w:val="single" w:sz="6" w:space="0" w:color="000000"/>
              <w:bottom w:val="single" w:sz="6" w:space="0" w:color="000000"/>
              <w:right w:val="single" w:sz="6" w:space="0" w:color="000000"/>
            </w:tcBorders>
          </w:tcPr>
          <w:p w14:paraId="40F267E9"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E893AA6"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19BC673"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bl>
    <w:p w14:paraId="4A92B73C" w14:textId="77777777" w:rsidR="006410D7" w:rsidRDefault="00DD2255">
      <w:pPr>
        <w:spacing w:before="160"/>
        <w:ind w:left="1493"/>
        <w:rPr>
          <w:b/>
          <w:sz w:val="23"/>
        </w:rPr>
      </w:pPr>
      <w:r>
        <w:rPr>
          <w:b/>
          <w:sz w:val="23"/>
        </w:rPr>
        <w:t>SOTTOFAMIGLIA:</w:t>
      </w:r>
      <w:r>
        <w:rPr>
          <w:b/>
          <w:spacing w:val="-6"/>
          <w:sz w:val="23"/>
        </w:rPr>
        <w:t xml:space="preserve"> </w:t>
      </w:r>
      <w:r>
        <w:rPr>
          <w:b/>
          <w:sz w:val="23"/>
        </w:rPr>
        <w:t>Contrattazione</w:t>
      </w:r>
      <w:r>
        <w:rPr>
          <w:b/>
          <w:spacing w:val="-5"/>
          <w:sz w:val="23"/>
        </w:rPr>
        <w:t xml:space="preserve"> </w:t>
      </w:r>
      <w:r>
        <w:rPr>
          <w:b/>
          <w:spacing w:val="-2"/>
          <w:sz w:val="23"/>
        </w:rPr>
        <w:t>collettiva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81E1DFB" w14:textId="77777777">
        <w:trPr>
          <w:trHeight w:val="436"/>
          <w:jc w:val="right"/>
        </w:trPr>
        <w:tc>
          <w:tcPr>
            <w:tcW w:w="2060" w:type="dxa"/>
            <w:tcBorders>
              <w:bottom w:val="single" w:sz="6" w:space="0" w:color="000000"/>
            </w:tcBorders>
            <w:shd w:val="clear" w:color="auto" w:fill="D9D9D9"/>
          </w:tcPr>
          <w:p w14:paraId="798C50E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708EBDD"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C4D4272"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AFADBF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4D66B2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0DA7744" w14:textId="77777777" w:rsidR="006410D7" w:rsidRDefault="00DD2255">
            <w:pPr>
              <w:pStyle w:val="TableParagraph"/>
              <w:spacing w:line="136" w:lineRule="exact"/>
              <w:ind w:left="211"/>
              <w:jc w:val="center"/>
              <w:rPr>
                <w:b/>
                <w:sz w:val="12"/>
              </w:rPr>
            </w:pPr>
            <w:r>
              <w:rPr>
                <w:b/>
                <w:spacing w:val="-2"/>
                <w:sz w:val="12"/>
              </w:rPr>
              <w:t>Responsabil</w:t>
            </w:r>
          </w:p>
        </w:tc>
      </w:tr>
      <w:tr w:rsidR="006410D7" w14:paraId="692DFBF7"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1670FB75" w14:textId="77777777" w:rsidR="006410D7" w:rsidRDefault="00DD2255">
            <w:pPr>
              <w:pStyle w:val="TableParagraph"/>
              <w:spacing w:line="136" w:lineRule="exact"/>
              <w:rPr>
                <w:sz w:val="12"/>
              </w:rPr>
            </w:pPr>
            <w:r>
              <w:rPr>
                <w:spacing w:val="-2"/>
                <w:sz w:val="12"/>
              </w:rPr>
              <w:t>Contrattazione</w:t>
            </w:r>
            <w:r>
              <w:rPr>
                <w:spacing w:val="17"/>
                <w:sz w:val="12"/>
              </w:rPr>
              <w:t xml:space="preserve"> </w:t>
            </w:r>
            <w:r>
              <w:rPr>
                <w:spacing w:val="-2"/>
                <w:sz w:val="12"/>
              </w:rPr>
              <w:t>collettiva</w:t>
            </w:r>
          </w:p>
        </w:tc>
        <w:tc>
          <w:tcPr>
            <w:tcW w:w="2058" w:type="dxa"/>
            <w:tcBorders>
              <w:top w:val="single" w:sz="6" w:space="0" w:color="000000"/>
              <w:left w:val="single" w:sz="6" w:space="0" w:color="000000"/>
              <w:bottom w:val="single" w:sz="6" w:space="0" w:color="000000"/>
              <w:right w:val="single" w:sz="6" w:space="0" w:color="000000"/>
            </w:tcBorders>
          </w:tcPr>
          <w:p w14:paraId="076B6B35" w14:textId="77777777" w:rsidR="006410D7" w:rsidRPr="00952F7F" w:rsidRDefault="00DD2255">
            <w:pPr>
              <w:pStyle w:val="TableParagraph"/>
              <w:ind w:right="189"/>
              <w:rPr>
                <w:sz w:val="12"/>
                <w:lang w:val="en-US"/>
              </w:rPr>
            </w:pPr>
            <w:r w:rsidRPr="00952F7F">
              <w:rPr>
                <w:sz w:val="12"/>
                <w:lang w:val="en-US"/>
              </w:rPr>
              <w:t>Art.</w:t>
            </w:r>
            <w:r w:rsidRPr="00952F7F">
              <w:rPr>
                <w:spacing w:val="-5"/>
                <w:sz w:val="12"/>
                <w:lang w:val="en-US"/>
              </w:rPr>
              <w:t xml:space="preserve"> </w:t>
            </w:r>
            <w:r w:rsidRPr="00952F7F">
              <w:rPr>
                <w:sz w:val="12"/>
                <w:lang w:val="en-US"/>
              </w:rPr>
              <w:t>21,</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1,</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6"/>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47, c. 8, d.lgs. n. 165/2001</w:t>
            </w:r>
          </w:p>
        </w:tc>
        <w:tc>
          <w:tcPr>
            <w:tcW w:w="2058" w:type="dxa"/>
            <w:tcBorders>
              <w:top w:val="single" w:sz="6" w:space="0" w:color="000000"/>
              <w:left w:val="single" w:sz="6" w:space="0" w:color="000000"/>
              <w:bottom w:val="single" w:sz="6" w:space="0" w:color="000000"/>
              <w:right w:val="single" w:sz="6" w:space="0" w:color="000000"/>
            </w:tcBorders>
          </w:tcPr>
          <w:p w14:paraId="3EFC9078" w14:textId="77777777" w:rsidR="006410D7" w:rsidRDefault="00DD2255">
            <w:pPr>
              <w:pStyle w:val="TableParagraph"/>
              <w:ind w:left="106"/>
              <w:rPr>
                <w:sz w:val="12"/>
              </w:rPr>
            </w:pPr>
            <w:r>
              <w:rPr>
                <w:sz w:val="12"/>
              </w:rPr>
              <w:t>Riferimenti necessari per la</w:t>
            </w:r>
            <w:r>
              <w:rPr>
                <w:spacing w:val="40"/>
                <w:sz w:val="12"/>
              </w:rPr>
              <w:t xml:space="preserve"> </w:t>
            </w:r>
            <w:r>
              <w:rPr>
                <w:sz w:val="12"/>
              </w:rPr>
              <w:t>consultazione</w:t>
            </w:r>
            <w:r>
              <w:rPr>
                <w:spacing w:val="-8"/>
                <w:sz w:val="12"/>
              </w:rPr>
              <w:t xml:space="preserve"> </w:t>
            </w:r>
            <w:r>
              <w:rPr>
                <w:sz w:val="12"/>
              </w:rPr>
              <w:t>dei</w:t>
            </w:r>
            <w:r>
              <w:rPr>
                <w:spacing w:val="-7"/>
                <w:sz w:val="12"/>
              </w:rPr>
              <w:t xml:space="preserve"> </w:t>
            </w:r>
            <w:r>
              <w:rPr>
                <w:sz w:val="12"/>
              </w:rPr>
              <w:t>contratti</w:t>
            </w:r>
            <w:r>
              <w:rPr>
                <w:spacing w:val="-8"/>
                <w:sz w:val="12"/>
              </w:rPr>
              <w:t xml:space="preserve"> </w:t>
            </w:r>
            <w:r>
              <w:rPr>
                <w:sz w:val="12"/>
              </w:rPr>
              <w:t>e</w:t>
            </w:r>
            <w:r>
              <w:rPr>
                <w:spacing w:val="-7"/>
                <w:sz w:val="12"/>
              </w:rPr>
              <w:t xml:space="preserve"> </w:t>
            </w:r>
            <w:r>
              <w:rPr>
                <w:sz w:val="12"/>
              </w:rPr>
              <w:t>accordi</w:t>
            </w:r>
            <w:r>
              <w:rPr>
                <w:spacing w:val="40"/>
                <w:sz w:val="12"/>
              </w:rPr>
              <w:t xml:space="preserve"> </w:t>
            </w:r>
            <w:r>
              <w:rPr>
                <w:sz w:val="12"/>
              </w:rPr>
              <w:t>collettivi nazionali ed eventuali</w:t>
            </w:r>
            <w:r>
              <w:rPr>
                <w:spacing w:val="40"/>
                <w:sz w:val="12"/>
              </w:rPr>
              <w:t xml:space="preserve"> </w:t>
            </w:r>
            <w:r>
              <w:rPr>
                <w:sz w:val="12"/>
              </w:rPr>
              <w:t>interpretazioni</w:t>
            </w:r>
            <w:r>
              <w:rPr>
                <w:spacing w:val="-8"/>
                <w:sz w:val="12"/>
              </w:rPr>
              <w:t xml:space="preserve"> </w:t>
            </w:r>
            <w:r>
              <w:rPr>
                <w:sz w:val="12"/>
              </w:rPr>
              <w:t>autentiche</w:t>
            </w:r>
          </w:p>
        </w:tc>
        <w:tc>
          <w:tcPr>
            <w:tcW w:w="2058" w:type="dxa"/>
            <w:tcBorders>
              <w:top w:val="single" w:sz="6" w:space="0" w:color="000000"/>
              <w:left w:val="single" w:sz="6" w:space="0" w:color="000000"/>
              <w:bottom w:val="single" w:sz="6" w:space="0" w:color="000000"/>
              <w:right w:val="single" w:sz="6" w:space="0" w:color="000000"/>
            </w:tcBorders>
          </w:tcPr>
          <w:p w14:paraId="7A3F189E"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1A05B1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FD428CC"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2428151D" w14:textId="77777777" w:rsidR="006410D7" w:rsidRDefault="00DD2255">
      <w:pPr>
        <w:spacing w:before="159"/>
        <w:ind w:left="1493"/>
        <w:rPr>
          <w:b/>
          <w:sz w:val="23"/>
        </w:rPr>
      </w:pPr>
      <w:r>
        <w:rPr>
          <w:b/>
          <w:sz w:val="23"/>
        </w:rPr>
        <w:t>SOTTOFAMIGLIA:</w:t>
      </w:r>
      <w:r>
        <w:rPr>
          <w:b/>
          <w:spacing w:val="-6"/>
          <w:sz w:val="23"/>
        </w:rPr>
        <w:t xml:space="preserve"> </w:t>
      </w:r>
      <w:r>
        <w:rPr>
          <w:b/>
          <w:sz w:val="23"/>
        </w:rPr>
        <w:t>Contrattazione</w:t>
      </w:r>
      <w:r>
        <w:rPr>
          <w:b/>
          <w:spacing w:val="-6"/>
          <w:sz w:val="23"/>
        </w:rPr>
        <w:t xml:space="preserve"> </w:t>
      </w:r>
      <w:r>
        <w:rPr>
          <w:b/>
          <w:spacing w:val="-2"/>
          <w:sz w:val="23"/>
        </w:rPr>
        <w:t>integrativa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6CD10D4" w14:textId="77777777">
        <w:trPr>
          <w:trHeight w:val="434"/>
          <w:jc w:val="right"/>
        </w:trPr>
        <w:tc>
          <w:tcPr>
            <w:tcW w:w="2060" w:type="dxa"/>
            <w:tcBorders>
              <w:bottom w:val="single" w:sz="6" w:space="0" w:color="000000"/>
            </w:tcBorders>
            <w:shd w:val="clear" w:color="auto" w:fill="D9D9D9"/>
          </w:tcPr>
          <w:p w14:paraId="30BEBFF8" w14:textId="77777777" w:rsidR="006410D7" w:rsidRDefault="00DD2255">
            <w:pPr>
              <w:pStyle w:val="TableParagraph"/>
              <w:spacing w:line="137"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0D75D0B" w14:textId="77777777" w:rsidR="006410D7" w:rsidRDefault="00DD2255">
            <w:pPr>
              <w:pStyle w:val="TableParagraph"/>
              <w:spacing w:line="137"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01194192" w14:textId="77777777" w:rsidR="006410D7" w:rsidRDefault="00DD2255">
            <w:pPr>
              <w:pStyle w:val="TableParagraph"/>
              <w:spacing w:line="137"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0F537F5" w14:textId="77777777" w:rsidR="006410D7" w:rsidRDefault="00DD2255">
            <w:pPr>
              <w:pStyle w:val="TableParagraph"/>
              <w:spacing w:line="137"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A709B82" w14:textId="77777777" w:rsidR="006410D7" w:rsidRDefault="00DD2255">
            <w:pPr>
              <w:pStyle w:val="TableParagraph"/>
              <w:spacing w:line="137"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D0A7F93" w14:textId="77777777" w:rsidR="006410D7" w:rsidRDefault="00DD2255">
            <w:pPr>
              <w:pStyle w:val="TableParagraph"/>
              <w:spacing w:line="137" w:lineRule="exact"/>
              <w:ind w:left="211"/>
              <w:jc w:val="center"/>
              <w:rPr>
                <w:b/>
                <w:sz w:val="12"/>
              </w:rPr>
            </w:pPr>
            <w:r>
              <w:rPr>
                <w:b/>
                <w:spacing w:val="-2"/>
                <w:sz w:val="12"/>
              </w:rPr>
              <w:t>Responsabil</w:t>
            </w:r>
          </w:p>
        </w:tc>
      </w:tr>
      <w:tr w:rsidR="006410D7" w14:paraId="376EE3BA" w14:textId="77777777">
        <w:trPr>
          <w:trHeight w:val="1124"/>
          <w:jc w:val="right"/>
        </w:trPr>
        <w:tc>
          <w:tcPr>
            <w:tcW w:w="2060" w:type="dxa"/>
            <w:tcBorders>
              <w:top w:val="single" w:sz="6" w:space="0" w:color="000000"/>
              <w:left w:val="single" w:sz="6" w:space="0" w:color="000000"/>
              <w:bottom w:val="single" w:sz="6" w:space="0" w:color="000000"/>
              <w:right w:val="single" w:sz="6" w:space="0" w:color="000000"/>
            </w:tcBorders>
          </w:tcPr>
          <w:p w14:paraId="440B7A8B" w14:textId="77777777" w:rsidR="006410D7" w:rsidRDefault="00DD2255">
            <w:pPr>
              <w:pStyle w:val="TableParagraph"/>
              <w:rPr>
                <w:sz w:val="12"/>
              </w:rPr>
            </w:pPr>
            <w:r>
              <w:rPr>
                <w:sz w:val="12"/>
              </w:rPr>
              <w:t>Contratti</w:t>
            </w:r>
            <w:r>
              <w:rPr>
                <w:spacing w:val="-5"/>
                <w:sz w:val="12"/>
              </w:rPr>
              <w:t xml:space="preserve"> </w:t>
            </w:r>
            <w:r>
              <w:rPr>
                <w:spacing w:val="-2"/>
                <w:sz w:val="12"/>
              </w:rPr>
              <w:t>integrativi</w:t>
            </w:r>
          </w:p>
        </w:tc>
        <w:tc>
          <w:tcPr>
            <w:tcW w:w="2058" w:type="dxa"/>
            <w:tcBorders>
              <w:top w:val="single" w:sz="6" w:space="0" w:color="000000"/>
              <w:left w:val="single" w:sz="6" w:space="0" w:color="000000"/>
              <w:bottom w:val="single" w:sz="6" w:space="0" w:color="000000"/>
              <w:right w:val="single" w:sz="6" w:space="0" w:color="000000"/>
            </w:tcBorders>
          </w:tcPr>
          <w:p w14:paraId="0769050F" w14:textId="77777777" w:rsidR="006410D7" w:rsidRDefault="00DD2255">
            <w:pPr>
              <w:pStyle w:val="TableParagraph"/>
              <w:rPr>
                <w:sz w:val="12"/>
              </w:rPr>
            </w:pPr>
            <w:r>
              <w:rPr>
                <w:sz w:val="12"/>
              </w:rPr>
              <w:t>Art.</w:t>
            </w:r>
            <w:r>
              <w:rPr>
                <w:spacing w:val="-2"/>
                <w:sz w:val="12"/>
              </w:rPr>
              <w:t xml:space="preserve"> </w:t>
            </w:r>
            <w:r>
              <w:rPr>
                <w:sz w:val="12"/>
              </w:rPr>
              <w:t>21,</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2F3CCC4" w14:textId="77777777" w:rsidR="006410D7" w:rsidRDefault="00DD2255">
            <w:pPr>
              <w:pStyle w:val="TableParagraph"/>
              <w:ind w:left="106" w:right="114"/>
              <w:rPr>
                <w:sz w:val="12"/>
              </w:rPr>
            </w:pPr>
            <w:r>
              <w:rPr>
                <w:sz w:val="12"/>
              </w:rPr>
              <w:t>Contratti integrativi stipulati, con la</w:t>
            </w:r>
            <w:r>
              <w:rPr>
                <w:spacing w:val="40"/>
                <w:sz w:val="12"/>
              </w:rPr>
              <w:t xml:space="preserve"> </w:t>
            </w:r>
            <w:r>
              <w:rPr>
                <w:sz w:val="12"/>
              </w:rPr>
              <w:t>relazione</w:t>
            </w:r>
            <w:r>
              <w:rPr>
                <w:spacing w:val="-8"/>
                <w:sz w:val="12"/>
              </w:rPr>
              <w:t xml:space="preserve"> </w:t>
            </w:r>
            <w:r>
              <w:rPr>
                <w:sz w:val="12"/>
              </w:rPr>
              <w:t>tecnico-finanziaria</w:t>
            </w:r>
            <w:r>
              <w:rPr>
                <w:spacing w:val="-7"/>
                <w:sz w:val="12"/>
              </w:rPr>
              <w:t xml:space="preserve"> </w:t>
            </w:r>
            <w:r>
              <w:rPr>
                <w:sz w:val="12"/>
              </w:rPr>
              <w:t>e</w:t>
            </w:r>
            <w:r>
              <w:rPr>
                <w:spacing w:val="-8"/>
                <w:sz w:val="12"/>
              </w:rPr>
              <w:t xml:space="preserve"> </w:t>
            </w:r>
            <w:r>
              <w:rPr>
                <w:sz w:val="12"/>
              </w:rPr>
              <w:t>quella</w:t>
            </w:r>
            <w:r>
              <w:rPr>
                <w:spacing w:val="40"/>
                <w:sz w:val="12"/>
              </w:rPr>
              <w:t xml:space="preserve"> </w:t>
            </w:r>
            <w:r>
              <w:rPr>
                <w:sz w:val="12"/>
              </w:rPr>
              <w:t>illustrativa,</w:t>
            </w:r>
            <w:r>
              <w:rPr>
                <w:spacing w:val="-8"/>
                <w:sz w:val="12"/>
              </w:rPr>
              <w:t xml:space="preserve"> </w:t>
            </w:r>
            <w:r>
              <w:rPr>
                <w:sz w:val="12"/>
              </w:rPr>
              <w:t>certificate</w:t>
            </w:r>
            <w:r>
              <w:rPr>
                <w:spacing w:val="-7"/>
                <w:sz w:val="12"/>
              </w:rPr>
              <w:t xml:space="preserve"> </w:t>
            </w:r>
            <w:r>
              <w:rPr>
                <w:sz w:val="12"/>
              </w:rPr>
              <w:t>dagli</w:t>
            </w:r>
            <w:r>
              <w:rPr>
                <w:spacing w:val="-8"/>
                <w:sz w:val="12"/>
              </w:rPr>
              <w:t xml:space="preserve"> </w:t>
            </w:r>
            <w:r>
              <w:rPr>
                <w:sz w:val="12"/>
              </w:rPr>
              <w:t>organi</w:t>
            </w:r>
            <w:r>
              <w:rPr>
                <w:spacing w:val="-7"/>
                <w:sz w:val="12"/>
              </w:rPr>
              <w:t xml:space="preserve"> </w:t>
            </w:r>
            <w:r>
              <w:rPr>
                <w:sz w:val="12"/>
              </w:rPr>
              <w:t>di</w:t>
            </w:r>
            <w:r>
              <w:rPr>
                <w:spacing w:val="40"/>
                <w:sz w:val="12"/>
              </w:rPr>
              <w:t xml:space="preserve"> </w:t>
            </w:r>
            <w:r>
              <w:rPr>
                <w:sz w:val="12"/>
              </w:rPr>
              <w:t>controllo (collegio dei revisori dei</w:t>
            </w:r>
            <w:r>
              <w:rPr>
                <w:spacing w:val="40"/>
                <w:sz w:val="12"/>
              </w:rPr>
              <w:t xml:space="preserve"> </w:t>
            </w:r>
            <w:r>
              <w:rPr>
                <w:sz w:val="12"/>
              </w:rPr>
              <w:t>conti, collegio sindacale, uffici</w:t>
            </w:r>
            <w:r>
              <w:rPr>
                <w:spacing w:val="40"/>
                <w:sz w:val="12"/>
              </w:rPr>
              <w:t xml:space="preserve"> </w:t>
            </w:r>
            <w:r>
              <w:rPr>
                <w:sz w:val="12"/>
              </w:rPr>
              <w:t>centrali</w:t>
            </w:r>
            <w:r>
              <w:rPr>
                <w:spacing w:val="-8"/>
                <w:sz w:val="12"/>
              </w:rPr>
              <w:t xml:space="preserve"> </w:t>
            </w:r>
            <w:r>
              <w:rPr>
                <w:sz w:val="12"/>
              </w:rPr>
              <w:t>di</w:t>
            </w:r>
            <w:r>
              <w:rPr>
                <w:spacing w:val="-6"/>
                <w:sz w:val="12"/>
              </w:rPr>
              <w:t xml:space="preserve"> </w:t>
            </w:r>
            <w:r>
              <w:rPr>
                <w:sz w:val="12"/>
              </w:rPr>
              <w:t>bilancio</w:t>
            </w:r>
            <w:r>
              <w:rPr>
                <w:spacing w:val="-3"/>
                <w:sz w:val="12"/>
              </w:rPr>
              <w:t xml:space="preserve"> </w:t>
            </w:r>
            <w:r>
              <w:rPr>
                <w:sz w:val="12"/>
              </w:rPr>
              <w:t>o</w:t>
            </w:r>
            <w:r>
              <w:rPr>
                <w:spacing w:val="-3"/>
                <w:sz w:val="12"/>
              </w:rPr>
              <w:t xml:space="preserve"> </w:t>
            </w:r>
            <w:r>
              <w:rPr>
                <w:sz w:val="12"/>
              </w:rPr>
              <w:t>analoghi</w:t>
            </w:r>
            <w:r>
              <w:rPr>
                <w:spacing w:val="-7"/>
                <w:sz w:val="12"/>
              </w:rPr>
              <w:t xml:space="preserve"> </w:t>
            </w:r>
            <w:r>
              <w:rPr>
                <w:sz w:val="12"/>
              </w:rPr>
              <w:t>organi</w:t>
            </w:r>
            <w:r>
              <w:rPr>
                <w:spacing w:val="40"/>
                <w:sz w:val="12"/>
              </w:rPr>
              <w:t xml:space="preserve"> </w:t>
            </w:r>
            <w:r>
              <w:rPr>
                <w:sz w:val="12"/>
              </w:rPr>
              <w:t>previsti dai rispettivi ordinamenti)</w:t>
            </w:r>
          </w:p>
        </w:tc>
        <w:tc>
          <w:tcPr>
            <w:tcW w:w="2058" w:type="dxa"/>
            <w:tcBorders>
              <w:top w:val="single" w:sz="6" w:space="0" w:color="000000"/>
              <w:left w:val="single" w:sz="6" w:space="0" w:color="000000"/>
              <w:bottom w:val="single" w:sz="6" w:space="0" w:color="000000"/>
              <w:right w:val="single" w:sz="6" w:space="0" w:color="000000"/>
            </w:tcBorders>
          </w:tcPr>
          <w:p w14:paraId="3E035D82"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2272A0E"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3852F28"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r w:rsidR="006410D7" w14:paraId="1EECE70B" w14:textId="77777777">
        <w:trPr>
          <w:trHeight w:val="1540"/>
          <w:jc w:val="right"/>
        </w:trPr>
        <w:tc>
          <w:tcPr>
            <w:tcW w:w="2060" w:type="dxa"/>
            <w:tcBorders>
              <w:top w:val="single" w:sz="6" w:space="0" w:color="000000"/>
              <w:left w:val="single" w:sz="6" w:space="0" w:color="000000"/>
              <w:bottom w:val="single" w:sz="6" w:space="0" w:color="000000"/>
              <w:right w:val="single" w:sz="6" w:space="0" w:color="000000"/>
            </w:tcBorders>
          </w:tcPr>
          <w:p w14:paraId="34233A60" w14:textId="77777777" w:rsidR="006410D7" w:rsidRDefault="00DD2255">
            <w:pPr>
              <w:pStyle w:val="TableParagraph"/>
              <w:rPr>
                <w:sz w:val="12"/>
              </w:rPr>
            </w:pPr>
            <w:r>
              <w:rPr>
                <w:sz w:val="12"/>
              </w:rPr>
              <w:t>Costi</w:t>
            </w:r>
            <w:r>
              <w:rPr>
                <w:spacing w:val="-6"/>
                <w:sz w:val="12"/>
              </w:rPr>
              <w:t xml:space="preserve"> </w:t>
            </w:r>
            <w:r>
              <w:rPr>
                <w:sz w:val="12"/>
              </w:rPr>
              <w:t>contratti</w:t>
            </w:r>
            <w:r>
              <w:rPr>
                <w:spacing w:val="-2"/>
                <w:sz w:val="12"/>
              </w:rPr>
              <w:t xml:space="preserve"> integrativi</w:t>
            </w:r>
          </w:p>
        </w:tc>
        <w:tc>
          <w:tcPr>
            <w:tcW w:w="2058" w:type="dxa"/>
            <w:tcBorders>
              <w:top w:val="single" w:sz="6" w:space="0" w:color="000000"/>
              <w:left w:val="single" w:sz="6" w:space="0" w:color="000000"/>
              <w:bottom w:val="single" w:sz="6" w:space="0" w:color="000000"/>
              <w:right w:val="single" w:sz="6" w:space="0" w:color="000000"/>
            </w:tcBorders>
          </w:tcPr>
          <w:p w14:paraId="46834C9E" w14:textId="77777777" w:rsidR="006410D7" w:rsidRPr="00952F7F" w:rsidRDefault="00DD2255">
            <w:pPr>
              <w:pStyle w:val="TableParagraph"/>
              <w:ind w:right="189"/>
              <w:rPr>
                <w:sz w:val="12"/>
                <w:lang w:val="en-US"/>
              </w:rPr>
            </w:pPr>
            <w:r w:rsidRPr="00952F7F">
              <w:rPr>
                <w:sz w:val="12"/>
                <w:lang w:val="en-US"/>
              </w:rPr>
              <w:t>Art.</w:t>
            </w:r>
            <w:r w:rsidRPr="00952F7F">
              <w:rPr>
                <w:spacing w:val="-5"/>
                <w:sz w:val="12"/>
                <w:lang w:val="en-US"/>
              </w:rPr>
              <w:t xml:space="preserve"> </w:t>
            </w:r>
            <w:r w:rsidRPr="00952F7F">
              <w:rPr>
                <w:sz w:val="12"/>
                <w:lang w:val="en-US"/>
              </w:rPr>
              <w:t>21,</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2,</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55, c. 4,d.lgs. n. 150/2009</w:t>
            </w:r>
          </w:p>
        </w:tc>
        <w:tc>
          <w:tcPr>
            <w:tcW w:w="2058" w:type="dxa"/>
            <w:tcBorders>
              <w:top w:val="single" w:sz="6" w:space="0" w:color="000000"/>
              <w:left w:val="single" w:sz="6" w:space="0" w:color="000000"/>
              <w:bottom w:val="single" w:sz="6" w:space="0" w:color="000000"/>
              <w:right w:val="single" w:sz="6" w:space="0" w:color="000000"/>
            </w:tcBorders>
          </w:tcPr>
          <w:p w14:paraId="361F17C6" w14:textId="77777777" w:rsidR="006410D7" w:rsidRDefault="00DD2255">
            <w:pPr>
              <w:pStyle w:val="TableParagraph"/>
              <w:ind w:left="106" w:right="116"/>
              <w:rPr>
                <w:sz w:val="12"/>
              </w:rPr>
            </w:pPr>
            <w:r>
              <w:rPr>
                <w:sz w:val="12"/>
              </w:rPr>
              <w:t>Specifiche informazioni sui costi</w:t>
            </w:r>
            <w:r>
              <w:rPr>
                <w:spacing w:val="40"/>
                <w:sz w:val="12"/>
              </w:rPr>
              <w:t xml:space="preserve"> </w:t>
            </w:r>
            <w:r>
              <w:rPr>
                <w:sz w:val="12"/>
              </w:rPr>
              <w:t>della contrattazione integrativa,</w:t>
            </w:r>
            <w:r>
              <w:rPr>
                <w:spacing w:val="40"/>
                <w:sz w:val="12"/>
              </w:rPr>
              <w:t xml:space="preserve"> </w:t>
            </w:r>
            <w:r>
              <w:rPr>
                <w:sz w:val="12"/>
              </w:rPr>
              <w:t>certificate dagli organi di controllo</w:t>
            </w:r>
            <w:r>
              <w:rPr>
                <w:spacing w:val="40"/>
                <w:sz w:val="12"/>
              </w:rPr>
              <w:t xml:space="preserve"> </w:t>
            </w:r>
            <w:r>
              <w:rPr>
                <w:sz w:val="12"/>
              </w:rPr>
              <w:t>interno, trasmesse al</w:t>
            </w:r>
            <w:r>
              <w:rPr>
                <w:spacing w:val="40"/>
                <w:sz w:val="12"/>
              </w:rPr>
              <w:t xml:space="preserve"> </w:t>
            </w:r>
            <w:r>
              <w:rPr>
                <w:sz w:val="12"/>
              </w:rPr>
              <w:t>Ministero</w:t>
            </w:r>
            <w:r>
              <w:rPr>
                <w:spacing w:val="40"/>
                <w:sz w:val="12"/>
              </w:rPr>
              <w:t xml:space="preserve"> </w:t>
            </w:r>
            <w:r>
              <w:rPr>
                <w:sz w:val="12"/>
              </w:rPr>
              <w:t>dell'Economia e delle finanze, che</w:t>
            </w:r>
            <w:r>
              <w:rPr>
                <w:spacing w:val="40"/>
                <w:sz w:val="12"/>
              </w:rPr>
              <w:t xml:space="preserve"> </w:t>
            </w:r>
            <w:r>
              <w:rPr>
                <w:sz w:val="12"/>
              </w:rPr>
              <w:t>predispone, allo scopo, uno</w:t>
            </w:r>
            <w:r>
              <w:rPr>
                <w:spacing w:val="-1"/>
                <w:sz w:val="12"/>
              </w:rPr>
              <w:t xml:space="preserve"> </w:t>
            </w:r>
            <w:r>
              <w:rPr>
                <w:sz w:val="12"/>
              </w:rPr>
              <w:t>specifico</w:t>
            </w:r>
            <w:r>
              <w:rPr>
                <w:spacing w:val="40"/>
                <w:sz w:val="12"/>
              </w:rPr>
              <w:t xml:space="preserve"> </w:t>
            </w:r>
            <w:r>
              <w:rPr>
                <w:sz w:val="12"/>
              </w:rPr>
              <w:t>modello</w:t>
            </w:r>
            <w:r>
              <w:rPr>
                <w:spacing w:val="-8"/>
                <w:sz w:val="12"/>
              </w:rPr>
              <w:t xml:space="preserve"> </w:t>
            </w:r>
            <w:r>
              <w:rPr>
                <w:sz w:val="12"/>
              </w:rPr>
              <w:t>di</w:t>
            </w:r>
            <w:r>
              <w:rPr>
                <w:spacing w:val="-7"/>
                <w:sz w:val="12"/>
              </w:rPr>
              <w:t xml:space="preserve"> </w:t>
            </w:r>
            <w:r>
              <w:rPr>
                <w:sz w:val="12"/>
              </w:rPr>
              <w:t>rilevazione,</w:t>
            </w:r>
            <w:r>
              <w:rPr>
                <w:spacing w:val="-8"/>
                <w:sz w:val="12"/>
              </w:rPr>
              <w:t xml:space="preserve"> </w:t>
            </w:r>
            <w:r>
              <w:rPr>
                <w:sz w:val="12"/>
              </w:rPr>
              <w:t>d'intesa</w:t>
            </w:r>
            <w:r>
              <w:rPr>
                <w:spacing w:val="-7"/>
                <w:sz w:val="12"/>
              </w:rPr>
              <w:t xml:space="preserve"> </w:t>
            </w:r>
            <w:r>
              <w:rPr>
                <w:sz w:val="12"/>
              </w:rPr>
              <w:t>con</w:t>
            </w:r>
            <w:r>
              <w:rPr>
                <w:spacing w:val="-8"/>
                <w:sz w:val="12"/>
              </w:rPr>
              <w:t xml:space="preserve"> </w:t>
            </w:r>
            <w:r>
              <w:rPr>
                <w:sz w:val="12"/>
              </w:rPr>
              <w:t>la</w:t>
            </w:r>
            <w:r>
              <w:rPr>
                <w:spacing w:val="40"/>
                <w:sz w:val="12"/>
              </w:rPr>
              <w:t xml:space="preserve"> </w:t>
            </w:r>
            <w:r>
              <w:rPr>
                <w:sz w:val="12"/>
              </w:rPr>
              <w:t>Corte dei conti e con la Presidenza</w:t>
            </w:r>
            <w:r>
              <w:rPr>
                <w:spacing w:val="40"/>
                <w:sz w:val="12"/>
              </w:rPr>
              <w:t xml:space="preserve"> </w:t>
            </w:r>
            <w:r>
              <w:rPr>
                <w:sz w:val="12"/>
              </w:rPr>
              <w:t>del Consiglio dei Ministri -</w:t>
            </w:r>
            <w:r>
              <w:rPr>
                <w:spacing w:val="40"/>
                <w:sz w:val="12"/>
              </w:rPr>
              <w:t xml:space="preserve"> </w:t>
            </w:r>
            <w:r>
              <w:rPr>
                <w:sz w:val="12"/>
              </w:rPr>
              <w:t>Dipartimento</w:t>
            </w:r>
            <w:r>
              <w:rPr>
                <w:spacing w:val="-6"/>
                <w:sz w:val="12"/>
              </w:rPr>
              <w:t xml:space="preserve"> </w:t>
            </w:r>
            <w:r>
              <w:rPr>
                <w:sz w:val="12"/>
              </w:rPr>
              <w:t>della</w:t>
            </w:r>
            <w:r>
              <w:rPr>
                <w:spacing w:val="-4"/>
                <w:sz w:val="12"/>
              </w:rPr>
              <w:t xml:space="preserve"> </w:t>
            </w:r>
            <w:r>
              <w:rPr>
                <w:sz w:val="12"/>
              </w:rPr>
              <w:t>funzione</w:t>
            </w:r>
            <w:r>
              <w:rPr>
                <w:spacing w:val="-7"/>
                <w:sz w:val="12"/>
              </w:rPr>
              <w:t xml:space="preserve"> </w:t>
            </w:r>
            <w:r>
              <w:rPr>
                <w:sz w:val="12"/>
              </w:rPr>
              <w:t>pubblica</w:t>
            </w:r>
          </w:p>
        </w:tc>
        <w:tc>
          <w:tcPr>
            <w:tcW w:w="2058" w:type="dxa"/>
            <w:tcBorders>
              <w:top w:val="single" w:sz="6" w:space="0" w:color="000000"/>
              <w:left w:val="single" w:sz="6" w:space="0" w:color="000000"/>
              <w:bottom w:val="single" w:sz="6" w:space="0" w:color="000000"/>
              <w:right w:val="single" w:sz="6" w:space="0" w:color="000000"/>
            </w:tcBorders>
          </w:tcPr>
          <w:p w14:paraId="61DFE09E"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55,</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4,</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150/2009)</w:t>
            </w:r>
          </w:p>
        </w:tc>
        <w:tc>
          <w:tcPr>
            <w:tcW w:w="2057" w:type="dxa"/>
            <w:tcBorders>
              <w:top w:val="single" w:sz="6" w:space="0" w:color="000000"/>
              <w:left w:val="single" w:sz="6" w:space="0" w:color="000000"/>
              <w:bottom w:val="single" w:sz="6" w:space="0" w:color="000000"/>
              <w:right w:val="single" w:sz="6" w:space="0" w:color="000000"/>
            </w:tcBorders>
          </w:tcPr>
          <w:p w14:paraId="64B8F77F"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6FBA4C5"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bl>
    <w:p w14:paraId="016863CC" w14:textId="77777777" w:rsidR="006410D7" w:rsidRDefault="00DD2255">
      <w:pPr>
        <w:spacing w:before="160"/>
        <w:ind w:left="1493"/>
        <w:rPr>
          <w:b/>
          <w:sz w:val="23"/>
        </w:rPr>
      </w:pPr>
      <w:r>
        <w:rPr>
          <w:b/>
          <w:sz w:val="23"/>
        </w:rPr>
        <w:t>SOTTOFAMIGLIA:</w:t>
      </w:r>
      <w:r>
        <w:rPr>
          <w:b/>
          <w:spacing w:val="-4"/>
          <w:sz w:val="23"/>
        </w:rPr>
        <w:t xml:space="preserve"> </w:t>
      </w:r>
      <w:r>
        <w:rPr>
          <w:b/>
          <w:sz w:val="23"/>
        </w:rPr>
        <w:t>OIV</w:t>
      </w:r>
      <w:r>
        <w:rPr>
          <w:b/>
          <w:spacing w:val="-2"/>
          <w:sz w:val="23"/>
        </w:rPr>
        <w:t xml:space="preserve"> </w:t>
      </w:r>
      <w:r>
        <w:rPr>
          <w:b/>
          <w:sz w:val="23"/>
        </w:rPr>
        <w:t>o</w:t>
      </w:r>
      <w:r>
        <w:rPr>
          <w:b/>
          <w:spacing w:val="-3"/>
          <w:sz w:val="23"/>
        </w:rPr>
        <w:t xml:space="preserve"> </w:t>
      </w:r>
      <w:r>
        <w:rPr>
          <w:b/>
          <w:sz w:val="23"/>
        </w:rPr>
        <w:t>nucleo</w:t>
      </w:r>
      <w:r>
        <w:rPr>
          <w:b/>
          <w:spacing w:val="-3"/>
          <w:sz w:val="23"/>
        </w:rPr>
        <w:t xml:space="preserve"> </w:t>
      </w:r>
      <w:r>
        <w:rPr>
          <w:b/>
          <w:sz w:val="23"/>
        </w:rPr>
        <w:t>di</w:t>
      </w:r>
      <w:r>
        <w:rPr>
          <w:b/>
          <w:spacing w:val="-3"/>
          <w:sz w:val="23"/>
        </w:rPr>
        <w:t xml:space="preserve"> </w:t>
      </w:r>
      <w:r>
        <w:rPr>
          <w:b/>
          <w:spacing w:val="-2"/>
          <w:sz w:val="23"/>
        </w:rPr>
        <w:t>valutazione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CCEC76F" w14:textId="77777777">
        <w:trPr>
          <w:trHeight w:val="436"/>
          <w:jc w:val="right"/>
        </w:trPr>
        <w:tc>
          <w:tcPr>
            <w:tcW w:w="2060" w:type="dxa"/>
            <w:tcBorders>
              <w:bottom w:val="single" w:sz="6" w:space="0" w:color="000000"/>
            </w:tcBorders>
            <w:shd w:val="clear" w:color="auto" w:fill="D9D9D9"/>
          </w:tcPr>
          <w:p w14:paraId="1CC93193"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D7F8B2C"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10B1A38"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1F9C8E9"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69D6211"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EC814B1" w14:textId="77777777" w:rsidR="006410D7" w:rsidRDefault="00DD2255">
            <w:pPr>
              <w:pStyle w:val="TableParagraph"/>
              <w:spacing w:line="136" w:lineRule="exact"/>
              <w:ind w:left="211"/>
              <w:jc w:val="center"/>
              <w:rPr>
                <w:b/>
                <w:sz w:val="12"/>
              </w:rPr>
            </w:pPr>
            <w:r>
              <w:rPr>
                <w:b/>
                <w:spacing w:val="-2"/>
                <w:sz w:val="12"/>
              </w:rPr>
              <w:t>Responsabil</w:t>
            </w:r>
          </w:p>
        </w:tc>
      </w:tr>
      <w:tr w:rsidR="006410D7" w14:paraId="4B847C83" w14:textId="77777777">
        <w:trPr>
          <w:trHeight w:val="433"/>
          <w:jc w:val="right"/>
        </w:trPr>
        <w:tc>
          <w:tcPr>
            <w:tcW w:w="2060" w:type="dxa"/>
            <w:tcBorders>
              <w:top w:val="single" w:sz="6" w:space="0" w:color="000000"/>
              <w:left w:val="single" w:sz="6" w:space="0" w:color="000000"/>
              <w:bottom w:val="single" w:sz="6" w:space="0" w:color="000000"/>
              <w:right w:val="single" w:sz="6" w:space="0" w:color="000000"/>
            </w:tcBorders>
          </w:tcPr>
          <w:p w14:paraId="73C5ADFC" w14:textId="77777777" w:rsidR="006410D7" w:rsidRDefault="00DD2255">
            <w:pPr>
              <w:pStyle w:val="TableParagraph"/>
              <w:spacing w:line="136" w:lineRule="exact"/>
              <w:rPr>
                <w:sz w:val="12"/>
              </w:rPr>
            </w:pPr>
            <w:r>
              <w:rPr>
                <w:sz w:val="12"/>
              </w:rPr>
              <w:t>OIV</w:t>
            </w:r>
            <w:r>
              <w:rPr>
                <w:spacing w:val="55"/>
                <w:sz w:val="12"/>
              </w:rPr>
              <w:t xml:space="preserve"> </w:t>
            </w:r>
            <w:r>
              <w:rPr>
                <w:sz w:val="12"/>
              </w:rPr>
              <w:t>(da</w:t>
            </w:r>
            <w:r>
              <w:rPr>
                <w:spacing w:val="-2"/>
                <w:sz w:val="12"/>
              </w:rPr>
              <w:t xml:space="preserve"> </w:t>
            </w:r>
            <w:r>
              <w:rPr>
                <w:sz w:val="12"/>
              </w:rPr>
              <w:t>pubblicare</w:t>
            </w:r>
            <w:r>
              <w:rPr>
                <w:spacing w:val="1"/>
                <w:sz w:val="12"/>
              </w:rPr>
              <w:t xml:space="preserve"> </w:t>
            </w:r>
            <w:r>
              <w:rPr>
                <w:sz w:val="12"/>
              </w:rPr>
              <w:t>in</w:t>
            </w:r>
            <w:r>
              <w:rPr>
                <w:spacing w:val="-3"/>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01B09363"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10,</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8,</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6E12F3BC" w14:textId="77777777" w:rsidR="006410D7" w:rsidRDefault="00DD2255">
            <w:pPr>
              <w:pStyle w:val="TableParagraph"/>
              <w:spacing w:line="136" w:lineRule="exact"/>
              <w:ind w:left="106"/>
              <w:rPr>
                <w:sz w:val="12"/>
              </w:rPr>
            </w:pPr>
            <w:r>
              <w:rPr>
                <w:spacing w:val="-2"/>
                <w:sz w:val="12"/>
              </w:rPr>
              <w:t>Nominativi</w:t>
            </w:r>
          </w:p>
        </w:tc>
        <w:tc>
          <w:tcPr>
            <w:tcW w:w="2058" w:type="dxa"/>
            <w:tcBorders>
              <w:top w:val="single" w:sz="6" w:space="0" w:color="000000"/>
              <w:left w:val="single" w:sz="6" w:space="0" w:color="000000"/>
              <w:bottom w:val="single" w:sz="6" w:space="0" w:color="000000"/>
              <w:right w:val="single" w:sz="6" w:space="0" w:color="000000"/>
            </w:tcBorders>
          </w:tcPr>
          <w:p w14:paraId="681D6B0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BA00CD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61A56E5"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r w:rsidR="006410D7" w14:paraId="7021E324"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34A987F4" w14:textId="77777777" w:rsidR="006410D7" w:rsidRDefault="00DD2255">
            <w:pPr>
              <w:pStyle w:val="TableParagraph"/>
              <w:rPr>
                <w:sz w:val="12"/>
              </w:rPr>
            </w:pPr>
            <w:r>
              <w:rPr>
                <w:sz w:val="12"/>
              </w:rPr>
              <w:t>OIV</w:t>
            </w:r>
            <w:r>
              <w:rPr>
                <w:spacing w:val="55"/>
                <w:sz w:val="12"/>
              </w:rPr>
              <w:t xml:space="preserve"> </w:t>
            </w:r>
            <w:r>
              <w:rPr>
                <w:sz w:val="12"/>
              </w:rPr>
              <w:t>(da</w:t>
            </w:r>
            <w:r>
              <w:rPr>
                <w:spacing w:val="-2"/>
                <w:sz w:val="12"/>
              </w:rPr>
              <w:t xml:space="preserve"> </w:t>
            </w:r>
            <w:r>
              <w:rPr>
                <w:sz w:val="12"/>
              </w:rPr>
              <w:t>pubblicare</w:t>
            </w:r>
            <w:r>
              <w:rPr>
                <w:spacing w:val="1"/>
                <w:sz w:val="12"/>
              </w:rPr>
              <w:t xml:space="preserve"> </w:t>
            </w:r>
            <w:r>
              <w:rPr>
                <w:sz w:val="12"/>
              </w:rPr>
              <w:t>in</w:t>
            </w:r>
            <w:r>
              <w:rPr>
                <w:spacing w:val="-3"/>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66D177BA" w14:textId="77777777" w:rsidR="006410D7" w:rsidRPr="00952F7F" w:rsidRDefault="00DD2255">
            <w:pPr>
              <w:pStyle w:val="TableParagraph"/>
              <w:rPr>
                <w:sz w:val="12"/>
                <w:lang w:val="en-US"/>
              </w:rPr>
            </w:pPr>
            <w:r w:rsidRPr="00952F7F">
              <w:rPr>
                <w:sz w:val="12"/>
                <w:lang w:val="en-US"/>
              </w:rPr>
              <w:t>Art.</w:t>
            </w:r>
            <w:r w:rsidRPr="00952F7F">
              <w:rPr>
                <w:spacing w:val="-2"/>
                <w:sz w:val="12"/>
                <w:lang w:val="en-US"/>
              </w:rPr>
              <w:t xml:space="preserve"> </w:t>
            </w:r>
            <w:r w:rsidRPr="00952F7F">
              <w:rPr>
                <w:sz w:val="12"/>
                <w:lang w:val="en-US"/>
              </w:rPr>
              <w:t>10,</w:t>
            </w:r>
            <w:r w:rsidRPr="00952F7F">
              <w:rPr>
                <w:spacing w:val="-2"/>
                <w:sz w:val="12"/>
                <w:lang w:val="en-US"/>
              </w:rPr>
              <w:t xml:space="preserve"> </w:t>
            </w:r>
            <w:r w:rsidRPr="00952F7F">
              <w:rPr>
                <w:sz w:val="12"/>
                <w:lang w:val="en-US"/>
              </w:rPr>
              <w:t>c.</w:t>
            </w:r>
            <w:r w:rsidRPr="00952F7F">
              <w:rPr>
                <w:spacing w:val="-1"/>
                <w:sz w:val="12"/>
                <w:lang w:val="en-US"/>
              </w:rPr>
              <w:t xml:space="preserve"> </w:t>
            </w:r>
            <w:r w:rsidRPr="00952F7F">
              <w:rPr>
                <w:sz w:val="12"/>
                <w:lang w:val="en-US"/>
              </w:rPr>
              <w:t>8,</w:t>
            </w:r>
            <w:r w:rsidRPr="00952F7F">
              <w:rPr>
                <w:spacing w:val="-2"/>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CEAFD7B" w14:textId="77777777" w:rsidR="006410D7" w:rsidRDefault="00DD2255">
            <w:pPr>
              <w:pStyle w:val="TableParagraph"/>
              <w:ind w:left="106"/>
              <w:rPr>
                <w:sz w:val="12"/>
              </w:rPr>
            </w:pPr>
            <w:r>
              <w:rPr>
                <w:spacing w:val="-2"/>
                <w:sz w:val="12"/>
              </w:rPr>
              <w:t>Curricula</w:t>
            </w:r>
          </w:p>
        </w:tc>
        <w:tc>
          <w:tcPr>
            <w:tcW w:w="2058" w:type="dxa"/>
            <w:tcBorders>
              <w:top w:val="single" w:sz="6" w:space="0" w:color="000000"/>
              <w:left w:val="single" w:sz="6" w:space="0" w:color="000000"/>
              <w:bottom w:val="single" w:sz="6" w:space="0" w:color="000000"/>
              <w:right w:val="single" w:sz="6" w:space="0" w:color="000000"/>
            </w:tcBorders>
          </w:tcPr>
          <w:p w14:paraId="2E0B022B"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75F051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352F230"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r w:rsidR="006410D7" w14:paraId="035F27BC"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F13D5C3" w14:textId="77777777" w:rsidR="006410D7" w:rsidRDefault="00DD2255">
            <w:pPr>
              <w:pStyle w:val="TableParagraph"/>
              <w:spacing w:line="136" w:lineRule="exact"/>
              <w:rPr>
                <w:sz w:val="12"/>
              </w:rPr>
            </w:pPr>
            <w:r>
              <w:rPr>
                <w:sz w:val="12"/>
              </w:rPr>
              <w:t>OIV</w:t>
            </w:r>
            <w:r>
              <w:rPr>
                <w:spacing w:val="55"/>
                <w:sz w:val="12"/>
              </w:rPr>
              <w:t xml:space="preserve"> </w:t>
            </w:r>
            <w:r>
              <w:rPr>
                <w:sz w:val="12"/>
              </w:rPr>
              <w:t>(da</w:t>
            </w:r>
            <w:r>
              <w:rPr>
                <w:spacing w:val="-2"/>
                <w:sz w:val="12"/>
              </w:rPr>
              <w:t xml:space="preserve"> </w:t>
            </w:r>
            <w:r>
              <w:rPr>
                <w:sz w:val="12"/>
              </w:rPr>
              <w:t>pubblicare</w:t>
            </w:r>
            <w:r>
              <w:rPr>
                <w:spacing w:val="1"/>
                <w:sz w:val="12"/>
              </w:rPr>
              <w:t xml:space="preserve"> </w:t>
            </w:r>
            <w:r>
              <w:rPr>
                <w:sz w:val="12"/>
              </w:rPr>
              <w:t>in</w:t>
            </w:r>
            <w:r>
              <w:rPr>
                <w:spacing w:val="-3"/>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16FC7315" w14:textId="77777777" w:rsidR="006410D7" w:rsidRDefault="00DD2255">
            <w:pPr>
              <w:pStyle w:val="TableParagraph"/>
              <w:spacing w:line="136" w:lineRule="exact"/>
              <w:rPr>
                <w:sz w:val="12"/>
              </w:rPr>
            </w:pPr>
            <w:r>
              <w:rPr>
                <w:sz w:val="12"/>
              </w:rPr>
              <w:t>delibera</w:t>
            </w:r>
            <w:r>
              <w:rPr>
                <w:spacing w:val="-4"/>
                <w:sz w:val="12"/>
              </w:rPr>
              <w:t xml:space="preserve"> </w:t>
            </w:r>
            <w:r>
              <w:rPr>
                <w:sz w:val="12"/>
              </w:rPr>
              <w:t>CIVIT</w:t>
            </w:r>
            <w:r>
              <w:rPr>
                <w:spacing w:val="-1"/>
                <w:sz w:val="12"/>
              </w:rPr>
              <w:t xml:space="preserve"> </w:t>
            </w:r>
            <w:r>
              <w:rPr>
                <w:spacing w:val="-2"/>
                <w:sz w:val="12"/>
              </w:rPr>
              <w:t>12/2013</w:t>
            </w:r>
          </w:p>
        </w:tc>
        <w:tc>
          <w:tcPr>
            <w:tcW w:w="2058" w:type="dxa"/>
            <w:tcBorders>
              <w:top w:val="single" w:sz="6" w:space="0" w:color="000000"/>
              <w:left w:val="single" w:sz="6" w:space="0" w:color="000000"/>
              <w:bottom w:val="single" w:sz="6" w:space="0" w:color="000000"/>
              <w:right w:val="single" w:sz="6" w:space="0" w:color="000000"/>
            </w:tcBorders>
          </w:tcPr>
          <w:p w14:paraId="6DD7ACEA" w14:textId="77777777" w:rsidR="006410D7" w:rsidRDefault="00DD2255">
            <w:pPr>
              <w:pStyle w:val="TableParagraph"/>
              <w:spacing w:line="136" w:lineRule="exact"/>
              <w:ind w:left="106"/>
              <w:rPr>
                <w:sz w:val="12"/>
              </w:rPr>
            </w:pPr>
            <w:r>
              <w:rPr>
                <w:spacing w:val="-2"/>
                <w:sz w:val="12"/>
              </w:rPr>
              <w:t>Compensi</w:t>
            </w:r>
          </w:p>
        </w:tc>
        <w:tc>
          <w:tcPr>
            <w:tcW w:w="2058" w:type="dxa"/>
            <w:tcBorders>
              <w:top w:val="single" w:sz="6" w:space="0" w:color="000000"/>
              <w:left w:val="single" w:sz="6" w:space="0" w:color="000000"/>
              <w:bottom w:val="single" w:sz="6" w:space="0" w:color="000000"/>
              <w:right w:val="single" w:sz="6" w:space="0" w:color="000000"/>
            </w:tcBorders>
          </w:tcPr>
          <w:p w14:paraId="0611875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982EC7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EB5E6AB"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74840334" w14:textId="77777777" w:rsidR="006410D7" w:rsidRDefault="00DD2255">
      <w:pPr>
        <w:pStyle w:val="Titolo41"/>
        <w:numPr>
          <w:ilvl w:val="0"/>
          <w:numId w:val="7"/>
        </w:numPr>
        <w:tabs>
          <w:tab w:val="left" w:pos="1559"/>
        </w:tabs>
        <w:spacing w:before="360"/>
        <w:ind w:left="1559" w:hanging="282"/>
      </w:pPr>
      <w:r>
        <w:t>MACROFAMIGLIA:</w:t>
      </w:r>
      <w:r>
        <w:rPr>
          <w:spacing w:val="-5"/>
        </w:rPr>
        <w:t xml:space="preserve"> </w:t>
      </w:r>
      <w:r>
        <w:t>Bandi</w:t>
      </w:r>
      <w:r>
        <w:rPr>
          <w:spacing w:val="-5"/>
        </w:rPr>
        <w:t xml:space="preserve"> </w:t>
      </w:r>
      <w:r>
        <w:t>di</w:t>
      </w:r>
      <w:r>
        <w:rPr>
          <w:spacing w:val="-4"/>
        </w:rPr>
        <w:t xml:space="preserve"> </w:t>
      </w:r>
      <w:r>
        <w:rPr>
          <w:spacing w:val="-2"/>
        </w:rPr>
        <w:t>concorso</w:t>
      </w:r>
    </w:p>
    <w:p w14:paraId="077BCCAB" w14:textId="77777777" w:rsidR="006410D7" w:rsidRDefault="00DD2255">
      <w:pPr>
        <w:pStyle w:val="Corpotesto"/>
        <w:spacing w:line="292" w:lineRule="exact"/>
        <w:ind w:left="141"/>
        <w:rPr>
          <w:rFonts w:ascii="Calibri" w:hAnsi="Calibri"/>
        </w:rPr>
      </w:pPr>
      <w:r>
        <w:rPr>
          <w:rFonts w:ascii="Calibri" w:hAnsi="Calibri"/>
        </w:rPr>
        <w:t>Monitoraggio</w:t>
      </w:r>
      <w:r>
        <w:rPr>
          <w:rFonts w:ascii="Calibri" w:hAnsi="Calibri"/>
          <w:spacing w:val="-7"/>
        </w:rPr>
        <w:t xml:space="preserve"> </w:t>
      </w:r>
      <w:r>
        <w:rPr>
          <w:rFonts w:ascii="Calibri" w:hAnsi="Calibri"/>
        </w:rPr>
        <w:t>annualità:</w:t>
      </w:r>
      <w:r>
        <w:rPr>
          <w:rFonts w:ascii="Calibri" w:hAnsi="Calibri"/>
          <w:spacing w:val="-9"/>
        </w:rPr>
        <w:t xml:space="preserve"> </w:t>
      </w:r>
      <w:r>
        <w:rPr>
          <w:rFonts w:ascii="Calibri" w:hAnsi="Calibri"/>
        </w:rPr>
        <w:t>Ogni</w:t>
      </w:r>
      <w:r>
        <w:rPr>
          <w:rFonts w:ascii="Calibri" w:hAnsi="Calibri"/>
          <w:spacing w:val="-5"/>
        </w:rPr>
        <w:t xml:space="preserve"> </w:t>
      </w:r>
      <w:r>
        <w:rPr>
          <w:rFonts w:ascii="Calibri" w:hAnsi="Calibri"/>
          <w:spacing w:val="-4"/>
        </w:rPr>
        <w:t>anno</w:t>
      </w:r>
    </w:p>
    <w:p w14:paraId="33676974" w14:textId="77777777" w:rsidR="006410D7" w:rsidRDefault="006410D7">
      <w:pPr>
        <w:pStyle w:val="Corpotesto"/>
        <w:spacing w:line="292" w:lineRule="exact"/>
        <w:rPr>
          <w:rFonts w:ascii="Calibri" w:hAnsi="Calibri"/>
        </w:rPr>
        <w:sectPr w:rsidR="006410D7">
          <w:footerReference w:type="default" r:id="rId21"/>
          <w:pgSz w:w="11910" w:h="16840"/>
          <w:pgMar w:top="1260" w:right="0" w:bottom="280" w:left="708" w:header="0" w:footer="0" w:gutter="0"/>
          <w:cols w:space="720"/>
        </w:sectPr>
      </w:pPr>
    </w:p>
    <w:p w14:paraId="21455CDC" w14:textId="77777777" w:rsidR="006410D7" w:rsidRDefault="00DD2255">
      <w:pPr>
        <w:pStyle w:val="Corpotesto"/>
        <w:spacing w:before="22"/>
        <w:ind w:left="141"/>
        <w:rPr>
          <w:rFonts w:ascii="Calibri" w:hAnsi="Calibri"/>
        </w:rPr>
      </w:pPr>
      <w:r>
        <w:rPr>
          <w:rFonts w:ascii="Calibri" w:hAnsi="Calibri"/>
        </w:rPr>
        <w:lastRenderedPageBreak/>
        <w:t>Monitoraggio</w:t>
      </w:r>
      <w:r>
        <w:rPr>
          <w:rFonts w:ascii="Calibri" w:hAnsi="Calibri"/>
          <w:spacing w:val="-12"/>
        </w:rPr>
        <w:t xml:space="preserve"> </w:t>
      </w:r>
      <w:r>
        <w:rPr>
          <w:rFonts w:ascii="Calibri" w:hAnsi="Calibri"/>
        </w:rPr>
        <w:t>periodicità:</w:t>
      </w:r>
      <w:r>
        <w:rPr>
          <w:rFonts w:ascii="Calibri" w:hAnsi="Calibri"/>
          <w:spacing w:val="-8"/>
        </w:rPr>
        <w:t xml:space="preserve"> </w:t>
      </w:r>
      <w:r>
        <w:rPr>
          <w:rFonts w:ascii="Calibri" w:hAnsi="Calibri"/>
          <w:spacing w:val="-2"/>
        </w:rPr>
        <w:t>Annuale</w:t>
      </w:r>
    </w:p>
    <w:p w14:paraId="7D0835F7" w14:textId="77777777" w:rsidR="006410D7" w:rsidRDefault="00DD2255">
      <w:pPr>
        <w:spacing w:before="201"/>
        <w:ind w:left="1493"/>
        <w:rPr>
          <w:b/>
          <w:sz w:val="23"/>
        </w:rPr>
      </w:pPr>
      <w:r>
        <w:rPr>
          <w:b/>
          <w:sz w:val="23"/>
        </w:rPr>
        <w:t>SOTTOFAMIGLIA:</w:t>
      </w:r>
      <w:r>
        <w:rPr>
          <w:b/>
          <w:spacing w:val="-5"/>
          <w:sz w:val="23"/>
        </w:rPr>
        <w:t xml:space="preserve"> </w:t>
      </w:r>
      <w:r>
        <w:rPr>
          <w:b/>
          <w:sz w:val="23"/>
        </w:rPr>
        <w:t>Bandi</w:t>
      </w:r>
      <w:r>
        <w:rPr>
          <w:b/>
          <w:spacing w:val="-4"/>
          <w:sz w:val="23"/>
        </w:rPr>
        <w:t xml:space="preserve"> </w:t>
      </w:r>
      <w:r>
        <w:rPr>
          <w:b/>
          <w:sz w:val="23"/>
        </w:rPr>
        <w:t>di</w:t>
      </w:r>
      <w:r>
        <w:rPr>
          <w:b/>
          <w:spacing w:val="-4"/>
          <w:sz w:val="23"/>
        </w:rPr>
        <w:t xml:space="preserve"> </w:t>
      </w:r>
      <w:r>
        <w:rPr>
          <w:b/>
          <w:spacing w:val="-2"/>
          <w:sz w:val="23"/>
        </w:rPr>
        <w:t>concorso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3E11B1A" w14:textId="77777777">
        <w:trPr>
          <w:trHeight w:val="436"/>
          <w:jc w:val="right"/>
        </w:trPr>
        <w:tc>
          <w:tcPr>
            <w:tcW w:w="2060" w:type="dxa"/>
            <w:tcBorders>
              <w:bottom w:val="single" w:sz="6" w:space="0" w:color="000000"/>
            </w:tcBorders>
            <w:shd w:val="clear" w:color="auto" w:fill="D9D9D9"/>
          </w:tcPr>
          <w:p w14:paraId="3F0B40F6" w14:textId="77777777" w:rsidR="006410D7" w:rsidRDefault="00DD2255">
            <w:pPr>
              <w:pStyle w:val="TableParagraph"/>
              <w:spacing w:line="136" w:lineRule="exact"/>
              <w:ind w:left="143"/>
              <w:rPr>
                <w:b/>
                <w:sz w:val="12"/>
              </w:rPr>
            </w:pPr>
            <w:r>
              <w:rPr>
                <w:b/>
                <w:sz w:val="12"/>
              </w:rPr>
              <w:t>Denominazione</w:t>
            </w:r>
            <w:r>
              <w:rPr>
                <w:b/>
                <w:spacing w:val="-4"/>
                <w:sz w:val="12"/>
              </w:rPr>
              <w:t xml:space="preserve"> </w:t>
            </w:r>
            <w:r>
              <w:rPr>
                <w:b/>
                <w:sz w:val="12"/>
              </w:rPr>
              <w:t>del</w:t>
            </w:r>
            <w:r>
              <w:rPr>
                <w:b/>
                <w:spacing w:val="-5"/>
                <w:sz w:val="12"/>
              </w:rPr>
              <w:t xml:space="preserve"> </w:t>
            </w:r>
            <w:r>
              <w:rPr>
                <w:b/>
                <w:sz w:val="12"/>
              </w:rPr>
              <w:t>singolo</w:t>
            </w:r>
            <w:r>
              <w:rPr>
                <w:b/>
                <w:spacing w:val="-2"/>
                <w:sz w:val="12"/>
              </w:rPr>
              <w:t xml:space="preserve"> obbligo</w:t>
            </w:r>
          </w:p>
        </w:tc>
        <w:tc>
          <w:tcPr>
            <w:tcW w:w="2058" w:type="dxa"/>
            <w:tcBorders>
              <w:bottom w:val="single" w:sz="6" w:space="0" w:color="000000"/>
            </w:tcBorders>
            <w:shd w:val="clear" w:color="auto" w:fill="D9D9D9"/>
          </w:tcPr>
          <w:p w14:paraId="2DC7FD80"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C54F30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1FD854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5EFC8B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1AF4FED6" w14:textId="77777777" w:rsidR="006410D7" w:rsidRDefault="00DD2255">
            <w:pPr>
              <w:pStyle w:val="TableParagraph"/>
              <w:spacing w:line="136" w:lineRule="exact"/>
              <w:ind w:left="211"/>
              <w:jc w:val="center"/>
              <w:rPr>
                <w:b/>
                <w:sz w:val="12"/>
              </w:rPr>
            </w:pPr>
            <w:r>
              <w:rPr>
                <w:b/>
                <w:spacing w:val="-2"/>
                <w:sz w:val="12"/>
              </w:rPr>
              <w:t>Responsabil</w:t>
            </w:r>
          </w:p>
        </w:tc>
      </w:tr>
      <w:tr w:rsidR="006410D7" w14:paraId="1AD794B3"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2DD9999A" w14:textId="77777777" w:rsidR="006410D7" w:rsidRDefault="00DD2255">
            <w:pPr>
              <w:pStyle w:val="TableParagraph"/>
              <w:rPr>
                <w:sz w:val="12"/>
              </w:rPr>
            </w:pPr>
            <w:r>
              <w:rPr>
                <w:sz w:val="12"/>
              </w:rPr>
              <w:t>Bandi</w:t>
            </w:r>
            <w:r>
              <w:rPr>
                <w:spacing w:val="-8"/>
                <w:sz w:val="12"/>
              </w:rPr>
              <w:t xml:space="preserve"> </w:t>
            </w:r>
            <w:r>
              <w:rPr>
                <w:sz w:val="12"/>
              </w:rPr>
              <w:t>di</w:t>
            </w:r>
            <w:r>
              <w:rPr>
                <w:spacing w:val="-7"/>
                <w:sz w:val="12"/>
              </w:rPr>
              <w:t xml:space="preserve"> </w:t>
            </w:r>
            <w:r>
              <w:rPr>
                <w:sz w:val="12"/>
              </w:rPr>
              <w:t>concorso</w:t>
            </w:r>
            <w:r>
              <w:rPr>
                <w:spacing w:val="16"/>
                <w:sz w:val="12"/>
              </w:rPr>
              <w:t xml:space="preserve"> </w:t>
            </w:r>
            <w:r>
              <w:rPr>
                <w:sz w:val="12"/>
              </w:rPr>
              <w:t>(da</w:t>
            </w:r>
            <w:r>
              <w:rPr>
                <w:spacing w:val="-8"/>
                <w:sz w:val="12"/>
              </w:rPr>
              <w:t xml:space="preserve"> </w:t>
            </w:r>
            <w:r>
              <w:rPr>
                <w:sz w:val="12"/>
              </w:rPr>
              <w:t>pubblicare</w:t>
            </w:r>
            <w:r>
              <w:rPr>
                <w:spacing w:val="-4"/>
                <w:sz w:val="12"/>
              </w:rPr>
              <w:t xml:space="preserve"> </w:t>
            </w:r>
            <w:r>
              <w:rPr>
                <w:sz w:val="12"/>
              </w:rPr>
              <w:t>in</w:t>
            </w:r>
            <w:r>
              <w:rPr>
                <w:spacing w:val="40"/>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0FE664AB" w14:textId="77777777" w:rsidR="006410D7" w:rsidRDefault="00DD2255">
            <w:pPr>
              <w:pStyle w:val="TableParagraph"/>
              <w:spacing w:line="136" w:lineRule="exact"/>
              <w:rPr>
                <w:sz w:val="12"/>
              </w:rPr>
            </w:pPr>
            <w:r>
              <w:rPr>
                <w:sz w:val="12"/>
              </w:rPr>
              <w:t>Art.</w:t>
            </w:r>
            <w:r>
              <w:rPr>
                <w:spacing w:val="-2"/>
                <w:sz w:val="12"/>
              </w:rPr>
              <w:t xml:space="preserve"> </w:t>
            </w:r>
            <w:r>
              <w:rPr>
                <w:sz w:val="12"/>
              </w:rPr>
              <w:t>19,</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4B09EAF" w14:textId="77777777" w:rsidR="006410D7" w:rsidRDefault="00DD2255">
            <w:pPr>
              <w:pStyle w:val="TableParagraph"/>
              <w:ind w:left="106" w:right="93"/>
              <w:rPr>
                <w:sz w:val="12"/>
              </w:rPr>
            </w:pPr>
            <w:r>
              <w:rPr>
                <w:sz w:val="12"/>
              </w:rPr>
              <w:t>Bandi</w:t>
            </w:r>
            <w:r>
              <w:rPr>
                <w:spacing w:val="-8"/>
                <w:sz w:val="12"/>
              </w:rPr>
              <w:t xml:space="preserve"> </w:t>
            </w:r>
            <w:r>
              <w:rPr>
                <w:sz w:val="12"/>
              </w:rPr>
              <w:t>di</w:t>
            </w:r>
            <w:r>
              <w:rPr>
                <w:spacing w:val="-7"/>
                <w:sz w:val="12"/>
              </w:rPr>
              <w:t xml:space="preserve"> </w:t>
            </w:r>
            <w:r>
              <w:rPr>
                <w:sz w:val="12"/>
              </w:rPr>
              <w:t>concorso</w:t>
            </w:r>
            <w:r>
              <w:rPr>
                <w:spacing w:val="-8"/>
                <w:sz w:val="12"/>
              </w:rPr>
              <w:t xml:space="preserve"> </w:t>
            </w:r>
            <w:r>
              <w:rPr>
                <w:sz w:val="12"/>
              </w:rPr>
              <w:t>per</w:t>
            </w:r>
            <w:r>
              <w:rPr>
                <w:spacing w:val="-6"/>
                <w:sz w:val="12"/>
              </w:rPr>
              <w:t xml:space="preserve"> </w:t>
            </w:r>
            <w:r>
              <w:rPr>
                <w:sz w:val="12"/>
              </w:rPr>
              <w:t>il</w:t>
            </w:r>
            <w:r>
              <w:rPr>
                <w:spacing w:val="-7"/>
                <w:sz w:val="12"/>
              </w:rPr>
              <w:t xml:space="preserve"> </w:t>
            </w:r>
            <w:r>
              <w:rPr>
                <w:sz w:val="12"/>
              </w:rPr>
              <w:t>reclutamento,</w:t>
            </w:r>
            <w:r>
              <w:rPr>
                <w:spacing w:val="40"/>
                <w:sz w:val="12"/>
              </w:rPr>
              <w:t xml:space="preserve"> </w:t>
            </w:r>
            <w:r>
              <w:rPr>
                <w:sz w:val="12"/>
              </w:rPr>
              <w:t>a qualsiasi titolo, di personale presso</w:t>
            </w:r>
            <w:r>
              <w:rPr>
                <w:spacing w:val="40"/>
                <w:sz w:val="12"/>
              </w:rPr>
              <w:t xml:space="preserve"> </w:t>
            </w:r>
            <w:r>
              <w:rPr>
                <w:sz w:val="12"/>
              </w:rPr>
              <w:t>l'amministrazione nonché i criteri di</w:t>
            </w:r>
            <w:r>
              <w:rPr>
                <w:spacing w:val="40"/>
                <w:sz w:val="12"/>
              </w:rPr>
              <w:t xml:space="preserve"> </w:t>
            </w:r>
            <w:r>
              <w:rPr>
                <w:sz w:val="12"/>
              </w:rPr>
              <w:t>valutazione della Commissione e le</w:t>
            </w:r>
            <w:r>
              <w:rPr>
                <w:spacing w:val="40"/>
                <w:sz w:val="12"/>
              </w:rPr>
              <w:t xml:space="preserve"> </w:t>
            </w:r>
            <w:r>
              <w:rPr>
                <w:sz w:val="12"/>
              </w:rPr>
              <w:t>tracce delle prove</w:t>
            </w:r>
            <w:r>
              <w:rPr>
                <w:spacing w:val="40"/>
                <w:sz w:val="12"/>
              </w:rPr>
              <w:t xml:space="preserve"> </w:t>
            </w:r>
            <w:r>
              <w:rPr>
                <w:sz w:val="12"/>
              </w:rPr>
              <w:t>le graduatorie</w:t>
            </w:r>
            <w:r>
              <w:rPr>
                <w:spacing w:val="40"/>
                <w:sz w:val="12"/>
              </w:rPr>
              <w:t xml:space="preserve"> </w:t>
            </w:r>
            <w:r>
              <w:rPr>
                <w:sz w:val="12"/>
              </w:rPr>
              <w:t>finali, aggiornate con l'eventuale</w:t>
            </w:r>
            <w:r>
              <w:rPr>
                <w:spacing w:val="40"/>
                <w:sz w:val="12"/>
              </w:rPr>
              <w:t xml:space="preserve"> </w:t>
            </w:r>
            <w:r>
              <w:rPr>
                <w:sz w:val="12"/>
              </w:rPr>
              <w:t>scorrimento</w:t>
            </w:r>
            <w:r>
              <w:rPr>
                <w:spacing w:val="-4"/>
                <w:sz w:val="12"/>
              </w:rPr>
              <w:t xml:space="preserve"> </w:t>
            </w:r>
            <w:r>
              <w:rPr>
                <w:sz w:val="12"/>
              </w:rPr>
              <w:t>degli</w:t>
            </w:r>
            <w:r>
              <w:rPr>
                <w:spacing w:val="-4"/>
                <w:sz w:val="12"/>
              </w:rPr>
              <w:t xml:space="preserve"> </w:t>
            </w:r>
            <w:r>
              <w:rPr>
                <w:sz w:val="12"/>
              </w:rPr>
              <w:t>idonei</w:t>
            </w:r>
            <w:r>
              <w:rPr>
                <w:spacing w:val="-6"/>
                <w:sz w:val="12"/>
              </w:rPr>
              <w:t xml:space="preserve"> </w:t>
            </w:r>
            <w:r>
              <w:rPr>
                <w:sz w:val="12"/>
              </w:rPr>
              <w:t>non</w:t>
            </w:r>
            <w:r>
              <w:rPr>
                <w:spacing w:val="-4"/>
                <w:sz w:val="12"/>
              </w:rPr>
              <w:t xml:space="preserve"> </w:t>
            </w:r>
            <w:r>
              <w:rPr>
                <w:sz w:val="12"/>
              </w:rPr>
              <w:t>vincitori</w:t>
            </w:r>
          </w:p>
        </w:tc>
        <w:tc>
          <w:tcPr>
            <w:tcW w:w="2058" w:type="dxa"/>
            <w:tcBorders>
              <w:top w:val="single" w:sz="6" w:space="0" w:color="000000"/>
              <w:left w:val="single" w:sz="6" w:space="0" w:color="000000"/>
              <w:bottom w:val="single" w:sz="6" w:space="0" w:color="000000"/>
              <w:right w:val="single" w:sz="6" w:space="0" w:color="000000"/>
            </w:tcBorders>
          </w:tcPr>
          <w:p w14:paraId="56C459A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5AFE004" w14:textId="77777777" w:rsidR="006410D7" w:rsidRDefault="00DD2255">
            <w:pPr>
              <w:pStyle w:val="TableParagraph"/>
              <w:spacing w:line="136" w:lineRule="exact"/>
              <w:rPr>
                <w:sz w:val="12"/>
              </w:rPr>
            </w:pPr>
            <w:r>
              <w:rPr>
                <w:sz w:val="12"/>
              </w:rPr>
              <w:t>Non</w:t>
            </w:r>
            <w:r>
              <w:rPr>
                <w:spacing w:val="-6"/>
                <w:sz w:val="12"/>
              </w:rPr>
              <w:t xml:space="preserve"> </w:t>
            </w:r>
            <w:r>
              <w:rPr>
                <w:sz w:val="12"/>
              </w:rPr>
              <w:t>appena</w:t>
            </w:r>
            <w:r>
              <w:rPr>
                <w:spacing w:val="-1"/>
                <w:sz w:val="12"/>
              </w:rPr>
              <w:t xml:space="preserve"> </w:t>
            </w:r>
            <w:r>
              <w:rPr>
                <w:spacing w:val="-2"/>
                <w:sz w:val="12"/>
              </w:rPr>
              <w:t>disponibile</w:t>
            </w:r>
          </w:p>
        </w:tc>
        <w:tc>
          <w:tcPr>
            <w:tcW w:w="867" w:type="dxa"/>
            <w:tcBorders>
              <w:top w:val="single" w:sz="6" w:space="0" w:color="000000"/>
              <w:left w:val="single" w:sz="6" w:space="0" w:color="000000"/>
              <w:bottom w:val="single" w:sz="6" w:space="0" w:color="000000"/>
              <w:right w:val="nil"/>
            </w:tcBorders>
          </w:tcPr>
          <w:p w14:paraId="0731C177"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5B705FC8" w14:textId="77777777" w:rsidR="006410D7" w:rsidRDefault="006410D7">
      <w:pPr>
        <w:spacing w:before="93"/>
        <w:rPr>
          <w:b/>
          <w:sz w:val="23"/>
        </w:rPr>
      </w:pPr>
    </w:p>
    <w:p w14:paraId="011763D0" w14:textId="77777777" w:rsidR="006410D7" w:rsidRDefault="00DD2255">
      <w:pPr>
        <w:pStyle w:val="Titolo41"/>
        <w:numPr>
          <w:ilvl w:val="0"/>
          <w:numId w:val="7"/>
        </w:numPr>
        <w:tabs>
          <w:tab w:val="left" w:pos="1559"/>
        </w:tabs>
        <w:ind w:left="1559" w:hanging="282"/>
      </w:pPr>
      <w:r>
        <w:t>MACROFAMIGLIA:</w:t>
      </w:r>
      <w:r>
        <w:rPr>
          <w:spacing w:val="-11"/>
        </w:rPr>
        <w:t xml:space="preserve"> </w:t>
      </w:r>
      <w:r>
        <w:rPr>
          <w:spacing w:val="-2"/>
        </w:rPr>
        <w:t>Performance</w:t>
      </w:r>
    </w:p>
    <w:p w14:paraId="795CC21B"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768F71B4" w14:textId="77777777" w:rsidR="006410D7" w:rsidRDefault="00DD2255">
      <w:pPr>
        <w:spacing w:before="158"/>
        <w:ind w:left="1493"/>
        <w:rPr>
          <w:b/>
          <w:sz w:val="23"/>
        </w:rPr>
      </w:pPr>
      <w:r>
        <w:rPr>
          <w:b/>
          <w:sz w:val="23"/>
        </w:rPr>
        <w:t>SOTTOFAMIGLIA:</w:t>
      </w:r>
      <w:r>
        <w:rPr>
          <w:b/>
          <w:spacing w:val="-6"/>
          <w:sz w:val="23"/>
        </w:rPr>
        <w:t xml:space="preserve"> </w:t>
      </w:r>
      <w:r>
        <w:rPr>
          <w:b/>
          <w:sz w:val="23"/>
        </w:rPr>
        <w:t>Sistema</w:t>
      </w:r>
      <w:r>
        <w:rPr>
          <w:b/>
          <w:spacing w:val="-4"/>
          <w:sz w:val="23"/>
        </w:rPr>
        <w:t xml:space="preserve"> </w:t>
      </w:r>
      <w:r>
        <w:rPr>
          <w:b/>
          <w:sz w:val="23"/>
        </w:rPr>
        <w:t>di</w:t>
      </w:r>
      <w:r>
        <w:rPr>
          <w:b/>
          <w:spacing w:val="-4"/>
          <w:sz w:val="23"/>
        </w:rPr>
        <w:t xml:space="preserve"> </w:t>
      </w:r>
      <w:r>
        <w:rPr>
          <w:b/>
          <w:sz w:val="23"/>
        </w:rPr>
        <w:t>misurazione</w:t>
      </w:r>
      <w:r>
        <w:rPr>
          <w:b/>
          <w:spacing w:val="-3"/>
          <w:sz w:val="23"/>
        </w:rPr>
        <w:t xml:space="preserve"> </w:t>
      </w:r>
      <w:r>
        <w:rPr>
          <w:b/>
          <w:sz w:val="23"/>
        </w:rPr>
        <w:t>e</w:t>
      </w:r>
      <w:r>
        <w:rPr>
          <w:b/>
          <w:spacing w:val="-4"/>
          <w:sz w:val="23"/>
        </w:rPr>
        <w:t xml:space="preserve"> </w:t>
      </w:r>
      <w:r>
        <w:rPr>
          <w:b/>
          <w:sz w:val="23"/>
        </w:rPr>
        <w:t>valutazione</w:t>
      </w:r>
      <w:r>
        <w:rPr>
          <w:b/>
          <w:spacing w:val="-4"/>
          <w:sz w:val="23"/>
        </w:rPr>
        <w:t xml:space="preserve"> </w:t>
      </w:r>
      <w:r>
        <w:rPr>
          <w:b/>
          <w:sz w:val="23"/>
        </w:rPr>
        <w:t>della</w:t>
      </w:r>
      <w:r>
        <w:rPr>
          <w:b/>
          <w:spacing w:val="-6"/>
          <w:sz w:val="23"/>
        </w:rPr>
        <w:t xml:space="preserve"> </w:t>
      </w:r>
      <w:r>
        <w:rPr>
          <w:b/>
          <w:spacing w:val="-2"/>
          <w:sz w:val="23"/>
        </w:rPr>
        <w:t>Performance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3E7BBC8E" w14:textId="77777777">
        <w:trPr>
          <w:trHeight w:val="434"/>
          <w:jc w:val="right"/>
        </w:trPr>
        <w:tc>
          <w:tcPr>
            <w:tcW w:w="2060" w:type="dxa"/>
            <w:tcBorders>
              <w:bottom w:val="single" w:sz="6" w:space="0" w:color="000000"/>
            </w:tcBorders>
            <w:shd w:val="clear" w:color="auto" w:fill="D9D9D9"/>
          </w:tcPr>
          <w:p w14:paraId="780A0158" w14:textId="77777777" w:rsidR="006410D7" w:rsidRDefault="00DD2255">
            <w:pPr>
              <w:pStyle w:val="TableParagraph"/>
              <w:spacing w:line="137" w:lineRule="exact"/>
              <w:ind w:left="143"/>
              <w:rPr>
                <w:b/>
                <w:sz w:val="12"/>
              </w:rPr>
            </w:pPr>
            <w:r>
              <w:rPr>
                <w:b/>
                <w:sz w:val="12"/>
              </w:rPr>
              <w:t>Denominazione</w:t>
            </w:r>
            <w:r>
              <w:rPr>
                <w:b/>
                <w:spacing w:val="-5"/>
                <w:sz w:val="12"/>
              </w:rPr>
              <w:t xml:space="preserve"> </w:t>
            </w:r>
            <w:r>
              <w:rPr>
                <w:b/>
                <w:sz w:val="12"/>
              </w:rPr>
              <w:t>del</w:t>
            </w:r>
            <w:r>
              <w:rPr>
                <w:b/>
                <w:spacing w:val="-6"/>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2E29005" w14:textId="77777777" w:rsidR="006410D7" w:rsidRDefault="00DD2255">
            <w:pPr>
              <w:pStyle w:val="TableParagraph"/>
              <w:spacing w:line="137"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38BBDDD1" w14:textId="77777777" w:rsidR="006410D7" w:rsidRDefault="00DD2255">
            <w:pPr>
              <w:pStyle w:val="TableParagraph"/>
              <w:spacing w:line="137"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A397824" w14:textId="77777777" w:rsidR="006410D7" w:rsidRDefault="00DD2255">
            <w:pPr>
              <w:pStyle w:val="TableParagraph"/>
              <w:spacing w:line="137"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9C2AF0F" w14:textId="77777777" w:rsidR="006410D7" w:rsidRDefault="00DD2255">
            <w:pPr>
              <w:pStyle w:val="TableParagraph"/>
              <w:spacing w:line="137"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CC28BD9" w14:textId="77777777" w:rsidR="006410D7" w:rsidRDefault="00DD2255">
            <w:pPr>
              <w:pStyle w:val="TableParagraph"/>
              <w:spacing w:line="137" w:lineRule="exact"/>
              <w:ind w:left="211"/>
              <w:jc w:val="center"/>
              <w:rPr>
                <w:b/>
                <w:sz w:val="12"/>
              </w:rPr>
            </w:pPr>
            <w:r>
              <w:rPr>
                <w:b/>
                <w:spacing w:val="-2"/>
                <w:sz w:val="12"/>
              </w:rPr>
              <w:t>Responsabil</w:t>
            </w:r>
          </w:p>
        </w:tc>
      </w:tr>
      <w:tr w:rsidR="006410D7" w14:paraId="7C70E081"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2BFD5A52" w14:textId="77777777" w:rsidR="006410D7" w:rsidRDefault="00DD2255">
            <w:pPr>
              <w:pStyle w:val="TableParagraph"/>
              <w:rPr>
                <w:sz w:val="12"/>
              </w:rPr>
            </w:pPr>
            <w:r>
              <w:rPr>
                <w:sz w:val="12"/>
              </w:rPr>
              <w:t>Sistema</w:t>
            </w:r>
            <w:r>
              <w:rPr>
                <w:spacing w:val="-8"/>
                <w:sz w:val="12"/>
              </w:rPr>
              <w:t xml:space="preserve"> </w:t>
            </w:r>
            <w:r>
              <w:rPr>
                <w:sz w:val="12"/>
              </w:rPr>
              <w:t>di</w:t>
            </w:r>
            <w:r>
              <w:rPr>
                <w:spacing w:val="-7"/>
                <w:sz w:val="12"/>
              </w:rPr>
              <w:t xml:space="preserve"> </w:t>
            </w:r>
            <w:r>
              <w:rPr>
                <w:sz w:val="12"/>
              </w:rPr>
              <w:t>misurazione</w:t>
            </w:r>
            <w:r>
              <w:rPr>
                <w:spacing w:val="-8"/>
                <w:sz w:val="12"/>
              </w:rPr>
              <w:t xml:space="preserve"> </w:t>
            </w:r>
            <w:r>
              <w:rPr>
                <w:sz w:val="12"/>
              </w:rPr>
              <w:t>e</w:t>
            </w:r>
            <w:r>
              <w:rPr>
                <w:spacing w:val="-7"/>
                <w:sz w:val="12"/>
              </w:rPr>
              <w:t xml:space="preserve"> </w:t>
            </w:r>
            <w:r>
              <w:rPr>
                <w:sz w:val="12"/>
              </w:rPr>
              <w:t>valutazione</w:t>
            </w:r>
            <w:r>
              <w:rPr>
                <w:spacing w:val="40"/>
                <w:sz w:val="12"/>
              </w:rPr>
              <w:t xml:space="preserve"> </w:t>
            </w:r>
            <w:r>
              <w:rPr>
                <w:sz w:val="12"/>
              </w:rPr>
              <w:t>della</w:t>
            </w:r>
            <w:r>
              <w:rPr>
                <w:spacing w:val="-8"/>
                <w:sz w:val="12"/>
              </w:rPr>
              <w:t xml:space="preserve"> </w:t>
            </w:r>
            <w:r>
              <w:rPr>
                <w:sz w:val="12"/>
              </w:rPr>
              <w:t>Performance</w:t>
            </w:r>
          </w:p>
        </w:tc>
        <w:tc>
          <w:tcPr>
            <w:tcW w:w="2058" w:type="dxa"/>
            <w:tcBorders>
              <w:top w:val="single" w:sz="6" w:space="0" w:color="000000"/>
              <w:left w:val="single" w:sz="6" w:space="0" w:color="000000"/>
              <w:bottom w:val="single" w:sz="6" w:space="0" w:color="000000"/>
              <w:right w:val="single" w:sz="6" w:space="0" w:color="000000"/>
            </w:tcBorders>
          </w:tcPr>
          <w:p w14:paraId="317EC140" w14:textId="77777777" w:rsidR="006410D7" w:rsidRDefault="00DD2255">
            <w:pPr>
              <w:pStyle w:val="TableParagraph"/>
              <w:rPr>
                <w:sz w:val="12"/>
              </w:rPr>
            </w:pPr>
            <w:r>
              <w:rPr>
                <w:sz w:val="12"/>
              </w:rPr>
              <w:t>d.l.</w:t>
            </w:r>
            <w:r>
              <w:rPr>
                <w:spacing w:val="-1"/>
                <w:sz w:val="12"/>
              </w:rPr>
              <w:t xml:space="preserve"> </w:t>
            </w:r>
            <w:r>
              <w:rPr>
                <w:sz w:val="12"/>
              </w:rPr>
              <w:t>80/2021</w:t>
            </w:r>
            <w:r>
              <w:rPr>
                <w:spacing w:val="-1"/>
                <w:sz w:val="12"/>
              </w:rPr>
              <w:t xml:space="preserve"> </w:t>
            </w:r>
            <w:r>
              <w:rPr>
                <w:sz w:val="12"/>
              </w:rPr>
              <w:t>- DM</w:t>
            </w:r>
            <w:r>
              <w:rPr>
                <w:spacing w:val="-3"/>
                <w:sz w:val="12"/>
              </w:rPr>
              <w:t xml:space="preserve"> </w:t>
            </w:r>
            <w:r>
              <w:rPr>
                <w:sz w:val="12"/>
              </w:rPr>
              <w:t>24</w:t>
            </w:r>
            <w:r>
              <w:rPr>
                <w:spacing w:val="-1"/>
                <w:sz w:val="12"/>
              </w:rPr>
              <w:t xml:space="preserve"> </w:t>
            </w:r>
            <w:r>
              <w:rPr>
                <w:sz w:val="12"/>
              </w:rPr>
              <w:t>giugno</w:t>
            </w:r>
            <w:r>
              <w:rPr>
                <w:spacing w:val="1"/>
                <w:sz w:val="12"/>
              </w:rPr>
              <w:t xml:space="preserve"> </w:t>
            </w:r>
            <w:r>
              <w:rPr>
                <w:spacing w:val="-4"/>
                <w:sz w:val="12"/>
              </w:rPr>
              <w:t>2022</w:t>
            </w:r>
          </w:p>
        </w:tc>
        <w:tc>
          <w:tcPr>
            <w:tcW w:w="2058" w:type="dxa"/>
            <w:tcBorders>
              <w:top w:val="single" w:sz="6" w:space="0" w:color="000000"/>
              <w:left w:val="single" w:sz="6" w:space="0" w:color="000000"/>
              <w:bottom w:val="single" w:sz="6" w:space="0" w:color="000000"/>
              <w:right w:val="single" w:sz="6" w:space="0" w:color="000000"/>
            </w:tcBorders>
          </w:tcPr>
          <w:p w14:paraId="66C87656" w14:textId="77777777" w:rsidR="006410D7" w:rsidRDefault="00DD2255">
            <w:pPr>
              <w:pStyle w:val="TableParagraph"/>
              <w:ind w:left="106"/>
              <w:rPr>
                <w:sz w:val="12"/>
              </w:rPr>
            </w:pPr>
            <w:r>
              <w:rPr>
                <w:sz w:val="12"/>
              </w:rPr>
              <w:t>Sistema</w:t>
            </w:r>
            <w:r>
              <w:rPr>
                <w:spacing w:val="-8"/>
                <w:sz w:val="12"/>
              </w:rPr>
              <w:t xml:space="preserve"> </w:t>
            </w:r>
            <w:r>
              <w:rPr>
                <w:sz w:val="12"/>
              </w:rPr>
              <w:t>di</w:t>
            </w:r>
            <w:r>
              <w:rPr>
                <w:spacing w:val="-7"/>
                <w:sz w:val="12"/>
              </w:rPr>
              <w:t xml:space="preserve"> </w:t>
            </w:r>
            <w:r>
              <w:rPr>
                <w:sz w:val="12"/>
              </w:rPr>
              <w:t>misurazione</w:t>
            </w:r>
            <w:r>
              <w:rPr>
                <w:spacing w:val="-8"/>
                <w:sz w:val="12"/>
              </w:rPr>
              <w:t xml:space="preserve"> </w:t>
            </w:r>
            <w:r>
              <w:rPr>
                <w:sz w:val="12"/>
              </w:rPr>
              <w:t>e</w:t>
            </w:r>
            <w:r>
              <w:rPr>
                <w:spacing w:val="-7"/>
                <w:sz w:val="12"/>
              </w:rPr>
              <w:t xml:space="preserve"> </w:t>
            </w:r>
            <w:r>
              <w:rPr>
                <w:sz w:val="12"/>
              </w:rPr>
              <w:t>valutazione</w:t>
            </w:r>
            <w:r>
              <w:rPr>
                <w:spacing w:val="40"/>
                <w:sz w:val="12"/>
              </w:rPr>
              <w:t xml:space="preserve"> </w:t>
            </w:r>
            <w:r>
              <w:rPr>
                <w:sz w:val="12"/>
              </w:rPr>
              <w:t>della</w:t>
            </w:r>
            <w:r>
              <w:rPr>
                <w:spacing w:val="-8"/>
                <w:sz w:val="12"/>
              </w:rPr>
              <w:t xml:space="preserve"> </w:t>
            </w:r>
            <w:r>
              <w:rPr>
                <w:sz w:val="12"/>
              </w:rPr>
              <w:t>Performance</w:t>
            </w:r>
          </w:p>
        </w:tc>
        <w:tc>
          <w:tcPr>
            <w:tcW w:w="2058" w:type="dxa"/>
            <w:tcBorders>
              <w:top w:val="single" w:sz="6" w:space="0" w:color="000000"/>
              <w:left w:val="single" w:sz="6" w:space="0" w:color="000000"/>
              <w:bottom w:val="single" w:sz="6" w:space="0" w:color="000000"/>
              <w:right w:val="single" w:sz="6" w:space="0" w:color="000000"/>
            </w:tcBorders>
          </w:tcPr>
          <w:p w14:paraId="3370A306"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032AF899"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28FA9C6"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bl>
    <w:p w14:paraId="1161A1F6" w14:textId="77777777" w:rsidR="006410D7" w:rsidRDefault="00DD2255">
      <w:pPr>
        <w:spacing w:before="160"/>
        <w:ind w:left="1493"/>
        <w:rPr>
          <w:b/>
          <w:sz w:val="23"/>
        </w:rPr>
      </w:pPr>
      <w:r>
        <w:rPr>
          <w:b/>
          <w:sz w:val="23"/>
        </w:rPr>
        <w:t>SOTTOFAMIGLIA:</w:t>
      </w:r>
      <w:r>
        <w:rPr>
          <w:b/>
          <w:spacing w:val="-4"/>
          <w:sz w:val="23"/>
        </w:rPr>
        <w:t xml:space="preserve"> </w:t>
      </w:r>
      <w:r>
        <w:rPr>
          <w:b/>
          <w:sz w:val="23"/>
        </w:rPr>
        <w:t>Piano</w:t>
      </w:r>
      <w:r>
        <w:rPr>
          <w:b/>
          <w:spacing w:val="-4"/>
          <w:sz w:val="23"/>
        </w:rPr>
        <w:t xml:space="preserve"> </w:t>
      </w:r>
      <w:r>
        <w:rPr>
          <w:b/>
          <w:sz w:val="23"/>
        </w:rPr>
        <w:t>della</w:t>
      </w:r>
      <w:r>
        <w:rPr>
          <w:b/>
          <w:spacing w:val="-4"/>
          <w:sz w:val="23"/>
        </w:rPr>
        <w:t xml:space="preserve"> </w:t>
      </w:r>
      <w:r>
        <w:rPr>
          <w:b/>
          <w:spacing w:val="-2"/>
          <w:sz w:val="23"/>
        </w:rPr>
        <w:t>Performance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AB7078E" w14:textId="77777777">
        <w:trPr>
          <w:trHeight w:val="436"/>
          <w:jc w:val="right"/>
        </w:trPr>
        <w:tc>
          <w:tcPr>
            <w:tcW w:w="2060" w:type="dxa"/>
            <w:tcBorders>
              <w:bottom w:val="single" w:sz="6" w:space="0" w:color="000000"/>
            </w:tcBorders>
            <w:shd w:val="clear" w:color="auto" w:fill="D9D9D9"/>
          </w:tcPr>
          <w:p w14:paraId="698F1FD3"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2C4CA1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28A293A"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95C717C"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A7A6C99"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5A51F85"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FA03063"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0AA9D56A" w14:textId="77777777" w:rsidR="006410D7" w:rsidRDefault="00DD2255">
            <w:pPr>
              <w:pStyle w:val="TableParagraph"/>
              <w:ind w:right="446"/>
              <w:rPr>
                <w:sz w:val="12"/>
              </w:rPr>
            </w:pPr>
            <w:r>
              <w:rPr>
                <w:sz w:val="12"/>
              </w:rPr>
              <w:t>Piano</w:t>
            </w:r>
            <w:r>
              <w:rPr>
                <w:spacing w:val="-8"/>
                <w:sz w:val="12"/>
              </w:rPr>
              <w:t xml:space="preserve"> </w:t>
            </w:r>
            <w:r>
              <w:rPr>
                <w:sz w:val="12"/>
              </w:rPr>
              <w:t>della</w:t>
            </w:r>
            <w:r>
              <w:rPr>
                <w:spacing w:val="-7"/>
                <w:sz w:val="12"/>
              </w:rPr>
              <w:t xml:space="preserve"> </w:t>
            </w:r>
            <w:r>
              <w:rPr>
                <w:sz w:val="12"/>
              </w:rPr>
              <w:t>Performance/Piano</w:t>
            </w:r>
            <w:r>
              <w:rPr>
                <w:spacing w:val="40"/>
                <w:sz w:val="12"/>
              </w:rPr>
              <w:t xml:space="preserve"> </w:t>
            </w:r>
            <w:r>
              <w:rPr>
                <w:sz w:val="12"/>
              </w:rPr>
              <w:t>esecutivo di gestione</w:t>
            </w:r>
          </w:p>
        </w:tc>
        <w:tc>
          <w:tcPr>
            <w:tcW w:w="2058" w:type="dxa"/>
            <w:tcBorders>
              <w:top w:val="single" w:sz="6" w:space="0" w:color="000000"/>
              <w:left w:val="single" w:sz="6" w:space="0" w:color="000000"/>
              <w:bottom w:val="single" w:sz="6" w:space="0" w:color="000000"/>
              <w:right w:val="single" w:sz="6" w:space="0" w:color="000000"/>
            </w:tcBorders>
          </w:tcPr>
          <w:p w14:paraId="306CFC88"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10,</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8,</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p w14:paraId="6020A9A6" w14:textId="77777777" w:rsidR="006410D7" w:rsidRDefault="00DD2255">
            <w:pPr>
              <w:pStyle w:val="TableParagraph"/>
              <w:spacing w:before="1" w:line="137" w:lineRule="exact"/>
              <w:rPr>
                <w:sz w:val="12"/>
              </w:rPr>
            </w:pPr>
            <w:r>
              <w:rPr>
                <w:sz w:val="12"/>
              </w:rPr>
              <w:t>-</w:t>
            </w:r>
            <w:r>
              <w:rPr>
                <w:spacing w:val="1"/>
                <w:sz w:val="12"/>
              </w:rPr>
              <w:t xml:space="preserve"> </w:t>
            </w:r>
            <w:r>
              <w:rPr>
                <w:sz w:val="12"/>
              </w:rPr>
              <w:t>d.l.</w:t>
            </w:r>
            <w:r>
              <w:rPr>
                <w:spacing w:val="1"/>
                <w:sz w:val="12"/>
              </w:rPr>
              <w:t xml:space="preserve"> </w:t>
            </w:r>
            <w:r>
              <w:rPr>
                <w:sz w:val="12"/>
              </w:rPr>
              <w:t>80/2021 -</w:t>
            </w:r>
            <w:r>
              <w:rPr>
                <w:spacing w:val="57"/>
                <w:sz w:val="12"/>
              </w:rPr>
              <w:t xml:space="preserve"> </w:t>
            </w:r>
            <w:r>
              <w:rPr>
                <w:sz w:val="12"/>
              </w:rPr>
              <w:t>DM</w:t>
            </w:r>
            <w:r>
              <w:rPr>
                <w:spacing w:val="-2"/>
                <w:sz w:val="12"/>
              </w:rPr>
              <w:t xml:space="preserve"> </w:t>
            </w:r>
            <w:r>
              <w:rPr>
                <w:sz w:val="12"/>
              </w:rPr>
              <w:t>n.</w:t>
            </w:r>
            <w:r>
              <w:rPr>
                <w:spacing w:val="1"/>
                <w:sz w:val="12"/>
              </w:rPr>
              <w:t xml:space="preserve"> </w:t>
            </w:r>
            <w:r>
              <w:rPr>
                <w:sz w:val="12"/>
              </w:rPr>
              <w:t>132 del</w:t>
            </w:r>
            <w:r>
              <w:rPr>
                <w:spacing w:val="26"/>
                <w:sz w:val="12"/>
              </w:rPr>
              <w:t xml:space="preserve"> </w:t>
            </w:r>
            <w:r>
              <w:rPr>
                <w:spacing w:val="-5"/>
                <w:sz w:val="12"/>
              </w:rPr>
              <w:t>24</w:t>
            </w:r>
          </w:p>
          <w:p w14:paraId="601920A4" w14:textId="77777777" w:rsidR="006410D7" w:rsidRDefault="00DD2255">
            <w:pPr>
              <w:pStyle w:val="TableParagraph"/>
              <w:spacing w:line="137" w:lineRule="exact"/>
              <w:rPr>
                <w:sz w:val="12"/>
              </w:rPr>
            </w:pPr>
            <w:r>
              <w:rPr>
                <w:sz w:val="12"/>
              </w:rPr>
              <w:t>giugno</w:t>
            </w:r>
            <w:r>
              <w:rPr>
                <w:spacing w:val="1"/>
                <w:sz w:val="12"/>
              </w:rPr>
              <w:t xml:space="preserve"> </w:t>
            </w:r>
            <w:r>
              <w:rPr>
                <w:sz w:val="12"/>
              </w:rPr>
              <w:t>2022</w:t>
            </w:r>
            <w:r>
              <w:rPr>
                <w:spacing w:val="27"/>
                <w:sz w:val="12"/>
              </w:rPr>
              <w:t xml:space="preserve"> </w:t>
            </w:r>
            <w:r>
              <w:rPr>
                <w:sz w:val="12"/>
              </w:rPr>
              <w:t xml:space="preserve">DPR </w:t>
            </w:r>
            <w:r>
              <w:rPr>
                <w:spacing w:val="-2"/>
                <w:sz w:val="12"/>
              </w:rPr>
              <w:t>84/2022</w:t>
            </w:r>
          </w:p>
        </w:tc>
        <w:tc>
          <w:tcPr>
            <w:tcW w:w="2058" w:type="dxa"/>
            <w:tcBorders>
              <w:top w:val="single" w:sz="6" w:space="0" w:color="000000"/>
              <w:left w:val="single" w:sz="6" w:space="0" w:color="000000"/>
              <w:bottom w:val="single" w:sz="6" w:space="0" w:color="000000"/>
              <w:right w:val="single" w:sz="6" w:space="0" w:color="000000"/>
            </w:tcBorders>
          </w:tcPr>
          <w:p w14:paraId="3F061D87" w14:textId="77777777" w:rsidR="006410D7" w:rsidRDefault="00DD2255">
            <w:pPr>
              <w:pStyle w:val="TableParagraph"/>
              <w:spacing w:line="136" w:lineRule="exact"/>
              <w:ind w:left="106"/>
              <w:rPr>
                <w:sz w:val="12"/>
              </w:rPr>
            </w:pPr>
            <w:r>
              <w:rPr>
                <w:sz w:val="12"/>
              </w:rPr>
              <w:t>Piano</w:t>
            </w:r>
            <w:r>
              <w:rPr>
                <w:spacing w:val="-5"/>
                <w:sz w:val="12"/>
              </w:rPr>
              <w:t xml:space="preserve"> </w:t>
            </w:r>
            <w:r>
              <w:rPr>
                <w:sz w:val="12"/>
              </w:rPr>
              <w:t>della</w:t>
            </w:r>
            <w:r>
              <w:rPr>
                <w:spacing w:val="-4"/>
                <w:sz w:val="12"/>
              </w:rPr>
              <w:t xml:space="preserve"> </w:t>
            </w:r>
            <w:r>
              <w:rPr>
                <w:spacing w:val="-2"/>
                <w:sz w:val="12"/>
              </w:rPr>
              <w:t>Performance</w:t>
            </w:r>
          </w:p>
        </w:tc>
        <w:tc>
          <w:tcPr>
            <w:tcW w:w="2058" w:type="dxa"/>
            <w:tcBorders>
              <w:top w:val="single" w:sz="6" w:space="0" w:color="000000"/>
              <w:left w:val="single" w:sz="6" w:space="0" w:color="000000"/>
              <w:bottom w:val="single" w:sz="6" w:space="0" w:color="000000"/>
              <w:right w:val="single" w:sz="6" w:space="0" w:color="000000"/>
            </w:tcBorders>
          </w:tcPr>
          <w:p w14:paraId="68A797BC"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075036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40F7249"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3F6D3173" w14:textId="77777777" w:rsidR="006410D7" w:rsidRDefault="00DD2255">
      <w:pPr>
        <w:spacing w:before="160"/>
        <w:ind w:left="1493"/>
        <w:rPr>
          <w:b/>
          <w:sz w:val="23"/>
        </w:rPr>
      </w:pPr>
      <w:r>
        <w:rPr>
          <w:b/>
          <w:sz w:val="23"/>
        </w:rPr>
        <w:t>SOTTOFAMIGLIA:</w:t>
      </w:r>
      <w:r>
        <w:rPr>
          <w:b/>
          <w:spacing w:val="-5"/>
          <w:sz w:val="23"/>
        </w:rPr>
        <w:t xml:space="preserve"> </w:t>
      </w:r>
      <w:r>
        <w:rPr>
          <w:b/>
          <w:sz w:val="23"/>
        </w:rPr>
        <w:t>Relazione</w:t>
      </w:r>
      <w:r>
        <w:rPr>
          <w:b/>
          <w:spacing w:val="-5"/>
          <w:sz w:val="23"/>
        </w:rPr>
        <w:t xml:space="preserve"> </w:t>
      </w:r>
      <w:r>
        <w:rPr>
          <w:b/>
          <w:sz w:val="23"/>
        </w:rPr>
        <w:t>sulla</w:t>
      </w:r>
      <w:r>
        <w:rPr>
          <w:b/>
          <w:spacing w:val="-5"/>
          <w:sz w:val="23"/>
        </w:rPr>
        <w:t xml:space="preserve"> </w:t>
      </w:r>
      <w:r>
        <w:rPr>
          <w:b/>
          <w:spacing w:val="-2"/>
          <w:sz w:val="23"/>
        </w:rPr>
        <w:t>Performance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53F0EEE" w14:textId="77777777">
        <w:trPr>
          <w:trHeight w:val="436"/>
          <w:jc w:val="right"/>
        </w:trPr>
        <w:tc>
          <w:tcPr>
            <w:tcW w:w="2060" w:type="dxa"/>
            <w:tcBorders>
              <w:bottom w:val="single" w:sz="6" w:space="0" w:color="000000"/>
            </w:tcBorders>
            <w:shd w:val="clear" w:color="auto" w:fill="D9D9D9"/>
          </w:tcPr>
          <w:p w14:paraId="5B0EE52A" w14:textId="77777777" w:rsidR="006410D7" w:rsidRDefault="00DD2255">
            <w:pPr>
              <w:pStyle w:val="TableParagraph"/>
              <w:ind w:left="143"/>
              <w:rPr>
                <w:b/>
                <w:sz w:val="12"/>
              </w:rPr>
            </w:pPr>
            <w:r>
              <w:rPr>
                <w:b/>
                <w:sz w:val="12"/>
              </w:rPr>
              <w:t>Denominazione</w:t>
            </w:r>
            <w:r>
              <w:rPr>
                <w:b/>
                <w:spacing w:val="-4"/>
                <w:sz w:val="12"/>
              </w:rPr>
              <w:t xml:space="preserve"> </w:t>
            </w:r>
            <w:r>
              <w:rPr>
                <w:b/>
                <w:sz w:val="12"/>
              </w:rPr>
              <w:t>del</w:t>
            </w:r>
            <w:r>
              <w:rPr>
                <w:b/>
                <w:spacing w:val="-6"/>
                <w:sz w:val="12"/>
              </w:rPr>
              <w:t xml:space="preserve"> </w:t>
            </w:r>
            <w:r>
              <w:rPr>
                <w:b/>
                <w:sz w:val="12"/>
              </w:rPr>
              <w:t>singolo</w:t>
            </w:r>
            <w:r>
              <w:rPr>
                <w:b/>
                <w:spacing w:val="-2"/>
                <w:sz w:val="12"/>
              </w:rPr>
              <w:t xml:space="preserve"> obbligo</w:t>
            </w:r>
          </w:p>
        </w:tc>
        <w:tc>
          <w:tcPr>
            <w:tcW w:w="2058" w:type="dxa"/>
            <w:tcBorders>
              <w:bottom w:val="single" w:sz="6" w:space="0" w:color="000000"/>
            </w:tcBorders>
            <w:shd w:val="clear" w:color="auto" w:fill="D9D9D9"/>
          </w:tcPr>
          <w:p w14:paraId="657A54AC" w14:textId="77777777" w:rsidR="006410D7" w:rsidRDefault="00DD2255">
            <w:pPr>
              <w:pStyle w:val="TableParagraph"/>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10F3137" w14:textId="77777777" w:rsidR="006410D7" w:rsidRDefault="00DD2255">
            <w:pPr>
              <w:pStyle w:val="TableParagraph"/>
              <w:ind w:left="0" w:right="555"/>
              <w:jc w:val="right"/>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EDFBF94" w14:textId="77777777" w:rsidR="006410D7" w:rsidRDefault="00DD2255">
            <w:pPr>
              <w:pStyle w:val="TableParagraph"/>
              <w:ind w:left="629"/>
              <w:rPr>
                <w:b/>
                <w:sz w:val="12"/>
              </w:rPr>
            </w:pPr>
            <w:r>
              <w:rPr>
                <w:b/>
                <w:spacing w:val="-2"/>
                <w:sz w:val="12"/>
              </w:rPr>
              <w:t>Aggiornamento</w:t>
            </w:r>
          </w:p>
        </w:tc>
        <w:tc>
          <w:tcPr>
            <w:tcW w:w="2057" w:type="dxa"/>
            <w:tcBorders>
              <w:bottom w:val="single" w:sz="6" w:space="0" w:color="000000"/>
            </w:tcBorders>
            <w:shd w:val="clear" w:color="auto" w:fill="D9D9D9"/>
          </w:tcPr>
          <w:p w14:paraId="48C57E3C" w14:textId="77777777" w:rsidR="006410D7" w:rsidRDefault="00DD2255">
            <w:pPr>
              <w:pStyle w:val="TableParagraph"/>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B88AC18" w14:textId="77777777" w:rsidR="006410D7" w:rsidRDefault="00DD2255">
            <w:pPr>
              <w:pStyle w:val="TableParagraph"/>
              <w:ind w:left="211"/>
              <w:jc w:val="center"/>
              <w:rPr>
                <w:b/>
                <w:sz w:val="12"/>
              </w:rPr>
            </w:pPr>
            <w:r>
              <w:rPr>
                <w:b/>
                <w:spacing w:val="-2"/>
                <w:sz w:val="12"/>
              </w:rPr>
              <w:t>Responsabil</w:t>
            </w:r>
          </w:p>
        </w:tc>
      </w:tr>
      <w:tr w:rsidR="006410D7" w14:paraId="3BE08608"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7F2C7DC0" w14:textId="77777777" w:rsidR="006410D7" w:rsidRDefault="00DD2255">
            <w:pPr>
              <w:pStyle w:val="TableParagraph"/>
              <w:spacing w:line="136" w:lineRule="exact"/>
              <w:rPr>
                <w:sz w:val="12"/>
              </w:rPr>
            </w:pPr>
            <w:r>
              <w:rPr>
                <w:sz w:val="12"/>
              </w:rPr>
              <w:t>Relazione</w:t>
            </w:r>
            <w:r>
              <w:rPr>
                <w:spacing w:val="-5"/>
                <w:sz w:val="12"/>
              </w:rPr>
              <w:t xml:space="preserve"> </w:t>
            </w:r>
            <w:r>
              <w:rPr>
                <w:sz w:val="12"/>
              </w:rPr>
              <w:t>sulla</w:t>
            </w:r>
            <w:r>
              <w:rPr>
                <w:spacing w:val="-4"/>
                <w:sz w:val="12"/>
              </w:rPr>
              <w:t xml:space="preserve"> </w:t>
            </w:r>
            <w:r>
              <w:rPr>
                <w:spacing w:val="-2"/>
                <w:sz w:val="12"/>
              </w:rPr>
              <w:t>Performance</w:t>
            </w:r>
          </w:p>
        </w:tc>
        <w:tc>
          <w:tcPr>
            <w:tcW w:w="2058" w:type="dxa"/>
            <w:tcBorders>
              <w:top w:val="single" w:sz="6" w:space="0" w:color="000000"/>
              <w:left w:val="single" w:sz="6" w:space="0" w:color="000000"/>
              <w:bottom w:val="single" w:sz="6" w:space="0" w:color="000000"/>
              <w:right w:val="single" w:sz="6" w:space="0" w:color="000000"/>
            </w:tcBorders>
          </w:tcPr>
          <w:p w14:paraId="68E11EEA"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10,</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8,</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p w14:paraId="1F6BF411" w14:textId="77777777" w:rsidR="006410D7" w:rsidRDefault="00DD2255">
            <w:pPr>
              <w:pStyle w:val="TableParagraph"/>
              <w:spacing w:before="1" w:line="137" w:lineRule="exact"/>
              <w:rPr>
                <w:sz w:val="12"/>
              </w:rPr>
            </w:pPr>
            <w:r>
              <w:rPr>
                <w:sz w:val="12"/>
              </w:rPr>
              <w:t>-</w:t>
            </w:r>
            <w:r>
              <w:rPr>
                <w:spacing w:val="1"/>
                <w:sz w:val="12"/>
              </w:rPr>
              <w:t xml:space="preserve"> </w:t>
            </w:r>
            <w:r>
              <w:rPr>
                <w:sz w:val="12"/>
              </w:rPr>
              <w:t>d.l.</w:t>
            </w:r>
            <w:r>
              <w:rPr>
                <w:spacing w:val="1"/>
                <w:sz w:val="12"/>
              </w:rPr>
              <w:t xml:space="preserve"> </w:t>
            </w:r>
            <w:r>
              <w:rPr>
                <w:sz w:val="12"/>
              </w:rPr>
              <w:t>80/2021 -</w:t>
            </w:r>
            <w:r>
              <w:rPr>
                <w:spacing w:val="57"/>
                <w:sz w:val="12"/>
              </w:rPr>
              <w:t xml:space="preserve"> </w:t>
            </w:r>
            <w:r>
              <w:rPr>
                <w:sz w:val="12"/>
              </w:rPr>
              <w:t>DM</w:t>
            </w:r>
            <w:r>
              <w:rPr>
                <w:spacing w:val="-2"/>
                <w:sz w:val="12"/>
              </w:rPr>
              <w:t xml:space="preserve"> </w:t>
            </w:r>
            <w:r>
              <w:rPr>
                <w:sz w:val="12"/>
              </w:rPr>
              <w:t>n.</w:t>
            </w:r>
            <w:r>
              <w:rPr>
                <w:spacing w:val="1"/>
                <w:sz w:val="12"/>
              </w:rPr>
              <w:t xml:space="preserve"> </w:t>
            </w:r>
            <w:r>
              <w:rPr>
                <w:sz w:val="12"/>
              </w:rPr>
              <w:t>132 del</w:t>
            </w:r>
            <w:r>
              <w:rPr>
                <w:spacing w:val="26"/>
                <w:sz w:val="12"/>
              </w:rPr>
              <w:t xml:space="preserve"> </w:t>
            </w:r>
            <w:r>
              <w:rPr>
                <w:spacing w:val="-5"/>
                <w:sz w:val="12"/>
              </w:rPr>
              <w:t>24</w:t>
            </w:r>
          </w:p>
          <w:p w14:paraId="0B7EE9B9" w14:textId="77777777" w:rsidR="006410D7" w:rsidRDefault="00DD2255">
            <w:pPr>
              <w:pStyle w:val="TableParagraph"/>
              <w:spacing w:line="137" w:lineRule="exact"/>
              <w:rPr>
                <w:sz w:val="12"/>
              </w:rPr>
            </w:pPr>
            <w:r>
              <w:rPr>
                <w:sz w:val="12"/>
              </w:rPr>
              <w:t>giugno</w:t>
            </w:r>
            <w:r>
              <w:rPr>
                <w:spacing w:val="1"/>
                <w:sz w:val="12"/>
              </w:rPr>
              <w:t xml:space="preserve"> </w:t>
            </w:r>
            <w:r>
              <w:rPr>
                <w:sz w:val="12"/>
              </w:rPr>
              <w:t>2022</w:t>
            </w:r>
            <w:r>
              <w:rPr>
                <w:spacing w:val="27"/>
                <w:sz w:val="12"/>
              </w:rPr>
              <w:t xml:space="preserve"> </w:t>
            </w:r>
            <w:r>
              <w:rPr>
                <w:sz w:val="12"/>
              </w:rPr>
              <w:t xml:space="preserve">DPR </w:t>
            </w:r>
            <w:r>
              <w:rPr>
                <w:spacing w:val="-2"/>
                <w:sz w:val="12"/>
              </w:rPr>
              <w:t>84/2022</w:t>
            </w:r>
          </w:p>
        </w:tc>
        <w:tc>
          <w:tcPr>
            <w:tcW w:w="2058" w:type="dxa"/>
            <w:tcBorders>
              <w:top w:val="single" w:sz="6" w:space="0" w:color="000000"/>
              <w:left w:val="single" w:sz="6" w:space="0" w:color="000000"/>
              <w:bottom w:val="single" w:sz="6" w:space="0" w:color="000000"/>
              <w:right w:val="single" w:sz="6" w:space="0" w:color="000000"/>
            </w:tcBorders>
          </w:tcPr>
          <w:p w14:paraId="1ED924DE" w14:textId="77777777" w:rsidR="006410D7" w:rsidRDefault="00DD2255">
            <w:pPr>
              <w:pStyle w:val="TableParagraph"/>
              <w:spacing w:line="136" w:lineRule="exact"/>
              <w:ind w:left="0" w:right="557"/>
              <w:jc w:val="right"/>
              <w:rPr>
                <w:sz w:val="12"/>
              </w:rPr>
            </w:pPr>
            <w:r>
              <w:rPr>
                <w:sz w:val="12"/>
              </w:rPr>
              <w:t>Relazione</w:t>
            </w:r>
            <w:r>
              <w:rPr>
                <w:spacing w:val="-5"/>
                <w:sz w:val="12"/>
              </w:rPr>
              <w:t xml:space="preserve"> </w:t>
            </w:r>
            <w:r>
              <w:rPr>
                <w:sz w:val="12"/>
              </w:rPr>
              <w:t>sulla</w:t>
            </w:r>
            <w:r>
              <w:rPr>
                <w:spacing w:val="-4"/>
                <w:sz w:val="12"/>
              </w:rPr>
              <w:t xml:space="preserve"> </w:t>
            </w:r>
            <w:r>
              <w:rPr>
                <w:spacing w:val="-2"/>
                <w:sz w:val="12"/>
              </w:rPr>
              <w:t>Performance</w:t>
            </w:r>
          </w:p>
        </w:tc>
        <w:tc>
          <w:tcPr>
            <w:tcW w:w="2058" w:type="dxa"/>
            <w:tcBorders>
              <w:top w:val="single" w:sz="6" w:space="0" w:color="000000"/>
              <w:left w:val="single" w:sz="6" w:space="0" w:color="000000"/>
              <w:bottom w:val="single" w:sz="6" w:space="0" w:color="000000"/>
              <w:right w:val="single" w:sz="6" w:space="0" w:color="000000"/>
            </w:tcBorders>
          </w:tcPr>
          <w:p w14:paraId="0B681724"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34C8649"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9C87FEE"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2F82C011" w14:textId="77777777" w:rsidR="006410D7" w:rsidRDefault="00DD2255">
      <w:pPr>
        <w:spacing w:before="158"/>
        <w:ind w:left="1493"/>
        <w:rPr>
          <w:b/>
          <w:sz w:val="23"/>
        </w:rPr>
      </w:pPr>
      <w:r>
        <w:rPr>
          <w:b/>
          <w:sz w:val="23"/>
        </w:rPr>
        <w:t>SOTTOFAMIGLIA:</w:t>
      </w:r>
      <w:r>
        <w:rPr>
          <w:b/>
          <w:spacing w:val="-6"/>
          <w:sz w:val="23"/>
        </w:rPr>
        <w:t xml:space="preserve"> </w:t>
      </w:r>
      <w:r>
        <w:rPr>
          <w:b/>
          <w:sz w:val="23"/>
        </w:rPr>
        <w:t>Ammontare</w:t>
      </w:r>
      <w:r>
        <w:rPr>
          <w:b/>
          <w:spacing w:val="-4"/>
          <w:sz w:val="23"/>
        </w:rPr>
        <w:t xml:space="preserve"> </w:t>
      </w:r>
      <w:r>
        <w:rPr>
          <w:b/>
          <w:sz w:val="23"/>
        </w:rPr>
        <w:t>complessivo</w:t>
      </w:r>
      <w:r>
        <w:rPr>
          <w:b/>
          <w:spacing w:val="-4"/>
          <w:sz w:val="23"/>
        </w:rPr>
        <w:t xml:space="preserve"> </w:t>
      </w:r>
      <w:r>
        <w:rPr>
          <w:b/>
          <w:sz w:val="23"/>
        </w:rPr>
        <w:t>dei</w:t>
      </w:r>
      <w:r>
        <w:rPr>
          <w:b/>
          <w:spacing w:val="-4"/>
          <w:sz w:val="23"/>
        </w:rPr>
        <w:t xml:space="preserve"> </w:t>
      </w:r>
      <w:r>
        <w:rPr>
          <w:b/>
          <w:spacing w:val="-2"/>
          <w:sz w:val="23"/>
        </w:rPr>
        <w:t>premi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F26457C" w14:textId="77777777">
        <w:trPr>
          <w:trHeight w:val="433"/>
          <w:jc w:val="right"/>
        </w:trPr>
        <w:tc>
          <w:tcPr>
            <w:tcW w:w="2060" w:type="dxa"/>
            <w:tcBorders>
              <w:bottom w:val="single" w:sz="6" w:space="0" w:color="000000"/>
            </w:tcBorders>
            <w:shd w:val="clear" w:color="auto" w:fill="D9D9D9"/>
          </w:tcPr>
          <w:p w14:paraId="460F19E0"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C608E1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F3757BA"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92D58D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BB5AA2F"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34EBFF0" w14:textId="77777777" w:rsidR="006410D7" w:rsidRDefault="00DD2255">
            <w:pPr>
              <w:pStyle w:val="TableParagraph"/>
              <w:spacing w:line="136" w:lineRule="exact"/>
              <w:ind w:left="211"/>
              <w:jc w:val="center"/>
              <w:rPr>
                <w:b/>
                <w:sz w:val="12"/>
              </w:rPr>
            </w:pPr>
            <w:r>
              <w:rPr>
                <w:b/>
                <w:spacing w:val="-2"/>
                <w:sz w:val="12"/>
              </w:rPr>
              <w:t>Responsabil</w:t>
            </w:r>
          </w:p>
        </w:tc>
      </w:tr>
      <w:tr w:rsidR="006410D7" w14:paraId="65E4FE10"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A448415" w14:textId="77777777" w:rsidR="006410D7" w:rsidRDefault="00DD2255">
            <w:pPr>
              <w:pStyle w:val="TableParagraph"/>
              <w:ind w:right="187"/>
              <w:rPr>
                <w:sz w:val="12"/>
              </w:rPr>
            </w:pPr>
            <w:r>
              <w:rPr>
                <w:sz w:val="12"/>
              </w:rPr>
              <w:t>Ammontare</w:t>
            </w:r>
            <w:r>
              <w:rPr>
                <w:spacing w:val="-8"/>
                <w:sz w:val="12"/>
              </w:rPr>
              <w:t xml:space="preserve"> </w:t>
            </w:r>
            <w:r>
              <w:rPr>
                <w:sz w:val="12"/>
              </w:rPr>
              <w:t>complessivo</w:t>
            </w:r>
            <w:r>
              <w:rPr>
                <w:spacing w:val="-7"/>
                <w:sz w:val="12"/>
              </w:rPr>
              <w:t xml:space="preserve"> </w:t>
            </w:r>
            <w:r>
              <w:rPr>
                <w:sz w:val="12"/>
              </w:rPr>
              <w:t>dei</w:t>
            </w:r>
            <w:r>
              <w:rPr>
                <w:spacing w:val="-8"/>
                <w:sz w:val="12"/>
              </w:rPr>
              <w:t xml:space="preserve"> </w:t>
            </w:r>
            <w:r>
              <w:rPr>
                <w:sz w:val="12"/>
              </w:rPr>
              <w:t>premi</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18BF1E6"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0CBB6FB" w14:textId="77777777" w:rsidR="006410D7" w:rsidRDefault="00DD2255">
            <w:pPr>
              <w:pStyle w:val="TableParagraph"/>
              <w:ind w:left="106"/>
              <w:rPr>
                <w:sz w:val="12"/>
              </w:rPr>
            </w:pPr>
            <w:r>
              <w:rPr>
                <w:sz w:val="12"/>
              </w:rPr>
              <w:t>Ammontare</w:t>
            </w:r>
            <w:r>
              <w:rPr>
                <w:spacing w:val="-8"/>
                <w:sz w:val="12"/>
              </w:rPr>
              <w:t xml:space="preserve"> </w:t>
            </w:r>
            <w:r>
              <w:rPr>
                <w:sz w:val="12"/>
              </w:rPr>
              <w:t>complessivo</w:t>
            </w:r>
            <w:r>
              <w:rPr>
                <w:spacing w:val="-7"/>
                <w:sz w:val="12"/>
              </w:rPr>
              <w:t xml:space="preserve"> </w:t>
            </w:r>
            <w:r>
              <w:rPr>
                <w:sz w:val="12"/>
              </w:rPr>
              <w:t>dei</w:t>
            </w:r>
            <w:r>
              <w:rPr>
                <w:spacing w:val="-8"/>
                <w:sz w:val="12"/>
              </w:rPr>
              <w:t xml:space="preserve"> </w:t>
            </w:r>
            <w:r>
              <w:rPr>
                <w:sz w:val="12"/>
              </w:rPr>
              <w:t>premi</w:t>
            </w:r>
            <w:r>
              <w:rPr>
                <w:spacing w:val="40"/>
                <w:sz w:val="12"/>
              </w:rPr>
              <w:t xml:space="preserve"> </w:t>
            </w:r>
            <w:r>
              <w:rPr>
                <w:sz w:val="12"/>
              </w:rPr>
              <w:t>collegati</w:t>
            </w:r>
            <w:r>
              <w:rPr>
                <w:spacing w:val="-8"/>
                <w:sz w:val="12"/>
              </w:rPr>
              <w:t xml:space="preserve"> </w:t>
            </w:r>
            <w:r>
              <w:rPr>
                <w:sz w:val="12"/>
              </w:rPr>
              <w:t>alla</w:t>
            </w:r>
            <w:r>
              <w:rPr>
                <w:spacing w:val="-3"/>
                <w:sz w:val="12"/>
              </w:rPr>
              <w:t xml:space="preserve"> </w:t>
            </w:r>
            <w:r>
              <w:rPr>
                <w:sz w:val="12"/>
              </w:rPr>
              <w:t>performance</w:t>
            </w:r>
            <w:r>
              <w:rPr>
                <w:spacing w:val="-3"/>
                <w:sz w:val="12"/>
              </w:rPr>
              <w:t xml:space="preserve"> </w:t>
            </w:r>
            <w:r>
              <w:rPr>
                <w:spacing w:val="-2"/>
                <w:sz w:val="12"/>
              </w:rPr>
              <w:t>stanziati</w:t>
            </w:r>
          </w:p>
        </w:tc>
        <w:tc>
          <w:tcPr>
            <w:tcW w:w="2058" w:type="dxa"/>
            <w:tcBorders>
              <w:top w:val="single" w:sz="6" w:space="0" w:color="000000"/>
              <w:left w:val="single" w:sz="6" w:space="0" w:color="000000"/>
              <w:bottom w:val="single" w:sz="6" w:space="0" w:color="000000"/>
              <w:right w:val="single" w:sz="6" w:space="0" w:color="000000"/>
            </w:tcBorders>
          </w:tcPr>
          <w:p w14:paraId="62379E63"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AC428B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259B0EB"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1869210"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1CF38BB9" w14:textId="77777777" w:rsidR="006410D7" w:rsidRDefault="00DD2255">
            <w:pPr>
              <w:pStyle w:val="TableParagraph"/>
              <w:ind w:right="187"/>
              <w:rPr>
                <w:sz w:val="12"/>
              </w:rPr>
            </w:pPr>
            <w:r>
              <w:rPr>
                <w:sz w:val="12"/>
              </w:rPr>
              <w:t>Ammontare</w:t>
            </w:r>
            <w:r>
              <w:rPr>
                <w:spacing w:val="-8"/>
                <w:sz w:val="12"/>
              </w:rPr>
              <w:t xml:space="preserve"> </w:t>
            </w:r>
            <w:r>
              <w:rPr>
                <w:sz w:val="12"/>
              </w:rPr>
              <w:t>complessivo</w:t>
            </w:r>
            <w:r>
              <w:rPr>
                <w:spacing w:val="-7"/>
                <w:sz w:val="12"/>
              </w:rPr>
              <w:t xml:space="preserve"> </w:t>
            </w:r>
            <w:r>
              <w:rPr>
                <w:sz w:val="12"/>
              </w:rPr>
              <w:t>dei</w:t>
            </w:r>
            <w:r>
              <w:rPr>
                <w:spacing w:val="-8"/>
                <w:sz w:val="12"/>
              </w:rPr>
              <w:t xml:space="preserve"> </w:t>
            </w:r>
            <w:r>
              <w:rPr>
                <w:sz w:val="12"/>
              </w:rPr>
              <w:t>premi</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643FEDD"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9954924" w14:textId="77777777" w:rsidR="006410D7" w:rsidRDefault="00DD2255">
            <w:pPr>
              <w:pStyle w:val="TableParagraph"/>
              <w:ind w:left="106"/>
              <w:rPr>
                <w:sz w:val="12"/>
              </w:rPr>
            </w:pPr>
            <w:r>
              <w:rPr>
                <w:sz w:val="12"/>
              </w:rPr>
              <w:t>Ammontare</w:t>
            </w:r>
            <w:r>
              <w:rPr>
                <w:spacing w:val="-8"/>
                <w:sz w:val="12"/>
              </w:rPr>
              <w:t xml:space="preserve"> </w:t>
            </w:r>
            <w:r>
              <w:rPr>
                <w:sz w:val="12"/>
              </w:rPr>
              <w:t>dei</w:t>
            </w:r>
            <w:r>
              <w:rPr>
                <w:spacing w:val="-7"/>
                <w:sz w:val="12"/>
              </w:rPr>
              <w:t xml:space="preserve"> </w:t>
            </w:r>
            <w:r>
              <w:rPr>
                <w:sz w:val="12"/>
              </w:rPr>
              <w:t>premi</w:t>
            </w:r>
            <w:r>
              <w:rPr>
                <w:spacing w:val="-8"/>
                <w:sz w:val="12"/>
              </w:rPr>
              <w:t xml:space="preserve"> </w:t>
            </w:r>
            <w:r>
              <w:rPr>
                <w:sz w:val="12"/>
              </w:rPr>
              <w:t>effettivamente</w:t>
            </w:r>
            <w:r>
              <w:rPr>
                <w:spacing w:val="40"/>
                <w:sz w:val="12"/>
              </w:rPr>
              <w:t xml:space="preserve"> </w:t>
            </w:r>
            <w:r>
              <w:rPr>
                <w:spacing w:val="-2"/>
                <w:sz w:val="12"/>
              </w:rPr>
              <w:t>distribuiti</w:t>
            </w:r>
          </w:p>
        </w:tc>
        <w:tc>
          <w:tcPr>
            <w:tcW w:w="2058" w:type="dxa"/>
            <w:tcBorders>
              <w:top w:val="single" w:sz="6" w:space="0" w:color="000000"/>
              <w:left w:val="single" w:sz="6" w:space="0" w:color="000000"/>
              <w:bottom w:val="single" w:sz="6" w:space="0" w:color="000000"/>
              <w:right w:val="single" w:sz="6" w:space="0" w:color="000000"/>
            </w:tcBorders>
          </w:tcPr>
          <w:p w14:paraId="2F23B04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72EC1E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7D28009"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329E63E1" w14:textId="77777777" w:rsidR="006410D7" w:rsidRDefault="00DD2255">
      <w:pPr>
        <w:spacing w:before="160"/>
        <w:ind w:left="1493"/>
        <w:rPr>
          <w:b/>
          <w:sz w:val="23"/>
        </w:rPr>
      </w:pPr>
      <w:r>
        <w:rPr>
          <w:b/>
          <w:sz w:val="23"/>
        </w:rPr>
        <w:t>SOTTOFAMIGLIA:</w:t>
      </w:r>
      <w:r>
        <w:rPr>
          <w:b/>
          <w:spacing w:val="-3"/>
          <w:sz w:val="23"/>
        </w:rPr>
        <w:t xml:space="preserve"> </w:t>
      </w:r>
      <w:r>
        <w:rPr>
          <w:b/>
          <w:sz w:val="23"/>
        </w:rPr>
        <w:t>Dati</w:t>
      </w:r>
      <w:r>
        <w:rPr>
          <w:b/>
          <w:spacing w:val="-3"/>
          <w:sz w:val="23"/>
        </w:rPr>
        <w:t xml:space="preserve"> </w:t>
      </w:r>
      <w:r>
        <w:rPr>
          <w:b/>
          <w:sz w:val="23"/>
        </w:rPr>
        <w:t>relativi</w:t>
      </w:r>
      <w:r>
        <w:rPr>
          <w:b/>
          <w:spacing w:val="-3"/>
          <w:sz w:val="23"/>
        </w:rPr>
        <w:t xml:space="preserve"> </w:t>
      </w:r>
      <w:r>
        <w:rPr>
          <w:b/>
          <w:sz w:val="23"/>
        </w:rPr>
        <w:t>ai</w:t>
      </w:r>
      <w:r>
        <w:rPr>
          <w:b/>
          <w:spacing w:val="-2"/>
          <w:sz w:val="23"/>
        </w:rPr>
        <w:t xml:space="preserve"> </w:t>
      </w:r>
      <w:r>
        <w:rPr>
          <w:b/>
          <w:spacing w:val="-4"/>
          <w:sz w:val="23"/>
        </w:rPr>
        <w:t>premi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77D6B7F" w14:textId="77777777">
        <w:trPr>
          <w:trHeight w:val="436"/>
          <w:jc w:val="right"/>
        </w:trPr>
        <w:tc>
          <w:tcPr>
            <w:tcW w:w="2060" w:type="dxa"/>
            <w:tcBorders>
              <w:bottom w:val="single" w:sz="6" w:space="0" w:color="000000"/>
            </w:tcBorders>
            <w:shd w:val="clear" w:color="auto" w:fill="D9D9D9"/>
          </w:tcPr>
          <w:p w14:paraId="016A7014"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B5A71B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07C9CAD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63771FB9"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C08EDF2"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D9D52C7" w14:textId="77777777" w:rsidR="006410D7" w:rsidRDefault="00DD2255">
            <w:pPr>
              <w:pStyle w:val="TableParagraph"/>
              <w:spacing w:line="136" w:lineRule="exact"/>
              <w:ind w:left="227"/>
              <w:rPr>
                <w:b/>
                <w:sz w:val="12"/>
              </w:rPr>
            </w:pPr>
            <w:r>
              <w:rPr>
                <w:b/>
                <w:spacing w:val="-2"/>
                <w:sz w:val="12"/>
              </w:rPr>
              <w:t>Responsabil</w:t>
            </w:r>
          </w:p>
        </w:tc>
      </w:tr>
      <w:tr w:rsidR="006410D7" w14:paraId="7AF062CA"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71919A63" w14:textId="77777777" w:rsidR="006410D7" w:rsidRDefault="00DD2255">
            <w:pPr>
              <w:pStyle w:val="TableParagraph"/>
              <w:ind w:right="155"/>
              <w:rPr>
                <w:sz w:val="12"/>
              </w:rPr>
            </w:pPr>
            <w:r>
              <w:rPr>
                <w:sz w:val="12"/>
              </w:rPr>
              <w:t>Dati</w:t>
            </w:r>
            <w:r>
              <w:rPr>
                <w:spacing w:val="-8"/>
                <w:sz w:val="12"/>
              </w:rPr>
              <w:t xml:space="preserve"> </w:t>
            </w:r>
            <w:r>
              <w:rPr>
                <w:sz w:val="12"/>
              </w:rPr>
              <w:t>relativi</w:t>
            </w:r>
            <w:r>
              <w:rPr>
                <w:spacing w:val="-7"/>
                <w:sz w:val="12"/>
              </w:rPr>
              <w:t xml:space="preserve"> </w:t>
            </w:r>
            <w:r>
              <w:rPr>
                <w:sz w:val="12"/>
              </w:rPr>
              <w:t>ai</w:t>
            </w:r>
            <w:r>
              <w:rPr>
                <w:spacing w:val="-8"/>
                <w:sz w:val="12"/>
              </w:rPr>
              <w:t xml:space="preserve"> </w:t>
            </w:r>
            <w:r>
              <w:rPr>
                <w:sz w:val="12"/>
              </w:rPr>
              <w:t>premi</w:t>
            </w:r>
            <w:r>
              <w:rPr>
                <w:spacing w:val="40"/>
                <w:sz w:val="12"/>
              </w:rPr>
              <w:t xml:space="preserve"> </w:t>
            </w:r>
            <w:r>
              <w:rPr>
                <w:sz w:val="12"/>
              </w:rPr>
              <w:t>(da</w:t>
            </w:r>
            <w:r>
              <w:rPr>
                <w:spacing w:val="-5"/>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79DCAB17"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19C9D8C" w14:textId="77777777" w:rsidR="006410D7" w:rsidRDefault="00DD2255">
            <w:pPr>
              <w:pStyle w:val="TableParagraph"/>
              <w:ind w:left="106" w:right="189"/>
              <w:rPr>
                <w:sz w:val="12"/>
              </w:rPr>
            </w:pPr>
            <w:r>
              <w:rPr>
                <w:sz w:val="12"/>
              </w:rPr>
              <w:t>Criteri definiti nei sistemi di</w:t>
            </w:r>
            <w:r>
              <w:rPr>
                <w:spacing w:val="40"/>
                <w:sz w:val="12"/>
              </w:rPr>
              <w:t xml:space="preserve"> </w:t>
            </w:r>
            <w:r>
              <w:rPr>
                <w:sz w:val="12"/>
              </w:rPr>
              <w:t>misurazione</w:t>
            </w:r>
            <w:r>
              <w:rPr>
                <w:spacing w:val="-8"/>
                <w:sz w:val="12"/>
              </w:rPr>
              <w:t xml:space="preserve"> </w:t>
            </w:r>
            <w:r>
              <w:rPr>
                <w:sz w:val="12"/>
              </w:rPr>
              <w:t>e</w:t>
            </w:r>
            <w:r>
              <w:rPr>
                <w:spacing w:val="-7"/>
                <w:sz w:val="12"/>
              </w:rPr>
              <w:t xml:space="preserve"> </w:t>
            </w:r>
            <w:r>
              <w:rPr>
                <w:sz w:val="12"/>
              </w:rPr>
              <w:t>valutazione</w:t>
            </w:r>
            <w:r>
              <w:rPr>
                <w:spacing w:val="-8"/>
                <w:sz w:val="12"/>
              </w:rPr>
              <w:t xml:space="preserve"> </w:t>
            </w:r>
            <w:r>
              <w:rPr>
                <w:sz w:val="12"/>
              </w:rPr>
              <w:t>della</w:t>
            </w:r>
          </w:p>
          <w:p w14:paraId="1054D802" w14:textId="77777777" w:rsidR="006410D7" w:rsidRDefault="00DD2255">
            <w:pPr>
              <w:pStyle w:val="TableParagraph"/>
              <w:ind w:left="106"/>
              <w:rPr>
                <w:sz w:val="12"/>
              </w:rPr>
            </w:pPr>
            <w:r>
              <w:rPr>
                <w:sz w:val="12"/>
              </w:rPr>
              <w:t>performance</w:t>
            </w:r>
            <w:r>
              <w:rPr>
                <w:spacing w:val="9"/>
                <w:sz w:val="12"/>
              </w:rPr>
              <w:t xml:space="preserve"> </w:t>
            </w:r>
            <w:r>
              <w:rPr>
                <w:sz w:val="12"/>
              </w:rPr>
              <w:t>per</w:t>
            </w:r>
            <w:r>
              <w:rPr>
                <w:spacing w:val="-7"/>
                <w:sz w:val="12"/>
              </w:rPr>
              <w:t xml:space="preserve"> </w:t>
            </w:r>
            <w:r>
              <w:rPr>
                <w:sz w:val="12"/>
              </w:rPr>
              <w:t>l’assegnazione</w:t>
            </w:r>
            <w:r>
              <w:rPr>
                <w:spacing w:val="-8"/>
                <w:sz w:val="12"/>
              </w:rPr>
              <w:t xml:space="preserve"> </w:t>
            </w:r>
            <w:r>
              <w:rPr>
                <w:sz w:val="12"/>
              </w:rPr>
              <w:t>del</w:t>
            </w:r>
            <w:r>
              <w:rPr>
                <w:spacing w:val="40"/>
                <w:sz w:val="12"/>
              </w:rPr>
              <w:t xml:space="preserve"> </w:t>
            </w:r>
            <w:r>
              <w:rPr>
                <w:sz w:val="12"/>
              </w:rPr>
              <w:t>trattamento</w:t>
            </w:r>
            <w:r>
              <w:rPr>
                <w:spacing w:val="-8"/>
                <w:sz w:val="12"/>
              </w:rPr>
              <w:t xml:space="preserve"> </w:t>
            </w:r>
            <w:r>
              <w:rPr>
                <w:sz w:val="12"/>
              </w:rPr>
              <w:t>accessorio</w:t>
            </w:r>
          </w:p>
        </w:tc>
        <w:tc>
          <w:tcPr>
            <w:tcW w:w="2058" w:type="dxa"/>
            <w:tcBorders>
              <w:top w:val="single" w:sz="6" w:space="0" w:color="000000"/>
              <w:left w:val="single" w:sz="6" w:space="0" w:color="000000"/>
              <w:bottom w:val="single" w:sz="6" w:space="0" w:color="000000"/>
              <w:right w:val="single" w:sz="6" w:space="0" w:color="000000"/>
            </w:tcBorders>
          </w:tcPr>
          <w:p w14:paraId="21EF778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AC955B9"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8EA98B0"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3E837865" w14:textId="77777777">
        <w:trPr>
          <w:trHeight w:val="852"/>
          <w:jc w:val="right"/>
        </w:trPr>
        <w:tc>
          <w:tcPr>
            <w:tcW w:w="2060" w:type="dxa"/>
            <w:tcBorders>
              <w:top w:val="single" w:sz="6" w:space="0" w:color="000000"/>
              <w:left w:val="single" w:sz="6" w:space="0" w:color="000000"/>
              <w:bottom w:val="single" w:sz="6" w:space="0" w:color="000000"/>
              <w:right w:val="single" w:sz="6" w:space="0" w:color="000000"/>
            </w:tcBorders>
          </w:tcPr>
          <w:p w14:paraId="730ACAD4" w14:textId="77777777" w:rsidR="006410D7" w:rsidRDefault="00DD2255">
            <w:pPr>
              <w:pStyle w:val="TableParagraph"/>
              <w:ind w:right="155"/>
              <w:rPr>
                <w:sz w:val="12"/>
              </w:rPr>
            </w:pPr>
            <w:r>
              <w:rPr>
                <w:sz w:val="12"/>
              </w:rPr>
              <w:t>Dati</w:t>
            </w:r>
            <w:r>
              <w:rPr>
                <w:spacing w:val="-8"/>
                <w:sz w:val="12"/>
              </w:rPr>
              <w:t xml:space="preserve"> </w:t>
            </w:r>
            <w:r>
              <w:rPr>
                <w:sz w:val="12"/>
              </w:rPr>
              <w:t>relativi</w:t>
            </w:r>
            <w:r>
              <w:rPr>
                <w:spacing w:val="-7"/>
                <w:sz w:val="12"/>
              </w:rPr>
              <w:t xml:space="preserve"> </w:t>
            </w:r>
            <w:r>
              <w:rPr>
                <w:sz w:val="12"/>
              </w:rPr>
              <w:t>ai</w:t>
            </w:r>
            <w:r>
              <w:rPr>
                <w:spacing w:val="-8"/>
                <w:sz w:val="12"/>
              </w:rPr>
              <w:t xml:space="preserve"> </w:t>
            </w:r>
            <w:r>
              <w:rPr>
                <w:sz w:val="12"/>
              </w:rPr>
              <w:t>premi</w:t>
            </w:r>
            <w:r>
              <w:rPr>
                <w:spacing w:val="40"/>
                <w:sz w:val="12"/>
              </w:rPr>
              <w:t xml:space="preserve"> </w:t>
            </w:r>
            <w:r>
              <w:rPr>
                <w:sz w:val="12"/>
              </w:rPr>
              <w:t>(da</w:t>
            </w:r>
            <w:r>
              <w:rPr>
                <w:spacing w:val="-5"/>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00141324" w14:textId="77777777" w:rsidR="006410D7" w:rsidRDefault="00DD2255">
            <w:pPr>
              <w:pStyle w:val="TableParagraph"/>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D2F03C1" w14:textId="77777777" w:rsidR="006410D7" w:rsidRDefault="00DD2255">
            <w:pPr>
              <w:pStyle w:val="TableParagraph"/>
              <w:ind w:left="106" w:right="109"/>
              <w:rPr>
                <w:sz w:val="12"/>
              </w:rPr>
            </w:pPr>
            <w:r>
              <w:rPr>
                <w:sz w:val="12"/>
              </w:rPr>
              <w:t>Distribuzione del trattamento</w:t>
            </w:r>
            <w:r>
              <w:rPr>
                <w:spacing w:val="40"/>
                <w:sz w:val="12"/>
              </w:rPr>
              <w:t xml:space="preserve"> </w:t>
            </w:r>
            <w:r>
              <w:rPr>
                <w:sz w:val="12"/>
              </w:rPr>
              <w:t>accessorio,</w:t>
            </w:r>
            <w:r>
              <w:rPr>
                <w:spacing w:val="-8"/>
                <w:sz w:val="12"/>
              </w:rPr>
              <w:t xml:space="preserve"> </w:t>
            </w:r>
            <w:r>
              <w:rPr>
                <w:sz w:val="12"/>
              </w:rPr>
              <w:t>in</w:t>
            </w:r>
            <w:r>
              <w:rPr>
                <w:spacing w:val="-7"/>
                <w:sz w:val="12"/>
              </w:rPr>
              <w:t xml:space="preserve"> </w:t>
            </w:r>
            <w:r>
              <w:rPr>
                <w:sz w:val="12"/>
              </w:rPr>
              <w:t>forma</w:t>
            </w:r>
            <w:r>
              <w:rPr>
                <w:spacing w:val="-8"/>
                <w:sz w:val="12"/>
              </w:rPr>
              <w:t xml:space="preserve"> </w:t>
            </w:r>
            <w:r>
              <w:rPr>
                <w:sz w:val="12"/>
              </w:rPr>
              <w:t>aggregata,</w:t>
            </w:r>
            <w:r>
              <w:rPr>
                <w:spacing w:val="-7"/>
                <w:sz w:val="12"/>
              </w:rPr>
              <w:t xml:space="preserve"> </w:t>
            </w:r>
            <w:r>
              <w:rPr>
                <w:sz w:val="12"/>
              </w:rPr>
              <w:t>al</w:t>
            </w:r>
            <w:r>
              <w:rPr>
                <w:spacing w:val="-8"/>
                <w:sz w:val="12"/>
              </w:rPr>
              <w:t xml:space="preserve"> </w:t>
            </w:r>
            <w:r>
              <w:rPr>
                <w:sz w:val="12"/>
              </w:rPr>
              <w:t>fine</w:t>
            </w:r>
            <w:r>
              <w:rPr>
                <w:spacing w:val="40"/>
                <w:sz w:val="12"/>
              </w:rPr>
              <w:t xml:space="preserve"> </w:t>
            </w:r>
            <w:r>
              <w:rPr>
                <w:sz w:val="12"/>
              </w:rPr>
              <w:t>di dare conto del livello di selettività</w:t>
            </w:r>
            <w:r>
              <w:rPr>
                <w:spacing w:val="40"/>
                <w:sz w:val="12"/>
              </w:rPr>
              <w:t xml:space="preserve"> </w:t>
            </w:r>
            <w:r>
              <w:rPr>
                <w:sz w:val="12"/>
              </w:rPr>
              <w:t>utilizzato nella distribuzione dei</w:t>
            </w:r>
            <w:r>
              <w:rPr>
                <w:spacing w:val="40"/>
                <w:sz w:val="12"/>
              </w:rPr>
              <w:t xml:space="preserve"> </w:t>
            </w:r>
            <w:r>
              <w:rPr>
                <w:sz w:val="12"/>
              </w:rPr>
              <w:t>premi e degli incentivi</w:t>
            </w:r>
          </w:p>
        </w:tc>
        <w:tc>
          <w:tcPr>
            <w:tcW w:w="2058" w:type="dxa"/>
            <w:tcBorders>
              <w:top w:val="single" w:sz="6" w:space="0" w:color="000000"/>
              <w:left w:val="single" w:sz="6" w:space="0" w:color="000000"/>
              <w:bottom w:val="single" w:sz="6" w:space="0" w:color="000000"/>
              <w:right w:val="single" w:sz="6" w:space="0" w:color="000000"/>
            </w:tcBorders>
          </w:tcPr>
          <w:p w14:paraId="2FAFB50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2C040E2"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485DD31"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719E0495"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54AE9222" w14:textId="77777777" w:rsidR="006410D7" w:rsidRDefault="00DD2255">
            <w:pPr>
              <w:pStyle w:val="TableParagraph"/>
              <w:ind w:right="155"/>
              <w:rPr>
                <w:sz w:val="12"/>
              </w:rPr>
            </w:pPr>
            <w:r>
              <w:rPr>
                <w:sz w:val="12"/>
              </w:rPr>
              <w:t>Dati</w:t>
            </w:r>
            <w:r>
              <w:rPr>
                <w:spacing w:val="-8"/>
                <w:sz w:val="12"/>
              </w:rPr>
              <w:t xml:space="preserve"> </w:t>
            </w:r>
            <w:r>
              <w:rPr>
                <w:sz w:val="12"/>
              </w:rPr>
              <w:t>relativi</w:t>
            </w:r>
            <w:r>
              <w:rPr>
                <w:spacing w:val="-7"/>
                <w:sz w:val="12"/>
              </w:rPr>
              <w:t xml:space="preserve"> </w:t>
            </w:r>
            <w:r>
              <w:rPr>
                <w:sz w:val="12"/>
              </w:rPr>
              <w:t>ai</w:t>
            </w:r>
            <w:r>
              <w:rPr>
                <w:spacing w:val="-8"/>
                <w:sz w:val="12"/>
              </w:rPr>
              <w:t xml:space="preserve"> </w:t>
            </w:r>
            <w:r>
              <w:rPr>
                <w:sz w:val="12"/>
              </w:rPr>
              <w:t>premi</w:t>
            </w:r>
            <w:r>
              <w:rPr>
                <w:spacing w:val="40"/>
                <w:sz w:val="12"/>
              </w:rPr>
              <w:t xml:space="preserve"> </w:t>
            </w:r>
            <w:r>
              <w:rPr>
                <w:sz w:val="12"/>
              </w:rPr>
              <w:t>(da</w:t>
            </w:r>
            <w:r>
              <w:rPr>
                <w:spacing w:val="-5"/>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4828FB37"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73A5727" w14:textId="77777777" w:rsidR="006410D7" w:rsidRDefault="00DD2255">
            <w:pPr>
              <w:pStyle w:val="TableParagraph"/>
              <w:ind w:left="106" w:right="102"/>
              <w:rPr>
                <w:sz w:val="12"/>
              </w:rPr>
            </w:pPr>
            <w:r>
              <w:rPr>
                <w:sz w:val="12"/>
              </w:rPr>
              <w:t>Grado</w:t>
            </w:r>
            <w:r>
              <w:rPr>
                <w:spacing w:val="-8"/>
                <w:sz w:val="12"/>
              </w:rPr>
              <w:t xml:space="preserve"> </w:t>
            </w:r>
            <w:r>
              <w:rPr>
                <w:sz w:val="12"/>
              </w:rPr>
              <w:t>di</w:t>
            </w:r>
            <w:r>
              <w:rPr>
                <w:spacing w:val="-7"/>
                <w:sz w:val="12"/>
              </w:rPr>
              <w:t xml:space="preserve"> </w:t>
            </w:r>
            <w:r>
              <w:rPr>
                <w:sz w:val="12"/>
              </w:rPr>
              <w:t>differenziazione</w:t>
            </w:r>
            <w:r>
              <w:rPr>
                <w:spacing w:val="-8"/>
                <w:sz w:val="12"/>
              </w:rPr>
              <w:t xml:space="preserve"> </w:t>
            </w:r>
            <w:r>
              <w:rPr>
                <w:sz w:val="12"/>
              </w:rPr>
              <w:t>dell'utilizzo</w:t>
            </w:r>
            <w:r>
              <w:rPr>
                <w:spacing w:val="40"/>
                <w:sz w:val="12"/>
              </w:rPr>
              <w:t xml:space="preserve"> </w:t>
            </w:r>
            <w:r>
              <w:rPr>
                <w:sz w:val="12"/>
              </w:rPr>
              <w:t>della premialità sia per i dirigenti sia</w:t>
            </w:r>
            <w:r>
              <w:rPr>
                <w:spacing w:val="40"/>
                <w:sz w:val="12"/>
              </w:rPr>
              <w:t xml:space="preserve"> </w:t>
            </w:r>
            <w:r>
              <w:rPr>
                <w:sz w:val="12"/>
              </w:rPr>
              <w:t>per i dipendenti</w:t>
            </w:r>
          </w:p>
        </w:tc>
        <w:tc>
          <w:tcPr>
            <w:tcW w:w="2058" w:type="dxa"/>
            <w:tcBorders>
              <w:top w:val="single" w:sz="6" w:space="0" w:color="000000"/>
              <w:left w:val="single" w:sz="6" w:space="0" w:color="000000"/>
              <w:bottom w:val="single" w:sz="6" w:space="0" w:color="000000"/>
              <w:right w:val="single" w:sz="6" w:space="0" w:color="000000"/>
            </w:tcBorders>
          </w:tcPr>
          <w:p w14:paraId="442E5BC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1835DE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7B6F9E7"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bl>
    <w:p w14:paraId="5622B706" w14:textId="77777777" w:rsidR="006410D7" w:rsidRDefault="00DD2255">
      <w:pPr>
        <w:pStyle w:val="Titolo41"/>
        <w:numPr>
          <w:ilvl w:val="0"/>
          <w:numId w:val="7"/>
        </w:numPr>
        <w:tabs>
          <w:tab w:val="left" w:pos="1559"/>
        </w:tabs>
        <w:spacing w:before="360"/>
        <w:ind w:left="1559" w:hanging="282"/>
      </w:pPr>
      <w:r>
        <w:t>MACROFAMIGLIA:</w:t>
      </w:r>
      <w:r>
        <w:rPr>
          <w:spacing w:val="-7"/>
        </w:rPr>
        <w:t xml:space="preserve"> </w:t>
      </w:r>
      <w:r>
        <w:t>Enti</w:t>
      </w:r>
      <w:r>
        <w:rPr>
          <w:spacing w:val="-6"/>
        </w:rPr>
        <w:t xml:space="preserve"> </w:t>
      </w:r>
      <w:r>
        <w:rPr>
          <w:spacing w:val="-2"/>
        </w:rPr>
        <w:t>controllati</w:t>
      </w:r>
    </w:p>
    <w:p w14:paraId="0CD4346E"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43EC0BDE" w14:textId="77777777" w:rsidR="006410D7" w:rsidRDefault="006410D7">
      <w:pPr>
        <w:pStyle w:val="Corpotesto"/>
        <w:spacing w:line="278" w:lineRule="auto"/>
        <w:rPr>
          <w:rFonts w:ascii="Calibri" w:hAnsi="Calibri"/>
        </w:rPr>
        <w:sectPr w:rsidR="006410D7">
          <w:footerReference w:type="default" r:id="rId22"/>
          <w:pgSz w:w="11910" w:h="16840"/>
          <w:pgMar w:top="1320" w:right="0" w:bottom="280" w:left="708" w:header="0" w:footer="0" w:gutter="0"/>
          <w:cols w:space="720"/>
        </w:sectPr>
      </w:pPr>
    </w:p>
    <w:p w14:paraId="51902E6C" w14:textId="77777777" w:rsidR="006410D7" w:rsidRDefault="00DD2255">
      <w:pPr>
        <w:spacing w:before="79"/>
        <w:ind w:left="1493"/>
        <w:rPr>
          <w:b/>
          <w:sz w:val="23"/>
        </w:rPr>
      </w:pPr>
      <w:r>
        <w:rPr>
          <w:b/>
          <w:sz w:val="23"/>
        </w:rPr>
        <w:lastRenderedPageBreak/>
        <w:t>SOTTOFAMIGLIA:</w:t>
      </w:r>
      <w:r>
        <w:rPr>
          <w:b/>
          <w:spacing w:val="-4"/>
          <w:sz w:val="23"/>
        </w:rPr>
        <w:t xml:space="preserve"> </w:t>
      </w:r>
      <w:r>
        <w:rPr>
          <w:b/>
          <w:sz w:val="23"/>
        </w:rPr>
        <w:t>Enti</w:t>
      </w:r>
      <w:r>
        <w:rPr>
          <w:b/>
          <w:spacing w:val="-4"/>
          <w:sz w:val="23"/>
        </w:rPr>
        <w:t xml:space="preserve"> </w:t>
      </w:r>
      <w:r>
        <w:rPr>
          <w:b/>
          <w:sz w:val="23"/>
        </w:rPr>
        <w:t>pubblici</w:t>
      </w:r>
      <w:r>
        <w:rPr>
          <w:b/>
          <w:spacing w:val="-4"/>
          <w:sz w:val="23"/>
        </w:rPr>
        <w:t xml:space="preserve"> </w:t>
      </w:r>
      <w:r>
        <w:rPr>
          <w:b/>
          <w:spacing w:val="-2"/>
          <w:sz w:val="23"/>
        </w:rPr>
        <w:t>vigilati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B32D449" w14:textId="77777777">
        <w:trPr>
          <w:trHeight w:val="436"/>
          <w:jc w:val="right"/>
        </w:trPr>
        <w:tc>
          <w:tcPr>
            <w:tcW w:w="2060" w:type="dxa"/>
            <w:tcBorders>
              <w:bottom w:val="single" w:sz="6" w:space="0" w:color="000000"/>
            </w:tcBorders>
            <w:shd w:val="clear" w:color="auto" w:fill="D9D9D9"/>
          </w:tcPr>
          <w:p w14:paraId="2351B8DB"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12D7850"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86D44D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2F7CE25"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7AC1E95"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11E1C5C"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7F76CF3" w14:textId="77777777">
        <w:trPr>
          <w:trHeight w:val="1537"/>
          <w:jc w:val="right"/>
        </w:trPr>
        <w:tc>
          <w:tcPr>
            <w:tcW w:w="2060" w:type="dxa"/>
            <w:tcBorders>
              <w:top w:val="single" w:sz="6" w:space="0" w:color="000000"/>
              <w:left w:val="single" w:sz="6" w:space="0" w:color="000000"/>
              <w:bottom w:val="single" w:sz="6" w:space="0" w:color="000000"/>
              <w:right w:val="single" w:sz="6" w:space="0" w:color="000000"/>
            </w:tcBorders>
          </w:tcPr>
          <w:p w14:paraId="3806A659"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72287627"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22,</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5499D7F" w14:textId="77777777" w:rsidR="006410D7" w:rsidRDefault="00DD2255">
            <w:pPr>
              <w:pStyle w:val="TableParagraph"/>
              <w:ind w:left="106" w:right="139"/>
              <w:rPr>
                <w:sz w:val="12"/>
              </w:rPr>
            </w:pPr>
            <w:r>
              <w:rPr>
                <w:sz w:val="12"/>
              </w:rPr>
              <w:t>Elenco</w:t>
            </w:r>
            <w:r>
              <w:rPr>
                <w:spacing w:val="-8"/>
                <w:sz w:val="12"/>
              </w:rPr>
              <w:t xml:space="preserve"> </w:t>
            </w:r>
            <w:r>
              <w:rPr>
                <w:sz w:val="12"/>
              </w:rPr>
              <w:t>degli</w:t>
            </w:r>
            <w:r>
              <w:rPr>
                <w:spacing w:val="-7"/>
                <w:sz w:val="12"/>
              </w:rPr>
              <w:t xml:space="preserve"> </w:t>
            </w:r>
            <w:r>
              <w:rPr>
                <w:sz w:val="12"/>
              </w:rPr>
              <w:t>enti</w:t>
            </w:r>
            <w:r>
              <w:rPr>
                <w:spacing w:val="-8"/>
                <w:sz w:val="12"/>
              </w:rPr>
              <w:t xml:space="preserve"> </w:t>
            </w:r>
            <w:r>
              <w:rPr>
                <w:sz w:val="12"/>
              </w:rPr>
              <w:t>pubblici,</w:t>
            </w:r>
            <w:r>
              <w:rPr>
                <w:spacing w:val="-7"/>
                <w:sz w:val="12"/>
              </w:rPr>
              <w:t xml:space="preserve"> </w:t>
            </w:r>
            <w:r>
              <w:rPr>
                <w:sz w:val="12"/>
              </w:rPr>
              <w:t>comunque</w:t>
            </w:r>
            <w:r>
              <w:rPr>
                <w:spacing w:val="40"/>
                <w:sz w:val="12"/>
              </w:rPr>
              <w:t xml:space="preserve"> </w:t>
            </w:r>
            <w:r>
              <w:rPr>
                <w:sz w:val="12"/>
              </w:rPr>
              <w:t>denominati, istituiti, vigilati e</w:t>
            </w:r>
            <w:r>
              <w:rPr>
                <w:spacing w:val="40"/>
                <w:sz w:val="12"/>
              </w:rPr>
              <w:t xml:space="preserve"> </w:t>
            </w:r>
            <w:r>
              <w:rPr>
                <w:sz w:val="12"/>
              </w:rPr>
              <w:t>finanziati</w:t>
            </w:r>
            <w:r>
              <w:rPr>
                <w:spacing w:val="-8"/>
                <w:sz w:val="12"/>
              </w:rPr>
              <w:t xml:space="preserve"> </w:t>
            </w:r>
            <w:r>
              <w:rPr>
                <w:sz w:val="12"/>
              </w:rPr>
              <w:t>dall'amministrazione</w:t>
            </w:r>
            <w:r>
              <w:rPr>
                <w:spacing w:val="40"/>
                <w:sz w:val="12"/>
              </w:rPr>
              <w:t xml:space="preserve"> </w:t>
            </w:r>
            <w:r>
              <w:rPr>
                <w:sz w:val="12"/>
              </w:rPr>
              <w:t>ovvero per i quali l'amministrazione</w:t>
            </w:r>
            <w:r>
              <w:rPr>
                <w:spacing w:val="40"/>
                <w:sz w:val="12"/>
              </w:rPr>
              <w:t xml:space="preserve"> </w:t>
            </w:r>
            <w:r>
              <w:rPr>
                <w:sz w:val="12"/>
              </w:rPr>
              <w:t>abbia il potere di nomina degli</w:t>
            </w:r>
            <w:r>
              <w:rPr>
                <w:spacing w:val="40"/>
                <w:sz w:val="12"/>
              </w:rPr>
              <w:t xml:space="preserve"> </w:t>
            </w:r>
            <w:r>
              <w:rPr>
                <w:sz w:val="12"/>
              </w:rPr>
              <w:t>amministratori dell'ente, con</w:t>
            </w:r>
            <w:r>
              <w:rPr>
                <w:spacing w:val="40"/>
                <w:sz w:val="12"/>
              </w:rPr>
              <w:t xml:space="preserve"> </w:t>
            </w:r>
            <w:r>
              <w:rPr>
                <w:sz w:val="12"/>
              </w:rPr>
              <w:t>l'indicazione</w:t>
            </w:r>
            <w:r>
              <w:rPr>
                <w:spacing w:val="-3"/>
                <w:sz w:val="12"/>
              </w:rPr>
              <w:t xml:space="preserve"> </w:t>
            </w:r>
            <w:r>
              <w:rPr>
                <w:sz w:val="12"/>
              </w:rPr>
              <w:t>delle funzioni</w:t>
            </w:r>
            <w:r>
              <w:rPr>
                <w:spacing w:val="-5"/>
                <w:sz w:val="12"/>
              </w:rPr>
              <w:t xml:space="preserve"> </w:t>
            </w:r>
            <w:r>
              <w:rPr>
                <w:sz w:val="12"/>
              </w:rPr>
              <w:t>attribuite</w:t>
            </w:r>
            <w:r>
              <w:rPr>
                <w:spacing w:val="40"/>
                <w:sz w:val="12"/>
              </w:rPr>
              <w:t xml:space="preserve"> </w:t>
            </w:r>
            <w:r>
              <w:rPr>
                <w:sz w:val="12"/>
              </w:rPr>
              <w:t>e delle attività svolte in favore</w:t>
            </w:r>
            <w:r>
              <w:rPr>
                <w:spacing w:val="40"/>
                <w:sz w:val="12"/>
              </w:rPr>
              <w:t xml:space="preserve"> </w:t>
            </w:r>
            <w:r>
              <w:rPr>
                <w:sz w:val="12"/>
              </w:rPr>
              <w:t>dell'amministrazione o delle attività</w:t>
            </w:r>
            <w:r>
              <w:rPr>
                <w:spacing w:val="40"/>
                <w:sz w:val="12"/>
              </w:rPr>
              <w:t xml:space="preserve"> </w:t>
            </w:r>
            <w:r>
              <w:rPr>
                <w:sz w:val="12"/>
              </w:rPr>
              <w:t>di servizio pubblico affidate</w:t>
            </w:r>
          </w:p>
        </w:tc>
        <w:tc>
          <w:tcPr>
            <w:tcW w:w="2058" w:type="dxa"/>
            <w:tcBorders>
              <w:top w:val="single" w:sz="6" w:space="0" w:color="000000"/>
              <w:left w:val="single" w:sz="6" w:space="0" w:color="000000"/>
              <w:bottom w:val="single" w:sz="6" w:space="0" w:color="000000"/>
              <w:right w:val="single" w:sz="6" w:space="0" w:color="000000"/>
            </w:tcBorders>
          </w:tcPr>
          <w:p w14:paraId="442BD732"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0EB6CA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2B36A07"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189472AA"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6A1BA162"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410B173A"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186D1C0" w14:textId="77777777" w:rsidR="006410D7" w:rsidRDefault="00DD2255">
            <w:pPr>
              <w:pStyle w:val="TableParagraph"/>
              <w:spacing w:line="136" w:lineRule="exact"/>
              <w:ind w:left="106"/>
              <w:rPr>
                <w:sz w:val="12"/>
              </w:rPr>
            </w:pPr>
            <w:r>
              <w:rPr>
                <w:sz w:val="12"/>
              </w:rPr>
              <w:t>Ragione</w:t>
            </w:r>
            <w:r>
              <w:rPr>
                <w:spacing w:val="-5"/>
                <w:sz w:val="12"/>
              </w:rPr>
              <w:t xml:space="preserve"> </w:t>
            </w:r>
            <w:r>
              <w:rPr>
                <w:spacing w:val="-2"/>
                <w:sz w:val="12"/>
              </w:rPr>
              <w:t>sociale</w:t>
            </w:r>
          </w:p>
        </w:tc>
        <w:tc>
          <w:tcPr>
            <w:tcW w:w="2058" w:type="dxa"/>
            <w:tcBorders>
              <w:top w:val="single" w:sz="6" w:space="0" w:color="000000"/>
              <w:left w:val="single" w:sz="6" w:space="0" w:color="000000"/>
              <w:bottom w:val="single" w:sz="6" w:space="0" w:color="000000"/>
              <w:right w:val="single" w:sz="6" w:space="0" w:color="000000"/>
            </w:tcBorders>
          </w:tcPr>
          <w:p w14:paraId="0C29B01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3655D13A"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5487A9C"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49DC16AE"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11FF9BE2"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160BE274"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1"/>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0FB3C34" w14:textId="77777777" w:rsidR="006410D7" w:rsidRDefault="00DD2255">
            <w:pPr>
              <w:pStyle w:val="TableParagraph"/>
              <w:ind w:left="106" w:right="171"/>
              <w:rPr>
                <w:sz w:val="12"/>
              </w:rPr>
            </w:pPr>
            <w:r>
              <w:rPr>
                <w:sz w:val="12"/>
              </w:rPr>
              <w:t>Misura</w:t>
            </w:r>
            <w:r>
              <w:rPr>
                <w:spacing w:val="-8"/>
                <w:sz w:val="12"/>
              </w:rPr>
              <w:t xml:space="preserve"> </w:t>
            </w:r>
            <w:r>
              <w:rPr>
                <w:sz w:val="12"/>
              </w:rPr>
              <w:t>dell'eventuale</w:t>
            </w:r>
            <w:r>
              <w:rPr>
                <w:spacing w:val="-7"/>
                <w:sz w:val="12"/>
              </w:rPr>
              <w:t xml:space="preserve"> </w:t>
            </w:r>
            <w:r>
              <w:rPr>
                <w:sz w:val="12"/>
              </w:rPr>
              <w:t>partecipazione</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21417C59"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84C138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9973BC0"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69AEC7C" w14:textId="77777777">
        <w:trPr>
          <w:trHeight w:val="433"/>
          <w:jc w:val="right"/>
        </w:trPr>
        <w:tc>
          <w:tcPr>
            <w:tcW w:w="2060" w:type="dxa"/>
            <w:tcBorders>
              <w:top w:val="single" w:sz="6" w:space="0" w:color="000000"/>
              <w:left w:val="single" w:sz="6" w:space="0" w:color="000000"/>
              <w:bottom w:val="single" w:sz="6" w:space="0" w:color="000000"/>
              <w:right w:val="single" w:sz="6" w:space="0" w:color="000000"/>
            </w:tcBorders>
          </w:tcPr>
          <w:p w14:paraId="1B5EFA90"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25BF28A0"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1865273" w14:textId="77777777" w:rsidR="006410D7" w:rsidRDefault="00DD2255">
            <w:pPr>
              <w:pStyle w:val="TableParagraph"/>
              <w:spacing w:line="136" w:lineRule="exact"/>
              <w:ind w:left="106"/>
              <w:rPr>
                <w:sz w:val="12"/>
              </w:rPr>
            </w:pPr>
            <w:r>
              <w:rPr>
                <w:sz w:val="12"/>
              </w:rPr>
              <w:t>Durata</w:t>
            </w:r>
            <w:r>
              <w:rPr>
                <w:spacing w:val="-1"/>
                <w:sz w:val="12"/>
              </w:rPr>
              <w:t xml:space="preserve"> </w:t>
            </w:r>
            <w:r>
              <w:rPr>
                <w:spacing w:val="-2"/>
                <w:sz w:val="12"/>
              </w:rPr>
              <w:t>dell'impegno</w:t>
            </w:r>
          </w:p>
        </w:tc>
        <w:tc>
          <w:tcPr>
            <w:tcW w:w="2058" w:type="dxa"/>
            <w:tcBorders>
              <w:top w:val="single" w:sz="6" w:space="0" w:color="000000"/>
              <w:left w:val="single" w:sz="6" w:space="0" w:color="000000"/>
              <w:bottom w:val="single" w:sz="6" w:space="0" w:color="000000"/>
              <w:right w:val="single" w:sz="6" w:space="0" w:color="000000"/>
            </w:tcBorders>
          </w:tcPr>
          <w:p w14:paraId="0915D4D5"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259294B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35F35AD"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4D332EAA"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306F4B8E"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38B25FD4" w14:textId="77777777" w:rsidR="006410D7" w:rsidRDefault="00DD2255">
            <w:pPr>
              <w:pStyle w:val="TableParagraph"/>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E13084E" w14:textId="77777777" w:rsidR="006410D7" w:rsidRDefault="00DD2255">
            <w:pPr>
              <w:pStyle w:val="TableParagraph"/>
              <w:ind w:left="106"/>
              <w:rPr>
                <w:sz w:val="12"/>
              </w:rPr>
            </w:pPr>
            <w:r>
              <w:rPr>
                <w:sz w:val="12"/>
              </w:rPr>
              <w:t>Onere</w:t>
            </w:r>
            <w:r>
              <w:rPr>
                <w:spacing w:val="-8"/>
                <w:sz w:val="12"/>
              </w:rPr>
              <w:t xml:space="preserve"> </w:t>
            </w:r>
            <w:r>
              <w:rPr>
                <w:sz w:val="12"/>
              </w:rPr>
              <w:t>complessivo</w:t>
            </w:r>
            <w:r>
              <w:rPr>
                <w:spacing w:val="-7"/>
                <w:sz w:val="12"/>
              </w:rPr>
              <w:t xml:space="preserve"> </w:t>
            </w:r>
            <w:r>
              <w:rPr>
                <w:sz w:val="12"/>
              </w:rPr>
              <w:t>a</w:t>
            </w:r>
            <w:r>
              <w:rPr>
                <w:spacing w:val="-8"/>
                <w:sz w:val="12"/>
              </w:rPr>
              <w:t xml:space="preserve"> </w:t>
            </w:r>
            <w:r>
              <w:rPr>
                <w:sz w:val="12"/>
              </w:rPr>
              <w:t>qualsiasi</w:t>
            </w:r>
            <w:r>
              <w:rPr>
                <w:spacing w:val="-7"/>
                <w:sz w:val="12"/>
              </w:rPr>
              <w:t xml:space="preserve"> </w:t>
            </w:r>
            <w:r>
              <w:rPr>
                <w:sz w:val="12"/>
              </w:rPr>
              <w:t>titolo</w:t>
            </w:r>
            <w:r>
              <w:rPr>
                <w:spacing w:val="40"/>
                <w:sz w:val="12"/>
              </w:rPr>
              <w:t xml:space="preserve"> </w:t>
            </w:r>
            <w:r>
              <w:rPr>
                <w:sz w:val="12"/>
              </w:rPr>
              <w:t>gravante per l'anno sul bilancio</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2B326C55"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872C41B"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5DA27BB"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70F13845" w14:textId="77777777">
        <w:trPr>
          <w:trHeight w:val="986"/>
          <w:jc w:val="right"/>
        </w:trPr>
        <w:tc>
          <w:tcPr>
            <w:tcW w:w="2060" w:type="dxa"/>
            <w:tcBorders>
              <w:top w:val="single" w:sz="6" w:space="0" w:color="000000"/>
              <w:left w:val="single" w:sz="6" w:space="0" w:color="000000"/>
              <w:bottom w:val="single" w:sz="6" w:space="0" w:color="000000"/>
              <w:right w:val="single" w:sz="6" w:space="0" w:color="000000"/>
            </w:tcBorders>
          </w:tcPr>
          <w:p w14:paraId="3F9201CE"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4"/>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5F5C11B4" w14:textId="77777777" w:rsidR="006410D7" w:rsidRDefault="00DD2255">
            <w:pPr>
              <w:pStyle w:val="TableParagraph"/>
              <w:spacing w:line="137"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A20065F" w14:textId="77777777" w:rsidR="006410D7" w:rsidRDefault="00DD2255">
            <w:pPr>
              <w:pStyle w:val="TableParagraph"/>
              <w:ind w:left="106" w:right="189"/>
              <w:rPr>
                <w:sz w:val="12"/>
              </w:rPr>
            </w:pPr>
            <w:r>
              <w:rPr>
                <w:sz w:val="12"/>
              </w:rPr>
              <w:t>Numero dei rappresentanti</w:t>
            </w:r>
            <w:r>
              <w:rPr>
                <w:spacing w:val="40"/>
                <w:sz w:val="12"/>
              </w:rPr>
              <w:t xml:space="preserve"> </w:t>
            </w:r>
            <w:r>
              <w:rPr>
                <w:sz w:val="12"/>
              </w:rPr>
              <w:t>dell'amministrazione</w:t>
            </w:r>
            <w:r>
              <w:rPr>
                <w:spacing w:val="-8"/>
                <w:sz w:val="12"/>
              </w:rPr>
              <w:t xml:space="preserve"> </w:t>
            </w:r>
            <w:r>
              <w:rPr>
                <w:sz w:val="12"/>
              </w:rPr>
              <w:t>negli</w:t>
            </w:r>
            <w:r>
              <w:rPr>
                <w:spacing w:val="-7"/>
                <w:sz w:val="12"/>
              </w:rPr>
              <w:t xml:space="preserve"> </w:t>
            </w:r>
            <w:r>
              <w:rPr>
                <w:sz w:val="12"/>
              </w:rPr>
              <w:t>organi</w:t>
            </w:r>
            <w:r>
              <w:rPr>
                <w:spacing w:val="-8"/>
                <w:sz w:val="12"/>
              </w:rPr>
              <w:t xml:space="preserve"> </w:t>
            </w:r>
            <w:r>
              <w:rPr>
                <w:sz w:val="12"/>
              </w:rPr>
              <w:t>di</w:t>
            </w:r>
            <w:r>
              <w:rPr>
                <w:spacing w:val="40"/>
                <w:sz w:val="12"/>
              </w:rPr>
              <w:t xml:space="preserve"> </w:t>
            </w:r>
            <w:r>
              <w:rPr>
                <w:sz w:val="12"/>
              </w:rPr>
              <w:t>governo e trattamento economico</w:t>
            </w:r>
            <w:r>
              <w:rPr>
                <w:spacing w:val="40"/>
                <w:sz w:val="12"/>
              </w:rPr>
              <w:t xml:space="preserve"> </w:t>
            </w:r>
            <w:r>
              <w:rPr>
                <w:sz w:val="12"/>
              </w:rPr>
              <w:t>complessivo a ciascuno di essi</w:t>
            </w:r>
            <w:r>
              <w:rPr>
                <w:spacing w:val="40"/>
                <w:sz w:val="12"/>
              </w:rPr>
              <w:t xml:space="preserve"> </w:t>
            </w:r>
            <w:r>
              <w:rPr>
                <w:sz w:val="12"/>
              </w:rPr>
              <w:t>spettante (con l'esclusione dei</w:t>
            </w:r>
            <w:r>
              <w:rPr>
                <w:spacing w:val="40"/>
                <w:sz w:val="12"/>
              </w:rPr>
              <w:t xml:space="preserve"> </w:t>
            </w:r>
            <w:r>
              <w:rPr>
                <w:sz w:val="12"/>
              </w:rPr>
              <w:t>rimborsi per vitto e alloggio)</w:t>
            </w:r>
          </w:p>
        </w:tc>
        <w:tc>
          <w:tcPr>
            <w:tcW w:w="2058" w:type="dxa"/>
            <w:tcBorders>
              <w:top w:val="single" w:sz="6" w:space="0" w:color="000000"/>
              <w:left w:val="single" w:sz="6" w:space="0" w:color="000000"/>
              <w:bottom w:val="single" w:sz="6" w:space="0" w:color="000000"/>
              <w:right w:val="single" w:sz="6" w:space="0" w:color="000000"/>
            </w:tcBorders>
          </w:tcPr>
          <w:p w14:paraId="69A15E80"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7"/>
                <w:sz w:val="12"/>
                <w:lang w:val="en-US"/>
              </w:rPr>
              <w:t xml:space="preserve"> </w:t>
            </w:r>
            <w:r w:rsidRPr="00952F7F">
              <w:rPr>
                <w:sz w:val="12"/>
                <w:lang w:val="en-US"/>
              </w:rPr>
              <w:t>1,</w:t>
            </w:r>
            <w:r w:rsidRPr="00952F7F">
              <w:rPr>
                <w:spacing w:val="-8"/>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EB3353B" w14:textId="77777777" w:rsidR="006410D7" w:rsidRDefault="00DD2255">
            <w:pPr>
              <w:pStyle w:val="TableParagraph"/>
              <w:spacing w:line="137"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C0E0561" w14:textId="77777777" w:rsidR="006410D7" w:rsidRDefault="00DD2255">
            <w:pPr>
              <w:pStyle w:val="TableParagraph"/>
              <w:spacing w:line="137" w:lineRule="exact"/>
              <w:ind w:left="105" w:right="-29"/>
              <w:jc w:val="center"/>
              <w:rPr>
                <w:sz w:val="12"/>
              </w:rPr>
            </w:pPr>
            <w:r>
              <w:rPr>
                <w:sz w:val="12"/>
              </w:rPr>
              <w:t>Responsabile</w:t>
            </w:r>
            <w:r>
              <w:rPr>
                <w:spacing w:val="-6"/>
                <w:sz w:val="12"/>
              </w:rPr>
              <w:t xml:space="preserve"> </w:t>
            </w:r>
            <w:r>
              <w:rPr>
                <w:spacing w:val="-5"/>
                <w:sz w:val="12"/>
              </w:rPr>
              <w:t>Fi</w:t>
            </w:r>
          </w:p>
        </w:tc>
      </w:tr>
      <w:tr w:rsidR="006410D7" w14:paraId="71E80743"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7108ADC4"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74FF3E66" w14:textId="77777777" w:rsidR="006410D7" w:rsidRDefault="00DD2255">
            <w:pPr>
              <w:pStyle w:val="TableParagraph"/>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F09B52E" w14:textId="77777777" w:rsidR="006410D7" w:rsidRDefault="00DD2255">
            <w:pPr>
              <w:pStyle w:val="TableParagraph"/>
              <w:ind w:left="106"/>
              <w:rPr>
                <w:sz w:val="12"/>
              </w:rPr>
            </w:pPr>
            <w:r>
              <w:rPr>
                <w:sz w:val="12"/>
              </w:rPr>
              <w:t>Risultati</w:t>
            </w:r>
            <w:r>
              <w:rPr>
                <w:spacing w:val="-8"/>
                <w:sz w:val="12"/>
              </w:rPr>
              <w:t xml:space="preserve"> </w:t>
            </w:r>
            <w:r>
              <w:rPr>
                <w:sz w:val="12"/>
              </w:rPr>
              <w:t>di</w:t>
            </w:r>
            <w:r>
              <w:rPr>
                <w:spacing w:val="-7"/>
                <w:sz w:val="12"/>
              </w:rPr>
              <w:t xml:space="preserve"> </w:t>
            </w:r>
            <w:r>
              <w:rPr>
                <w:sz w:val="12"/>
              </w:rPr>
              <w:t>bilancio</w:t>
            </w:r>
            <w:r>
              <w:rPr>
                <w:spacing w:val="-7"/>
                <w:sz w:val="12"/>
              </w:rPr>
              <w:t xml:space="preserve"> </w:t>
            </w:r>
            <w:r>
              <w:rPr>
                <w:sz w:val="12"/>
              </w:rPr>
              <w:t>degli</w:t>
            </w:r>
            <w:r>
              <w:rPr>
                <w:spacing w:val="-8"/>
                <w:sz w:val="12"/>
              </w:rPr>
              <w:t xml:space="preserve"> </w:t>
            </w:r>
            <w:r>
              <w:rPr>
                <w:sz w:val="12"/>
              </w:rPr>
              <w:t>ultimi</w:t>
            </w:r>
            <w:r>
              <w:rPr>
                <w:spacing w:val="-6"/>
                <w:sz w:val="12"/>
              </w:rPr>
              <w:t xml:space="preserve"> </w:t>
            </w:r>
            <w:r>
              <w:rPr>
                <w:sz w:val="12"/>
              </w:rPr>
              <w:t>tre</w:t>
            </w:r>
            <w:r>
              <w:rPr>
                <w:spacing w:val="40"/>
                <w:sz w:val="12"/>
              </w:rPr>
              <w:t xml:space="preserve"> </w:t>
            </w:r>
            <w:r>
              <w:rPr>
                <w:sz w:val="12"/>
              </w:rPr>
              <w:t>esercizi</w:t>
            </w:r>
            <w:r>
              <w:rPr>
                <w:spacing w:val="-8"/>
                <w:sz w:val="12"/>
              </w:rPr>
              <w:t xml:space="preserve"> </w:t>
            </w:r>
            <w:r>
              <w:rPr>
                <w:sz w:val="12"/>
              </w:rPr>
              <w:t>finanziari</w:t>
            </w:r>
          </w:p>
        </w:tc>
        <w:tc>
          <w:tcPr>
            <w:tcW w:w="2058" w:type="dxa"/>
            <w:tcBorders>
              <w:top w:val="single" w:sz="6" w:space="0" w:color="000000"/>
              <w:left w:val="single" w:sz="6" w:space="0" w:color="000000"/>
              <w:bottom w:val="single" w:sz="6" w:space="0" w:color="000000"/>
              <w:right w:val="single" w:sz="6" w:space="0" w:color="000000"/>
            </w:tcBorders>
          </w:tcPr>
          <w:p w14:paraId="327895BB"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5714EFB0"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93C1B16"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75B60054"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6D6B813C"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5049CA37"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9DF7DB7" w14:textId="77777777" w:rsidR="006410D7" w:rsidRDefault="00DD2255">
            <w:pPr>
              <w:pStyle w:val="TableParagraph"/>
              <w:ind w:left="106"/>
              <w:rPr>
                <w:sz w:val="12"/>
              </w:rPr>
            </w:pPr>
            <w:r>
              <w:rPr>
                <w:sz w:val="12"/>
              </w:rPr>
              <w:t>Incarichi</w:t>
            </w:r>
            <w:r>
              <w:rPr>
                <w:spacing w:val="-8"/>
                <w:sz w:val="12"/>
              </w:rPr>
              <w:t xml:space="preserve"> </w:t>
            </w:r>
            <w:r>
              <w:rPr>
                <w:sz w:val="12"/>
              </w:rPr>
              <w:t>di</w:t>
            </w:r>
            <w:r>
              <w:rPr>
                <w:spacing w:val="-7"/>
                <w:sz w:val="12"/>
              </w:rPr>
              <w:t xml:space="preserve"> </w:t>
            </w:r>
            <w:r>
              <w:rPr>
                <w:sz w:val="12"/>
              </w:rPr>
              <w:t>amministratore</w:t>
            </w:r>
            <w:r>
              <w:rPr>
                <w:spacing w:val="-8"/>
                <w:sz w:val="12"/>
              </w:rPr>
              <w:t xml:space="preserve"> </w:t>
            </w:r>
            <w:r>
              <w:rPr>
                <w:sz w:val="12"/>
              </w:rPr>
              <w:t>dell'ente</w:t>
            </w:r>
            <w:r>
              <w:rPr>
                <w:spacing w:val="-7"/>
                <w:sz w:val="12"/>
              </w:rPr>
              <w:t xml:space="preserve"> </w:t>
            </w:r>
            <w:r>
              <w:rPr>
                <w:sz w:val="12"/>
              </w:rPr>
              <w:t>e</w:t>
            </w:r>
            <w:r>
              <w:rPr>
                <w:spacing w:val="40"/>
                <w:sz w:val="12"/>
              </w:rPr>
              <w:t xml:space="preserve"> </w:t>
            </w:r>
            <w:r>
              <w:rPr>
                <w:sz w:val="12"/>
              </w:rPr>
              <w:t>relativo trattamento economico</w:t>
            </w:r>
            <w:r>
              <w:rPr>
                <w:spacing w:val="40"/>
                <w:sz w:val="12"/>
              </w:rPr>
              <w:t xml:space="preserve"> </w:t>
            </w:r>
            <w:r>
              <w:rPr>
                <w:sz w:val="12"/>
              </w:rPr>
              <w:t>complessivo (con l'esclusione dei</w:t>
            </w:r>
            <w:r>
              <w:rPr>
                <w:spacing w:val="40"/>
                <w:sz w:val="12"/>
              </w:rPr>
              <w:t xml:space="preserve"> </w:t>
            </w:r>
            <w:r>
              <w:rPr>
                <w:sz w:val="12"/>
              </w:rPr>
              <w:t>rimborsi per vitto e alloggio)</w:t>
            </w:r>
          </w:p>
        </w:tc>
        <w:tc>
          <w:tcPr>
            <w:tcW w:w="2058" w:type="dxa"/>
            <w:tcBorders>
              <w:top w:val="single" w:sz="6" w:space="0" w:color="000000"/>
              <w:left w:val="single" w:sz="6" w:space="0" w:color="000000"/>
              <w:bottom w:val="single" w:sz="6" w:space="0" w:color="000000"/>
              <w:right w:val="single" w:sz="6" w:space="0" w:color="000000"/>
            </w:tcBorders>
          </w:tcPr>
          <w:p w14:paraId="4DE6B83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2736BF1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A4CF73E"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BB56C42"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2378BA0"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07F475BC"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48556365" w14:textId="77777777" w:rsidR="006410D7" w:rsidRDefault="00DD2255">
            <w:pPr>
              <w:pStyle w:val="TableParagraph"/>
              <w:ind w:left="106" w:right="189"/>
              <w:rPr>
                <w:sz w:val="12"/>
              </w:rPr>
            </w:pPr>
            <w:r>
              <w:rPr>
                <w:sz w:val="12"/>
              </w:rPr>
              <w:t>Dichiarazione</w:t>
            </w:r>
            <w:r>
              <w:rPr>
                <w:spacing w:val="-8"/>
                <w:sz w:val="12"/>
              </w:rPr>
              <w:t xml:space="preserve"> </w:t>
            </w:r>
            <w:r>
              <w:rPr>
                <w:sz w:val="12"/>
              </w:rPr>
              <w:t>sulla</w:t>
            </w:r>
            <w:r>
              <w:rPr>
                <w:spacing w:val="-7"/>
                <w:sz w:val="12"/>
              </w:rPr>
              <w:t xml:space="preserve"> </w:t>
            </w:r>
            <w:r>
              <w:rPr>
                <w:sz w:val="12"/>
              </w:rPr>
              <w:t>insussistenza</w:t>
            </w:r>
            <w:r>
              <w:rPr>
                <w:spacing w:val="-8"/>
                <w:sz w:val="12"/>
              </w:rPr>
              <w:t xml:space="preserve"> </w:t>
            </w:r>
            <w:r>
              <w:rPr>
                <w:sz w:val="12"/>
              </w:rPr>
              <w:t>di</w:t>
            </w:r>
            <w:r>
              <w:rPr>
                <w:spacing w:val="40"/>
                <w:sz w:val="12"/>
              </w:rPr>
              <w:t xml:space="preserve"> </w:t>
            </w:r>
            <w:r>
              <w:rPr>
                <w:sz w:val="12"/>
              </w:rPr>
              <w:t>una delle cause di inconferibilità</w:t>
            </w:r>
            <w:r>
              <w:rPr>
                <w:spacing w:val="40"/>
                <w:sz w:val="12"/>
              </w:rPr>
              <w:t xml:space="preserve"> </w:t>
            </w:r>
            <w:r>
              <w:rPr>
                <w:sz w:val="12"/>
              </w:rPr>
              <w:t>dell'incarico (link al sito dell'ente)</w:t>
            </w:r>
          </w:p>
        </w:tc>
        <w:tc>
          <w:tcPr>
            <w:tcW w:w="2058" w:type="dxa"/>
            <w:tcBorders>
              <w:top w:val="single" w:sz="6" w:space="0" w:color="000000"/>
              <w:left w:val="single" w:sz="6" w:space="0" w:color="000000"/>
              <w:bottom w:val="single" w:sz="6" w:space="0" w:color="000000"/>
              <w:right w:val="single" w:sz="6" w:space="0" w:color="000000"/>
            </w:tcBorders>
          </w:tcPr>
          <w:p w14:paraId="0ED2F914"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20,</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39/2013)</w:t>
            </w:r>
          </w:p>
        </w:tc>
        <w:tc>
          <w:tcPr>
            <w:tcW w:w="2057" w:type="dxa"/>
            <w:tcBorders>
              <w:top w:val="single" w:sz="6" w:space="0" w:color="000000"/>
              <w:left w:val="single" w:sz="6" w:space="0" w:color="000000"/>
              <w:bottom w:val="single" w:sz="6" w:space="0" w:color="000000"/>
              <w:right w:val="single" w:sz="6" w:space="0" w:color="000000"/>
            </w:tcBorders>
          </w:tcPr>
          <w:p w14:paraId="4EAA308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213C690" w14:textId="77777777" w:rsidR="006410D7" w:rsidRDefault="00DD2255">
            <w:pPr>
              <w:pStyle w:val="TableParagraph"/>
              <w:spacing w:line="136" w:lineRule="exact"/>
              <w:ind w:left="105" w:right="-29"/>
              <w:jc w:val="center"/>
              <w:rPr>
                <w:sz w:val="12"/>
              </w:rPr>
            </w:pPr>
            <w:r>
              <w:rPr>
                <w:sz w:val="12"/>
              </w:rPr>
              <w:t>Responsabile</w:t>
            </w:r>
            <w:r>
              <w:rPr>
                <w:spacing w:val="-5"/>
                <w:sz w:val="12"/>
              </w:rPr>
              <w:t xml:space="preserve"> Fi</w:t>
            </w:r>
          </w:p>
        </w:tc>
      </w:tr>
      <w:tr w:rsidR="006410D7" w14:paraId="1C67EADD"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7A071A2E"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7D8460CD"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5A828FAF" w14:textId="77777777" w:rsidR="006410D7" w:rsidRDefault="00DD2255">
            <w:pPr>
              <w:pStyle w:val="TableParagraph"/>
              <w:ind w:left="106" w:right="102"/>
              <w:rPr>
                <w:sz w:val="12"/>
              </w:rPr>
            </w:pPr>
            <w:r>
              <w:rPr>
                <w:sz w:val="12"/>
              </w:rPr>
              <w:t>Dichiarazione sulla insussistenza di</w:t>
            </w:r>
            <w:r>
              <w:rPr>
                <w:spacing w:val="40"/>
                <w:sz w:val="12"/>
              </w:rPr>
              <w:t xml:space="preserve"> </w:t>
            </w:r>
            <w:r>
              <w:rPr>
                <w:sz w:val="12"/>
              </w:rPr>
              <w:t>una delle cause di incompatibilità al</w:t>
            </w:r>
            <w:r>
              <w:rPr>
                <w:spacing w:val="40"/>
                <w:sz w:val="12"/>
              </w:rPr>
              <w:t xml:space="preserve"> </w:t>
            </w:r>
            <w:r>
              <w:rPr>
                <w:sz w:val="12"/>
              </w:rPr>
              <w:t>conferimento</w:t>
            </w:r>
            <w:r>
              <w:rPr>
                <w:spacing w:val="-8"/>
                <w:sz w:val="12"/>
              </w:rPr>
              <w:t xml:space="preserve"> </w:t>
            </w:r>
            <w:r>
              <w:rPr>
                <w:sz w:val="12"/>
              </w:rPr>
              <w:t>dell'incarico</w:t>
            </w:r>
            <w:r>
              <w:rPr>
                <w:spacing w:val="-7"/>
                <w:sz w:val="12"/>
              </w:rPr>
              <w:t xml:space="preserve"> </w:t>
            </w:r>
            <w:r>
              <w:rPr>
                <w:sz w:val="12"/>
              </w:rPr>
              <w:t>(link</w:t>
            </w:r>
            <w:r>
              <w:rPr>
                <w:spacing w:val="-8"/>
                <w:sz w:val="12"/>
              </w:rPr>
              <w:t xml:space="preserve"> </w:t>
            </w:r>
            <w:r>
              <w:rPr>
                <w:sz w:val="12"/>
              </w:rPr>
              <w:t>al</w:t>
            </w:r>
            <w:r>
              <w:rPr>
                <w:spacing w:val="-7"/>
                <w:sz w:val="12"/>
              </w:rPr>
              <w:t xml:space="preserve"> </w:t>
            </w:r>
            <w:r>
              <w:rPr>
                <w:sz w:val="12"/>
              </w:rPr>
              <w:t>sito</w:t>
            </w:r>
            <w:r>
              <w:rPr>
                <w:spacing w:val="40"/>
                <w:sz w:val="12"/>
              </w:rPr>
              <w:t xml:space="preserve"> </w:t>
            </w:r>
            <w:r>
              <w:rPr>
                <w:spacing w:val="-2"/>
                <w:sz w:val="12"/>
              </w:rPr>
              <w:t>dell'ente)</w:t>
            </w:r>
          </w:p>
        </w:tc>
        <w:tc>
          <w:tcPr>
            <w:tcW w:w="2058" w:type="dxa"/>
            <w:tcBorders>
              <w:top w:val="single" w:sz="6" w:space="0" w:color="000000"/>
              <w:left w:val="single" w:sz="6" w:space="0" w:color="000000"/>
              <w:bottom w:val="single" w:sz="6" w:space="0" w:color="000000"/>
              <w:right w:val="single" w:sz="6" w:space="0" w:color="000000"/>
            </w:tcBorders>
          </w:tcPr>
          <w:p w14:paraId="5DCF061D"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20,</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2,</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39/2013)</w:t>
            </w:r>
          </w:p>
        </w:tc>
        <w:tc>
          <w:tcPr>
            <w:tcW w:w="2057" w:type="dxa"/>
            <w:tcBorders>
              <w:top w:val="single" w:sz="6" w:space="0" w:color="000000"/>
              <w:left w:val="single" w:sz="6" w:space="0" w:color="000000"/>
              <w:bottom w:val="single" w:sz="6" w:space="0" w:color="000000"/>
              <w:right w:val="single" w:sz="6" w:space="0" w:color="000000"/>
            </w:tcBorders>
          </w:tcPr>
          <w:p w14:paraId="6A2A62B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7193089"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1C90629"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9A9D3C2" w14:textId="77777777" w:rsidR="006410D7" w:rsidRDefault="00DD2255">
            <w:pPr>
              <w:pStyle w:val="TableParagraph"/>
              <w:ind w:right="155"/>
              <w:rPr>
                <w:sz w:val="12"/>
              </w:rPr>
            </w:pPr>
            <w:r>
              <w:rPr>
                <w:sz w:val="12"/>
              </w:rPr>
              <w:t>Enti</w:t>
            </w:r>
            <w:r>
              <w:rPr>
                <w:spacing w:val="-8"/>
                <w:sz w:val="12"/>
              </w:rPr>
              <w:t xml:space="preserve"> </w:t>
            </w:r>
            <w:r>
              <w:rPr>
                <w:sz w:val="12"/>
              </w:rPr>
              <w:t>pubblici</w:t>
            </w:r>
            <w:r>
              <w:rPr>
                <w:spacing w:val="-7"/>
                <w:sz w:val="12"/>
              </w:rPr>
              <w:t xml:space="preserve"> </w:t>
            </w:r>
            <w:r>
              <w:rPr>
                <w:sz w:val="12"/>
              </w:rPr>
              <w:t>vigilati</w:t>
            </w:r>
            <w:r>
              <w:rPr>
                <w:spacing w:val="40"/>
                <w:sz w:val="12"/>
              </w:rPr>
              <w:t xml:space="preserve"> </w:t>
            </w:r>
            <w:r>
              <w:rPr>
                <w:sz w:val="12"/>
              </w:rPr>
              <w:t>(da</w:t>
            </w:r>
            <w:r>
              <w:rPr>
                <w:spacing w:val="-6"/>
                <w:sz w:val="12"/>
              </w:rPr>
              <w:t xml:space="preserve"> </w:t>
            </w:r>
            <w:r>
              <w:rPr>
                <w:sz w:val="12"/>
              </w:rPr>
              <w:t>pubblicare</w:t>
            </w:r>
            <w:r>
              <w:rPr>
                <w:spacing w:val="40"/>
                <w:sz w:val="12"/>
              </w:rPr>
              <w:t xml:space="preserve"> </w:t>
            </w:r>
            <w:r>
              <w:rPr>
                <w:sz w:val="12"/>
              </w:rPr>
              <w:t>in</w:t>
            </w:r>
            <w:r>
              <w:rPr>
                <w:spacing w:val="-8"/>
                <w:sz w:val="12"/>
              </w:rPr>
              <w:t xml:space="preserve"> </w:t>
            </w:r>
            <w:r>
              <w:rPr>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632DB183"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AFFC7FA" w14:textId="77777777" w:rsidR="006410D7" w:rsidRDefault="00DD2255">
            <w:pPr>
              <w:pStyle w:val="TableParagraph"/>
              <w:ind w:left="106" w:right="189"/>
              <w:rPr>
                <w:sz w:val="12"/>
              </w:rPr>
            </w:pPr>
            <w:r>
              <w:rPr>
                <w:sz w:val="12"/>
              </w:rPr>
              <w:t>Collegamento</w:t>
            </w:r>
            <w:r>
              <w:rPr>
                <w:spacing w:val="-8"/>
                <w:sz w:val="12"/>
              </w:rPr>
              <w:t xml:space="preserve"> </w:t>
            </w:r>
            <w:r>
              <w:rPr>
                <w:sz w:val="12"/>
              </w:rPr>
              <w:t>con</w:t>
            </w:r>
            <w:r>
              <w:rPr>
                <w:spacing w:val="-7"/>
                <w:sz w:val="12"/>
              </w:rPr>
              <w:t xml:space="preserve"> </w:t>
            </w:r>
            <w:r>
              <w:rPr>
                <w:sz w:val="12"/>
              </w:rPr>
              <w:t>i</w:t>
            </w:r>
            <w:r>
              <w:rPr>
                <w:spacing w:val="-8"/>
                <w:sz w:val="12"/>
              </w:rPr>
              <w:t xml:space="preserve"> </w:t>
            </w:r>
            <w:r>
              <w:rPr>
                <w:sz w:val="12"/>
              </w:rPr>
              <w:t>siti</w:t>
            </w:r>
            <w:r>
              <w:rPr>
                <w:spacing w:val="-7"/>
                <w:sz w:val="12"/>
              </w:rPr>
              <w:t xml:space="preserve"> </w:t>
            </w:r>
            <w:r>
              <w:rPr>
                <w:sz w:val="12"/>
              </w:rPr>
              <w:t>istituzionali</w:t>
            </w:r>
            <w:r>
              <w:rPr>
                <w:spacing w:val="40"/>
                <w:sz w:val="12"/>
              </w:rPr>
              <w:t xml:space="preserve"> </w:t>
            </w:r>
            <w:r>
              <w:rPr>
                <w:sz w:val="12"/>
              </w:rPr>
              <w:t>degli enti pubblici vigilati</w:t>
            </w:r>
          </w:p>
        </w:tc>
        <w:tc>
          <w:tcPr>
            <w:tcW w:w="2058" w:type="dxa"/>
            <w:tcBorders>
              <w:top w:val="single" w:sz="6" w:space="0" w:color="000000"/>
              <w:left w:val="single" w:sz="6" w:space="0" w:color="000000"/>
              <w:bottom w:val="single" w:sz="6" w:space="0" w:color="000000"/>
              <w:right w:val="single" w:sz="6" w:space="0" w:color="000000"/>
            </w:tcBorders>
          </w:tcPr>
          <w:p w14:paraId="71A7B668"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A0DA5E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8A2349C"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27FE234B" w14:textId="77777777" w:rsidR="006410D7" w:rsidRDefault="00DD2255">
      <w:pPr>
        <w:spacing w:before="164"/>
        <w:ind w:left="1493"/>
        <w:rPr>
          <w:b/>
          <w:sz w:val="23"/>
        </w:rPr>
      </w:pPr>
      <w:r>
        <w:rPr>
          <w:b/>
          <w:sz w:val="23"/>
        </w:rPr>
        <w:t>SOTTOFAMIGLIA:</w:t>
      </w:r>
      <w:r>
        <w:rPr>
          <w:b/>
          <w:spacing w:val="-4"/>
          <w:sz w:val="23"/>
        </w:rPr>
        <w:t xml:space="preserve"> </w:t>
      </w:r>
      <w:r>
        <w:rPr>
          <w:b/>
          <w:sz w:val="23"/>
        </w:rPr>
        <w:t>Società</w:t>
      </w:r>
      <w:r>
        <w:rPr>
          <w:b/>
          <w:spacing w:val="-4"/>
          <w:sz w:val="23"/>
        </w:rPr>
        <w:t xml:space="preserve"> </w:t>
      </w:r>
      <w:r>
        <w:rPr>
          <w:b/>
          <w:spacing w:val="-2"/>
          <w:sz w:val="23"/>
        </w:rPr>
        <w:t>partecipate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9E0C085" w14:textId="77777777">
        <w:trPr>
          <w:trHeight w:val="433"/>
          <w:jc w:val="right"/>
        </w:trPr>
        <w:tc>
          <w:tcPr>
            <w:tcW w:w="2060" w:type="dxa"/>
            <w:tcBorders>
              <w:bottom w:val="single" w:sz="6" w:space="0" w:color="000000"/>
            </w:tcBorders>
            <w:shd w:val="clear" w:color="auto" w:fill="D9D9D9"/>
          </w:tcPr>
          <w:p w14:paraId="5B9CCA43"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9085A4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07B81B9" w14:textId="77777777" w:rsidR="006410D7" w:rsidRDefault="00DD2255">
            <w:pPr>
              <w:pStyle w:val="TableParagraph"/>
              <w:spacing w:line="136" w:lineRule="exact"/>
              <w:ind w:left="567"/>
              <w:rPr>
                <w:b/>
                <w:sz w:val="12"/>
              </w:rPr>
            </w:pPr>
            <w:r>
              <w:rPr>
                <w:b/>
                <w:sz w:val="12"/>
              </w:rPr>
              <w:t>Contenuti</w:t>
            </w:r>
            <w:r>
              <w:rPr>
                <w:b/>
                <w:spacing w:val="-2"/>
                <w:sz w:val="12"/>
              </w:rPr>
              <w:t xml:space="preserve"> obbligo</w:t>
            </w:r>
          </w:p>
        </w:tc>
        <w:tc>
          <w:tcPr>
            <w:tcW w:w="2058" w:type="dxa"/>
            <w:tcBorders>
              <w:bottom w:val="single" w:sz="6" w:space="0" w:color="000000"/>
            </w:tcBorders>
            <w:shd w:val="clear" w:color="auto" w:fill="D9D9D9"/>
          </w:tcPr>
          <w:p w14:paraId="5D2C77B0"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0DF880D8"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11739326" w14:textId="77777777" w:rsidR="006410D7" w:rsidRDefault="00DD2255">
            <w:pPr>
              <w:pStyle w:val="TableParagraph"/>
              <w:spacing w:line="136" w:lineRule="exact"/>
              <w:ind w:left="211"/>
              <w:jc w:val="center"/>
              <w:rPr>
                <w:b/>
                <w:sz w:val="12"/>
              </w:rPr>
            </w:pPr>
            <w:r>
              <w:rPr>
                <w:b/>
                <w:spacing w:val="-2"/>
                <w:sz w:val="12"/>
              </w:rPr>
              <w:t>Responsabil</w:t>
            </w:r>
          </w:p>
        </w:tc>
      </w:tr>
      <w:tr w:rsidR="006410D7" w14:paraId="2CD70F73" w14:textId="77777777">
        <w:trPr>
          <w:trHeight w:val="3057"/>
          <w:jc w:val="right"/>
        </w:trPr>
        <w:tc>
          <w:tcPr>
            <w:tcW w:w="2060" w:type="dxa"/>
            <w:tcBorders>
              <w:top w:val="single" w:sz="6" w:space="0" w:color="000000"/>
              <w:left w:val="single" w:sz="6" w:space="0" w:color="000000"/>
              <w:bottom w:val="single" w:sz="6" w:space="0" w:color="000000"/>
              <w:right w:val="single" w:sz="6" w:space="0" w:color="000000"/>
            </w:tcBorders>
          </w:tcPr>
          <w:p w14:paraId="5E466C21"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EAF2892" w14:textId="77777777" w:rsidR="006410D7" w:rsidRPr="00952F7F" w:rsidRDefault="00DD2255">
            <w:pPr>
              <w:pStyle w:val="TableParagraph"/>
              <w:rPr>
                <w:sz w:val="12"/>
                <w:lang w:val="en-US"/>
              </w:rPr>
            </w:pPr>
            <w:r w:rsidRPr="00952F7F">
              <w:rPr>
                <w:sz w:val="12"/>
                <w:lang w:val="en-US"/>
              </w:rPr>
              <w:t>Art.</w:t>
            </w:r>
            <w:r w:rsidRPr="00952F7F">
              <w:rPr>
                <w:spacing w:val="-2"/>
                <w:sz w:val="12"/>
                <w:lang w:val="en-US"/>
              </w:rPr>
              <w:t xml:space="preserve"> </w:t>
            </w:r>
            <w:r w:rsidRPr="00952F7F">
              <w:rPr>
                <w:sz w:val="12"/>
                <w:lang w:val="en-US"/>
              </w:rPr>
              <w:t>22,</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0B4492C" w14:textId="77777777" w:rsidR="006410D7" w:rsidRDefault="00DD2255">
            <w:pPr>
              <w:pStyle w:val="TableParagraph"/>
              <w:ind w:left="106" w:right="157"/>
              <w:rPr>
                <w:sz w:val="12"/>
              </w:rPr>
            </w:pPr>
            <w:r>
              <w:rPr>
                <w:sz w:val="12"/>
              </w:rPr>
              <w:t>Elenco delle società di cui</w:t>
            </w:r>
            <w:r>
              <w:rPr>
                <w:spacing w:val="40"/>
                <w:sz w:val="12"/>
              </w:rPr>
              <w:t xml:space="preserve"> </w:t>
            </w:r>
            <w:r>
              <w:rPr>
                <w:sz w:val="12"/>
              </w:rPr>
              <w:t>l'amministrazione</w:t>
            </w:r>
            <w:r>
              <w:rPr>
                <w:spacing w:val="-8"/>
                <w:sz w:val="12"/>
              </w:rPr>
              <w:t xml:space="preserve"> </w:t>
            </w:r>
            <w:r>
              <w:rPr>
                <w:sz w:val="12"/>
              </w:rPr>
              <w:t>detiene</w:t>
            </w:r>
            <w:r>
              <w:rPr>
                <w:spacing w:val="40"/>
                <w:sz w:val="12"/>
              </w:rPr>
              <w:t xml:space="preserve"> </w:t>
            </w:r>
            <w:r>
              <w:rPr>
                <w:sz w:val="12"/>
              </w:rPr>
              <w:t>direttamente</w:t>
            </w:r>
            <w:r>
              <w:rPr>
                <w:spacing w:val="-8"/>
                <w:sz w:val="12"/>
              </w:rPr>
              <w:t xml:space="preserve"> </w:t>
            </w:r>
            <w:r>
              <w:rPr>
                <w:sz w:val="12"/>
              </w:rPr>
              <w:t>quote</w:t>
            </w:r>
            <w:r>
              <w:rPr>
                <w:spacing w:val="-7"/>
                <w:sz w:val="12"/>
              </w:rPr>
              <w:t xml:space="preserve"> </w:t>
            </w:r>
            <w:r>
              <w:rPr>
                <w:sz w:val="12"/>
              </w:rPr>
              <w:t>di</w:t>
            </w:r>
            <w:r>
              <w:rPr>
                <w:spacing w:val="-8"/>
                <w:sz w:val="12"/>
              </w:rPr>
              <w:t xml:space="preserve"> </w:t>
            </w:r>
            <w:r>
              <w:rPr>
                <w:sz w:val="12"/>
              </w:rPr>
              <w:t>partecipazione</w:t>
            </w:r>
            <w:r>
              <w:rPr>
                <w:spacing w:val="40"/>
                <w:sz w:val="12"/>
              </w:rPr>
              <w:t xml:space="preserve"> </w:t>
            </w:r>
            <w:r>
              <w:rPr>
                <w:sz w:val="12"/>
              </w:rPr>
              <w:t>anche</w:t>
            </w:r>
            <w:r>
              <w:rPr>
                <w:spacing w:val="-1"/>
                <w:sz w:val="12"/>
              </w:rPr>
              <w:t xml:space="preserve"> </w:t>
            </w:r>
            <w:r>
              <w:rPr>
                <w:sz w:val="12"/>
              </w:rPr>
              <w:t>minoritaria,</w:t>
            </w:r>
            <w:r>
              <w:rPr>
                <w:spacing w:val="-2"/>
                <w:sz w:val="12"/>
              </w:rPr>
              <w:t xml:space="preserve"> </w:t>
            </w:r>
            <w:r>
              <w:rPr>
                <w:sz w:val="12"/>
              </w:rPr>
              <w:t>con</w:t>
            </w:r>
            <w:r>
              <w:rPr>
                <w:spacing w:val="-3"/>
                <w:sz w:val="12"/>
              </w:rPr>
              <w:t xml:space="preserve"> </w:t>
            </w:r>
            <w:r>
              <w:rPr>
                <w:sz w:val="12"/>
              </w:rPr>
              <w:t>l'indicazione</w:t>
            </w:r>
            <w:r>
              <w:rPr>
                <w:spacing w:val="40"/>
                <w:sz w:val="12"/>
              </w:rPr>
              <w:t xml:space="preserve"> </w:t>
            </w:r>
            <w:r>
              <w:rPr>
                <w:sz w:val="12"/>
              </w:rPr>
              <w:t>dell'entità,</w:t>
            </w:r>
            <w:r>
              <w:rPr>
                <w:spacing w:val="-8"/>
                <w:sz w:val="12"/>
              </w:rPr>
              <w:t xml:space="preserve"> </w:t>
            </w:r>
            <w:r>
              <w:rPr>
                <w:sz w:val="12"/>
              </w:rPr>
              <w:t>delle</w:t>
            </w:r>
            <w:r>
              <w:rPr>
                <w:spacing w:val="-6"/>
                <w:sz w:val="12"/>
              </w:rPr>
              <w:t xml:space="preserve"> </w:t>
            </w:r>
            <w:r>
              <w:rPr>
                <w:sz w:val="12"/>
              </w:rPr>
              <w:t>funzioni</w:t>
            </w:r>
            <w:r>
              <w:rPr>
                <w:spacing w:val="-8"/>
                <w:sz w:val="12"/>
              </w:rPr>
              <w:t xml:space="preserve"> </w:t>
            </w:r>
            <w:r>
              <w:rPr>
                <w:sz w:val="12"/>
              </w:rPr>
              <w:t>attribuite</w:t>
            </w:r>
            <w:r>
              <w:rPr>
                <w:spacing w:val="-7"/>
                <w:sz w:val="12"/>
              </w:rPr>
              <w:t xml:space="preserve"> </w:t>
            </w:r>
            <w:r>
              <w:rPr>
                <w:sz w:val="12"/>
              </w:rPr>
              <w:t>e</w:t>
            </w:r>
            <w:r>
              <w:rPr>
                <w:spacing w:val="40"/>
                <w:sz w:val="12"/>
              </w:rPr>
              <w:t xml:space="preserve"> </w:t>
            </w:r>
            <w:r>
              <w:rPr>
                <w:sz w:val="12"/>
              </w:rPr>
              <w:t>delle attività svolte in favore</w:t>
            </w:r>
            <w:r>
              <w:rPr>
                <w:spacing w:val="40"/>
                <w:sz w:val="12"/>
              </w:rPr>
              <w:t xml:space="preserve"> </w:t>
            </w:r>
            <w:r>
              <w:rPr>
                <w:sz w:val="12"/>
              </w:rPr>
              <w:t>dell'amministrazione</w:t>
            </w:r>
            <w:r>
              <w:rPr>
                <w:spacing w:val="-4"/>
                <w:sz w:val="12"/>
              </w:rPr>
              <w:t xml:space="preserve"> </w:t>
            </w:r>
            <w:r>
              <w:rPr>
                <w:sz w:val="12"/>
              </w:rPr>
              <w:t>o</w:t>
            </w:r>
            <w:r>
              <w:rPr>
                <w:spacing w:val="-2"/>
                <w:sz w:val="12"/>
              </w:rPr>
              <w:t xml:space="preserve"> </w:t>
            </w:r>
            <w:r>
              <w:rPr>
                <w:sz w:val="12"/>
              </w:rPr>
              <w:t>delle</w:t>
            </w:r>
            <w:r>
              <w:rPr>
                <w:spacing w:val="-4"/>
                <w:sz w:val="12"/>
              </w:rPr>
              <w:t xml:space="preserve"> </w:t>
            </w:r>
            <w:r>
              <w:rPr>
                <w:sz w:val="12"/>
              </w:rPr>
              <w:t>attività</w:t>
            </w:r>
            <w:r>
              <w:rPr>
                <w:spacing w:val="40"/>
                <w:sz w:val="12"/>
              </w:rPr>
              <w:t xml:space="preserve"> </w:t>
            </w:r>
            <w:r>
              <w:rPr>
                <w:sz w:val="12"/>
              </w:rPr>
              <w:t>di servizio pubblico affidate, ad</w:t>
            </w:r>
            <w:r>
              <w:rPr>
                <w:spacing w:val="40"/>
                <w:sz w:val="12"/>
              </w:rPr>
              <w:t xml:space="preserve"> </w:t>
            </w:r>
            <w:r>
              <w:rPr>
                <w:sz w:val="12"/>
              </w:rPr>
              <w:t>esclusione</w:t>
            </w:r>
            <w:r>
              <w:rPr>
                <w:spacing w:val="-3"/>
                <w:sz w:val="12"/>
              </w:rPr>
              <w:t xml:space="preserve"> </w:t>
            </w:r>
            <w:r>
              <w:rPr>
                <w:sz w:val="12"/>
              </w:rPr>
              <w:t>delle</w:t>
            </w:r>
            <w:r>
              <w:rPr>
                <w:spacing w:val="-3"/>
                <w:sz w:val="12"/>
              </w:rPr>
              <w:t xml:space="preserve"> </w:t>
            </w:r>
            <w:r>
              <w:rPr>
                <w:sz w:val="12"/>
              </w:rPr>
              <w:t>società, partecipate</w:t>
            </w:r>
            <w:r>
              <w:rPr>
                <w:spacing w:val="40"/>
                <w:sz w:val="12"/>
              </w:rPr>
              <w:t xml:space="preserve"> </w:t>
            </w:r>
            <w:r>
              <w:rPr>
                <w:sz w:val="12"/>
              </w:rPr>
              <w:t>da amministrazioni pubbliche,</w:t>
            </w:r>
            <w:r>
              <w:rPr>
                <w:spacing w:val="40"/>
                <w:sz w:val="12"/>
              </w:rPr>
              <w:t xml:space="preserve"> </w:t>
            </w:r>
            <w:r>
              <w:rPr>
                <w:sz w:val="12"/>
              </w:rPr>
              <w:t>con</w:t>
            </w:r>
            <w:r>
              <w:rPr>
                <w:spacing w:val="40"/>
                <w:sz w:val="12"/>
              </w:rPr>
              <w:t xml:space="preserve"> </w:t>
            </w:r>
            <w:r>
              <w:rPr>
                <w:sz w:val="12"/>
              </w:rPr>
              <w:t>azioni quotate in mercati</w:t>
            </w:r>
            <w:r>
              <w:rPr>
                <w:spacing w:val="40"/>
                <w:sz w:val="12"/>
              </w:rPr>
              <w:t xml:space="preserve"> </w:t>
            </w:r>
            <w:r>
              <w:rPr>
                <w:sz w:val="12"/>
              </w:rPr>
              <w:t>regolamentati</w:t>
            </w:r>
            <w:r>
              <w:rPr>
                <w:spacing w:val="-6"/>
                <w:sz w:val="12"/>
              </w:rPr>
              <w:t xml:space="preserve"> </w:t>
            </w:r>
            <w:r>
              <w:rPr>
                <w:sz w:val="12"/>
              </w:rPr>
              <w:t>italiani</w:t>
            </w:r>
            <w:r>
              <w:rPr>
                <w:spacing w:val="-6"/>
                <w:sz w:val="12"/>
              </w:rPr>
              <w:t xml:space="preserve"> </w:t>
            </w:r>
            <w:r>
              <w:rPr>
                <w:sz w:val="12"/>
              </w:rPr>
              <w:t>o</w:t>
            </w:r>
            <w:r>
              <w:rPr>
                <w:spacing w:val="-2"/>
                <w:sz w:val="12"/>
              </w:rPr>
              <w:t xml:space="preserve"> </w:t>
            </w:r>
            <w:r>
              <w:rPr>
                <w:sz w:val="12"/>
              </w:rPr>
              <w:t>di</w:t>
            </w:r>
            <w:r>
              <w:rPr>
                <w:spacing w:val="-8"/>
                <w:sz w:val="12"/>
              </w:rPr>
              <w:t xml:space="preserve"> </w:t>
            </w:r>
            <w:r>
              <w:rPr>
                <w:sz w:val="12"/>
              </w:rPr>
              <w:t>altri</w:t>
            </w:r>
            <w:r>
              <w:rPr>
                <w:spacing w:val="-7"/>
                <w:sz w:val="12"/>
              </w:rPr>
              <w:t xml:space="preserve"> </w:t>
            </w:r>
            <w:r>
              <w:rPr>
                <w:sz w:val="12"/>
              </w:rPr>
              <w:t>paesi</w:t>
            </w:r>
            <w:r>
              <w:rPr>
                <w:spacing w:val="40"/>
                <w:sz w:val="12"/>
              </w:rPr>
              <w:t xml:space="preserve"> </w:t>
            </w:r>
            <w:r>
              <w:rPr>
                <w:sz w:val="12"/>
              </w:rPr>
              <w:t>dell'Unione europea, e loro</w:t>
            </w:r>
            <w:r>
              <w:rPr>
                <w:spacing w:val="40"/>
                <w:sz w:val="12"/>
              </w:rPr>
              <w:t xml:space="preserve"> </w:t>
            </w:r>
            <w:r>
              <w:rPr>
                <w:sz w:val="12"/>
              </w:rPr>
              <w:t>controllate (art. 22, c. 6, d.lgs. n.</w:t>
            </w:r>
          </w:p>
          <w:p w14:paraId="0F67F88D" w14:textId="77777777" w:rsidR="006410D7" w:rsidRDefault="00DD2255">
            <w:pPr>
              <w:pStyle w:val="TableParagraph"/>
              <w:ind w:left="106" w:right="114"/>
              <w:rPr>
                <w:sz w:val="12"/>
              </w:rPr>
            </w:pPr>
            <w:r>
              <w:rPr>
                <w:sz w:val="12"/>
              </w:rPr>
              <w:t>33/2013)</w:t>
            </w:r>
            <w:r>
              <w:rPr>
                <w:spacing w:val="-3"/>
                <w:sz w:val="12"/>
              </w:rPr>
              <w:t xml:space="preserve"> </w:t>
            </w:r>
            <w:r>
              <w:rPr>
                <w:sz w:val="12"/>
              </w:rPr>
              <w:t>e</w:t>
            </w:r>
            <w:r>
              <w:rPr>
                <w:spacing w:val="-5"/>
                <w:sz w:val="12"/>
              </w:rPr>
              <w:t xml:space="preserve"> </w:t>
            </w:r>
            <w:r>
              <w:rPr>
                <w:sz w:val="12"/>
              </w:rPr>
              <w:t>quelle</w:t>
            </w:r>
            <w:r>
              <w:rPr>
                <w:spacing w:val="-5"/>
                <w:sz w:val="12"/>
              </w:rPr>
              <w:t xml:space="preserve"> </w:t>
            </w:r>
            <w:r>
              <w:rPr>
                <w:sz w:val="12"/>
              </w:rPr>
              <w:t>che</w:t>
            </w:r>
            <w:r>
              <w:rPr>
                <w:spacing w:val="-5"/>
                <w:sz w:val="12"/>
              </w:rPr>
              <w:t xml:space="preserve"> </w:t>
            </w:r>
            <w:r>
              <w:rPr>
                <w:sz w:val="12"/>
              </w:rPr>
              <w:t>hanno</w:t>
            </w:r>
            <w:r>
              <w:rPr>
                <w:spacing w:val="25"/>
                <w:sz w:val="12"/>
              </w:rPr>
              <w:t xml:space="preserve"> </w:t>
            </w:r>
            <w:r>
              <w:rPr>
                <w:sz w:val="12"/>
              </w:rPr>
              <w:t>emesso,</w:t>
            </w:r>
            <w:r>
              <w:rPr>
                <w:spacing w:val="40"/>
                <w:sz w:val="12"/>
              </w:rPr>
              <w:t xml:space="preserve"> </w:t>
            </w:r>
            <w:r>
              <w:rPr>
                <w:sz w:val="12"/>
              </w:rPr>
              <w:t>alla data del 31 dicembre 2015,</w:t>
            </w:r>
            <w:r>
              <w:rPr>
                <w:spacing w:val="40"/>
                <w:sz w:val="12"/>
              </w:rPr>
              <w:t xml:space="preserve"> </w:t>
            </w:r>
            <w:r>
              <w:rPr>
                <w:sz w:val="12"/>
              </w:rPr>
              <w:t>strumenti finanziari diversi dalle</w:t>
            </w:r>
            <w:r>
              <w:rPr>
                <w:spacing w:val="40"/>
                <w:sz w:val="12"/>
              </w:rPr>
              <w:t xml:space="preserve"> </w:t>
            </w:r>
            <w:r>
              <w:rPr>
                <w:sz w:val="12"/>
              </w:rPr>
              <w:t>azioni, quotati in mercati</w:t>
            </w:r>
            <w:r>
              <w:rPr>
                <w:spacing w:val="40"/>
                <w:sz w:val="12"/>
              </w:rPr>
              <w:t xml:space="preserve"> </w:t>
            </w:r>
            <w:r>
              <w:rPr>
                <w:sz w:val="12"/>
              </w:rPr>
              <w:t>regolamentati (art. 2, co. 1, lett. p),</w:t>
            </w:r>
            <w:r>
              <w:rPr>
                <w:spacing w:val="40"/>
                <w:sz w:val="12"/>
              </w:rPr>
              <w:t xml:space="preserve"> </w:t>
            </w:r>
            <w:r>
              <w:rPr>
                <w:sz w:val="12"/>
              </w:rPr>
              <w:t>d.lgs.</w:t>
            </w:r>
            <w:r>
              <w:rPr>
                <w:spacing w:val="-5"/>
                <w:sz w:val="12"/>
              </w:rPr>
              <w:t xml:space="preserve"> </w:t>
            </w:r>
            <w:r>
              <w:rPr>
                <w:sz w:val="12"/>
              </w:rPr>
              <w:t>175/2016</w:t>
            </w:r>
            <w:r>
              <w:rPr>
                <w:spacing w:val="-6"/>
                <w:sz w:val="12"/>
              </w:rPr>
              <w:t xml:space="preserve"> </w:t>
            </w:r>
            <w:r>
              <w:rPr>
                <w:sz w:val="12"/>
              </w:rPr>
              <w:t>e</w:t>
            </w:r>
            <w:r>
              <w:rPr>
                <w:spacing w:val="-7"/>
                <w:sz w:val="12"/>
              </w:rPr>
              <w:t xml:space="preserve"> </w:t>
            </w:r>
            <w:r>
              <w:rPr>
                <w:sz w:val="12"/>
              </w:rPr>
              <w:t>art.</w:t>
            </w:r>
            <w:r>
              <w:rPr>
                <w:spacing w:val="-5"/>
                <w:sz w:val="12"/>
              </w:rPr>
              <w:t xml:space="preserve"> </w:t>
            </w:r>
            <w:r>
              <w:rPr>
                <w:sz w:val="12"/>
              </w:rPr>
              <w:t>2-bis,</w:t>
            </w:r>
            <w:r>
              <w:rPr>
                <w:spacing w:val="-5"/>
                <w:sz w:val="12"/>
              </w:rPr>
              <w:t xml:space="preserve"> </w:t>
            </w:r>
            <w:r>
              <w:rPr>
                <w:sz w:val="12"/>
              </w:rPr>
              <w:t>co.</w:t>
            </w:r>
            <w:r>
              <w:rPr>
                <w:spacing w:val="-5"/>
                <w:sz w:val="12"/>
              </w:rPr>
              <w:t xml:space="preserve"> </w:t>
            </w:r>
            <w:r>
              <w:rPr>
                <w:sz w:val="12"/>
              </w:rPr>
              <w:t>1,</w:t>
            </w:r>
            <w:r>
              <w:rPr>
                <w:spacing w:val="-5"/>
                <w:sz w:val="12"/>
              </w:rPr>
              <w:t xml:space="preserve"> </w:t>
            </w:r>
            <w:r>
              <w:rPr>
                <w:sz w:val="12"/>
              </w:rPr>
              <w:t>lett.</w:t>
            </w:r>
            <w:r>
              <w:rPr>
                <w:spacing w:val="40"/>
                <w:sz w:val="12"/>
              </w:rPr>
              <w:t xml:space="preserve"> </w:t>
            </w:r>
            <w:r>
              <w:rPr>
                <w:sz w:val="12"/>
              </w:rPr>
              <w:t>b), d.lgs. 33/2013).</w:t>
            </w:r>
          </w:p>
        </w:tc>
        <w:tc>
          <w:tcPr>
            <w:tcW w:w="2058" w:type="dxa"/>
            <w:tcBorders>
              <w:top w:val="single" w:sz="6" w:space="0" w:color="000000"/>
              <w:left w:val="single" w:sz="6" w:space="0" w:color="000000"/>
              <w:bottom w:val="single" w:sz="6" w:space="0" w:color="000000"/>
              <w:right w:val="single" w:sz="6" w:space="0" w:color="000000"/>
            </w:tcBorders>
          </w:tcPr>
          <w:p w14:paraId="22B6EB5A"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5E6FA307"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BCE1A62"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739FFFBF"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1786D57"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4079626"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217E6BB" w14:textId="77777777" w:rsidR="006410D7" w:rsidRDefault="00DD2255">
            <w:pPr>
              <w:pStyle w:val="TableParagraph"/>
              <w:spacing w:line="136" w:lineRule="exact"/>
              <w:ind w:left="106"/>
              <w:rPr>
                <w:sz w:val="12"/>
              </w:rPr>
            </w:pPr>
            <w:r>
              <w:rPr>
                <w:sz w:val="12"/>
              </w:rPr>
              <w:t>Ragione</w:t>
            </w:r>
            <w:r>
              <w:rPr>
                <w:spacing w:val="-5"/>
                <w:sz w:val="12"/>
              </w:rPr>
              <w:t xml:space="preserve"> </w:t>
            </w:r>
            <w:r>
              <w:rPr>
                <w:spacing w:val="-2"/>
                <w:sz w:val="12"/>
              </w:rPr>
              <w:t>sociale</w:t>
            </w:r>
          </w:p>
        </w:tc>
        <w:tc>
          <w:tcPr>
            <w:tcW w:w="2058" w:type="dxa"/>
            <w:tcBorders>
              <w:top w:val="single" w:sz="6" w:space="0" w:color="000000"/>
              <w:left w:val="single" w:sz="6" w:space="0" w:color="000000"/>
              <w:bottom w:val="single" w:sz="6" w:space="0" w:color="000000"/>
              <w:right w:val="single" w:sz="6" w:space="0" w:color="000000"/>
            </w:tcBorders>
          </w:tcPr>
          <w:p w14:paraId="69FB4CE0"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8C12F6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6436C56"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DFE4467" w14:textId="77777777">
        <w:trPr>
          <w:trHeight w:val="433"/>
          <w:jc w:val="right"/>
        </w:trPr>
        <w:tc>
          <w:tcPr>
            <w:tcW w:w="2060" w:type="dxa"/>
            <w:tcBorders>
              <w:top w:val="single" w:sz="6" w:space="0" w:color="000000"/>
              <w:left w:val="single" w:sz="6" w:space="0" w:color="000000"/>
              <w:bottom w:val="single" w:sz="6" w:space="0" w:color="000000"/>
              <w:right w:val="single" w:sz="6" w:space="0" w:color="000000"/>
            </w:tcBorders>
          </w:tcPr>
          <w:p w14:paraId="5C2340CA"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F796FB5"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0BF42EE" w14:textId="77777777" w:rsidR="006410D7" w:rsidRDefault="00DD2255">
            <w:pPr>
              <w:pStyle w:val="TableParagraph"/>
              <w:ind w:left="106" w:right="171"/>
              <w:rPr>
                <w:sz w:val="12"/>
              </w:rPr>
            </w:pPr>
            <w:r>
              <w:rPr>
                <w:sz w:val="12"/>
              </w:rPr>
              <w:t>Misura</w:t>
            </w:r>
            <w:r>
              <w:rPr>
                <w:spacing w:val="-8"/>
                <w:sz w:val="12"/>
              </w:rPr>
              <w:t xml:space="preserve"> </w:t>
            </w:r>
            <w:r>
              <w:rPr>
                <w:sz w:val="12"/>
              </w:rPr>
              <w:t>dell'eventuale</w:t>
            </w:r>
            <w:r>
              <w:rPr>
                <w:spacing w:val="-7"/>
                <w:sz w:val="12"/>
              </w:rPr>
              <w:t xml:space="preserve"> </w:t>
            </w:r>
            <w:r>
              <w:rPr>
                <w:sz w:val="12"/>
              </w:rPr>
              <w:t>partecipazione</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44776593"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33808C5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5941BE0"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F625045"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1E931011"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0ADC1E57" w14:textId="77777777" w:rsidR="006410D7" w:rsidRDefault="00DD2255">
            <w:pPr>
              <w:pStyle w:val="TableParagraph"/>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984B1FE" w14:textId="77777777" w:rsidR="006410D7" w:rsidRDefault="00DD2255">
            <w:pPr>
              <w:pStyle w:val="TableParagraph"/>
              <w:ind w:left="106"/>
              <w:rPr>
                <w:sz w:val="12"/>
              </w:rPr>
            </w:pPr>
            <w:r>
              <w:rPr>
                <w:sz w:val="12"/>
              </w:rPr>
              <w:t>Durata</w:t>
            </w:r>
            <w:r>
              <w:rPr>
                <w:spacing w:val="-1"/>
                <w:sz w:val="12"/>
              </w:rPr>
              <w:t xml:space="preserve"> </w:t>
            </w:r>
            <w:r>
              <w:rPr>
                <w:spacing w:val="-2"/>
                <w:sz w:val="12"/>
              </w:rPr>
              <w:t>dell'impegno</w:t>
            </w:r>
          </w:p>
        </w:tc>
        <w:tc>
          <w:tcPr>
            <w:tcW w:w="2058" w:type="dxa"/>
            <w:tcBorders>
              <w:top w:val="single" w:sz="6" w:space="0" w:color="000000"/>
              <w:left w:val="single" w:sz="6" w:space="0" w:color="000000"/>
              <w:bottom w:val="single" w:sz="6" w:space="0" w:color="000000"/>
              <w:right w:val="single" w:sz="6" w:space="0" w:color="000000"/>
            </w:tcBorders>
          </w:tcPr>
          <w:p w14:paraId="32AD3491"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39C6699B"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BCE2B5D"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1F6CB4CD"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79AE5DD3" w14:textId="77777777" w:rsidR="006410D7" w:rsidRDefault="00DD2255">
            <w:pPr>
              <w:pStyle w:val="TableParagraph"/>
              <w:spacing w:line="242" w:lineRule="auto"/>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3152641C"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0D754C6" w14:textId="77777777" w:rsidR="006410D7" w:rsidRDefault="00DD2255">
            <w:pPr>
              <w:pStyle w:val="TableParagraph"/>
              <w:ind w:left="106"/>
              <w:rPr>
                <w:sz w:val="12"/>
              </w:rPr>
            </w:pPr>
            <w:r>
              <w:rPr>
                <w:sz w:val="12"/>
              </w:rPr>
              <w:t>Onere</w:t>
            </w:r>
            <w:r>
              <w:rPr>
                <w:spacing w:val="-8"/>
                <w:sz w:val="12"/>
              </w:rPr>
              <w:t xml:space="preserve"> </w:t>
            </w:r>
            <w:r>
              <w:rPr>
                <w:sz w:val="12"/>
              </w:rPr>
              <w:t>complessivo</w:t>
            </w:r>
            <w:r>
              <w:rPr>
                <w:spacing w:val="-7"/>
                <w:sz w:val="12"/>
              </w:rPr>
              <w:t xml:space="preserve"> </w:t>
            </w:r>
            <w:r>
              <w:rPr>
                <w:sz w:val="12"/>
              </w:rPr>
              <w:t>a</w:t>
            </w:r>
            <w:r>
              <w:rPr>
                <w:spacing w:val="-8"/>
                <w:sz w:val="12"/>
              </w:rPr>
              <w:t xml:space="preserve"> </w:t>
            </w:r>
            <w:r>
              <w:rPr>
                <w:sz w:val="12"/>
              </w:rPr>
              <w:t>qualsiasi</w:t>
            </w:r>
            <w:r>
              <w:rPr>
                <w:spacing w:val="-7"/>
                <w:sz w:val="12"/>
              </w:rPr>
              <w:t xml:space="preserve"> </w:t>
            </w:r>
            <w:r>
              <w:rPr>
                <w:sz w:val="12"/>
              </w:rPr>
              <w:t>titolo</w:t>
            </w:r>
            <w:r>
              <w:rPr>
                <w:spacing w:val="40"/>
                <w:sz w:val="12"/>
              </w:rPr>
              <w:t xml:space="preserve"> </w:t>
            </w:r>
            <w:r>
              <w:rPr>
                <w:sz w:val="12"/>
              </w:rPr>
              <w:t>gravante per l'anno sul bilancio</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1FDBF82A" w14:textId="77777777" w:rsidR="006410D7" w:rsidRPr="00952F7F" w:rsidRDefault="00DD2255">
            <w:pPr>
              <w:pStyle w:val="TableParagraph"/>
              <w:spacing w:line="242" w:lineRule="auto"/>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54CC1AA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526753F"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6EFE9732" w14:textId="77777777">
        <w:trPr>
          <w:trHeight w:val="438"/>
          <w:jc w:val="right"/>
        </w:trPr>
        <w:tc>
          <w:tcPr>
            <w:tcW w:w="2060" w:type="dxa"/>
            <w:tcBorders>
              <w:top w:val="single" w:sz="6" w:space="0" w:color="000000"/>
              <w:left w:val="single" w:sz="6" w:space="0" w:color="000000"/>
              <w:bottom w:val="single" w:sz="6" w:space="0" w:color="000000"/>
              <w:right w:val="single" w:sz="6" w:space="0" w:color="000000"/>
            </w:tcBorders>
          </w:tcPr>
          <w:p w14:paraId="2860D7D1"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2644415F" w14:textId="77777777" w:rsidR="006410D7" w:rsidRDefault="00DD2255">
            <w:pPr>
              <w:pStyle w:val="TableParagraph"/>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38CA830" w14:textId="77777777" w:rsidR="006410D7" w:rsidRDefault="00DD2255">
            <w:pPr>
              <w:pStyle w:val="TableParagraph"/>
              <w:ind w:left="106"/>
              <w:rPr>
                <w:sz w:val="12"/>
              </w:rPr>
            </w:pPr>
            <w:r>
              <w:rPr>
                <w:sz w:val="12"/>
              </w:rPr>
              <w:t>Numero dei rappresentanti</w:t>
            </w:r>
            <w:r>
              <w:rPr>
                <w:spacing w:val="40"/>
                <w:sz w:val="12"/>
              </w:rPr>
              <w:t xml:space="preserve"> </w:t>
            </w:r>
            <w:r>
              <w:rPr>
                <w:sz w:val="12"/>
              </w:rPr>
              <w:t>dell'amministrazione</w:t>
            </w:r>
            <w:r>
              <w:rPr>
                <w:spacing w:val="-8"/>
                <w:sz w:val="12"/>
              </w:rPr>
              <w:t xml:space="preserve"> </w:t>
            </w:r>
            <w:r>
              <w:rPr>
                <w:sz w:val="12"/>
              </w:rPr>
              <w:t>negli</w:t>
            </w:r>
            <w:r>
              <w:rPr>
                <w:spacing w:val="-7"/>
                <w:sz w:val="12"/>
              </w:rPr>
              <w:t xml:space="preserve"> </w:t>
            </w:r>
            <w:r>
              <w:rPr>
                <w:sz w:val="12"/>
              </w:rPr>
              <w:t>organi</w:t>
            </w:r>
            <w:r>
              <w:rPr>
                <w:spacing w:val="-8"/>
                <w:sz w:val="12"/>
              </w:rPr>
              <w:t xml:space="preserve"> </w:t>
            </w:r>
            <w:r>
              <w:rPr>
                <w:sz w:val="12"/>
              </w:rPr>
              <w:t>di</w:t>
            </w:r>
            <w:r>
              <w:rPr>
                <w:spacing w:val="40"/>
                <w:sz w:val="12"/>
              </w:rPr>
              <w:t xml:space="preserve"> </w:t>
            </w:r>
            <w:r>
              <w:rPr>
                <w:sz w:val="12"/>
              </w:rPr>
              <w:t>governo e trattamento economico</w:t>
            </w:r>
          </w:p>
        </w:tc>
        <w:tc>
          <w:tcPr>
            <w:tcW w:w="2058" w:type="dxa"/>
            <w:tcBorders>
              <w:top w:val="single" w:sz="6" w:space="0" w:color="000000"/>
              <w:left w:val="single" w:sz="6" w:space="0" w:color="000000"/>
              <w:bottom w:val="single" w:sz="6" w:space="0" w:color="000000"/>
              <w:right w:val="single" w:sz="6" w:space="0" w:color="000000"/>
            </w:tcBorders>
          </w:tcPr>
          <w:p w14:paraId="661D08A2"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02E12ED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3CE5E26"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bl>
    <w:p w14:paraId="37FB3D45" w14:textId="77777777" w:rsidR="006410D7" w:rsidRDefault="006410D7">
      <w:pPr>
        <w:pStyle w:val="TableParagraph"/>
        <w:jc w:val="center"/>
        <w:rPr>
          <w:sz w:val="12"/>
        </w:rPr>
        <w:sectPr w:rsidR="006410D7">
          <w:footerReference w:type="default" r:id="rId23"/>
          <w:pgSz w:w="11910" w:h="16840"/>
          <w:pgMar w:top="126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B2C35F4" w14:textId="77777777">
        <w:trPr>
          <w:trHeight w:val="433"/>
          <w:jc w:val="right"/>
        </w:trPr>
        <w:tc>
          <w:tcPr>
            <w:tcW w:w="2060" w:type="dxa"/>
          </w:tcPr>
          <w:p w14:paraId="3C6A4D51" w14:textId="77777777" w:rsidR="006410D7" w:rsidRDefault="006410D7">
            <w:pPr>
              <w:pStyle w:val="TableParagraph"/>
              <w:ind w:left="0"/>
              <w:rPr>
                <w:sz w:val="12"/>
              </w:rPr>
            </w:pPr>
          </w:p>
        </w:tc>
        <w:tc>
          <w:tcPr>
            <w:tcW w:w="2058" w:type="dxa"/>
          </w:tcPr>
          <w:p w14:paraId="552500AE" w14:textId="77777777" w:rsidR="006410D7" w:rsidRDefault="006410D7">
            <w:pPr>
              <w:pStyle w:val="TableParagraph"/>
              <w:ind w:left="0"/>
              <w:rPr>
                <w:sz w:val="12"/>
              </w:rPr>
            </w:pPr>
          </w:p>
        </w:tc>
        <w:tc>
          <w:tcPr>
            <w:tcW w:w="2058" w:type="dxa"/>
          </w:tcPr>
          <w:p w14:paraId="0797EE67" w14:textId="77777777" w:rsidR="006410D7" w:rsidRDefault="00DD2255">
            <w:pPr>
              <w:pStyle w:val="TableParagraph"/>
              <w:ind w:left="106" w:right="189"/>
              <w:rPr>
                <w:sz w:val="12"/>
              </w:rPr>
            </w:pPr>
            <w:r>
              <w:rPr>
                <w:sz w:val="12"/>
              </w:rPr>
              <w:t>complessivo</w:t>
            </w:r>
            <w:r>
              <w:rPr>
                <w:spacing w:val="-8"/>
                <w:sz w:val="12"/>
              </w:rPr>
              <w:t xml:space="preserve"> </w:t>
            </w:r>
            <w:r>
              <w:rPr>
                <w:sz w:val="12"/>
              </w:rPr>
              <w:t>a</w:t>
            </w:r>
            <w:r>
              <w:rPr>
                <w:spacing w:val="-7"/>
                <w:sz w:val="12"/>
              </w:rPr>
              <w:t xml:space="preserve"> </w:t>
            </w:r>
            <w:r>
              <w:rPr>
                <w:sz w:val="12"/>
              </w:rPr>
              <w:t>ciascuno</w:t>
            </w:r>
            <w:r>
              <w:rPr>
                <w:spacing w:val="-8"/>
                <w:sz w:val="12"/>
              </w:rPr>
              <w:t xml:space="preserve"> </w:t>
            </w:r>
            <w:r>
              <w:rPr>
                <w:sz w:val="12"/>
              </w:rPr>
              <w:t>di</w:t>
            </w:r>
            <w:r>
              <w:rPr>
                <w:spacing w:val="-7"/>
                <w:sz w:val="12"/>
              </w:rPr>
              <w:t xml:space="preserve"> </w:t>
            </w:r>
            <w:r>
              <w:rPr>
                <w:sz w:val="12"/>
              </w:rPr>
              <w:t>essi</w:t>
            </w:r>
            <w:r>
              <w:rPr>
                <w:spacing w:val="40"/>
                <w:sz w:val="12"/>
              </w:rPr>
              <w:t xml:space="preserve"> </w:t>
            </w:r>
            <w:r>
              <w:rPr>
                <w:spacing w:val="-2"/>
                <w:sz w:val="12"/>
              </w:rPr>
              <w:t>spettante</w:t>
            </w:r>
          </w:p>
        </w:tc>
        <w:tc>
          <w:tcPr>
            <w:tcW w:w="2058" w:type="dxa"/>
          </w:tcPr>
          <w:p w14:paraId="6AA19B10" w14:textId="77777777" w:rsidR="006410D7" w:rsidRDefault="006410D7">
            <w:pPr>
              <w:pStyle w:val="TableParagraph"/>
              <w:ind w:left="0"/>
              <w:rPr>
                <w:sz w:val="12"/>
              </w:rPr>
            </w:pPr>
          </w:p>
        </w:tc>
        <w:tc>
          <w:tcPr>
            <w:tcW w:w="2057" w:type="dxa"/>
          </w:tcPr>
          <w:p w14:paraId="54C6B71D" w14:textId="77777777" w:rsidR="006410D7" w:rsidRDefault="006410D7">
            <w:pPr>
              <w:pStyle w:val="TableParagraph"/>
              <w:ind w:left="0"/>
              <w:rPr>
                <w:sz w:val="12"/>
              </w:rPr>
            </w:pPr>
          </w:p>
        </w:tc>
        <w:tc>
          <w:tcPr>
            <w:tcW w:w="867" w:type="dxa"/>
            <w:tcBorders>
              <w:right w:val="nil"/>
            </w:tcBorders>
          </w:tcPr>
          <w:p w14:paraId="666BA880" w14:textId="77777777" w:rsidR="006410D7" w:rsidRDefault="006410D7">
            <w:pPr>
              <w:pStyle w:val="TableParagraph"/>
              <w:ind w:left="0"/>
              <w:rPr>
                <w:sz w:val="12"/>
              </w:rPr>
            </w:pPr>
          </w:p>
        </w:tc>
      </w:tr>
      <w:tr w:rsidR="006410D7" w14:paraId="6F764C4F" w14:textId="77777777">
        <w:trPr>
          <w:trHeight w:val="436"/>
          <w:jc w:val="right"/>
        </w:trPr>
        <w:tc>
          <w:tcPr>
            <w:tcW w:w="2060" w:type="dxa"/>
          </w:tcPr>
          <w:p w14:paraId="7A1EAA5A" w14:textId="77777777" w:rsidR="006410D7" w:rsidRDefault="00DD2255">
            <w:pPr>
              <w:pStyle w:val="TableParagraph"/>
              <w:spacing w:before="1"/>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Pr>
          <w:p w14:paraId="057A414D" w14:textId="77777777" w:rsidR="006410D7" w:rsidRDefault="00DD2255">
            <w:pPr>
              <w:pStyle w:val="TableParagraph"/>
              <w:spacing w:before="1"/>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3E27CB2A" w14:textId="77777777" w:rsidR="006410D7" w:rsidRDefault="00DD2255">
            <w:pPr>
              <w:pStyle w:val="TableParagraph"/>
              <w:spacing w:before="1"/>
              <w:ind w:left="106"/>
              <w:rPr>
                <w:sz w:val="12"/>
              </w:rPr>
            </w:pPr>
            <w:r>
              <w:rPr>
                <w:sz w:val="12"/>
              </w:rPr>
              <w:t>Risultati</w:t>
            </w:r>
            <w:r>
              <w:rPr>
                <w:spacing w:val="-8"/>
                <w:sz w:val="12"/>
              </w:rPr>
              <w:t xml:space="preserve"> </w:t>
            </w:r>
            <w:r>
              <w:rPr>
                <w:sz w:val="12"/>
              </w:rPr>
              <w:t>di</w:t>
            </w:r>
            <w:r>
              <w:rPr>
                <w:spacing w:val="-7"/>
                <w:sz w:val="12"/>
              </w:rPr>
              <w:t xml:space="preserve"> </w:t>
            </w:r>
            <w:r>
              <w:rPr>
                <w:sz w:val="12"/>
              </w:rPr>
              <w:t>bilancio</w:t>
            </w:r>
            <w:r>
              <w:rPr>
                <w:spacing w:val="-7"/>
                <w:sz w:val="12"/>
              </w:rPr>
              <w:t xml:space="preserve"> </w:t>
            </w:r>
            <w:r>
              <w:rPr>
                <w:sz w:val="12"/>
              </w:rPr>
              <w:t>degli</w:t>
            </w:r>
            <w:r>
              <w:rPr>
                <w:spacing w:val="-7"/>
                <w:sz w:val="12"/>
              </w:rPr>
              <w:t xml:space="preserve"> </w:t>
            </w:r>
            <w:r>
              <w:rPr>
                <w:sz w:val="12"/>
              </w:rPr>
              <w:t>ultimi</w:t>
            </w:r>
            <w:r>
              <w:rPr>
                <w:spacing w:val="-7"/>
                <w:sz w:val="12"/>
              </w:rPr>
              <w:t xml:space="preserve"> </w:t>
            </w:r>
            <w:r>
              <w:rPr>
                <w:sz w:val="12"/>
              </w:rPr>
              <w:t>tre</w:t>
            </w:r>
            <w:r>
              <w:rPr>
                <w:spacing w:val="40"/>
                <w:sz w:val="12"/>
              </w:rPr>
              <w:t xml:space="preserve"> </w:t>
            </w:r>
            <w:r>
              <w:rPr>
                <w:sz w:val="12"/>
              </w:rPr>
              <w:t>esercizi</w:t>
            </w:r>
            <w:r>
              <w:rPr>
                <w:spacing w:val="-8"/>
                <w:sz w:val="12"/>
              </w:rPr>
              <w:t xml:space="preserve"> </w:t>
            </w:r>
            <w:r>
              <w:rPr>
                <w:sz w:val="12"/>
              </w:rPr>
              <w:t>finanziari</w:t>
            </w:r>
          </w:p>
        </w:tc>
        <w:tc>
          <w:tcPr>
            <w:tcW w:w="2058" w:type="dxa"/>
          </w:tcPr>
          <w:p w14:paraId="17A9D9D6" w14:textId="77777777" w:rsidR="006410D7" w:rsidRPr="00952F7F" w:rsidRDefault="00DD2255">
            <w:pPr>
              <w:pStyle w:val="TableParagraph"/>
              <w:spacing w:before="1"/>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Pr>
          <w:p w14:paraId="6A169678" w14:textId="77777777" w:rsidR="006410D7" w:rsidRDefault="00DD2255">
            <w:pPr>
              <w:pStyle w:val="TableParagraph"/>
              <w:spacing w:before="1"/>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7F976E7A" w14:textId="77777777" w:rsidR="006410D7" w:rsidRDefault="00DD2255">
            <w:pPr>
              <w:pStyle w:val="TableParagraph"/>
              <w:spacing w:before="1"/>
              <w:ind w:left="105" w:right="-29"/>
              <w:jc w:val="center"/>
              <w:rPr>
                <w:sz w:val="12"/>
              </w:rPr>
            </w:pPr>
            <w:r>
              <w:rPr>
                <w:sz w:val="12"/>
              </w:rPr>
              <w:t>Responsabile</w:t>
            </w:r>
            <w:r>
              <w:rPr>
                <w:spacing w:val="-6"/>
                <w:sz w:val="12"/>
              </w:rPr>
              <w:t xml:space="preserve"> </w:t>
            </w:r>
            <w:r>
              <w:rPr>
                <w:spacing w:val="-5"/>
                <w:sz w:val="12"/>
              </w:rPr>
              <w:t>Fi</w:t>
            </w:r>
          </w:p>
        </w:tc>
      </w:tr>
      <w:tr w:rsidR="006410D7" w14:paraId="6F2011BE" w14:textId="77777777">
        <w:trPr>
          <w:trHeight w:val="575"/>
          <w:jc w:val="right"/>
        </w:trPr>
        <w:tc>
          <w:tcPr>
            <w:tcW w:w="2060" w:type="dxa"/>
          </w:tcPr>
          <w:p w14:paraId="285A54A2"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Pr>
          <w:p w14:paraId="2C6D8DEA" w14:textId="77777777" w:rsidR="006410D7" w:rsidRDefault="00DD2255">
            <w:pPr>
              <w:pStyle w:val="TableParagraph"/>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01EA134B" w14:textId="77777777" w:rsidR="006410D7" w:rsidRDefault="00DD2255">
            <w:pPr>
              <w:pStyle w:val="TableParagraph"/>
              <w:ind w:left="106" w:right="189"/>
              <w:rPr>
                <w:sz w:val="12"/>
              </w:rPr>
            </w:pPr>
            <w:r>
              <w:rPr>
                <w:sz w:val="12"/>
              </w:rPr>
              <w:t>Incarichi</w:t>
            </w:r>
            <w:r>
              <w:rPr>
                <w:spacing w:val="-8"/>
                <w:sz w:val="12"/>
              </w:rPr>
              <w:t xml:space="preserve"> </w:t>
            </w:r>
            <w:r>
              <w:rPr>
                <w:sz w:val="12"/>
              </w:rPr>
              <w:t>di</w:t>
            </w:r>
            <w:r>
              <w:rPr>
                <w:spacing w:val="-7"/>
                <w:sz w:val="12"/>
              </w:rPr>
              <w:t xml:space="preserve"> </w:t>
            </w:r>
            <w:r>
              <w:rPr>
                <w:sz w:val="12"/>
              </w:rPr>
              <w:t>amministratore</w:t>
            </w:r>
            <w:r>
              <w:rPr>
                <w:spacing w:val="-8"/>
                <w:sz w:val="12"/>
              </w:rPr>
              <w:t xml:space="preserve"> </w:t>
            </w:r>
            <w:r>
              <w:rPr>
                <w:sz w:val="12"/>
              </w:rPr>
              <w:t>della</w:t>
            </w:r>
            <w:r>
              <w:rPr>
                <w:spacing w:val="40"/>
                <w:sz w:val="12"/>
              </w:rPr>
              <w:t xml:space="preserve"> </w:t>
            </w:r>
            <w:r>
              <w:rPr>
                <w:sz w:val="12"/>
              </w:rPr>
              <w:t>società e relativo trattamento</w:t>
            </w:r>
            <w:r>
              <w:rPr>
                <w:spacing w:val="40"/>
                <w:sz w:val="12"/>
              </w:rPr>
              <w:t xml:space="preserve"> </w:t>
            </w:r>
            <w:r>
              <w:rPr>
                <w:sz w:val="12"/>
              </w:rPr>
              <w:t>economico</w:t>
            </w:r>
            <w:r>
              <w:rPr>
                <w:spacing w:val="-5"/>
                <w:sz w:val="12"/>
              </w:rPr>
              <w:t xml:space="preserve"> </w:t>
            </w:r>
            <w:r>
              <w:rPr>
                <w:sz w:val="12"/>
              </w:rPr>
              <w:t>complessivo</w:t>
            </w:r>
          </w:p>
        </w:tc>
        <w:tc>
          <w:tcPr>
            <w:tcW w:w="2058" w:type="dxa"/>
          </w:tcPr>
          <w:p w14:paraId="0BF2CA17"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Pr>
          <w:p w14:paraId="7C3F7D6A"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2ABB5106"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0B7B0F9F" w14:textId="77777777">
        <w:trPr>
          <w:trHeight w:val="573"/>
          <w:jc w:val="right"/>
        </w:trPr>
        <w:tc>
          <w:tcPr>
            <w:tcW w:w="2060" w:type="dxa"/>
          </w:tcPr>
          <w:p w14:paraId="3C559990"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Pr>
          <w:p w14:paraId="3AF106C0"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Pr>
          <w:p w14:paraId="4B9CBAA2" w14:textId="77777777" w:rsidR="006410D7" w:rsidRDefault="00DD2255">
            <w:pPr>
              <w:pStyle w:val="TableParagraph"/>
              <w:ind w:left="106" w:right="189"/>
              <w:rPr>
                <w:sz w:val="12"/>
              </w:rPr>
            </w:pPr>
            <w:r>
              <w:rPr>
                <w:sz w:val="12"/>
              </w:rPr>
              <w:t>Dichiarazione</w:t>
            </w:r>
            <w:r>
              <w:rPr>
                <w:spacing w:val="-8"/>
                <w:sz w:val="12"/>
              </w:rPr>
              <w:t xml:space="preserve"> </w:t>
            </w:r>
            <w:r>
              <w:rPr>
                <w:sz w:val="12"/>
              </w:rPr>
              <w:t>sulla</w:t>
            </w:r>
            <w:r>
              <w:rPr>
                <w:spacing w:val="-7"/>
                <w:sz w:val="12"/>
              </w:rPr>
              <w:t xml:space="preserve"> </w:t>
            </w:r>
            <w:r>
              <w:rPr>
                <w:sz w:val="12"/>
              </w:rPr>
              <w:t>insussistenza</w:t>
            </w:r>
            <w:r>
              <w:rPr>
                <w:spacing w:val="-8"/>
                <w:sz w:val="12"/>
              </w:rPr>
              <w:t xml:space="preserve"> </w:t>
            </w:r>
            <w:r>
              <w:rPr>
                <w:sz w:val="12"/>
              </w:rPr>
              <w:t>di</w:t>
            </w:r>
            <w:r>
              <w:rPr>
                <w:spacing w:val="40"/>
                <w:sz w:val="12"/>
              </w:rPr>
              <w:t xml:space="preserve"> </w:t>
            </w:r>
            <w:r>
              <w:rPr>
                <w:sz w:val="12"/>
              </w:rPr>
              <w:t>una delle cause di inconferibilità</w:t>
            </w:r>
            <w:r>
              <w:rPr>
                <w:spacing w:val="40"/>
                <w:sz w:val="12"/>
              </w:rPr>
              <w:t xml:space="preserve"> </w:t>
            </w:r>
            <w:r>
              <w:rPr>
                <w:sz w:val="12"/>
              </w:rPr>
              <w:t>dell'incarico (link al sito dell'ente)</w:t>
            </w:r>
          </w:p>
        </w:tc>
        <w:tc>
          <w:tcPr>
            <w:tcW w:w="2058" w:type="dxa"/>
          </w:tcPr>
          <w:p w14:paraId="56B0AC3F"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20,</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39/2013)</w:t>
            </w:r>
          </w:p>
        </w:tc>
        <w:tc>
          <w:tcPr>
            <w:tcW w:w="2057" w:type="dxa"/>
          </w:tcPr>
          <w:p w14:paraId="52CCCD18"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15E4F441"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1CE4C1DA" w14:textId="77777777">
        <w:trPr>
          <w:trHeight w:val="712"/>
          <w:jc w:val="right"/>
        </w:trPr>
        <w:tc>
          <w:tcPr>
            <w:tcW w:w="2060" w:type="dxa"/>
          </w:tcPr>
          <w:p w14:paraId="0B130E79"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Pr>
          <w:p w14:paraId="751EE4E9"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39/2014</w:t>
            </w:r>
          </w:p>
        </w:tc>
        <w:tc>
          <w:tcPr>
            <w:tcW w:w="2058" w:type="dxa"/>
          </w:tcPr>
          <w:p w14:paraId="3D40BE3F" w14:textId="77777777" w:rsidR="006410D7" w:rsidRDefault="00DD2255">
            <w:pPr>
              <w:pStyle w:val="TableParagraph"/>
              <w:ind w:left="106" w:right="102"/>
              <w:rPr>
                <w:sz w:val="12"/>
              </w:rPr>
            </w:pPr>
            <w:r>
              <w:rPr>
                <w:sz w:val="12"/>
              </w:rPr>
              <w:t>Dichiarazione sulla insussistenza di</w:t>
            </w:r>
            <w:r>
              <w:rPr>
                <w:spacing w:val="40"/>
                <w:sz w:val="12"/>
              </w:rPr>
              <w:t xml:space="preserve"> </w:t>
            </w:r>
            <w:r>
              <w:rPr>
                <w:sz w:val="12"/>
              </w:rPr>
              <w:t>una delle cause di incompatibilità al</w:t>
            </w:r>
            <w:r>
              <w:rPr>
                <w:spacing w:val="40"/>
                <w:sz w:val="12"/>
              </w:rPr>
              <w:t xml:space="preserve"> </w:t>
            </w:r>
            <w:r>
              <w:rPr>
                <w:sz w:val="12"/>
              </w:rPr>
              <w:t>conferimento</w:t>
            </w:r>
            <w:r>
              <w:rPr>
                <w:spacing w:val="-8"/>
                <w:sz w:val="12"/>
              </w:rPr>
              <w:t xml:space="preserve"> </w:t>
            </w:r>
            <w:r>
              <w:rPr>
                <w:sz w:val="12"/>
              </w:rPr>
              <w:t>dell'incarico</w:t>
            </w:r>
            <w:r>
              <w:rPr>
                <w:spacing w:val="-7"/>
                <w:sz w:val="12"/>
              </w:rPr>
              <w:t xml:space="preserve"> </w:t>
            </w:r>
            <w:r>
              <w:rPr>
                <w:sz w:val="12"/>
              </w:rPr>
              <w:t>(link</w:t>
            </w:r>
            <w:r>
              <w:rPr>
                <w:spacing w:val="-8"/>
                <w:sz w:val="12"/>
              </w:rPr>
              <w:t xml:space="preserve"> </w:t>
            </w:r>
            <w:r>
              <w:rPr>
                <w:sz w:val="12"/>
              </w:rPr>
              <w:t>al</w:t>
            </w:r>
            <w:r>
              <w:rPr>
                <w:spacing w:val="-7"/>
                <w:sz w:val="12"/>
              </w:rPr>
              <w:t xml:space="preserve"> </w:t>
            </w:r>
            <w:r>
              <w:rPr>
                <w:sz w:val="12"/>
              </w:rPr>
              <w:t>sito</w:t>
            </w:r>
            <w:r>
              <w:rPr>
                <w:spacing w:val="40"/>
                <w:sz w:val="12"/>
              </w:rPr>
              <w:t xml:space="preserve"> </w:t>
            </w:r>
            <w:r>
              <w:rPr>
                <w:spacing w:val="-2"/>
                <w:sz w:val="12"/>
              </w:rPr>
              <w:t>dell'ente)</w:t>
            </w:r>
          </w:p>
        </w:tc>
        <w:tc>
          <w:tcPr>
            <w:tcW w:w="2058" w:type="dxa"/>
          </w:tcPr>
          <w:p w14:paraId="77CF5D9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20,</w:t>
            </w:r>
            <w:r w:rsidRPr="00952F7F">
              <w:rPr>
                <w:spacing w:val="-5"/>
                <w:sz w:val="12"/>
                <w:lang w:val="en-US"/>
              </w:rPr>
              <w:t xml:space="preserve"> </w:t>
            </w:r>
            <w:r w:rsidRPr="00952F7F">
              <w:rPr>
                <w:sz w:val="12"/>
                <w:lang w:val="en-US"/>
              </w:rPr>
              <w:t>c.</w:t>
            </w:r>
            <w:r w:rsidRPr="00952F7F">
              <w:rPr>
                <w:spacing w:val="-7"/>
                <w:sz w:val="12"/>
                <w:lang w:val="en-US"/>
              </w:rPr>
              <w:t xml:space="preserve"> </w:t>
            </w:r>
            <w:r w:rsidRPr="00952F7F">
              <w:rPr>
                <w:sz w:val="12"/>
                <w:lang w:val="en-US"/>
              </w:rPr>
              <w:t>2,</w:t>
            </w:r>
            <w:r w:rsidRPr="00952F7F">
              <w:rPr>
                <w:spacing w:val="-8"/>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39/2013)</w:t>
            </w:r>
          </w:p>
        </w:tc>
        <w:tc>
          <w:tcPr>
            <w:tcW w:w="2057" w:type="dxa"/>
          </w:tcPr>
          <w:p w14:paraId="69472AF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A496641"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35F58DC7" w14:textId="77777777">
        <w:trPr>
          <w:trHeight w:val="433"/>
          <w:jc w:val="right"/>
        </w:trPr>
        <w:tc>
          <w:tcPr>
            <w:tcW w:w="2060" w:type="dxa"/>
          </w:tcPr>
          <w:p w14:paraId="0EED93CD" w14:textId="77777777" w:rsidR="006410D7" w:rsidRDefault="00DD2255">
            <w:pPr>
              <w:pStyle w:val="TableParagraph"/>
              <w:ind w:right="438"/>
              <w:rPr>
                <w:sz w:val="12"/>
              </w:rPr>
            </w:pPr>
            <w:r>
              <w:rPr>
                <w:sz w:val="12"/>
              </w:rPr>
              <w:t>Dati</w:t>
            </w:r>
            <w:r>
              <w:rPr>
                <w:spacing w:val="-8"/>
                <w:sz w:val="12"/>
              </w:rPr>
              <w:t xml:space="preserve"> </w:t>
            </w:r>
            <w:r>
              <w:rPr>
                <w:sz w:val="12"/>
              </w:rPr>
              <w:t>società</w:t>
            </w:r>
            <w:r>
              <w:rPr>
                <w:spacing w:val="-7"/>
                <w:sz w:val="12"/>
              </w:rPr>
              <w:t xml:space="preserve"> </w:t>
            </w:r>
            <w:r>
              <w:rPr>
                <w:sz w:val="12"/>
              </w:rPr>
              <w:t>partecipate</w:t>
            </w:r>
            <w:r>
              <w:rPr>
                <w:spacing w:val="9"/>
                <w:sz w:val="12"/>
              </w:rPr>
              <w:t xml:space="preserve"> </w:t>
            </w:r>
            <w:r>
              <w:rPr>
                <w:sz w:val="12"/>
              </w:rPr>
              <w:t>(da</w:t>
            </w:r>
            <w:r>
              <w:rPr>
                <w:spacing w:val="40"/>
                <w:sz w:val="12"/>
              </w:rPr>
              <w:t xml:space="preserve"> </w:t>
            </w:r>
            <w:r>
              <w:rPr>
                <w:sz w:val="12"/>
              </w:rPr>
              <w:t>pubblicare in tabelle)</w:t>
            </w:r>
          </w:p>
        </w:tc>
        <w:tc>
          <w:tcPr>
            <w:tcW w:w="2058" w:type="dxa"/>
          </w:tcPr>
          <w:p w14:paraId="4B4BDD83"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387DD3B7" w14:textId="77777777" w:rsidR="006410D7" w:rsidRDefault="00DD2255">
            <w:pPr>
              <w:pStyle w:val="TableParagraph"/>
              <w:ind w:left="106" w:right="189"/>
              <w:rPr>
                <w:sz w:val="12"/>
              </w:rPr>
            </w:pPr>
            <w:r>
              <w:rPr>
                <w:sz w:val="12"/>
              </w:rPr>
              <w:t>Collegamento</w:t>
            </w:r>
            <w:r>
              <w:rPr>
                <w:spacing w:val="-8"/>
                <w:sz w:val="12"/>
              </w:rPr>
              <w:t xml:space="preserve"> </w:t>
            </w:r>
            <w:r>
              <w:rPr>
                <w:sz w:val="12"/>
              </w:rPr>
              <w:t>con</w:t>
            </w:r>
            <w:r>
              <w:rPr>
                <w:spacing w:val="-7"/>
                <w:sz w:val="12"/>
              </w:rPr>
              <w:t xml:space="preserve"> </w:t>
            </w:r>
            <w:r>
              <w:rPr>
                <w:sz w:val="12"/>
              </w:rPr>
              <w:t>i</w:t>
            </w:r>
            <w:r>
              <w:rPr>
                <w:spacing w:val="-8"/>
                <w:sz w:val="12"/>
              </w:rPr>
              <w:t xml:space="preserve"> </w:t>
            </w:r>
            <w:r>
              <w:rPr>
                <w:sz w:val="12"/>
              </w:rPr>
              <w:t>siti</w:t>
            </w:r>
            <w:r>
              <w:rPr>
                <w:spacing w:val="-7"/>
                <w:sz w:val="12"/>
              </w:rPr>
              <w:t xml:space="preserve"> </w:t>
            </w:r>
            <w:r>
              <w:rPr>
                <w:sz w:val="12"/>
              </w:rPr>
              <w:t>istituzionali</w:t>
            </w:r>
            <w:r>
              <w:rPr>
                <w:spacing w:val="40"/>
                <w:sz w:val="12"/>
              </w:rPr>
              <w:t xml:space="preserve"> </w:t>
            </w:r>
            <w:r>
              <w:rPr>
                <w:sz w:val="12"/>
              </w:rPr>
              <w:t>delle società partecipate</w:t>
            </w:r>
          </w:p>
        </w:tc>
        <w:tc>
          <w:tcPr>
            <w:tcW w:w="2058" w:type="dxa"/>
          </w:tcPr>
          <w:p w14:paraId="4E2FE740"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Pr>
          <w:p w14:paraId="1EC75EF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191EB1C"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A47B7DC" w14:textId="77777777">
        <w:trPr>
          <w:trHeight w:val="1816"/>
          <w:jc w:val="right"/>
        </w:trPr>
        <w:tc>
          <w:tcPr>
            <w:tcW w:w="2060" w:type="dxa"/>
          </w:tcPr>
          <w:p w14:paraId="284CE7C2" w14:textId="77777777" w:rsidR="006410D7" w:rsidRDefault="00DD2255">
            <w:pPr>
              <w:pStyle w:val="TableParagraph"/>
              <w:rPr>
                <w:sz w:val="12"/>
              </w:rPr>
            </w:pPr>
            <w:r>
              <w:rPr>
                <w:spacing w:val="-2"/>
                <w:sz w:val="12"/>
              </w:rPr>
              <w:t>Provvedimenti</w:t>
            </w:r>
          </w:p>
        </w:tc>
        <w:tc>
          <w:tcPr>
            <w:tcW w:w="2058" w:type="dxa"/>
          </w:tcPr>
          <w:p w14:paraId="2963B680" w14:textId="77777777" w:rsidR="006410D7" w:rsidRPr="00952F7F" w:rsidRDefault="00DD2255">
            <w:pPr>
              <w:pStyle w:val="TableParagraph"/>
              <w:ind w:right="189"/>
              <w:rPr>
                <w:sz w:val="12"/>
                <w:lang w:val="en-US"/>
              </w:rPr>
            </w:pPr>
            <w:r w:rsidRPr="00952F7F">
              <w:rPr>
                <w:sz w:val="12"/>
                <w:lang w:val="en-US"/>
              </w:rPr>
              <w:t>Art.</w:t>
            </w:r>
            <w:r w:rsidRPr="00952F7F">
              <w:rPr>
                <w:spacing w:val="-6"/>
                <w:sz w:val="12"/>
                <w:lang w:val="en-US"/>
              </w:rPr>
              <w:t xml:space="preserve"> </w:t>
            </w:r>
            <w:r w:rsidRPr="00952F7F">
              <w:rPr>
                <w:sz w:val="12"/>
                <w:lang w:val="en-US"/>
              </w:rPr>
              <w:t>22,</w:t>
            </w:r>
            <w:r w:rsidRPr="00952F7F">
              <w:rPr>
                <w:spacing w:val="-6"/>
                <w:sz w:val="12"/>
                <w:lang w:val="en-US"/>
              </w:rPr>
              <w:t xml:space="preserve"> </w:t>
            </w:r>
            <w:r w:rsidRPr="00952F7F">
              <w:rPr>
                <w:sz w:val="12"/>
                <w:lang w:val="en-US"/>
              </w:rPr>
              <w:t>c.</w:t>
            </w:r>
            <w:r w:rsidRPr="00952F7F">
              <w:rPr>
                <w:spacing w:val="-6"/>
                <w:sz w:val="12"/>
                <w:lang w:val="en-US"/>
              </w:rPr>
              <w:t xml:space="preserve"> </w:t>
            </w:r>
            <w:r w:rsidRPr="00952F7F">
              <w:rPr>
                <w:sz w:val="12"/>
                <w:lang w:val="en-US"/>
              </w:rPr>
              <w:t>1.</w:t>
            </w:r>
            <w:r w:rsidRPr="00952F7F">
              <w:rPr>
                <w:spacing w:val="-6"/>
                <w:sz w:val="12"/>
                <w:lang w:val="en-US"/>
              </w:rPr>
              <w:t xml:space="preserve"> </w:t>
            </w:r>
            <w:r w:rsidRPr="00952F7F">
              <w:rPr>
                <w:sz w:val="12"/>
                <w:lang w:val="en-US"/>
              </w:rPr>
              <w:t>lett.</w:t>
            </w:r>
            <w:r w:rsidRPr="00952F7F">
              <w:rPr>
                <w:spacing w:val="-6"/>
                <w:sz w:val="12"/>
                <w:lang w:val="en-US"/>
              </w:rPr>
              <w:t xml:space="preserve"> </w:t>
            </w:r>
            <w:r w:rsidRPr="00952F7F">
              <w:rPr>
                <w:sz w:val="12"/>
                <w:lang w:val="en-US"/>
              </w:rPr>
              <w:t>d-bis,</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8" w:type="dxa"/>
          </w:tcPr>
          <w:p w14:paraId="715D08BD" w14:textId="77777777" w:rsidR="006410D7" w:rsidRDefault="00DD2255">
            <w:pPr>
              <w:pStyle w:val="TableParagraph"/>
              <w:ind w:left="106" w:right="111"/>
              <w:rPr>
                <w:sz w:val="12"/>
              </w:rPr>
            </w:pPr>
            <w:r>
              <w:rPr>
                <w:sz w:val="12"/>
              </w:rPr>
              <w:t>Provvedimenti in materia di</w:t>
            </w:r>
            <w:r>
              <w:rPr>
                <w:spacing w:val="40"/>
                <w:sz w:val="12"/>
              </w:rPr>
              <w:t xml:space="preserve"> </w:t>
            </w:r>
            <w:r>
              <w:rPr>
                <w:sz w:val="12"/>
              </w:rPr>
              <w:t>costituzione di società a</w:t>
            </w:r>
            <w:r>
              <w:rPr>
                <w:spacing w:val="40"/>
                <w:sz w:val="12"/>
              </w:rPr>
              <w:t xml:space="preserve"> </w:t>
            </w:r>
            <w:r>
              <w:rPr>
                <w:sz w:val="12"/>
              </w:rPr>
              <w:t>partecipazione pubblica, acquisto di</w:t>
            </w:r>
            <w:r>
              <w:rPr>
                <w:spacing w:val="40"/>
                <w:sz w:val="12"/>
              </w:rPr>
              <w:t xml:space="preserve"> </w:t>
            </w:r>
            <w:r>
              <w:rPr>
                <w:sz w:val="12"/>
              </w:rPr>
              <w:t>partecipazioni in società già</w:t>
            </w:r>
            <w:r>
              <w:rPr>
                <w:spacing w:val="40"/>
                <w:sz w:val="12"/>
              </w:rPr>
              <w:t xml:space="preserve"> </w:t>
            </w:r>
            <w:r>
              <w:rPr>
                <w:sz w:val="12"/>
              </w:rPr>
              <w:t>costituite, gestione delle</w:t>
            </w:r>
            <w:r>
              <w:rPr>
                <w:spacing w:val="40"/>
                <w:sz w:val="12"/>
              </w:rPr>
              <w:t xml:space="preserve"> </w:t>
            </w:r>
            <w:r>
              <w:rPr>
                <w:sz w:val="12"/>
              </w:rPr>
              <w:t>partecipazioni</w:t>
            </w:r>
            <w:r>
              <w:rPr>
                <w:spacing w:val="-4"/>
                <w:sz w:val="12"/>
              </w:rPr>
              <w:t xml:space="preserve"> </w:t>
            </w:r>
            <w:r>
              <w:rPr>
                <w:sz w:val="12"/>
              </w:rPr>
              <w:t>pubbliche, alienazione</w:t>
            </w:r>
            <w:r>
              <w:rPr>
                <w:spacing w:val="40"/>
                <w:sz w:val="12"/>
              </w:rPr>
              <w:t xml:space="preserve"> </w:t>
            </w:r>
            <w:r>
              <w:rPr>
                <w:sz w:val="12"/>
              </w:rPr>
              <w:t>di partecipazioni sociali, quotazione</w:t>
            </w:r>
            <w:r>
              <w:rPr>
                <w:spacing w:val="40"/>
                <w:sz w:val="12"/>
              </w:rPr>
              <w:t xml:space="preserve"> </w:t>
            </w:r>
            <w:r>
              <w:rPr>
                <w:sz w:val="12"/>
              </w:rPr>
              <w:t>di società a controllo pubblico in</w:t>
            </w:r>
            <w:r>
              <w:rPr>
                <w:spacing w:val="40"/>
                <w:sz w:val="12"/>
              </w:rPr>
              <w:t xml:space="preserve"> </w:t>
            </w:r>
            <w:r>
              <w:rPr>
                <w:sz w:val="12"/>
              </w:rPr>
              <w:t>mercati regolamentati e</w:t>
            </w:r>
            <w:r>
              <w:rPr>
                <w:spacing w:val="40"/>
                <w:sz w:val="12"/>
              </w:rPr>
              <w:t xml:space="preserve"> </w:t>
            </w:r>
            <w:r>
              <w:rPr>
                <w:sz w:val="12"/>
              </w:rPr>
              <w:t>razionalizzazione periodica delle</w:t>
            </w:r>
            <w:r>
              <w:rPr>
                <w:spacing w:val="40"/>
                <w:sz w:val="12"/>
              </w:rPr>
              <w:t xml:space="preserve"> </w:t>
            </w:r>
            <w:r>
              <w:rPr>
                <w:sz w:val="12"/>
              </w:rPr>
              <w:t>partecipazioni</w:t>
            </w:r>
            <w:r>
              <w:rPr>
                <w:spacing w:val="-8"/>
                <w:sz w:val="12"/>
              </w:rPr>
              <w:t xml:space="preserve"> </w:t>
            </w:r>
            <w:r>
              <w:rPr>
                <w:sz w:val="12"/>
              </w:rPr>
              <w:t>pubbliche</w:t>
            </w:r>
            <w:r>
              <w:rPr>
                <w:spacing w:val="-7"/>
                <w:sz w:val="12"/>
              </w:rPr>
              <w:t xml:space="preserve"> </w:t>
            </w:r>
            <w:r>
              <w:rPr>
                <w:sz w:val="12"/>
              </w:rPr>
              <w:t>(art.</w:t>
            </w:r>
            <w:r>
              <w:rPr>
                <w:spacing w:val="-8"/>
                <w:sz w:val="12"/>
              </w:rPr>
              <w:t xml:space="preserve"> </w:t>
            </w:r>
            <w:r>
              <w:rPr>
                <w:sz w:val="12"/>
              </w:rPr>
              <w:t>7,</w:t>
            </w:r>
            <w:r>
              <w:rPr>
                <w:spacing w:val="-6"/>
                <w:sz w:val="12"/>
              </w:rPr>
              <w:t xml:space="preserve"> </w:t>
            </w:r>
            <w:r>
              <w:rPr>
                <w:sz w:val="12"/>
              </w:rPr>
              <w:t>co.</w:t>
            </w:r>
            <w:r>
              <w:rPr>
                <w:spacing w:val="-8"/>
                <w:sz w:val="12"/>
              </w:rPr>
              <w:t xml:space="preserve"> </w:t>
            </w:r>
            <w:r>
              <w:rPr>
                <w:sz w:val="12"/>
              </w:rPr>
              <w:t>4,</w:t>
            </w:r>
            <w:r>
              <w:rPr>
                <w:spacing w:val="40"/>
                <w:sz w:val="12"/>
              </w:rPr>
              <w:t xml:space="preserve"> </w:t>
            </w:r>
            <w:r>
              <w:rPr>
                <w:sz w:val="12"/>
              </w:rPr>
              <w:t>d.lgs.</w:t>
            </w:r>
            <w:r>
              <w:rPr>
                <w:spacing w:val="-7"/>
                <w:sz w:val="12"/>
              </w:rPr>
              <w:t xml:space="preserve"> </w:t>
            </w:r>
            <w:r>
              <w:rPr>
                <w:sz w:val="12"/>
              </w:rPr>
              <w:t>175/2016)</w:t>
            </w:r>
          </w:p>
        </w:tc>
        <w:tc>
          <w:tcPr>
            <w:tcW w:w="2058" w:type="dxa"/>
          </w:tcPr>
          <w:p w14:paraId="19253C5D"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44897F72"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9EB1313"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r w:rsidR="006410D7" w14:paraId="142560F9" w14:textId="77777777">
        <w:trPr>
          <w:trHeight w:val="1261"/>
          <w:jc w:val="right"/>
        </w:trPr>
        <w:tc>
          <w:tcPr>
            <w:tcW w:w="2060" w:type="dxa"/>
          </w:tcPr>
          <w:p w14:paraId="2C656BB5" w14:textId="77777777" w:rsidR="006410D7" w:rsidRDefault="00DD2255">
            <w:pPr>
              <w:pStyle w:val="TableParagraph"/>
              <w:spacing w:line="136" w:lineRule="exact"/>
              <w:rPr>
                <w:sz w:val="12"/>
              </w:rPr>
            </w:pPr>
            <w:r>
              <w:rPr>
                <w:spacing w:val="-2"/>
                <w:sz w:val="12"/>
              </w:rPr>
              <w:t>Provvedimenti</w:t>
            </w:r>
          </w:p>
        </w:tc>
        <w:tc>
          <w:tcPr>
            <w:tcW w:w="2058" w:type="dxa"/>
          </w:tcPr>
          <w:p w14:paraId="49E1D11A" w14:textId="77777777" w:rsidR="006410D7" w:rsidRDefault="00DD2255">
            <w:pPr>
              <w:pStyle w:val="TableParagraph"/>
              <w:spacing w:line="136" w:lineRule="exact"/>
              <w:rPr>
                <w:sz w:val="12"/>
              </w:rPr>
            </w:pPr>
            <w:r>
              <w:rPr>
                <w:sz w:val="12"/>
              </w:rPr>
              <w:t>Art.</w:t>
            </w:r>
            <w:r>
              <w:rPr>
                <w:spacing w:val="-2"/>
                <w:sz w:val="12"/>
              </w:rPr>
              <w:t xml:space="preserve"> </w:t>
            </w:r>
            <w:r>
              <w:rPr>
                <w:sz w:val="12"/>
              </w:rPr>
              <w:t>19,</w:t>
            </w:r>
            <w:r>
              <w:rPr>
                <w:spacing w:val="-1"/>
                <w:sz w:val="12"/>
              </w:rPr>
              <w:t xml:space="preserve"> </w:t>
            </w:r>
            <w:r>
              <w:rPr>
                <w:sz w:val="12"/>
              </w:rPr>
              <w:t>c.</w:t>
            </w:r>
            <w:r>
              <w:rPr>
                <w:spacing w:val="-1"/>
                <w:sz w:val="12"/>
              </w:rPr>
              <w:t xml:space="preserve"> </w:t>
            </w:r>
            <w:r>
              <w:rPr>
                <w:sz w:val="12"/>
              </w:rPr>
              <w:t>7,</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175/2016</w:t>
            </w:r>
          </w:p>
        </w:tc>
        <w:tc>
          <w:tcPr>
            <w:tcW w:w="2058" w:type="dxa"/>
          </w:tcPr>
          <w:p w14:paraId="771F9DD2" w14:textId="77777777" w:rsidR="006410D7" w:rsidRDefault="00DD2255">
            <w:pPr>
              <w:pStyle w:val="TableParagraph"/>
              <w:ind w:left="106" w:right="128"/>
              <w:rPr>
                <w:sz w:val="12"/>
              </w:rPr>
            </w:pPr>
            <w:r>
              <w:rPr>
                <w:sz w:val="12"/>
              </w:rPr>
              <w:t>Provvedimenti con cui le</w:t>
            </w:r>
            <w:r>
              <w:rPr>
                <w:spacing w:val="40"/>
                <w:sz w:val="12"/>
              </w:rPr>
              <w:t xml:space="preserve"> </w:t>
            </w:r>
            <w:r>
              <w:rPr>
                <w:sz w:val="12"/>
              </w:rPr>
              <w:t>amministrazioni pubbliche socie</w:t>
            </w:r>
            <w:r>
              <w:rPr>
                <w:spacing w:val="40"/>
                <w:sz w:val="12"/>
              </w:rPr>
              <w:t xml:space="preserve"> </w:t>
            </w:r>
            <w:r>
              <w:rPr>
                <w:sz w:val="12"/>
              </w:rPr>
              <w:t>fissano obiettivi specifici, annuali e</w:t>
            </w:r>
            <w:r>
              <w:rPr>
                <w:spacing w:val="40"/>
                <w:sz w:val="12"/>
              </w:rPr>
              <w:t xml:space="preserve"> </w:t>
            </w:r>
            <w:r>
              <w:rPr>
                <w:sz w:val="12"/>
              </w:rPr>
              <w:t>pluriennali,</w:t>
            </w:r>
            <w:r>
              <w:rPr>
                <w:spacing w:val="-8"/>
                <w:sz w:val="12"/>
              </w:rPr>
              <w:t xml:space="preserve"> </w:t>
            </w:r>
            <w:r>
              <w:rPr>
                <w:sz w:val="12"/>
              </w:rPr>
              <w:t>sul</w:t>
            </w:r>
            <w:r>
              <w:rPr>
                <w:spacing w:val="-7"/>
                <w:sz w:val="12"/>
              </w:rPr>
              <w:t xml:space="preserve"> </w:t>
            </w:r>
            <w:r>
              <w:rPr>
                <w:sz w:val="12"/>
              </w:rPr>
              <w:t>complesso</w:t>
            </w:r>
            <w:r>
              <w:rPr>
                <w:spacing w:val="-8"/>
                <w:sz w:val="12"/>
              </w:rPr>
              <w:t xml:space="preserve"> </w:t>
            </w:r>
            <w:r>
              <w:rPr>
                <w:sz w:val="12"/>
              </w:rPr>
              <w:t>delle</w:t>
            </w:r>
            <w:r>
              <w:rPr>
                <w:spacing w:val="-7"/>
                <w:sz w:val="12"/>
              </w:rPr>
              <w:t xml:space="preserve"> </w:t>
            </w:r>
            <w:r>
              <w:rPr>
                <w:sz w:val="12"/>
              </w:rPr>
              <w:t>spese</w:t>
            </w:r>
            <w:r>
              <w:rPr>
                <w:spacing w:val="40"/>
                <w:sz w:val="12"/>
              </w:rPr>
              <w:t xml:space="preserve"> </w:t>
            </w:r>
            <w:r>
              <w:rPr>
                <w:sz w:val="12"/>
              </w:rPr>
              <w:t>di funzionamento, ivi comprese</w:t>
            </w:r>
            <w:r>
              <w:rPr>
                <w:spacing w:val="40"/>
                <w:sz w:val="12"/>
              </w:rPr>
              <w:t xml:space="preserve"> </w:t>
            </w:r>
            <w:r>
              <w:rPr>
                <w:sz w:val="12"/>
              </w:rPr>
              <w:t>quelle per il personale, delle società</w:t>
            </w:r>
            <w:r>
              <w:rPr>
                <w:spacing w:val="40"/>
                <w:sz w:val="12"/>
              </w:rPr>
              <w:t xml:space="preserve"> </w:t>
            </w:r>
            <w:r>
              <w:rPr>
                <w:sz w:val="12"/>
              </w:rPr>
              <w:t>controllate (art. 19, co. 5 e 7, d.lgs.</w:t>
            </w:r>
            <w:r>
              <w:rPr>
                <w:spacing w:val="40"/>
                <w:sz w:val="12"/>
              </w:rPr>
              <w:t xml:space="preserve"> </w:t>
            </w:r>
            <w:r>
              <w:rPr>
                <w:spacing w:val="-2"/>
                <w:sz w:val="12"/>
              </w:rPr>
              <w:t>175/2016)</w:t>
            </w:r>
          </w:p>
        </w:tc>
        <w:tc>
          <w:tcPr>
            <w:tcW w:w="2058" w:type="dxa"/>
          </w:tcPr>
          <w:p w14:paraId="12F6772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1445E25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580A09C3"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0FDD447B" w14:textId="77777777">
        <w:trPr>
          <w:trHeight w:val="1125"/>
          <w:jc w:val="right"/>
        </w:trPr>
        <w:tc>
          <w:tcPr>
            <w:tcW w:w="2060" w:type="dxa"/>
          </w:tcPr>
          <w:p w14:paraId="7905EFD8" w14:textId="77777777" w:rsidR="006410D7" w:rsidRDefault="00DD2255">
            <w:pPr>
              <w:pStyle w:val="TableParagraph"/>
              <w:spacing w:line="136" w:lineRule="exact"/>
              <w:rPr>
                <w:sz w:val="12"/>
              </w:rPr>
            </w:pPr>
            <w:r>
              <w:rPr>
                <w:spacing w:val="-2"/>
                <w:sz w:val="12"/>
              </w:rPr>
              <w:t>Provvedimenti</w:t>
            </w:r>
          </w:p>
        </w:tc>
        <w:tc>
          <w:tcPr>
            <w:tcW w:w="2058" w:type="dxa"/>
          </w:tcPr>
          <w:p w14:paraId="73CF24EE" w14:textId="77777777" w:rsidR="006410D7" w:rsidRDefault="00DD2255">
            <w:pPr>
              <w:pStyle w:val="TableParagraph"/>
              <w:spacing w:line="136" w:lineRule="exact"/>
              <w:rPr>
                <w:sz w:val="12"/>
              </w:rPr>
            </w:pPr>
            <w:r>
              <w:rPr>
                <w:sz w:val="12"/>
              </w:rPr>
              <w:t>Art.</w:t>
            </w:r>
            <w:r>
              <w:rPr>
                <w:spacing w:val="-2"/>
                <w:sz w:val="12"/>
              </w:rPr>
              <w:t xml:space="preserve"> </w:t>
            </w:r>
            <w:r>
              <w:rPr>
                <w:sz w:val="12"/>
              </w:rPr>
              <w:t>19,</w:t>
            </w:r>
            <w:r>
              <w:rPr>
                <w:spacing w:val="-1"/>
                <w:sz w:val="12"/>
              </w:rPr>
              <w:t xml:space="preserve"> </w:t>
            </w:r>
            <w:r>
              <w:rPr>
                <w:sz w:val="12"/>
              </w:rPr>
              <w:t>c.</w:t>
            </w:r>
            <w:r>
              <w:rPr>
                <w:spacing w:val="-1"/>
                <w:sz w:val="12"/>
              </w:rPr>
              <w:t xml:space="preserve"> </w:t>
            </w:r>
            <w:r>
              <w:rPr>
                <w:sz w:val="12"/>
              </w:rPr>
              <w:t>7,</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175/2016</w:t>
            </w:r>
          </w:p>
        </w:tc>
        <w:tc>
          <w:tcPr>
            <w:tcW w:w="2058" w:type="dxa"/>
          </w:tcPr>
          <w:p w14:paraId="6CC8BB37" w14:textId="77777777" w:rsidR="006410D7" w:rsidRDefault="00DD2255">
            <w:pPr>
              <w:pStyle w:val="TableParagraph"/>
              <w:ind w:left="106" w:right="128"/>
              <w:rPr>
                <w:sz w:val="12"/>
              </w:rPr>
            </w:pPr>
            <w:r>
              <w:rPr>
                <w:sz w:val="12"/>
              </w:rPr>
              <w:t>Provvedimenti con cui le società a</w:t>
            </w:r>
            <w:r>
              <w:rPr>
                <w:spacing w:val="40"/>
                <w:sz w:val="12"/>
              </w:rPr>
              <w:t xml:space="preserve"> </w:t>
            </w:r>
            <w:r>
              <w:rPr>
                <w:sz w:val="12"/>
              </w:rPr>
              <w:t>controllo pubblico garantiscono il</w:t>
            </w:r>
            <w:r>
              <w:rPr>
                <w:spacing w:val="40"/>
                <w:sz w:val="12"/>
              </w:rPr>
              <w:t xml:space="preserve"> </w:t>
            </w:r>
            <w:r>
              <w:rPr>
                <w:sz w:val="12"/>
              </w:rPr>
              <w:t>concreto perseguimento degli</w:t>
            </w:r>
            <w:r>
              <w:rPr>
                <w:spacing w:val="40"/>
                <w:sz w:val="12"/>
              </w:rPr>
              <w:t xml:space="preserve"> </w:t>
            </w:r>
            <w:r>
              <w:rPr>
                <w:sz w:val="12"/>
              </w:rPr>
              <w:t>obiettivi specifici, annuali e</w:t>
            </w:r>
            <w:r>
              <w:rPr>
                <w:spacing w:val="40"/>
                <w:sz w:val="12"/>
              </w:rPr>
              <w:t xml:space="preserve"> </w:t>
            </w:r>
            <w:r>
              <w:rPr>
                <w:sz w:val="12"/>
              </w:rPr>
              <w:t>pluriennali,</w:t>
            </w:r>
            <w:r>
              <w:rPr>
                <w:spacing w:val="-8"/>
                <w:sz w:val="12"/>
              </w:rPr>
              <w:t xml:space="preserve"> </w:t>
            </w:r>
            <w:r>
              <w:rPr>
                <w:sz w:val="12"/>
              </w:rPr>
              <w:t>sul</w:t>
            </w:r>
            <w:r>
              <w:rPr>
                <w:spacing w:val="-7"/>
                <w:sz w:val="12"/>
              </w:rPr>
              <w:t xml:space="preserve"> </w:t>
            </w:r>
            <w:r>
              <w:rPr>
                <w:sz w:val="12"/>
              </w:rPr>
              <w:t>complesso</w:t>
            </w:r>
            <w:r>
              <w:rPr>
                <w:spacing w:val="-8"/>
                <w:sz w:val="12"/>
              </w:rPr>
              <w:t xml:space="preserve"> </w:t>
            </w:r>
            <w:r>
              <w:rPr>
                <w:sz w:val="12"/>
              </w:rPr>
              <w:t>delle</w:t>
            </w:r>
            <w:r>
              <w:rPr>
                <w:spacing w:val="-7"/>
                <w:sz w:val="12"/>
              </w:rPr>
              <w:t xml:space="preserve"> </w:t>
            </w:r>
            <w:r>
              <w:rPr>
                <w:sz w:val="12"/>
              </w:rPr>
              <w:t>spese</w:t>
            </w:r>
            <w:r>
              <w:rPr>
                <w:spacing w:val="40"/>
                <w:sz w:val="12"/>
              </w:rPr>
              <w:t xml:space="preserve"> </w:t>
            </w:r>
            <w:r>
              <w:rPr>
                <w:sz w:val="12"/>
              </w:rPr>
              <w:t>di funzionamento (art. 19, co. 6 e 7,</w:t>
            </w:r>
            <w:r>
              <w:rPr>
                <w:spacing w:val="40"/>
                <w:sz w:val="12"/>
              </w:rPr>
              <w:t xml:space="preserve"> </w:t>
            </w:r>
            <w:r>
              <w:rPr>
                <w:sz w:val="12"/>
              </w:rPr>
              <w:t>d.lgs.</w:t>
            </w:r>
            <w:r>
              <w:rPr>
                <w:spacing w:val="-7"/>
                <w:sz w:val="12"/>
              </w:rPr>
              <w:t xml:space="preserve"> </w:t>
            </w:r>
            <w:r>
              <w:rPr>
                <w:sz w:val="12"/>
              </w:rPr>
              <w:t>175/2016)</w:t>
            </w:r>
          </w:p>
        </w:tc>
        <w:tc>
          <w:tcPr>
            <w:tcW w:w="2058" w:type="dxa"/>
          </w:tcPr>
          <w:p w14:paraId="6BC31774"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36679B54"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3FBEA56E"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3698DC28" w14:textId="77777777" w:rsidR="006410D7" w:rsidRDefault="00DD2255">
      <w:pPr>
        <w:spacing w:before="183"/>
        <w:ind w:left="1493"/>
        <w:rPr>
          <w:b/>
          <w:sz w:val="23"/>
        </w:rPr>
      </w:pPr>
      <w:r>
        <w:rPr>
          <w:b/>
          <w:sz w:val="23"/>
        </w:rPr>
        <w:t>SOTTOFAMIGLIA:</w:t>
      </w:r>
      <w:r>
        <w:rPr>
          <w:b/>
          <w:spacing w:val="-3"/>
          <w:sz w:val="23"/>
        </w:rPr>
        <w:t xml:space="preserve"> </w:t>
      </w:r>
      <w:r>
        <w:rPr>
          <w:b/>
          <w:sz w:val="23"/>
        </w:rPr>
        <w:t>Enti</w:t>
      </w:r>
      <w:r>
        <w:rPr>
          <w:b/>
          <w:spacing w:val="-3"/>
          <w:sz w:val="23"/>
        </w:rPr>
        <w:t xml:space="preserve"> </w:t>
      </w:r>
      <w:r>
        <w:rPr>
          <w:b/>
          <w:sz w:val="23"/>
        </w:rPr>
        <w:t>di</w:t>
      </w:r>
      <w:r>
        <w:rPr>
          <w:b/>
          <w:spacing w:val="-3"/>
          <w:sz w:val="23"/>
        </w:rPr>
        <w:t xml:space="preserve"> </w:t>
      </w:r>
      <w:r>
        <w:rPr>
          <w:b/>
          <w:sz w:val="23"/>
        </w:rPr>
        <w:t>diritto</w:t>
      </w:r>
      <w:r>
        <w:rPr>
          <w:b/>
          <w:spacing w:val="-3"/>
          <w:sz w:val="23"/>
        </w:rPr>
        <w:t xml:space="preserve"> </w:t>
      </w:r>
      <w:r>
        <w:rPr>
          <w:b/>
          <w:sz w:val="23"/>
        </w:rPr>
        <w:t>privato</w:t>
      </w:r>
      <w:r>
        <w:rPr>
          <w:b/>
          <w:spacing w:val="-3"/>
          <w:sz w:val="23"/>
        </w:rPr>
        <w:t xml:space="preserve"> </w:t>
      </w:r>
      <w:r>
        <w:rPr>
          <w:b/>
          <w:spacing w:val="-2"/>
          <w:sz w:val="23"/>
        </w:rPr>
        <w:t>controllati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8FC2F5D" w14:textId="77777777">
        <w:trPr>
          <w:trHeight w:val="436"/>
          <w:jc w:val="right"/>
        </w:trPr>
        <w:tc>
          <w:tcPr>
            <w:tcW w:w="2060" w:type="dxa"/>
            <w:tcBorders>
              <w:bottom w:val="single" w:sz="6" w:space="0" w:color="000000"/>
            </w:tcBorders>
            <w:shd w:val="clear" w:color="auto" w:fill="D9D9D9"/>
          </w:tcPr>
          <w:p w14:paraId="2142AA3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5890F52"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61D829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528F2B0"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3EF33D7A"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148A4EC2" w14:textId="77777777" w:rsidR="006410D7" w:rsidRDefault="00DD2255">
            <w:pPr>
              <w:pStyle w:val="TableParagraph"/>
              <w:spacing w:line="136" w:lineRule="exact"/>
              <w:ind w:left="211"/>
              <w:jc w:val="center"/>
              <w:rPr>
                <w:b/>
                <w:sz w:val="12"/>
              </w:rPr>
            </w:pPr>
            <w:r>
              <w:rPr>
                <w:b/>
                <w:spacing w:val="-2"/>
                <w:sz w:val="12"/>
              </w:rPr>
              <w:t>Responsabil</w:t>
            </w:r>
          </w:p>
        </w:tc>
      </w:tr>
      <w:tr w:rsidR="006410D7" w14:paraId="321ACE82"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1DB1AFD2"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4B2C522"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22,</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9418BE3" w14:textId="77777777" w:rsidR="006410D7" w:rsidRDefault="00DD2255">
            <w:pPr>
              <w:pStyle w:val="TableParagraph"/>
              <w:ind w:left="106" w:right="171"/>
              <w:rPr>
                <w:sz w:val="12"/>
              </w:rPr>
            </w:pPr>
            <w:r>
              <w:rPr>
                <w:sz w:val="12"/>
              </w:rPr>
              <w:t>Elenco degli enti di diritto privato,</w:t>
            </w:r>
            <w:r>
              <w:rPr>
                <w:spacing w:val="40"/>
                <w:sz w:val="12"/>
              </w:rPr>
              <w:t xml:space="preserve"> </w:t>
            </w:r>
            <w:r>
              <w:rPr>
                <w:sz w:val="12"/>
              </w:rPr>
              <w:t>comunque denominati, in controllo</w:t>
            </w:r>
            <w:r>
              <w:rPr>
                <w:spacing w:val="40"/>
                <w:sz w:val="12"/>
              </w:rPr>
              <w:t xml:space="preserve"> </w:t>
            </w:r>
            <w:r>
              <w:rPr>
                <w:sz w:val="12"/>
              </w:rPr>
              <w:t>dell'amministrazione,</w:t>
            </w:r>
            <w:r>
              <w:rPr>
                <w:spacing w:val="-7"/>
                <w:sz w:val="12"/>
              </w:rPr>
              <w:t xml:space="preserve"> </w:t>
            </w:r>
            <w:r>
              <w:rPr>
                <w:sz w:val="12"/>
              </w:rPr>
              <w:t>con</w:t>
            </w:r>
            <w:r>
              <w:rPr>
                <w:spacing w:val="40"/>
                <w:sz w:val="12"/>
              </w:rPr>
              <w:t xml:space="preserve"> </w:t>
            </w:r>
            <w:r>
              <w:rPr>
                <w:sz w:val="12"/>
              </w:rPr>
              <w:t>l'indicazione</w:t>
            </w:r>
            <w:r>
              <w:rPr>
                <w:spacing w:val="-8"/>
                <w:sz w:val="12"/>
              </w:rPr>
              <w:t xml:space="preserve"> </w:t>
            </w:r>
            <w:r>
              <w:rPr>
                <w:sz w:val="12"/>
              </w:rPr>
              <w:t>delle</w:t>
            </w:r>
            <w:r>
              <w:rPr>
                <w:spacing w:val="-7"/>
                <w:sz w:val="12"/>
              </w:rPr>
              <w:t xml:space="preserve"> </w:t>
            </w:r>
            <w:r>
              <w:rPr>
                <w:sz w:val="12"/>
              </w:rPr>
              <w:t>funzioni</w:t>
            </w:r>
            <w:r>
              <w:rPr>
                <w:spacing w:val="-8"/>
                <w:sz w:val="12"/>
              </w:rPr>
              <w:t xml:space="preserve"> </w:t>
            </w:r>
            <w:r>
              <w:rPr>
                <w:sz w:val="12"/>
              </w:rPr>
              <w:t>attribuite</w:t>
            </w:r>
            <w:r>
              <w:rPr>
                <w:spacing w:val="40"/>
                <w:sz w:val="12"/>
              </w:rPr>
              <w:t xml:space="preserve"> </w:t>
            </w:r>
            <w:r>
              <w:rPr>
                <w:sz w:val="12"/>
              </w:rPr>
              <w:t>e delle attività svolte in favore</w:t>
            </w:r>
            <w:r>
              <w:rPr>
                <w:spacing w:val="40"/>
                <w:sz w:val="12"/>
              </w:rPr>
              <w:t xml:space="preserve"> </w:t>
            </w:r>
            <w:r>
              <w:rPr>
                <w:sz w:val="12"/>
              </w:rPr>
              <w:t>dell'amministrazione o delle attività</w:t>
            </w:r>
            <w:r>
              <w:rPr>
                <w:spacing w:val="40"/>
                <w:sz w:val="12"/>
              </w:rPr>
              <w:t xml:space="preserve"> </w:t>
            </w:r>
            <w:r>
              <w:rPr>
                <w:sz w:val="12"/>
              </w:rPr>
              <w:t>di servizio pubblico affidate</w:t>
            </w:r>
          </w:p>
        </w:tc>
        <w:tc>
          <w:tcPr>
            <w:tcW w:w="2058" w:type="dxa"/>
            <w:tcBorders>
              <w:top w:val="single" w:sz="6" w:space="0" w:color="000000"/>
              <w:left w:val="single" w:sz="6" w:space="0" w:color="000000"/>
              <w:bottom w:val="single" w:sz="6" w:space="0" w:color="000000"/>
              <w:right w:val="single" w:sz="6" w:space="0" w:color="000000"/>
            </w:tcBorders>
          </w:tcPr>
          <w:p w14:paraId="02A0317A"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5696B6AA"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EEA6B14"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36EA1517"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49712EF6"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6237620"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9776C89" w14:textId="77777777" w:rsidR="006410D7" w:rsidRDefault="00DD2255">
            <w:pPr>
              <w:pStyle w:val="TableParagraph"/>
              <w:spacing w:line="136" w:lineRule="exact"/>
              <w:ind w:left="106"/>
              <w:rPr>
                <w:sz w:val="12"/>
              </w:rPr>
            </w:pPr>
            <w:r>
              <w:rPr>
                <w:sz w:val="12"/>
              </w:rPr>
              <w:t>Ragione</w:t>
            </w:r>
            <w:r>
              <w:rPr>
                <w:spacing w:val="-5"/>
                <w:sz w:val="12"/>
              </w:rPr>
              <w:t xml:space="preserve"> </w:t>
            </w:r>
            <w:r>
              <w:rPr>
                <w:spacing w:val="-2"/>
                <w:sz w:val="12"/>
              </w:rPr>
              <w:t>sociale</w:t>
            </w:r>
          </w:p>
        </w:tc>
        <w:tc>
          <w:tcPr>
            <w:tcW w:w="2058" w:type="dxa"/>
            <w:tcBorders>
              <w:top w:val="single" w:sz="6" w:space="0" w:color="000000"/>
              <w:left w:val="single" w:sz="6" w:space="0" w:color="000000"/>
              <w:bottom w:val="single" w:sz="6" w:space="0" w:color="000000"/>
              <w:right w:val="single" w:sz="6" w:space="0" w:color="000000"/>
            </w:tcBorders>
          </w:tcPr>
          <w:p w14:paraId="258BA57A"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79580DC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214E6E1"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7A974933"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4D37D48B"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71E1B362"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1"/>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AAB9D1A" w14:textId="77777777" w:rsidR="006410D7" w:rsidRDefault="00DD2255">
            <w:pPr>
              <w:pStyle w:val="TableParagraph"/>
              <w:ind w:left="106" w:right="171"/>
              <w:rPr>
                <w:sz w:val="12"/>
              </w:rPr>
            </w:pPr>
            <w:r>
              <w:rPr>
                <w:sz w:val="12"/>
              </w:rPr>
              <w:t>Misura</w:t>
            </w:r>
            <w:r>
              <w:rPr>
                <w:spacing w:val="-8"/>
                <w:sz w:val="12"/>
              </w:rPr>
              <w:t xml:space="preserve"> </w:t>
            </w:r>
            <w:r>
              <w:rPr>
                <w:sz w:val="12"/>
              </w:rPr>
              <w:t>dell'eventuale</w:t>
            </w:r>
            <w:r>
              <w:rPr>
                <w:spacing w:val="-7"/>
                <w:sz w:val="12"/>
              </w:rPr>
              <w:t xml:space="preserve"> </w:t>
            </w:r>
            <w:r>
              <w:rPr>
                <w:sz w:val="12"/>
              </w:rPr>
              <w:t>partecipazione</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24B6DADE"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15F74A3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AE627F2"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271D3A13"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18E02503"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9F8A4C0"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2D55097" w14:textId="77777777" w:rsidR="006410D7" w:rsidRDefault="00DD2255">
            <w:pPr>
              <w:pStyle w:val="TableParagraph"/>
              <w:spacing w:line="136" w:lineRule="exact"/>
              <w:ind w:left="137"/>
              <w:rPr>
                <w:sz w:val="12"/>
              </w:rPr>
            </w:pPr>
            <w:r>
              <w:rPr>
                <w:sz w:val="12"/>
              </w:rPr>
              <w:t>Durata</w:t>
            </w:r>
            <w:r>
              <w:rPr>
                <w:spacing w:val="-3"/>
                <w:sz w:val="12"/>
              </w:rPr>
              <w:t xml:space="preserve"> </w:t>
            </w:r>
            <w:r>
              <w:rPr>
                <w:spacing w:val="-2"/>
                <w:sz w:val="12"/>
              </w:rPr>
              <w:t>dell'impegno</w:t>
            </w:r>
          </w:p>
        </w:tc>
        <w:tc>
          <w:tcPr>
            <w:tcW w:w="2058" w:type="dxa"/>
            <w:tcBorders>
              <w:top w:val="single" w:sz="6" w:space="0" w:color="000000"/>
              <w:left w:val="single" w:sz="6" w:space="0" w:color="000000"/>
              <w:bottom w:val="single" w:sz="6" w:space="0" w:color="000000"/>
              <w:right w:val="single" w:sz="6" w:space="0" w:color="000000"/>
            </w:tcBorders>
          </w:tcPr>
          <w:p w14:paraId="4C81677A"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1B6B9D2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A778B07"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0B3E4EF8"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2749BD07"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52E56C04"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66DB151" w14:textId="77777777" w:rsidR="006410D7" w:rsidRDefault="00DD2255">
            <w:pPr>
              <w:pStyle w:val="TableParagraph"/>
              <w:ind w:left="106"/>
              <w:rPr>
                <w:sz w:val="12"/>
              </w:rPr>
            </w:pPr>
            <w:r>
              <w:rPr>
                <w:sz w:val="12"/>
              </w:rPr>
              <w:t>Onere</w:t>
            </w:r>
            <w:r>
              <w:rPr>
                <w:spacing w:val="-8"/>
                <w:sz w:val="12"/>
              </w:rPr>
              <w:t xml:space="preserve"> </w:t>
            </w:r>
            <w:r>
              <w:rPr>
                <w:sz w:val="12"/>
              </w:rPr>
              <w:t>complessivo</w:t>
            </w:r>
            <w:r>
              <w:rPr>
                <w:spacing w:val="-7"/>
                <w:sz w:val="12"/>
              </w:rPr>
              <w:t xml:space="preserve"> </w:t>
            </w:r>
            <w:r>
              <w:rPr>
                <w:sz w:val="12"/>
              </w:rPr>
              <w:t>a</w:t>
            </w:r>
            <w:r>
              <w:rPr>
                <w:spacing w:val="-8"/>
                <w:sz w:val="12"/>
              </w:rPr>
              <w:t xml:space="preserve"> </w:t>
            </w:r>
            <w:r>
              <w:rPr>
                <w:sz w:val="12"/>
              </w:rPr>
              <w:t>qualsiasi</w:t>
            </w:r>
            <w:r>
              <w:rPr>
                <w:spacing w:val="-7"/>
                <w:sz w:val="12"/>
              </w:rPr>
              <w:t xml:space="preserve"> </w:t>
            </w:r>
            <w:r>
              <w:rPr>
                <w:sz w:val="12"/>
              </w:rPr>
              <w:t>titolo</w:t>
            </w:r>
            <w:r>
              <w:rPr>
                <w:spacing w:val="40"/>
                <w:sz w:val="12"/>
              </w:rPr>
              <w:t xml:space="preserve"> </w:t>
            </w:r>
            <w:r>
              <w:rPr>
                <w:sz w:val="12"/>
              </w:rPr>
              <w:t>gravante per l'anno sul bilancio</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79383E6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7DBFB8C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F21B58A"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797E20C"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70683FC8"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A63C4A1"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07B40C3" w14:textId="77777777" w:rsidR="006410D7" w:rsidRDefault="00DD2255">
            <w:pPr>
              <w:pStyle w:val="TableParagraph"/>
              <w:ind w:left="106" w:right="189"/>
              <w:rPr>
                <w:sz w:val="12"/>
              </w:rPr>
            </w:pPr>
            <w:r>
              <w:rPr>
                <w:sz w:val="12"/>
              </w:rPr>
              <w:t>Numero dei rappresentanti</w:t>
            </w:r>
            <w:r>
              <w:rPr>
                <w:spacing w:val="40"/>
                <w:sz w:val="12"/>
              </w:rPr>
              <w:t xml:space="preserve"> </w:t>
            </w:r>
            <w:r>
              <w:rPr>
                <w:sz w:val="12"/>
              </w:rPr>
              <w:t>dell'amministrazione</w:t>
            </w:r>
            <w:r>
              <w:rPr>
                <w:spacing w:val="-8"/>
                <w:sz w:val="12"/>
              </w:rPr>
              <w:t xml:space="preserve"> </w:t>
            </w:r>
            <w:r>
              <w:rPr>
                <w:sz w:val="12"/>
              </w:rPr>
              <w:t>negli</w:t>
            </w:r>
            <w:r>
              <w:rPr>
                <w:spacing w:val="-7"/>
                <w:sz w:val="12"/>
              </w:rPr>
              <w:t xml:space="preserve"> </w:t>
            </w:r>
            <w:r>
              <w:rPr>
                <w:sz w:val="12"/>
              </w:rPr>
              <w:t>organi</w:t>
            </w:r>
            <w:r>
              <w:rPr>
                <w:spacing w:val="-8"/>
                <w:sz w:val="12"/>
              </w:rPr>
              <w:t xml:space="preserve"> </w:t>
            </w:r>
            <w:r>
              <w:rPr>
                <w:sz w:val="12"/>
              </w:rPr>
              <w:t>di</w:t>
            </w:r>
            <w:r>
              <w:rPr>
                <w:spacing w:val="40"/>
                <w:sz w:val="12"/>
              </w:rPr>
              <w:t xml:space="preserve"> </w:t>
            </w:r>
            <w:r>
              <w:rPr>
                <w:sz w:val="12"/>
              </w:rPr>
              <w:t>governo e trattamento economico</w:t>
            </w:r>
            <w:r>
              <w:rPr>
                <w:spacing w:val="40"/>
                <w:sz w:val="12"/>
              </w:rPr>
              <w:t xml:space="preserve"> </w:t>
            </w:r>
            <w:r>
              <w:rPr>
                <w:sz w:val="12"/>
              </w:rPr>
              <w:t>complessivo a ciascuno di essi</w:t>
            </w:r>
            <w:r>
              <w:rPr>
                <w:spacing w:val="40"/>
                <w:sz w:val="12"/>
              </w:rPr>
              <w:t xml:space="preserve"> </w:t>
            </w:r>
            <w:r>
              <w:rPr>
                <w:spacing w:val="-2"/>
                <w:sz w:val="12"/>
              </w:rPr>
              <w:t>spettante</w:t>
            </w:r>
          </w:p>
        </w:tc>
        <w:tc>
          <w:tcPr>
            <w:tcW w:w="2058" w:type="dxa"/>
            <w:tcBorders>
              <w:top w:val="single" w:sz="6" w:space="0" w:color="000000"/>
              <w:left w:val="single" w:sz="6" w:space="0" w:color="000000"/>
              <w:bottom w:val="single" w:sz="6" w:space="0" w:color="000000"/>
              <w:right w:val="single" w:sz="6" w:space="0" w:color="000000"/>
            </w:tcBorders>
          </w:tcPr>
          <w:p w14:paraId="63703E5F"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4"/>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415B1E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F57D51F"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2155B090"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78C7D3C0"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25137472"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6671174" w14:textId="77777777" w:rsidR="006410D7" w:rsidRDefault="00DD2255">
            <w:pPr>
              <w:pStyle w:val="TableParagraph"/>
              <w:ind w:left="106"/>
              <w:rPr>
                <w:sz w:val="12"/>
              </w:rPr>
            </w:pPr>
            <w:r>
              <w:rPr>
                <w:sz w:val="12"/>
              </w:rPr>
              <w:t>Risultati</w:t>
            </w:r>
            <w:r>
              <w:rPr>
                <w:spacing w:val="-8"/>
                <w:sz w:val="12"/>
              </w:rPr>
              <w:t xml:space="preserve"> </w:t>
            </w:r>
            <w:r>
              <w:rPr>
                <w:sz w:val="12"/>
              </w:rPr>
              <w:t>di</w:t>
            </w:r>
            <w:r>
              <w:rPr>
                <w:spacing w:val="-7"/>
                <w:sz w:val="12"/>
              </w:rPr>
              <w:t xml:space="preserve"> </w:t>
            </w:r>
            <w:r>
              <w:rPr>
                <w:sz w:val="12"/>
              </w:rPr>
              <w:t>bilancio</w:t>
            </w:r>
            <w:r>
              <w:rPr>
                <w:spacing w:val="-7"/>
                <w:sz w:val="12"/>
              </w:rPr>
              <w:t xml:space="preserve"> </w:t>
            </w:r>
            <w:r>
              <w:rPr>
                <w:sz w:val="12"/>
              </w:rPr>
              <w:t>degli</w:t>
            </w:r>
            <w:r>
              <w:rPr>
                <w:spacing w:val="-8"/>
                <w:sz w:val="12"/>
              </w:rPr>
              <w:t xml:space="preserve"> </w:t>
            </w:r>
            <w:r>
              <w:rPr>
                <w:sz w:val="12"/>
              </w:rPr>
              <w:t>ultimi</w:t>
            </w:r>
            <w:r>
              <w:rPr>
                <w:spacing w:val="-6"/>
                <w:sz w:val="12"/>
              </w:rPr>
              <w:t xml:space="preserve"> </w:t>
            </w:r>
            <w:r>
              <w:rPr>
                <w:sz w:val="12"/>
              </w:rPr>
              <w:t>tre</w:t>
            </w:r>
            <w:r>
              <w:rPr>
                <w:spacing w:val="40"/>
                <w:sz w:val="12"/>
              </w:rPr>
              <w:t xml:space="preserve"> </w:t>
            </w:r>
            <w:r>
              <w:rPr>
                <w:sz w:val="12"/>
              </w:rPr>
              <w:t>esercizi</w:t>
            </w:r>
            <w:r>
              <w:rPr>
                <w:spacing w:val="-8"/>
                <w:sz w:val="12"/>
              </w:rPr>
              <w:t xml:space="preserve"> </w:t>
            </w:r>
            <w:r>
              <w:rPr>
                <w:sz w:val="12"/>
              </w:rPr>
              <w:t>finanziari</w:t>
            </w:r>
          </w:p>
        </w:tc>
        <w:tc>
          <w:tcPr>
            <w:tcW w:w="2058" w:type="dxa"/>
            <w:tcBorders>
              <w:top w:val="single" w:sz="6" w:space="0" w:color="000000"/>
              <w:left w:val="single" w:sz="6" w:space="0" w:color="000000"/>
              <w:bottom w:val="single" w:sz="6" w:space="0" w:color="000000"/>
              <w:right w:val="single" w:sz="6" w:space="0" w:color="000000"/>
            </w:tcBorders>
          </w:tcPr>
          <w:p w14:paraId="6B157963"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31DEBAA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8AC9ED2"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22A811AA"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F6348B8"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EE9B4D4"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6CAF7C3" w14:textId="77777777" w:rsidR="006410D7" w:rsidRDefault="00DD2255">
            <w:pPr>
              <w:pStyle w:val="TableParagraph"/>
              <w:ind w:left="106"/>
              <w:rPr>
                <w:sz w:val="12"/>
              </w:rPr>
            </w:pPr>
            <w:r>
              <w:rPr>
                <w:sz w:val="12"/>
              </w:rPr>
              <w:t>Incarichi</w:t>
            </w:r>
            <w:r>
              <w:rPr>
                <w:spacing w:val="-8"/>
                <w:sz w:val="12"/>
              </w:rPr>
              <w:t xml:space="preserve"> </w:t>
            </w:r>
            <w:r>
              <w:rPr>
                <w:sz w:val="12"/>
              </w:rPr>
              <w:t>di</w:t>
            </w:r>
            <w:r>
              <w:rPr>
                <w:spacing w:val="-7"/>
                <w:sz w:val="12"/>
              </w:rPr>
              <w:t xml:space="preserve"> </w:t>
            </w:r>
            <w:r>
              <w:rPr>
                <w:sz w:val="12"/>
              </w:rPr>
              <w:t>amministratore</w:t>
            </w:r>
            <w:r>
              <w:rPr>
                <w:spacing w:val="-8"/>
                <w:sz w:val="12"/>
              </w:rPr>
              <w:t xml:space="preserve"> </w:t>
            </w:r>
            <w:r>
              <w:rPr>
                <w:sz w:val="12"/>
              </w:rPr>
              <w:t>dell'ente</w:t>
            </w:r>
            <w:r>
              <w:rPr>
                <w:spacing w:val="-7"/>
                <w:sz w:val="12"/>
              </w:rPr>
              <w:t xml:space="preserve"> </w:t>
            </w:r>
            <w:r>
              <w:rPr>
                <w:sz w:val="12"/>
              </w:rPr>
              <w:t>e</w:t>
            </w:r>
            <w:r>
              <w:rPr>
                <w:spacing w:val="40"/>
                <w:sz w:val="12"/>
              </w:rPr>
              <w:t xml:space="preserve"> </w:t>
            </w:r>
            <w:r>
              <w:rPr>
                <w:sz w:val="12"/>
              </w:rPr>
              <w:t>relativo trattamento economico</w:t>
            </w:r>
            <w:r>
              <w:rPr>
                <w:spacing w:val="40"/>
                <w:sz w:val="12"/>
              </w:rPr>
              <w:t xml:space="preserve"> </w:t>
            </w:r>
            <w:r>
              <w:rPr>
                <w:spacing w:val="-2"/>
                <w:sz w:val="12"/>
              </w:rPr>
              <w:t>complessivo</w:t>
            </w:r>
          </w:p>
        </w:tc>
        <w:tc>
          <w:tcPr>
            <w:tcW w:w="2058" w:type="dxa"/>
            <w:tcBorders>
              <w:top w:val="single" w:sz="6" w:space="0" w:color="000000"/>
              <w:left w:val="single" w:sz="6" w:space="0" w:color="000000"/>
              <w:bottom w:val="single" w:sz="6" w:space="0" w:color="000000"/>
              <w:right w:val="single" w:sz="6" w:space="0" w:color="000000"/>
            </w:tcBorders>
          </w:tcPr>
          <w:p w14:paraId="638FF05E"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24054228"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8C7C39B"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CD52427"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24BA6014" w14:textId="77777777" w:rsidR="006410D7" w:rsidRDefault="00DD2255">
            <w:pPr>
              <w:pStyle w:val="TableParagraph"/>
              <w:spacing w:line="242" w:lineRule="auto"/>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D04B762" w14:textId="77777777" w:rsidR="006410D7" w:rsidRDefault="00DD2255">
            <w:pPr>
              <w:pStyle w:val="TableParagraph"/>
              <w:spacing w:line="136" w:lineRule="exact"/>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58FBF574" w14:textId="77777777" w:rsidR="006410D7" w:rsidRDefault="00DD2255">
            <w:pPr>
              <w:pStyle w:val="TableParagraph"/>
              <w:ind w:left="106" w:right="189"/>
              <w:rPr>
                <w:sz w:val="12"/>
              </w:rPr>
            </w:pPr>
            <w:r>
              <w:rPr>
                <w:sz w:val="12"/>
              </w:rPr>
              <w:t>Dichiarazione</w:t>
            </w:r>
            <w:r>
              <w:rPr>
                <w:spacing w:val="-8"/>
                <w:sz w:val="12"/>
              </w:rPr>
              <w:t xml:space="preserve"> </w:t>
            </w:r>
            <w:r>
              <w:rPr>
                <w:sz w:val="12"/>
              </w:rPr>
              <w:t>sulla</w:t>
            </w:r>
            <w:r>
              <w:rPr>
                <w:spacing w:val="-7"/>
                <w:sz w:val="12"/>
              </w:rPr>
              <w:t xml:space="preserve"> </w:t>
            </w:r>
            <w:r>
              <w:rPr>
                <w:sz w:val="12"/>
              </w:rPr>
              <w:t>insussistenza</w:t>
            </w:r>
            <w:r>
              <w:rPr>
                <w:spacing w:val="-8"/>
                <w:sz w:val="12"/>
              </w:rPr>
              <w:t xml:space="preserve"> </w:t>
            </w:r>
            <w:r>
              <w:rPr>
                <w:sz w:val="12"/>
              </w:rPr>
              <w:t>di</w:t>
            </w:r>
            <w:r>
              <w:rPr>
                <w:spacing w:val="40"/>
                <w:sz w:val="12"/>
              </w:rPr>
              <w:t xml:space="preserve"> </w:t>
            </w:r>
            <w:r>
              <w:rPr>
                <w:sz w:val="12"/>
              </w:rPr>
              <w:t>una delle cause di inconferibilità</w:t>
            </w:r>
            <w:r>
              <w:rPr>
                <w:spacing w:val="40"/>
                <w:sz w:val="12"/>
              </w:rPr>
              <w:t xml:space="preserve"> </w:t>
            </w:r>
            <w:r>
              <w:rPr>
                <w:sz w:val="12"/>
              </w:rPr>
              <w:t>dell'incarico (link al sito dell'ente)</w:t>
            </w:r>
          </w:p>
        </w:tc>
        <w:tc>
          <w:tcPr>
            <w:tcW w:w="2058" w:type="dxa"/>
            <w:tcBorders>
              <w:top w:val="single" w:sz="6" w:space="0" w:color="000000"/>
              <w:left w:val="single" w:sz="6" w:space="0" w:color="000000"/>
              <w:bottom w:val="single" w:sz="6" w:space="0" w:color="000000"/>
              <w:right w:val="single" w:sz="6" w:space="0" w:color="000000"/>
            </w:tcBorders>
          </w:tcPr>
          <w:p w14:paraId="55044E96" w14:textId="77777777" w:rsidR="006410D7" w:rsidRDefault="00DD2255">
            <w:pPr>
              <w:pStyle w:val="TableParagraph"/>
              <w:spacing w:line="242" w:lineRule="auto"/>
              <w:ind w:left="105"/>
              <w:rPr>
                <w:sz w:val="12"/>
              </w:rPr>
            </w:pPr>
            <w:r>
              <w:rPr>
                <w:sz w:val="12"/>
              </w:rPr>
              <w:t>Tempestivo</w:t>
            </w:r>
            <w:r>
              <w:rPr>
                <w:spacing w:val="-6"/>
                <w:sz w:val="12"/>
              </w:rPr>
              <w:t xml:space="preserve"> </w:t>
            </w:r>
            <w:r>
              <w:rPr>
                <w:sz w:val="12"/>
              </w:rPr>
              <w:t>(art.</w:t>
            </w:r>
            <w:r>
              <w:rPr>
                <w:spacing w:val="-7"/>
                <w:sz w:val="12"/>
              </w:rPr>
              <w:t xml:space="preserve"> </w:t>
            </w:r>
            <w:r>
              <w:rPr>
                <w:sz w:val="12"/>
              </w:rPr>
              <w:t>20,</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39/2013)</w:t>
            </w:r>
          </w:p>
        </w:tc>
        <w:tc>
          <w:tcPr>
            <w:tcW w:w="2057" w:type="dxa"/>
            <w:tcBorders>
              <w:top w:val="single" w:sz="6" w:space="0" w:color="000000"/>
              <w:left w:val="single" w:sz="6" w:space="0" w:color="000000"/>
              <w:bottom w:val="single" w:sz="6" w:space="0" w:color="000000"/>
              <w:right w:val="single" w:sz="6" w:space="0" w:color="000000"/>
            </w:tcBorders>
          </w:tcPr>
          <w:p w14:paraId="2147BC77"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815F141"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660E1A99"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77D8C854"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528A2863" w14:textId="77777777" w:rsidR="006410D7" w:rsidRDefault="00DD2255">
            <w:pPr>
              <w:pStyle w:val="TableParagraph"/>
              <w:rPr>
                <w:sz w:val="12"/>
              </w:rPr>
            </w:pPr>
            <w:r>
              <w:rPr>
                <w:sz w:val="12"/>
              </w:rPr>
              <w:t>Art.</w:t>
            </w:r>
            <w:r>
              <w:rPr>
                <w:spacing w:val="-2"/>
                <w:sz w:val="12"/>
              </w:rPr>
              <w:t xml:space="preserve"> </w:t>
            </w:r>
            <w:r>
              <w:rPr>
                <w:sz w:val="12"/>
              </w:rPr>
              <w:t>20,</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193C5122" w14:textId="77777777" w:rsidR="006410D7" w:rsidRDefault="00DD2255">
            <w:pPr>
              <w:pStyle w:val="TableParagraph"/>
              <w:ind w:left="106" w:right="102"/>
              <w:rPr>
                <w:sz w:val="12"/>
              </w:rPr>
            </w:pPr>
            <w:r>
              <w:rPr>
                <w:sz w:val="12"/>
              </w:rPr>
              <w:t>Dichiarazione sulla insussistenza di</w:t>
            </w:r>
            <w:r>
              <w:rPr>
                <w:spacing w:val="40"/>
                <w:sz w:val="12"/>
              </w:rPr>
              <w:t xml:space="preserve"> </w:t>
            </w:r>
            <w:r>
              <w:rPr>
                <w:sz w:val="12"/>
              </w:rPr>
              <w:t>una delle cause di incompatibilità al</w:t>
            </w:r>
            <w:r>
              <w:rPr>
                <w:spacing w:val="40"/>
                <w:sz w:val="12"/>
              </w:rPr>
              <w:t xml:space="preserve"> </w:t>
            </w:r>
            <w:r>
              <w:rPr>
                <w:sz w:val="12"/>
              </w:rPr>
              <w:t>conferimento</w:t>
            </w:r>
            <w:r>
              <w:rPr>
                <w:spacing w:val="-8"/>
                <w:sz w:val="12"/>
              </w:rPr>
              <w:t xml:space="preserve"> </w:t>
            </w:r>
            <w:r>
              <w:rPr>
                <w:sz w:val="12"/>
              </w:rPr>
              <w:t>dell'incarico</w:t>
            </w:r>
            <w:r>
              <w:rPr>
                <w:spacing w:val="-7"/>
                <w:sz w:val="12"/>
              </w:rPr>
              <w:t xml:space="preserve"> </w:t>
            </w:r>
            <w:r>
              <w:rPr>
                <w:sz w:val="12"/>
              </w:rPr>
              <w:t>(link</w:t>
            </w:r>
            <w:r>
              <w:rPr>
                <w:spacing w:val="-8"/>
                <w:sz w:val="12"/>
              </w:rPr>
              <w:t xml:space="preserve"> </w:t>
            </w:r>
            <w:r>
              <w:rPr>
                <w:sz w:val="12"/>
              </w:rPr>
              <w:t>al</w:t>
            </w:r>
            <w:r>
              <w:rPr>
                <w:spacing w:val="-7"/>
                <w:sz w:val="12"/>
              </w:rPr>
              <w:t xml:space="preserve"> </w:t>
            </w:r>
            <w:r>
              <w:rPr>
                <w:sz w:val="12"/>
              </w:rPr>
              <w:t>sito</w:t>
            </w:r>
          </w:p>
        </w:tc>
        <w:tc>
          <w:tcPr>
            <w:tcW w:w="2058" w:type="dxa"/>
            <w:tcBorders>
              <w:top w:val="single" w:sz="6" w:space="0" w:color="000000"/>
              <w:left w:val="single" w:sz="6" w:space="0" w:color="000000"/>
              <w:bottom w:val="single" w:sz="6" w:space="0" w:color="000000"/>
              <w:right w:val="single" w:sz="6" w:space="0" w:color="000000"/>
            </w:tcBorders>
          </w:tcPr>
          <w:p w14:paraId="3A013FC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20,</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2,</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39/2013)</w:t>
            </w:r>
          </w:p>
        </w:tc>
        <w:tc>
          <w:tcPr>
            <w:tcW w:w="2057" w:type="dxa"/>
            <w:tcBorders>
              <w:top w:val="single" w:sz="6" w:space="0" w:color="000000"/>
              <w:left w:val="single" w:sz="6" w:space="0" w:color="000000"/>
              <w:bottom w:val="single" w:sz="6" w:space="0" w:color="000000"/>
              <w:right w:val="single" w:sz="6" w:space="0" w:color="000000"/>
            </w:tcBorders>
          </w:tcPr>
          <w:p w14:paraId="5CF942A9"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17F2728" w14:textId="77777777" w:rsidR="006410D7" w:rsidRDefault="00DD2255">
            <w:pPr>
              <w:pStyle w:val="TableParagraph"/>
              <w:ind w:left="105" w:right="-29"/>
              <w:jc w:val="center"/>
              <w:rPr>
                <w:sz w:val="12"/>
              </w:rPr>
            </w:pPr>
            <w:r>
              <w:rPr>
                <w:sz w:val="12"/>
              </w:rPr>
              <w:t>Responsabile</w:t>
            </w:r>
            <w:r>
              <w:rPr>
                <w:spacing w:val="-6"/>
                <w:sz w:val="12"/>
              </w:rPr>
              <w:t xml:space="preserve"> </w:t>
            </w:r>
            <w:r>
              <w:rPr>
                <w:spacing w:val="-5"/>
                <w:sz w:val="12"/>
              </w:rPr>
              <w:t>Fi</w:t>
            </w:r>
          </w:p>
        </w:tc>
      </w:tr>
    </w:tbl>
    <w:p w14:paraId="461F3D18" w14:textId="77777777" w:rsidR="006410D7" w:rsidRDefault="006410D7">
      <w:pPr>
        <w:pStyle w:val="TableParagraph"/>
        <w:jc w:val="center"/>
        <w:rPr>
          <w:sz w:val="12"/>
        </w:rPr>
        <w:sectPr w:rsidR="006410D7">
          <w:footerReference w:type="default" r:id="rId24"/>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3C723EA6" w14:textId="77777777">
        <w:trPr>
          <w:trHeight w:val="297"/>
          <w:jc w:val="right"/>
        </w:trPr>
        <w:tc>
          <w:tcPr>
            <w:tcW w:w="2060" w:type="dxa"/>
          </w:tcPr>
          <w:p w14:paraId="37778F92" w14:textId="77777777" w:rsidR="006410D7" w:rsidRDefault="006410D7">
            <w:pPr>
              <w:pStyle w:val="TableParagraph"/>
              <w:ind w:left="0"/>
              <w:rPr>
                <w:sz w:val="12"/>
              </w:rPr>
            </w:pPr>
          </w:p>
        </w:tc>
        <w:tc>
          <w:tcPr>
            <w:tcW w:w="2058" w:type="dxa"/>
          </w:tcPr>
          <w:p w14:paraId="00CBA351" w14:textId="77777777" w:rsidR="006410D7" w:rsidRDefault="006410D7">
            <w:pPr>
              <w:pStyle w:val="TableParagraph"/>
              <w:ind w:left="0"/>
              <w:rPr>
                <w:sz w:val="12"/>
              </w:rPr>
            </w:pPr>
          </w:p>
        </w:tc>
        <w:tc>
          <w:tcPr>
            <w:tcW w:w="2058" w:type="dxa"/>
          </w:tcPr>
          <w:p w14:paraId="1F4514A6" w14:textId="77777777" w:rsidR="006410D7" w:rsidRDefault="00DD2255">
            <w:pPr>
              <w:pStyle w:val="TableParagraph"/>
              <w:spacing w:line="136" w:lineRule="exact"/>
              <w:ind w:left="106"/>
              <w:rPr>
                <w:sz w:val="12"/>
              </w:rPr>
            </w:pPr>
            <w:r>
              <w:rPr>
                <w:spacing w:val="-2"/>
                <w:sz w:val="12"/>
              </w:rPr>
              <w:t>dell'ente)</w:t>
            </w:r>
          </w:p>
        </w:tc>
        <w:tc>
          <w:tcPr>
            <w:tcW w:w="2058" w:type="dxa"/>
          </w:tcPr>
          <w:p w14:paraId="3835DCF4" w14:textId="77777777" w:rsidR="006410D7" w:rsidRDefault="006410D7">
            <w:pPr>
              <w:pStyle w:val="TableParagraph"/>
              <w:ind w:left="0"/>
              <w:rPr>
                <w:sz w:val="12"/>
              </w:rPr>
            </w:pPr>
          </w:p>
        </w:tc>
        <w:tc>
          <w:tcPr>
            <w:tcW w:w="2057" w:type="dxa"/>
          </w:tcPr>
          <w:p w14:paraId="056A47E9" w14:textId="77777777" w:rsidR="006410D7" w:rsidRDefault="006410D7">
            <w:pPr>
              <w:pStyle w:val="TableParagraph"/>
              <w:ind w:left="0"/>
              <w:rPr>
                <w:sz w:val="12"/>
              </w:rPr>
            </w:pPr>
          </w:p>
        </w:tc>
        <w:tc>
          <w:tcPr>
            <w:tcW w:w="867" w:type="dxa"/>
            <w:tcBorders>
              <w:right w:val="nil"/>
            </w:tcBorders>
          </w:tcPr>
          <w:p w14:paraId="5955678C" w14:textId="77777777" w:rsidR="006410D7" w:rsidRDefault="006410D7">
            <w:pPr>
              <w:pStyle w:val="TableParagraph"/>
              <w:ind w:left="0"/>
              <w:rPr>
                <w:sz w:val="12"/>
              </w:rPr>
            </w:pPr>
          </w:p>
        </w:tc>
      </w:tr>
      <w:tr w:rsidR="006410D7" w14:paraId="68E2990F" w14:textId="77777777">
        <w:trPr>
          <w:trHeight w:val="436"/>
          <w:jc w:val="right"/>
        </w:trPr>
        <w:tc>
          <w:tcPr>
            <w:tcW w:w="2060" w:type="dxa"/>
          </w:tcPr>
          <w:p w14:paraId="05DA4983" w14:textId="77777777" w:rsidR="006410D7" w:rsidRDefault="00DD2255">
            <w:pPr>
              <w:pStyle w:val="TableParagraph"/>
              <w:rPr>
                <w:sz w:val="12"/>
              </w:rPr>
            </w:pPr>
            <w:r>
              <w:rPr>
                <w:sz w:val="12"/>
              </w:rPr>
              <w:t>Enti</w:t>
            </w:r>
            <w:r>
              <w:rPr>
                <w:spacing w:val="-8"/>
                <w:sz w:val="12"/>
              </w:rPr>
              <w:t xml:space="preserve"> </w:t>
            </w:r>
            <w:r>
              <w:rPr>
                <w:sz w:val="12"/>
              </w:rPr>
              <w:t>di</w:t>
            </w:r>
            <w:r>
              <w:rPr>
                <w:spacing w:val="-7"/>
                <w:sz w:val="12"/>
              </w:rPr>
              <w:t xml:space="preserve"> </w:t>
            </w:r>
            <w:r>
              <w:rPr>
                <w:sz w:val="12"/>
              </w:rPr>
              <w:t>diritto</w:t>
            </w:r>
            <w:r>
              <w:rPr>
                <w:spacing w:val="-4"/>
                <w:sz w:val="12"/>
              </w:rPr>
              <w:t xml:space="preserve"> </w:t>
            </w:r>
            <w:r>
              <w:rPr>
                <w:sz w:val="12"/>
              </w:rPr>
              <w:t>privato</w:t>
            </w:r>
            <w:r>
              <w:rPr>
                <w:spacing w:val="-4"/>
                <w:sz w:val="12"/>
              </w:rPr>
              <w:t xml:space="preserve"> </w:t>
            </w:r>
            <w:r>
              <w:rPr>
                <w:sz w:val="12"/>
              </w:rPr>
              <w:t>controllati</w:t>
            </w:r>
            <w:r>
              <w:rPr>
                <w:spacing w:val="40"/>
                <w:sz w:val="12"/>
              </w:rPr>
              <w:t xml:space="preserve"> </w:t>
            </w:r>
            <w:r>
              <w:rPr>
                <w:sz w:val="12"/>
              </w:rPr>
              <w:t>(da</w:t>
            </w:r>
            <w:r>
              <w:rPr>
                <w:spacing w:val="40"/>
                <w:sz w:val="12"/>
              </w:rPr>
              <w:t xml:space="preserve"> </w:t>
            </w:r>
            <w:r>
              <w:rPr>
                <w:sz w:val="12"/>
              </w:rPr>
              <w:t>pubblicare in tabelle)</w:t>
            </w:r>
          </w:p>
        </w:tc>
        <w:tc>
          <w:tcPr>
            <w:tcW w:w="2058" w:type="dxa"/>
          </w:tcPr>
          <w:p w14:paraId="2242ECF3" w14:textId="77777777" w:rsidR="006410D7" w:rsidRDefault="00DD2255">
            <w:pPr>
              <w:pStyle w:val="TableParagraph"/>
              <w:spacing w:line="136" w:lineRule="exact"/>
              <w:rPr>
                <w:sz w:val="12"/>
              </w:rPr>
            </w:pPr>
            <w:r>
              <w:rPr>
                <w:sz w:val="12"/>
              </w:rPr>
              <w:t>Art.</w:t>
            </w:r>
            <w:r>
              <w:rPr>
                <w:spacing w:val="-2"/>
                <w:sz w:val="12"/>
              </w:rPr>
              <w:t xml:space="preserve"> </w:t>
            </w:r>
            <w:r>
              <w:rPr>
                <w:sz w:val="12"/>
              </w:rPr>
              <w:t>22,</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7C88EF41" w14:textId="77777777" w:rsidR="006410D7" w:rsidRDefault="00DD2255">
            <w:pPr>
              <w:pStyle w:val="TableParagraph"/>
              <w:ind w:left="106" w:right="114"/>
              <w:rPr>
                <w:sz w:val="12"/>
              </w:rPr>
            </w:pPr>
            <w:r>
              <w:rPr>
                <w:sz w:val="12"/>
              </w:rPr>
              <w:t>Collegamento con i siti istituzionali</w:t>
            </w:r>
            <w:r>
              <w:rPr>
                <w:spacing w:val="40"/>
                <w:sz w:val="12"/>
              </w:rPr>
              <w:t xml:space="preserve"> </w:t>
            </w:r>
            <w:r>
              <w:rPr>
                <w:sz w:val="12"/>
              </w:rPr>
              <w:t>degli</w:t>
            </w:r>
            <w:r>
              <w:rPr>
                <w:spacing w:val="-8"/>
                <w:sz w:val="12"/>
              </w:rPr>
              <w:t xml:space="preserve"> </w:t>
            </w:r>
            <w:r>
              <w:rPr>
                <w:sz w:val="12"/>
              </w:rPr>
              <w:t>enti</w:t>
            </w:r>
            <w:r>
              <w:rPr>
                <w:spacing w:val="-7"/>
                <w:sz w:val="12"/>
              </w:rPr>
              <w:t xml:space="preserve"> </w:t>
            </w:r>
            <w:r>
              <w:rPr>
                <w:sz w:val="12"/>
              </w:rPr>
              <w:t>di</w:t>
            </w:r>
            <w:r>
              <w:rPr>
                <w:spacing w:val="-8"/>
                <w:sz w:val="12"/>
              </w:rPr>
              <w:t xml:space="preserve"> </w:t>
            </w:r>
            <w:r>
              <w:rPr>
                <w:sz w:val="12"/>
              </w:rPr>
              <w:t>diritto</w:t>
            </w:r>
            <w:r>
              <w:rPr>
                <w:spacing w:val="-7"/>
                <w:sz w:val="12"/>
              </w:rPr>
              <w:t xml:space="preserve"> </w:t>
            </w:r>
            <w:r>
              <w:rPr>
                <w:sz w:val="12"/>
              </w:rPr>
              <w:t>privato</w:t>
            </w:r>
            <w:r>
              <w:rPr>
                <w:spacing w:val="-7"/>
                <w:sz w:val="12"/>
              </w:rPr>
              <w:t xml:space="preserve"> </w:t>
            </w:r>
            <w:r>
              <w:rPr>
                <w:sz w:val="12"/>
              </w:rPr>
              <w:t>controllati</w:t>
            </w:r>
          </w:p>
        </w:tc>
        <w:tc>
          <w:tcPr>
            <w:tcW w:w="2058" w:type="dxa"/>
          </w:tcPr>
          <w:p w14:paraId="2C4F8DAC"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Pr>
          <w:p w14:paraId="02FAB91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79C0E6F" w14:textId="77777777" w:rsidR="006410D7" w:rsidRDefault="00DD2255">
            <w:pPr>
              <w:pStyle w:val="TableParagraph"/>
              <w:spacing w:line="136" w:lineRule="exact"/>
              <w:ind w:left="105" w:right="-29"/>
              <w:rPr>
                <w:sz w:val="12"/>
              </w:rPr>
            </w:pPr>
            <w:r>
              <w:rPr>
                <w:sz w:val="12"/>
              </w:rPr>
              <w:t>Responsabile</w:t>
            </w:r>
            <w:r>
              <w:rPr>
                <w:spacing w:val="-6"/>
                <w:sz w:val="12"/>
              </w:rPr>
              <w:t xml:space="preserve"> </w:t>
            </w:r>
            <w:r>
              <w:rPr>
                <w:spacing w:val="-5"/>
                <w:sz w:val="12"/>
              </w:rPr>
              <w:t>Fi</w:t>
            </w:r>
          </w:p>
        </w:tc>
      </w:tr>
    </w:tbl>
    <w:p w14:paraId="5816B209" w14:textId="77777777" w:rsidR="006410D7" w:rsidRDefault="00DD2255">
      <w:pPr>
        <w:spacing w:before="179"/>
        <w:ind w:left="1493"/>
        <w:rPr>
          <w:b/>
          <w:sz w:val="23"/>
        </w:rPr>
      </w:pPr>
      <w:r>
        <w:rPr>
          <w:b/>
          <w:sz w:val="23"/>
        </w:rPr>
        <w:t>SOTTOFAMIGLIA:</w:t>
      </w:r>
      <w:r>
        <w:rPr>
          <w:b/>
          <w:spacing w:val="-10"/>
          <w:sz w:val="23"/>
        </w:rPr>
        <w:t xml:space="preserve"> </w:t>
      </w:r>
      <w:r>
        <w:rPr>
          <w:b/>
          <w:sz w:val="23"/>
        </w:rPr>
        <w:t>Rappresentazione</w:t>
      </w:r>
      <w:r>
        <w:rPr>
          <w:b/>
          <w:spacing w:val="-7"/>
          <w:sz w:val="23"/>
        </w:rPr>
        <w:t xml:space="preserve"> </w:t>
      </w:r>
      <w:r>
        <w:rPr>
          <w:b/>
          <w:spacing w:val="-2"/>
          <w:sz w:val="23"/>
        </w:rPr>
        <w:t>grafica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245ED00" w14:textId="77777777">
        <w:trPr>
          <w:trHeight w:val="436"/>
          <w:jc w:val="right"/>
        </w:trPr>
        <w:tc>
          <w:tcPr>
            <w:tcW w:w="2060" w:type="dxa"/>
            <w:tcBorders>
              <w:bottom w:val="single" w:sz="6" w:space="0" w:color="000000"/>
            </w:tcBorders>
            <w:shd w:val="clear" w:color="auto" w:fill="D9D9D9"/>
          </w:tcPr>
          <w:p w14:paraId="79B8D816"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346B582" w14:textId="77777777" w:rsidR="006410D7" w:rsidRDefault="00DD2255">
            <w:pPr>
              <w:pStyle w:val="TableParagraph"/>
              <w:spacing w:line="136" w:lineRule="exact"/>
              <w:ind w:left="9"/>
              <w:jc w:val="center"/>
              <w:rPr>
                <w:b/>
                <w:sz w:val="12"/>
              </w:rPr>
            </w:pPr>
            <w:r>
              <w:rPr>
                <w:b/>
                <w:sz w:val="12"/>
              </w:rPr>
              <w:t>Riferimento</w:t>
            </w:r>
            <w:r>
              <w:rPr>
                <w:b/>
                <w:spacing w:val="-5"/>
                <w:sz w:val="12"/>
              </w:rPr>
              <w:t xml:space="preserve"> </w:t>
            </w:r>
            <w:r>
              <w:rPr>
                <w:b/>
                <w:spacing w:val="-2"/>
                <w:sz w:val="12"/>
              </w:rPr>
              <w:t>normativo</w:t>
            </w:r>
          </w:p>
        </w:tc>
        <w:tc>
          <w:tcPr>
            <w:tcW w:w="2058" w:type="dxa"/>
            <w:tcBorders>
              <w:bottom w:val="single" w:sz="6" w:space="0" w:color="000000"/>
            </w:tcBorders>
            <w:shd w:val="clear" w:color="auto" w:fill="D9D9D9"/>
          </w:tcPr>
          <w:p w14:paraId="0AAE1D43"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4A54F6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4E522B9"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5720566" w14:textId="77777777" w:rsidR="006410D7" w:rsidRDefault="00DD2255">
            <w:pPr>
              <w:pStyle w:val="TableParagraph"/>
              <w:spacing w:line="136" w:lineRule="exact"/>
              <w:ind w:left="211"/>
              <w:jc w:val="center"/>
              <w:rPr>
                <w:b/>
                <w:sz w:val="12"/>
              </w:rPr>
            </w:pPr>
            <w:r>
              <w:rPr>
                <w:b/>
                <w:spacing w:val="-2"/>
                <w:sz w:val="12"/>
              </w:rPr>
              <w:t>Responsabil</w:t>
            </w:r>
          </w:p>
        </w:tc>
      </w:tr>
      <w:tr w:rsidR="006410D7" w14:paraId="05CEB558"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0FA1F5C4" w14:textId="77777777" w:rsidR="006410D7" w:rsidRDefault="00DD2255">
            <w:pPr>
              <w:pStyle w:val="TableParagraph"/>
              <w:spacing w:line="136" w:lineRule="exact"/>
              <w:rPr>
                <w:sz w:val="12"/>
              </w:rPr>
            </w:pPr>
            <w:r>
              <w:rPr>
                <w:spacing w:val="-2"/>
                <w:sz w:val="12"/>
              </w:rPr>
              <w:t>Rappresentazione</w:t>
            </w:r>
            <w:r>
              <w:rPr>
                <w:spacing w:val="21"/>
                <w:sz w:val="12"/>
              </w:rPr>
              <w:t xml:space="preserve"> </w:t>
            </w:r>
            <w:r>
              <w:rPr>
                <w:spacing w:val="-2"/>
                <w:sz w:val="12"/>
              </w:rPr>
              <w:t>grafica</w:t>
            </w:r>
          </w:p>
        </w:tc>
        <w:tc>
          <w:tcPr>
            <w:tcW w:w="2058" w:type="dxa"/>
            <w:tcBorders>
              <w:top w:val="single" w:sz="6" w:space="0" w:color="000000"/>
              <w:left w:val="single" w:sz="6" w:space="0" w:color="000000"/>
              <w:bottom w:val="single" w:sz="6" w:space="0" w:color="000000"/>
              <w:right w:val="single" w:sz="6" w:space="0" w:color="000000"/>
            </w:tcBorders>
          </w:tcPr>
          <w:p w14:paraId="535E0EBC"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22,</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A68146B" w14:textId="77777777" w:rsidR="006410D7" w:rsidRDefault="00DD2255">
            <w:pPr>
              <w:pStyle w:val="TableParagraph"/>
              <w:ind w:left="106" w:right="114"/>
              <w:rPr>
                <w:sz w:val="12"/>
              </w:rPr>
            </w:pPr>
            <w:r>
              <w:rPr>
                <w:sz w:val="12"/>
              </w:rPr>
              <w:t>Una o più rappresentazioni grafiche</w:t>
            </w:r>
            <w:r>
              <w:rPr>
                <w:spacing w:val="40"/>
                <w:sz w:val="12"/>
              </w:rPr>
              <w:t xml:space="preserve"> </w:t>
            </w:r>
            <w:r>
              <w:rPr>
                <w:sz w:val="12"/>
              </w:rPr>
              <w:t>che evidenziano i rapporti tra</w:t>
            </w:r>
            <w:r>
              <w:rPr>
                <w:spacing w:val="40"/>
                <w:sz w:val="12"/>
              </w:rPr>
              <w:t xml:space="preserve"> </w:t>
            </w:r>
            <w:r>
              <w:rPr>
                <w:sz w:val="12"/>
              </w:rPr>
              <w:t>l'amministrazione e gli enti pubblici</w:t>
            </w:r>
            <w:r>
              <w:rPr>
                <w:spacing w:val="40"/>
                <w:sz w:val="12"/>
              </w:rPr>
              <w:t xml:space="preserve"> </w:t>
            </w:r>
            <w:r>
              <w:rPr>
                <w:sz w:val="12"/>
              </w:rPr>
              <w:t>vigilati,</w:t>
            </w:r>
            <w:r>
              <w:rPr>
                <w:spacing w:val="-8"/>
                <w:sz w:val="12"/>
              </w:rPr>
              <w:t xml:space="preserve"> </w:t>
            </w:r>
            <w:r>
              <w:rPr>
                <w:sz w:val="12"/>
              </w:rPr>
              <w:t>le</w:t>
            </w:r>
            <w:r>
              <w:rPr>
                <w:spacing w:val="-7"/>
                <w:sz w:val="12"/>
              </w:rPr>
              <w:t xml:space="preserve"> </w:t>
            </w:r>
            <w:r>
              <w:rPr>
                <w:sz w:val="12"/>
              </w:rPr>
              <w:t>società</w:t>
            </w:r>
            <w:r>
              <w:rPr>
                <w:spacing w:val="-8"/>
                <w:sz w:val="12"/>
              </w:rPr>
              <w:t xml:space="preserve"> </w:t>
            </w:r>
            <w:r>
              <w:rPr>
                <w:sz w:val="12"/>
              </w:rPr>
              <w:t>partecipate,</w:t>
            </w:r>
            <w:r>
              <w:rPr>
                <w:spacing w:val="-7"/>
                <w:sz w:val="12"/>
              </w:rPr>
              <w:t xml:space="preserve"> </w:t>
            </w:r>
            <w:r>
              <w:rPr>
                <w:sz w:val="12"/>
              </w:rPr>
              <w:t>gli</w:t>
            </w:r>
            <w:r>
              <w:rPr>
                <w:spacing w:val="-7"/>
                <w:sz w:val="12"/>
              </w:rPr>
              <w:t xml:space="preserve"> </w:t>
            </w:r>
            <w:r>
              <w:rPr>
                <w:sz w:val="12"/>
              </w:rPr>
              <w:t>enti</w:t>
            </w:r>
            <w:r>
              <w:rPr>
                <w:spacing w:val="40"/>
                <w:sz w:val="12"/>
              </w:rPr>
              <w:t xml:space="preserve"> </w:t>
            </w:r>
            <w:r>
              <w:rPr>
                <w:sz w:val="12"/>
              </w:rPr>
              <w:t>di diritto privato controllati</w:t>
            </w:r>
          </w:p>
        </w:tc>
        <w:tc>
          <w:tcPr>
            <w:tcW w:w="2058" w:type="dxa"/>
            <w:tcBorders>
              <w:top w:val="single" w:sz="6" w:space="0" w:color="000000"/>
              <w:left w:val="single" w:sz="6" w:space="0" w:color="000000"/>
              <w:bottom w:val="single" w:sz="6" w:space="0" w:color="000000"/>
              <w:right w:val="single" w:sz="6" w:space="0" w:color="000000"/>
            </w:tcBorders>
          </w:tcPr>
          <w:p w14:paraId="65E429B5"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22,</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7D20E09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155DB65"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660FA9FD" w14:textId="77777777" w:rsidR="006410D7" w:rsidRDefault="006410D7">
      <w:pPr>
        <w:spacing w:before="93"/>
        <w:rPr>
          <w:b/>
          <w:sz w:val="23"/>
        </w:rPr>
      </w:pPr>
    </w:p>
    <w:p w14:paraId="01F93185" w14:textId="77777777" w:rsidR="006410D7" w:rsidRDefault="00DD2255">
      <w:pPr>
        <w:pStyle w:val="Titolo41"/>
        <w:numPr>
          <w:ilvl w:val="0"/>
          <w:numId w:val="7"/>
        </w:numPr>
        <w:tabs>
          <w:tab w:val="left" w:pos="1559"/>
        </w:tabs>
        <w:ind w:left="1559" w:hanging="282"/>
      </w:pPr>
      <w:r>
        <w:t>MACROFAMIGLIA:</w:t>
      </w:r>
      <w:r>
        <w:rPr>
          <w:spacing w:val="-6"/>
        </w:rPr>
        <w:t xml:space="preserve"> </w:t>
      </w:r>
      <w:r>
        <w:t>Attività</w:t>
      </w:r>
      <w:r>
        <w:rPr>
          <w:spacing w:val="-5"/>
        </w:rPr>
        <w:t xml:space="preserve"> </w:t>
      </w:r>
      <w:r>
        <w:t>e</w:t>
      </w:r>
      <w:r>
        <w:rPr>
          <w:spacing w:val="-3"/>
        </w:rPr>
        <w:t xml:space="preserve"> </w:t>
      </w:r>
      <w:r>
        <w:rPr>
          <w:spacing w:val="-2"/>
        </w:rPr>
        <w:t>procedimenti</w:t>
      </w:r>
    </w:p>
    <w:p w14:paraId="4FED704A"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62F9B0D5" w14:textId="77777777" w:rsidR="006410D7" w:rsidRDefault="00DD2255">
      <w:pPr>
        <w:spacing w:before="153"/>
        <w:ind w:left="1493"/>
        <w:rPr>
          <w:b/>
          <w:sz w:val="23"/>
        </w:rPr>
      </w:pPr>
      <w:r>
        <w:rPr>
          <w:b/>
          <w:sz w:val="23"/>
        </w:rPr>
        <w:t>SOTTOFAMIGLIA:</w:t>
      </w:r>
      <w:r>
        <w:rPr>
          <w:b/>
          <w:spacing w:val="-4"/>
          <w:sz w:val="23"/>
        </w:rPr>
        <w:t xml:space="preserve"> </w:t>
      </w:r>
      <w:r>
        <w:rPr>
          <w:b/>
          <w:sz w:val="23"/>
        </w:rPr>
        <w:t>Tipologie</w:t>
      </w:r>
      <w:r>
        <w:rPr>
          <w:b/>
          <w:spacing w:val="-4"/>
          <w:sz w:val="23"/>
        </w:rPr>
        <w:t xml:space="preserve"> </w:t>
      </w:r>
      <w:r>
        <w:rPr>
          <w:b/>
          <w:sz w:val="23"/>
        </w:rPr>
        <w:t>di</w:t>
      </w:r>
      <w:r>
        <w:rPr>
          <w:b/>
          <w:spacing w:val="-3"/>
          <w:sz w:val="23"/>
        </w:rPr>
        <w:t xml:space="preserve"> </w:t>
      </w:r>
      <w:r>
        <w:rPr>
          <w:b/>
          <w:spacing w:val="-2"/>
          <w:sz w:val="23"/>
        </w:rPr>
        <w:t>procedimento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76F27C4" w14:textId="77777777">
        <w:trPr>
          <w:trHeight w:val="436"/>
          <w:jc w:val="right"/>
        </w:trPr>
        <w:tc>
          <w:tcPr>
            <w:tcW w:w="2060" w:type="dxa"/>
            <w:tcBorders>
              <w:bottom w:val="single" w:sz="6" w:space="0" w:color="000000"/>
            </w:tcBorders>
            <w:shd w:val="clear" w:color="auto" w:fill="D9D9D9"/>
          </w:tcPr>
          <w:p w14:paraId="2001C614"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7F18B9EA" w14:textId="77777777" w:rsidR="006410D7" w:rsidRDefault="00DD2255">
            <w:pPr>
              <w:pStyle w:val="TableParagraph"/>
              <w:spacing w:line="136" w:lineRule="exact"/>
              <w:ind w:left="9" w:right="1"/>
              <w:jc w:val="center"/>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2A13F3D"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F040378"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805D342"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2865B74" w14:textId="77777777" w:rsidR="006410D7" w:rsidRDefault="00DD2255">
            <w:pPr>
              <w:pStyle w:val="TableParagraph"/>
              <w:spacing w:line="136" w:lineRule="exact"/>
              <w:ind w:left="227"/>
              <w:rPr>
                <w:b/>
                <w:sz w:val="12"/>
              </w:rPr>
            </w:pPr>
            <w:r>
              <w:rPr>
                <w:b/>
                <w:spacing w:val="-2"/>
                <w:sz w:val="12"/>
              </w:rPr>
              <w:t>Responsabil</w:t>
            </w:r>
          </w:p>
        </w:tc>
      </w:tr>
      <w:tr w:rsidR="006410D7" w14:paraId="7FED4F22"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1E554DA4"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9905256"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40B38B34" w14:textId="77777777" w:rsidR="006410D7" w:rsidRDefault="00DD2255">
            <w:pPr>
              <w:pStyle w:val="TableParagraph"/>
              <w:ind w:left="106" w:right="205"/>
              <w:jc w:val="both"/>
              <w:rPr>
                <w:sz w:val="12"/>
              </w:rPr>
            </w:pPr>
            <w:r>
              <w:rPr>
                <w:sz w:val="12"/>
              </w:rPr>
              <w:t>Breve</w:t>
            </w:r>
            <w:r>
              <w:rPr>
                <w:spacing w:val="-8"/>
                <w:sz w:val="12"/>
              </w:rPr>
              <w:t xml:space="preserve"> </w:t>
            </w:r>
            <w:r>
              <w:rPr>
                <w:sz w:val="12"/>
              </w:rPr>
              <w:t>descrizione</w:t>
            </w:r>
            <w:r>
              <w:rPr>
                <w:spacing w:val="-7"/>
                <w:sz w:val="12"/>
              </w:rPr>
              <w:t xml:space="preserve"> </w:t>
            </w:r>
            <w:r>
              <w:rPr>
                <w:sz w:val="12"/>
              </w:rPr>
              <w:t>del</w:t>
            </w:r>
            <w:r>
              <w:rPr>
                <w:spacing w:val="-8"/>
                <w:sz w:val="12"/>
              </w:rPr>
              <w:t xml:space="preserve"> </w:t>
            </w:r>
            <w:r>
              <w:rPr>
                <w:sz w:val="12"/>
              </w:rPr>
              <w:t>procedimento</w:t>
            </w:r>
            <w:r>
              <w:rPr>
                <w:spacing w:val="40"/>
                <w:sz w:val="12"/>
              </w:rPr>
              <w:t xml:space="preserve"> </w:t>
            </w:r>
            <w:r>
              <w:rPr>
                <w:sz w:val="12"/>
              </w:rPr>
              <w:t>con</w:t>
            </w:r>
            <w:r>
              <w:rPr>
                <w:spacing w:val="-1"/>
                <w:sz w:val="12"/>
              </w:rPr>
              <w:t xml:space="preserve"> </w:t>
            </w:r>
            <w:r>
              <w:rPr>
                <w:sz w:val="12"/>
              </w:rPr>
              <w:t>indicazione</w:t>
            </w:r>
            <w:r>
              <w:rPr>
                <w:spacing w:val="-2"/>
                <w:sz w:val="12"/>
              </w:rPr>
              <w:t xml:space="preserve"> </w:t>
            </w:r>
            <w:r>
              <w:rPr>
                <w:sz w:val="12"/>
              </w:rPr>
              <w:t>di</w:t>
            </w:r>
            <w:r>
              <w:rPr>
                <w:spacing w:val="-6"/>
                <w:sz w:val="12"/>
              </w:rPr>
              <w:t xml:space="preserve"> </w:t>
            </w:r>
            <w:r>
              <w:rPr>
                <w:sz w:val="12"/>
              </w:rPr>
              <w:t>tutti</w:t>
            </w:r>
            <w:r>
              <w:rPr>
                <w:spacing w:val="-4"/>
                <w:sz w:val="12"/>
              </w:rPr>
              <w:t xml:space="preserve"> </w:t>
            </w:r>
            <w:r>
              <w:rPr>
                <w:sz w:val="12"/>
              </w:rPr>
              <w:t>i</w:t>
            </w:r>
            <w:r>
              <w:rPr>
                <w:spacing w:val="-6"/>
                <w:sz w:val="12"/>
              </w:rPr>
              <w:t xml:space="preserve"> </w:t>
            </w:r>
            <w:r>
              <w:rPr>
                <w:sz w:val="12"/>
              </w:rPr>
              <w:t>riferimenti</w:t>
            </w:r>
            <w:r>
              <w:rPr>
                <w:spacing w:val="40"/>
                <w:sz w:val="12"/>
              </w:rPr>
              <w:t xml:space="preserve"> </w:t>
            </w:r>
            <w:r>
              <w:rPr>
                <w:sz w:val="12"/>
              </w:rPr>
              <w:t>normativi</w:t>
            </w:r>
            <w:r>
              <w:rPr>
                <w:spacing w:val="-8"/>
                <w:sz w:val="12"/>
              </w:rPr>
              <w:t xml:space="preserve"> </w:t>
            </w:r>
            <w:r>
              <w:rPr>
                <w:sz w:val="12"/>
              </w:rPr>
              <w:t>utili</w:t>
            </w:r>
          </w:p>
        </w:tc>
        <w:tc>
          <w:tcPr>
            <w:tcW w:w="2058" w:type="dxa"/>
            <w:tcBorders>
              <w:top w:val="single" w:sz="6" w:space="0" w:color="000000"/>
              <w:left w:val="single" w:sz="6" w:space="0" w:color="000000"/>
              <w:bottom w:val="single" w:sz="6" w:space="0" w:color="000000"/>
              <w:right w:val="single" w:sz="6" w:space="0" w:color="000000"/>
            </w:tcBorders>
          </w:tcPr>
          <w:p w14:paraId="42F01B3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04FDD5A"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2EB8229"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7A9D13BD"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4E01CF4D"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367A91DE" w14:textId="77777777" w:rsidR="006410D7" w:rsidRPr="00952F7F" w:rsidRDefault="00DD2255">
            <w:pPr>
              <w:pStyle w:val="TableParagraph"/>
              <w:spacing w:line="136" w:lineRule="exact"/>
              <w:ind w:left="29"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1"/>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73AC3C6" w14:textId="77777777" w:rsidR="006410D7" w:rsidRDefault="00DD2255">
            <w:pPr>
              <w:pStyle w:val="TableParagraph"/>
              <w:ind w:left="106" w:right="379"/>
              <w:rPr>
                <w:sz w:val="12"/>
              </w:rPr>
            </w:pPr>
            <w:r>
              <w:rPr>
                <w:sz w:val="12"/>
              </w:rPr>
              <w:t>Unità</w:t>
            </w:r>
            <w:r>
              <w:rPr>
                <w:spacing w:val="-8"/>
                <w:sz w:val="12"/>
              </w:rPr>
              <w:t xml:space="preserve"> </w:t>
            </w:r>
            <w:r>
              <w:rPr>
                <w:sz w:val="12"/>
              </w:rPr>
              <w:t>organizzative</w:t>
            </w:r>
            <w:r>
              <w:rPr>
                <w:spacing w:val="-7"/>
                <w:sz w:val="12"/>
              </w:rPr>
              <w:t xml:space="preserve"> </w:t>
            </w:r>
            <w:r>
              <w:rPr>
                <w:sz w:val="12"/>
              </w:rPr>
              <w:t>responsabili</w:t>
            </w:r>
            <w:r>
              <w:rPr>
                <w:spacing w:val="40"/>
                <w:sz w:val="12"/>
              </w:rPr>
              <w:t xml:space="preserve"> </w:t>
            </w:r>
            <w:r>
              <w:rPr>
                <w:spacing w:val="-2"/>
                <w:sz w:val="12"/>
              </w:rPr>
              <w:t>dell'istruttoria</w:t>
            </w:r>
          </w:p>
        </w:tc>
        <w:tc>
          <w:tcPr>
            <w:tcW w:w="2058" w:type="dxa"/>
            <w:tcBorders>
              <w:top w:val="single" w:sz="6" w:space="0" w:color="000000"/>
              <w:left w:val="single" w:sz="6" w:space="0" w:color="000000"/>
              <w:bottom w:val="single" w:sz="6" w:space="0" w:color="000000"/>
              <w:right w:val="single" w:sz="6" w:space="0" w:color="000000"/>
            </w:tcBorders>
          </w:tcPr>
          <w:p w14:paraId="44753967"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0280047"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99F9827"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24B529CC"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770B385C"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8"/>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047E279F"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76C2BE86" w14:textId="77777777" w:rsidR="006410D7" w:rsidRDefault="00DD2255">
            <w:pPr>
              <w:pStyle w:val="TableParagraph"/>
              <w:ind w:left="106" w:right="114" w:firstLine="31"/>
              <w:rPr>
                <w:sz w:val="12"/>
              </w:rPr>
            </w:pPr>
            <w:r>
              <w:rPr>
                <w:sz w:val="12"/>
              </w:rPr>
              <w:t>L'ufficio del procedimento,</w:t>
            </w:r>
            <w:r>
              <w:rPr>
                <w:spacing w:val="40"/>
                <w:sz w:val="12"/>
              </w:rPr>
              <w:t xml:space="preserve"> </w:t>
            </w:r>
            <w:r>
              <w:rPr>
                <w:sz w:val="12"/>
              </w:rPr>
              <w:t>unitamente ai recapiti telefonici</w:t>
            </w:r>
            <w:r>
              <w:rPr>
                <w:spacing w:val="40"/>
                <w:sz w:val="12"/>
              </w:rPr>
              <w:t xml:space="preserve"> </w:t>
            </w:r>
            <w:r>
              <w:rPr>
                <w:sz w:val="12"/>
              </w:rPr>
              <w:t>istituzionali</w:t>
            </w:r>
            <w:r>
              <w:rPr>
                <w:spacing w:val="-8"/>
                <w:sz w:val="12"/>
              </w:rPr>
              <w:t xml:space="preserve"> </w:t>
            </w:r>
            <w:r>
              <w:rPr>
                <w:sz w:val="12"/>
              </w:rPr>
              <w:t>e</w:t>
            </w:r>
            <w:r>
              <w:rPr>
                <w:spacing w:val="-7"/>
                <w:sz w:val="12"/>
              </w:rPr>
              <w:t xml:space="preserve"> </w:t>
            </w:r>
            <w:r>
              <w:rPr>
                <w:sz w:val="12"/>
              </w:rPr>
              <w:t>alla</w:t>
            </w:r>
            <w:r>
              <w:rPr>
                <w:spacing w:val="-6"/>
                <w:sz w:val="12"/>
              </w:rPr>
              <w:t xml:space="preserve"> </w:t>
            </w:r>
            <w:r>
              <w:rPr>
                <w:sz w:val="12"/>
              </w:rPr>
              <w:t>casella</w:t>
            </w:r>
            <w:r>
              <w:rPr>
                <w:spacing w:val="-6"/>
                <w:sz w:val="12"/>
              </w:rPr>
              <w:t xml:space="preserve"> </w:t>
            </w:r>
            <w:r>
              <w:rPr>
                <w:sz w:val="12"/>
              </w:rPr>
              <w:t>di</w:t>
            </w:r>
            <w:r>
              <w:rPr>
                <w:spacing w:val="-8"/>
                <w:sz w:val="12"/>
              </w:rPr>
              <w:t xml:space="preserve"> </w:t>
            </w:r>
            <w:r>
              <w:rPr>
                <w:sz w:val="12"/>
              </w:rPr>
              <w:t>PEO</w:t>
            </w:r>
            <w:r>
              <w:rPr>
                <w:spacing w:val="-6"/>
                <w:sz w:val="12"/>
              </w:rPr>
              <w:t xml:space="preserve"> </w:t>
            </w:r>
            <w:r>
              <w:rPr>
                <w:sz w:val="12"/>
              </w:rPr>
              <w:t>e/o</w:t>
            </w:r>
            <w:r>
              <w:rPr>
                <w:spacing w:val="40"/>
                <w:sz w:val="12"/>
              </w:rPr>
              <w:t xml:space="preserve"> </w:t>
            </w:r>
            <w:r>
              <w:rPr>
                <w:sz w:val="12"/>
              </w:rPr>
              <w:t>PEC</w:t>
            </w:r>
            <w:r>
              <w:rPr>
                <w:spacing w:val="-8"/>
                <w:sz w:val="12"/>
              </w:rPr>
              <w:t xml:space="preserve"> </w:t>
            </w:r>
            <w:r>
              <w:rPr>
                <w:sz w:val="12"/>
              </w:rPr>
              <w:t>istituzionale</w:t>
            </w:r>
          </w:p>
        </w:tc>
        <w:tc>
          <w:tcPr>
            <w:tcW w:w="2058" w:type="dxa"/>
            <w:tcBorders>
              <w:top w:val="single" w:sz="6" w:space="0" w:color="000000"/>
              <w:left w:val="single" w:sz="6" w:space="0" w:color="000000"/>
              <w:bottom w:val="single" w:sz="6" w:space="0" w:color="000000"/>
              <w:right w:val="single" w:sz="6" w:space="0" w:color="000000"/>
            </w:tcBorders>
          </w:tcPr>
          <w:p w14:paraId="28140AA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3E85DF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46A7FCA"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73C7FE26"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5511408A"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1E5C846" w14:textId="77777777" w:rsidR="006410D7" w:rsidRPr="00952F7F" w:rsidRDefault="00DD2255">
            <w:pPr>
              <w:pStyle w:val="TableParagraph"/>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740EC9D" w14:textId="77777777" w:rsidR="006410D7" w:rsidRDefault="00DD2255">
            <w:pPr>
              <w:pStyle w:val="TableParagraph"/>
              <w:ind w:left="106" w:right="114"/>
              <w:rPr>
                <w:sz w:val="12"/>
              </w:rPr>
            </w:pPr>
            <w:r>
              <w:rPr>
                <w:sz w:val="12"/>
              </w:rPr>
              <w:t>L'ufficio</w:t>
            </w:r>
            <w:r>
              <w:rPr>
                <w:spacing w:val="-8"/>
                <w:sz w:val="12"/>
              </w:rPr>
              <w:t xml:space="preserve"> </w:t>
            </w:r>
            <w:r>
              <w:rPr>
                <w:sz w:val="12"/>
              </w:rPr>
              <w:t>competente</w:t>
            </w:r>
            <w:r>
              <w:rPr>
                <w:spacing w:val="-7"/>
                <w:sz w:val="12"/>
              </w:rPr>
              <w:t xml:space="preserve"> </w:t>
            </w:r>
            <w:r>
              <w:rPr>
                <w:sz w:val="12"/>
              </w:rPr>
              <w:t>all'adozione</w:t>
            </w:r>
            <w:r>
              <w:rPr>
                <w:spacing w:val="-8"/>
                <w:sz w:val="12"/>
              </w:rPr>
              <w:t xml:space="preserve"> </w:t>
            </w:r>
            <w:r>
              <w:rPr>
                <w:sz w:val="12"/>
              </w:rPr>
              <w:t>del</w:t>
            </w:r>
            <w:r>
              <w:rPr>
                <w:spacing w:val="40"/>
                <w:sz w:val="12"/>
              </w:rPr>
              <w:t xml:space="preserve"> </w:t>
            </w:r>
            <w:r>
              <w:rPr>
                <w:sz w:val="12"/>
              </w:rPr>
              <w:t>provvedimento finale, ove diverso</w:t>
            </w:r>
            <w:r>
              <w:rPr>
                <w:spacing w:val="40"/>
                <w:sz w:val="12"/>
              </w:rPr>
              <w:t xml:space="preserve"> </w:t>
            </w:r>
            <w:r>
              <w:rPr>
                <w:sz w:val="12"/>
              </w:rPr>
              <w:t>dall'ufficio responsabile del</w:t>
            </w:r>
            <w:r>
              <w:rPr>
                <w:spacing w:val="40"/>
                <w:sz w:val="12"/>
              </w:rPr>
              <w:t xml:space="preserve"> </w:t>
            </w:r>
            <w:r>
              <w:rPr>
                <w:sz w:val="12"/>
              </w:rPr>
              <w:t>procedimento , con</w:t>
            </w:r>
            <w:r>
              <w:rPr>
                <w:spacing w:val="-1"/>
                <w:sz w:val="12"/>
              </w:rPr>
              <w:t xml:space="preserve"> </w:t>
            </w:r>
            <w:r>
              <w:rPr>
                <w:sz w:val="12"/>
              </w:rPr>
              <w:t>l'indicazione del</w:t>
            </w:r>
            <w:r>
              <w:rPr>
                <w:spacing w:val="40"/>
                <w:sz w:val="12"/>
              </w:rPr>
              <w:t xml:space="preserve"> </w:t>
            </w:r>
            <w:r>
              <w:rPr>
                <w:sz w:val="12"/>
              </w:rPr>
              <w:t>nome del responsabile dell'ufficio</w:t>
            </w:r>
            <w:r>
              <w:rPr>
                <w:spacing w:val="40"/>
                <w:sz w:val="12"/>
              </w:rPr>
              <w:t xml:space="preserve"> </w:t>
            </w:r>
            <w:r>
              <w:rPr>
                <w:sz w:val="12"/>
              </w:rPr>
              <w:t>unitamente ai rispettivi recapiti</w:t>
            </w:r>
            <w:r>
              <w:rPr>
                <w:spacing w:val="40"/>
                <w:sz w:val="12"/>
              </w:rPr>
              <w:t xml:space="preserve"> </w:t>
            </w:r>
            <w:r>
              <w:rPr>
                <w:sz w:val="12"/>
              </w:rPr>
              <w:t>telefonici</w:t>
            </w:r>
            <w:r>
              <w:rPr>
                <w:spacing w:val="38"/>
                <w:sz w:val="12"/>
              </w:rPr>
              <w:t xml:space="preserve"> </w:t>
            </w:r>
            <w:r>
              <w:rPr>
                <w:sz w:val="12"/>
              </w:rPr>
              <w:t>istituzionali e alla casella</w:t>
            </w:r>
            <w:r>
              <w:rPr>
                <w:spacing w:val="40"/>
                <w:sz w:val="12"/>
              </w:rPr>
              <w:t xml:space="preserve"> </w:t>
            </w:r>
            <w:r>
              <w:rPr>
                <w:sz w:val="12"/>
              </w:rPr>
              <w:t>PEO e/o PEC istituzionale</w:t>
            </w:r>
          </w:p>
        </w:tc>
        <w:tc>
          <w:tcPr>
            <w:tcW w:w="2058" w:type="dxa"/>
            <w:tcBorders>
              <w:top w:val="single" w:sz="6" w:space="0" w:color="000000"/>
              <w:left w:val="single" w:sz="6" w:space="0" w:color="000000"/>
              <w:bottom w:val="single" w:sz="6" w:space="0" w:color="000000"/>
              <w:right w:val="single" w:sz="6" w:space="0" w:color="000000"/>
            </w:tcBorders>
          </w:tcPr>
          <w:p w14:paraId="50C20BF1"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F50EC46"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E851D76"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2FBB723B"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5A6DE02E"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43E1F99"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e),</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E4F1716" w14:textId="77777777" w:rsidR="006410D7" w:rsidRDefault="00DD2255">
            <w:pPr>
              <w:pStyle w:val="TableParagraph"/>
              <w:ind w:left="106" w:right="179"/>
              <w:rPr>
                <w:sz w:val="12"/>
              </w:rPr>
            </w:pPr>
            <w:r>
              <w:rPr>
                <w:sz w:val="12"/>
              </w:rPr>
              <w:t>Modalità con le quali gli interessati</w:t>
            </w:r>
            <w:r>
              <w:rPr>
                <w:spacing w:val="40"/>
                <w:sz w:val="12"/>
              </w:rPr>
              <w:t xml:space="preserve"> </w:t>
            </w:r>
            <w:r>
              <w:rPr>
                <w:sz w:val="12"/>
              </w:rPr>
              <w:t>possono ottenere le informazioni</w:t>
            </w:r>
            <w:r>
              <w:rPr>
                <w:spacing w:val="40"/>
                <w:sz w:val="12"/>
              </w:rPr>
              <w:t xml:space="preserve"> </w:t>
            </w:r>
            <w:r>
              <w:rPr>
                <w:sz w:val="12"/>
              </w:rPr>
              <w:t>relative</w:t>
            </w:r>
            <w:r>
              <w:rPr>
                <w:spacing w:val="-8"/>
                <w:sz w:val="12"/>
              </w:rPr>
              <w:t xml:space="preserve"> </w:t>
            </w:r>
            <w:r>
              <w:rPr>
                <w:sz w:val="12"/>
              </w:rPr>
              <w:t>ai</w:t>
            </w:r>
            <w:r>
              <w:rPr>
                <w:spacing w:val="-7"/>
                <w:sz w:val="12"/>
              </w:rPr>
              <w:t xml:space="preserve"> </w:t>
            </w:r>
            <w:r>
              <w:rPr>
                <w:sz w:val="12"/>
              </w:rPr>
              <w:t>procedimenti</w:t>
            </w:r>
            <w:r>
              <w:rPr>
                <w:spacing w:val="-8"/>
                <w:sz w:val="12"/>
              </w:rPr>
              <w:t xml:space="preserve"> </w:t>
            </w:r>
            <w:r>
              <w:rPr>
                <w:sz w:val="12"/>
              </w:rPr>
              <w:t>in</w:t>
            </w:r>
            <w:r>
              <w:rPr>
                <w:spacing w:val="-7"/>
                <w:sz w:val="12"/>
              </w:rPr>
              <w:t xml:space="preserve"> </w:t>
            </w:r>
            <w:r>
              <w:rPr>
                <w:sz w:val="12"/>
              </w:rPr>
              <w:t>corso</w:t>
            </w:r>
            <w:r>
              <w:rPr>
                <w:spacing w:val="-8"/>
                <w:sz w:val="12"/>
              </w:rPr>
              <w:t xml:space="preserve"> </w:t>
            </w:r>
            <w:r>
              <w:rPr>
                <w:sz w:val="12"/>
              </w:rPr>
              <w:t>che</w:t>
            </w:r>
            <w:r>
              <w:rPr>
                <w:spacing w:val="40"/>
                <w:sz w:val="12"/>
              </w:rPr>
              <w:t xml:space="preserve"> </w:t>
            </w:r>
            <w:r>
              <w:rPr>
                <w:sz w:val="12"/>
              </w:rPr>
              <w:t>li</w:t>
            </w:r>
            <w:r>
              <w:rPr>
                <w:spacing w:val="-8"/>
                <w:sz w:val="12"/>
              </w:rPr>
              <w:t xml:space="preserve"> </w:t>
            </w:r>
            <w:r>
              <w:rPr>
                <w:sz w:val="12"/>
              </w:rPr>
              <w:t>riguardino</w:t>
            </w:r>
          </w:p>
        </w:tc>
        <w:tc>
          <w:tcPr>
            <w:tcW w:w="2058" w:type="dxa"/>
            <w:tcBorders>
              <w:top w:val="single" w:sz="6" w:space="0" w:color="000000"/>
              <w:left w:val="single" w:sz="6" w:space="0" w:color="000000"/>
              <w:bottom w:val="single" w:sz="6" w:space="0" w:color="000000"/>
              <w:right w:val="single" w:sz="6" w:space="0" w:color="000000"/>
            </w:tcBorders>
          </w:tcPr>
          <w:p w14:paraId="5B356D0C"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BA55F3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241C1FB"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3605C3DB"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451A162E"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4D1BDE7" w14:textId="77777777" w:rsidR="006410D7" w:rsidRPr="00952F7F" w:rsidRDefault="00DD2255">
            <w:pPr>
              <w:pStyle w:val="TableParagraph"/>
              <w:spacing w:line="136" w:lineRule="exact"/>
              <w:ind w:left="8"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f),</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4D6EFC91" w14:textId="77777777" w:rsidR="006410D7" w:rsidRDefault="00DD2255">
            <w:pPr>
              <w:pStyle w:val="TableParagraph"/>
              <w:ind w:left="106" w:right="189"/>
              <w:rPr>
                <w:sz w:val="12"/>
              </w:rPr>
            </w:pPr>
            <w:r>
              <w:rPr>
                <w:sz w:val="12"/>
              </w:rPr>
              <w:t>Termine di conclusione del</w:t>
            </w:r>
            <w:r>
              <w:rPr>
                <w:spacing w:val="40"/>
                <w:sz w:val="12"/>
              </w:rPr>
              <w:t xml:space="preserve"> </w:t>
            </w:r>
            <w:r>
              <w:rPr>
                <w:sz w:val="12"/>
              </w:rPr>
              <w:t>procedimento</w:t>
            </w:r>
            <w:r>
              <w:rPr>
                <w:spacing w:val="-8"/>
                <w:sz w:val="12"/>
              </w:rPr>
              <w:t xml:space="preserve"> </w:t>
            </w:r>
            <w:r>
              <w:rPr>
                <w:sz w:val="12"/>
              </w:rPr>
              <w:t>o</w:t>
            </w:r>
            <w:r>
              <w:rPr>
                <w:spacing w:val="-7"/>
                <w:sz w:val="12"/>
              </w:rPr>
              <w:t xml:space="preserve"> </w:t>
            </w:r>
            <w:r>
              <w:rPr>
                <w:sz w:val="12"/>
              </w:rPr>
              <w:t>altro</w:t>
            </w:r>
            <w:r>
              <w:rPr>
                <w:spacing w:val="-8"/>
                <w:sz w:val="12"/>
              </w:rPr>
              <w:t xml:space="preserve"> </w:t>
            </w:r>
            <w:r>
              <w:rPr>
                <w:sz w:val="12"/>
              </w:rPr>
              <w:t>termine</w:t>
            </w:r>
            <w:r>
              <w:rPr>
                <w:spacing w:val="40"/>
                <w:sz w:val="12"/>
              </w:rPr>
              <w:t xml:space="preserve"> </w:t>
            </w:r>
            <w:r>
              <w:rPr>
                <w:sz w:val="12"/>
              </w:rPr>
              <w:t>rilevante come i termini</w:t>
            </w:r>
            <w:r>
              <w:rPr>
                <w:spacing w:val="40"/>
                <w:sz w:val="12"/>
              </w:rPr>
              <w:t xml:space="preserve"> </w:t>
            </w:r>
            <w:r>
              <w:rPr>
                <w:spacing w:val="-2"/>
                <w:sz w:val="12"/>
              </w:rPr>
              <w:t>endoprocedimentali</w:t>
            </w:r>
          </w:p>
        </w:tc>
        <w:tc>
          <w:tcPr>
            <w:tcW w:w="2058" w:type="dxa"/>
            <w:tcBorders>
              <w:top w:val="single" w:sz="6" w:space="0" w:color="000000"/>
              <w:left w:val="single" w:sz="6" w:space="0" w:color="000000"/>
              <w:bottom w:val="single" w:sz="6" w:space="0" w:color="000000"/>
              <w:right w:val="single" w:sz="6" w:space="0" w:color="000000"/>
            </w:tcBorders>
          </w:tcPr>
          <w:p w14:paraId="35DC229D"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928B60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9DB1D75"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5E13F96D"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163784CC"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AEE5096"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g),</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3967976" w14:textId="77777777" w:rsidR="006410D7" w:rsidRDefault="00DD2255">
            <w:pPr>
              <w:pStyle w:val="TableParagraph"/>
              <w:ind w:left="106" w:right="177"/>
              <w:rPr>
                <w:sz w:val="12"/>
              </w:rPr>
            </w:pPr>
            <w:r>
              <w:rPr>
                <w:sz w:val="12"/>
              </w:rPr>
              <w:t>Procedimenti per i quali il</w:t>
            </w:r>
            <w:r>
              <w:rPr>
                <w:spacing w:val="40"/>
                <w:sz w:val="12"/>
              </w:rPr>
              <w:t xml:space="preserve"> </w:t>
            </w:r>
            <w:r>
              <w:rPr>
                <w:spacing w:val="-2"/>
                <w:sz w:val="12"/>
              </w:rPr>
              <w:t>provvedimento</w:t>
            </w:r>
            <w:r>
              <w:rPr>
                <w:spacing w:val="-6"/>
                <w:sz w:val="12"/>
              </w:rPr>
              <w:t xml:space="preserve"> </w:t>
            </w:r>
            <w:r>
              <w:rPr>
                <w:spacing w:val="-2"/>
                <w:sz w:val="12"/>
              </w:rPr>
              <w:t>dell'amministrazione</w:t>
            </w:r>
            <w:r>
              <w:rPr>
                <w:spacing w:val="40"/>
                <w:sz w:val="12"/>
              </w:rPr>
              <w:t xml:space="preserve"> </w:t>
            </w:r>
            <w:r>
              <w:rPr>
                <w:sz w:val="12"/>
              </w:rPr>
              <w:t>può essere sostituito da una</w:t>
            </w:r>
            <w:r>
              <w:rPr>
                <w:spacing w:val="40"/>
                <w:sz w:val="12"/>
              </w:rPr>
              <w:t xml:space="preserve"> </w:t>
            </w:r>
            <w:r>
              <w:rPr>
                <w:sz w:val="12"/>
              </w:rPr>
              <w:t>dichiarazione</w:t>
            </w:r>
            <w:r>
              <w:rPr>
                <w:spacing w:val="-8"/>
                <w:sz w:val="12"/>
              </w:rPr>
              <w:t xml:space="preserve"> </w:t>
            </w:r>
            <w:r>
              <w:rPr>
                <w:sz w:val="12"/>
              </w:rPr>
              <w:t>dell'interessato</w:t>
            </w:r>
            <w:r>
              <w:rPr>
                <w:spacing w:val="-7"/>
                <w:sz w:val="12"/>
              </w:rPr>
              <w:t xml:space="preserve"> </w:t>
            </w:r>
            <w:r>
              <w:rPr>
                <w:sz w:val="12"/>
              </w:rPr>
              <w:t>ovvero</w:t>
            </w:r>
            <w:r>
              <w:rPr>
                <w:spacing w:val="40"/>
                <w:sz w:val="12"/>
              </w:rPr>
              <w:t xml:space="preserve"> </w:t>
            </w:r>
            <w:r>
              <w:rPr>
                <w:sz w:val="12"/>
              </w:rPr>
              <w:t>il</w:t>
            </w:r>
            <w:r>
              <w:rPr>
                <w:spacing w:val="-8"/>
                <w:sz w:val="12"/>
              </w:rPr>
              <w:t xml:space="preserve"> </w:t>
            </w:r>
            <w:r>
              <w:rPr>
                <w:sz w:val="12"/>
              </w:rPr>
              <w:t>procedimento</w:t>
            </w:r>
            <w:r>
              <w:rPr>
                <w:spacing w:val="-7"/>
                <w:sz w:val="12"/>
              </w:rPr>
              <w:t xml:space="preserve"> </w:t>
            </w:r>
            <w:r>
              <w:rPr>
                <w:sz w:val="12"/>
              </w:rPr>
              <w:t>può</w:t>
            </w:r>
            <w:r>
              <w:rPr>
                <w:spacing w:val="-8"/>
                <w:sz w:val="12"/>
              </w:rPr>
              <w:t xml:space="preserve"> </w:t>
            </w:r>
            <w:r>
              <w:rPr>
                <w:sz w:val="12"/>
              </w:rPr>
              <w:t>concludersi</w:t>
            </w:r>
            <w:r>
              <w:rPr>
                <w:spacing w:val="-7"/>
                <w:sz w:val="12"/>
              </w:rPr>
              <w:t xml:space="preserve"> </w:t>
            </w:r>
            <w:r>
              <w:rPr>
                <w:sz w:val="12"/>
              </w:rPr>
              <w:t>con</w:t>
            </w:r>
            <w:r>
              <w:rPr>
                <w:spacing w:val="40"/>
                <w:sz w:val="12"/>
              </w:rPr>
              <w:t xml:space="preserve"> </w:t>
            </w:r>
            <w:r>
              <w:rPr>
                <w:sz w:val="12"/>
              </w:rPr>
              <w:t>il</w:t>
            </w:r>
            <w:r>
              <w:rPr>
                <w:spacing w:val="-8"/>
                <w:sz w:val="12"/>
              </w:rPr>
              <w:t xml:space="preserve"> </w:t>
            </w:r>
            <w:r>
              <w:rPr>
                <w:sz w:val="12"/>
              </w:rPr>
              <w:t>silenzio-assenso</w:t>
            </w:r>
            <w:r>
              <w:rPr>
                <w:spacing w:val="40"/>
                <w:sz w:val="12"/>
              </w:rPr>
              <w:t xml:space="preserve"> </w:t>
            </w:r>
            <w:r>
              <w:rPr>
                <w:spacing w:val="-2"/>
                <w:sz w:val="12"/>
              </w:rPr>
              <w:t>dell'amministrazione</w:t>
            </w:r>
          </w:p>
        </w:tc>
        <w:tc>
          <w:tcPr>
            <w:tcW w:w="2058" w:type="dxa"/>
            <w:tcBorders>
              <w:top w:val="single" w:sz="6" w:space="0" w:color="000000"/>
              <w:left w:val="single" w:sz="6" w:space="0" w:color="000000"/>
              <w:bottom w:val="single" w:sz="6" w:space="0" w:color="000000"/>
              <w:right w:val="single" w:sz="6" w:space="0" w:color="000000"/>
            </w:tcBorders>
          </w:tcPr>
          <w:p w14:paraId="4EBE7E2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CFA99A5"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4E55C55"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36D36C09"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3F54AE8D"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2EB93CE7" w14:textId="77777777" w:rsidR="006410D7" w:rsidRPr="00952F7F" w:rsidRDefault="00DD2255">
            <w:pPr>
              <w:pStyle w:val="TableParagraph"/>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h),</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362300E" w14:textId="77777777" w:rsidR="006410D7" w:rsidRDefault="00DD2255">
            <w:pPr>
              <w:pStyle w:val="TableParagraph"/>
              <w:ind w:left="106" w:right="114"/>
              <w:rPr>
                <w:sz w:val="12"/>
              </w:rPr>
            </w:pPr>
            <w:r>
              <w:rPr>
                <w:sz w:val="12"/>
              </w:rPr>
              <w:t>Strumenti di tutela amministrativa e</w:t>
            </w:r>
            <w:r>
              <w:rPr>
                <w:spacing w:val="40"/>
                <w:sz w:val="12"/>
              </w:rPr>
              <w:t xml:space="preserve"> </w:t>
            </w:r>
            <w:r>
              <w:rPr>
                <w:sz w:val="12"/>
              </w:rPr>
              <w:t>giurisdizionale, riconosciuti dalla</w:t>
            </w:r>
            <w:r>
              <w:rPr>
                <w:spacing w:val="40"/>
                <w:sz w:val="12"/>
              </w:rPr>
              <w:t xml:space="preserve"> </w:t>
            </w:r>
            <w:r>
              <w:rPr>
                <w:sz w:val="12"/>
              </w:rPr>
              <w:t>legge in favore dell'interessato, nel</w:t>
            </w:r>
            <w:r>
              <w:rPr>
                <w:spacing w:val="40"/>
                <w:sz w:val="12"/>
              </w:rPr>
              <w:t xml:space="preserve"> </w:t>
            </w:r>
            <w:r>
              <w:rPr>
                <w:sz w:val="12"/>
              </w:rPr>
              <w:t>corso</w:t>
            </w:r>
            <w:r>
              <w:rPr>
                <w:spacing w:val="-8"/>
                <w:sz w:val="12"/>
              </w:rPr>
              <w:t xml:space="preserve"> </w:t>
            </w:r>
            <w:r>
              <w:rPr>
                <w:sz w:val="12"/>
              </w:rPr>
              <w:t>del</w:t>
            </w:r>
            <w:r>
              <w:rPr>
                <w:spacing w:val="-7"/>
                <w:sz w:val="12"/>
              </w:rPr>
              <w:t xml:space="preserve"> </w:t>
            </w:r>
            <w:r>
              <w:rPr>
                <w:sz w:val="12"/>
              </w:rPr>
              <w:t>procedimento</w:t>
            </w:r>
            <w:r>
              <w:rPr>
                <w:spacing w:val="-8"/>
                <w:sz w:val="12"/>
              </w:rPr>
              <w:t xml:space="preserve"> </w:t>
            </w:r>
            <w:r>
              <w:rPr>
                <w:sz w:val="12"/>
              </w:rPr>
              <w:t>nei</w:t>
            </w:r>
            <w:r>
              <w:rPr>
                <w:spacing w:val="-7"/>
                <w:sz w:val="12"/>
              </w:rPr>
              <w:t xml:space="preserve"> </w:t>
            </w:r>
            <w:r>
              <w:rPr>
                <w:sz w:val="12"/>
              </w:rPr>
              <w:t>confronti</w:t>
            </w:r>
            <w:r>
              <w:rPr>
                <w:spacing w:val="40"/>
                <w:sz w:val="12"/>
              </w:rPr>
              <w:t xml:space="preserve"> </w:t>
            </w:r>
            <w:r>
              <w:rPr>
                <w:sz w:val="12"/>
              </w:rPr>
              <w:t>del</w:t>
            </w:r>
            <w:r>
              <w:rPr>
                <w:spacing w:val="-7"/>
                <w:sz w:val="12"/>
              </w:rPr>
              <w:t xml:space="preserve"> </w:t>
            </w:r>
            <w:r>
              <w:rPr>
                <w:sz w:val="12"/>
              </w:rPr>
              <w:t>provvedimento</w:t>
            </w:r>
            <w:r>
              <w:rPr>
                <w:spacing w:val="-1"/>
                <w:sz w:val="12"/>
              </w:rPr>
              <w:t xml:space="preserve"> </w:t>
            </w:r>
            <w:r>
              <w:rPr>
                <w:sz w:val="12"/>
              </w:rPr>
              <w:t>finale</w:t>
            </w:r>
            <w:r>
              <w:rPr>
                <w:spacing w:val="-3"/>
                <w:sz w:val="12"/>
              </w:rPr>
              <w:t xml:space="preserve"> </w:t>
            </w:r>
            <w:r>
              <w:rPr>
                <w:sz w:val="12"/>
              </w:rPr>
              <w:t>ovvero</w:t>
            </w:r>
            <w:r>
              <w:rPr>
                <w:spacing w:val="-1"/>
                <w:sz w:val="12"/>
              </w:rPr>
              <w:t xml:space="preserve"> </w:t>
            </w:r>
            <w:r>
              <w:rPr>
                <w:sz w:val="12"/>
              </w:rPr>
              <w:t>nei</w:t>
            </w:r>
            <w:r>
              <w:rPr>
                <w:spacing w:val="40"/>
                <w:sz w:val="12"/>
              </w:rPr>
              <w:t xml:space="preserve"> </w:t>
            </w:r>
            <w:r>
              <w:rPr>
                <w:sz w:val="12"/>
              </w:rPr>
              <w:t>casi di adozione del provvedimento</w:t>
            </w:r>
            <w:r>
              <w:rPr>
                <w:spacing w:val="40"/>
                <w:sz w:val="12"/>
              </w:rPr>
              <w:t xml:space="preserve"> </w:t>
            </w:r>
            <w:r>
              <w:rPr>
                <w:sz w:val="12"/>
              </w:rPr>
              <w:t>oltre</w:t>
            </w:r>
            <w:r>
              <w:rPr>
                <w:spacing w:val="-8"/>
                <w:sz w:val="12"/>
              </w:rPr>
              <w:t xml:space="preserve"> </w:t>
            </w:r>
            <w:r>
              <w:rPr>
                <w:sz w:val="12"/>
              </w:rPr>
              <w:t>il</w:t>
            </w:r>
            <w:r>
              <w:rPr>
                <w:spacing w:val="-7"/>
                <w:sz w:val="12"/>
              </w:rPr>
              <w:t xml:space="preserve"> </w:t>
            </w:r>
            <w:r>
              <w:rPr>
                <w:sz w:val="12"/>
              </w:rPr>
              <w:t>termine</w:t>
            </w:r>
            <w:r>
              <w:rPr>
                <w:spacing w:val="-7"/>
                <w:sz w:val="12"/>
              </w:rPr>
              <w:t xml:space="preserve"> </w:t>
            </w:r>
            <w:r>
              <w:rPr>
                <w:sz w:val="12"/>
              </w:rPr>
              <w:t>predeterminato</w:t>
            </w:r>
            <w:r>
              <w:rPr>
                <w:spacing w:val="-4"/>
                <w:sz w:val="12"/>
              </w:rPr>
              <w:t xml:space="preserve"> </w:t>
            </w:r>
            <w:r>
              <w:rPr>
                <w:sz w:val="12"/>
              </w:rPr>
              <w:t>per</w:t>
            </w:r>
            <w:r>
              <w:rPr>
                <w:spacing w:val="-7"/>
                <w:sz w:val="12"/>
              </w:rPr>
              <w:t xml:space="preserve"> </w:t>
            </w:r>
            <w:r>
              <w:rPr>
                <w:sz w:val="12"/>
              </w:rPr>
              <w:t>la</w:t>
            </w:r>
            <w:r>
              <w:rPr>
                <w:spacing w:val="40"/>
                <w:sz w:val="12"/>
              </w:rPr>
              <w:t xml:space="preserve"> </w:t>
            </w:r>
            <w:r>
              <w:rPr>
                <w:sz w:val="12"/>
              </w:rPr>
              <w:t>sua</w:t>
            </w:r>
            <w:r>
              <w:rPr>
                <w:spacing w:val="-2"/>
                <w:sz w:val="12"/>
              </w:rPr>
              <w:t xml:space="preserve"> </w:t>
            </w:r>
            <w:r>
              <w:rPr>
                <w:sz w:val="12"/>
              </w:rPr>
              <w:t>conclusione</w:t>
            </w:r>
            <w:r>
              <w:rPr>
                <w:spacing w:val="-2"/>
                <w:sz w:val="12"/>
              </w:rPr>
              <w:t xml:space="preserve"> </w:t>
            </w:r>
            <w:r>
              <w:rPr>
                <w:sz w:val="12"/>
              </w:rPr>
              <w:t>e</w:t>
            </w:r>
            <w:r>
              <w:rPr>
                <w:spacing w:val="1"/>
                <w:sz w:val="12"/>
              </w:rPr>
              <w:t xml:space="preserve"> </w:t>
            </w:r>
            <w:r>
              <w:rPr>
                <w:sz w:val="12"/>
              </w:rPr>
              <w:t>i</w:t>
            </w:r>
            <w:r>
              <w:rPr>
                <w:spacing w:val="-4"/>
                <w:sz w:val="12"/>
              </w:rPr>
              <w:t xml:space="preserve"> </w:t>
            </w:r>
            <w:r>
              <w:rPr>
                <w:sz w:val="12"/>
              </w:rPr>
              <w:t>modi</w:t>
            </w:r>
            <w:r>
              <w:rPr>
                <w:spacing w:val="-6"/>
                <w:sz w:val="12"/>
              </w:rPr>
              <w:t xml:space="preserve"> </w:t>
            </w:r>
            <w:r>
              <w:rPr>
                <w:sz w:val="12"/>
              </w:rPr>
              <w:t xml:space="preserve">per </w:t>
            </w:r>
            <w:r>
              <w:rPr>
                <w:spacing w:val="-2"/>
                <w:sz w:val="12"/>
              </w:rPr>
              <w:t>attivarli</w:t>
            </w:r>
          </w:p>
        </w:tc>
        <w:tc>
          <w:tcPr>
            <w:tcW w:w="2058" w:type="dxa"/>
            <w:tcBorders>
              <w:top w:val="single" w:sz="6" w:space="0" w:color="000000"/>
              <w:left w:val="single" w:sz="6" w:space="0" w:color="000000"/>
              <w:bottom w:val="single" w:sz="6" w:space="0" w:color="000000"/>
              <w:right w:val="single" w:sz="6" w:space="0" w:color="000000"/>
            </w:tcBorders>
          </w:tcPr>
          <w:p w14:paraId="38DA3D29"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76930F4"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987B911"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74BD99F2"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7E46B36"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40F1DD92" w14:textId="77777777" w:rsidR="006410D7" w:rsidRPr="00952F7F" w:rsidRDefault="00DD2255">
            <w:pPr>
              <w:pStyle w:val="TableParagraph"/>
              <w:spacing w:line="137" w:lineRule="exact"/>
              <w:ind w:left="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2"/>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i),</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9CDF38C" w14:textId="77777777" w:rsidR="006410D7" w:rsidRDefault="00DD2255">
            <w:pPr>
              <w:pStyle w:val="TableParagraph"/>
              <w:ind w:left="106" w:right="127"/>
              <w:rPr>
                <w:sz w:val="12"/>
              </w:rPr>
            </w:pPr>
            <w:r>
              <w:rPr>
                <w:sz w:val="12"/>
              </w:rPr>
              <w:t>Link</w:t>
            </w:r>
            <w:r>
              <w:rPr>
                <w:spacing w:val="-7"/>
                <w:sz w:val="12"/>
              </w:rPr>
              <w:t xml:space="preserve"> </w:t>
            </w:r>
            <w:r>
              <w:rPr>
                <w:sz w:val="12"/>
              </w:rPr>
              <w:t>di</w:t>
            </w:r>
            <w:r>
              <w:rPr>
                <w:spacing w:val="-8"/>
                <w:sz w:val="12"/>
              </w:rPr>
              <w:t xml:space="preserve"> </w:t>
            </w:r>
            <w:r>
              <w:rPr>
                <w:sz w:val="12"/>
              </w:rPr>
              <w:t>accesso</w:t>
            </w:r>
            <w:r>
              <w:rPr>
                <w:spacing w:val="-3"/>
                <w:sz w:val="12"/>
              </w:rPr>
              <w:t xml:space="preserve"> </w:t>
            </w:r>
            <w:r>
              <w:rPr>
                <w:sz w:val="12"/>
              </w:rPr>
              <w:t>al</w:t>
            </w:r>
            <w:r>
              <w:rPr>
                <w:spacing w:val="-8"/>
                <w:sz w:val="12"/>
              </w:rPr>
              <w:t xml:space="preserve"> </w:t>
            </w:r>
            <w:r>
              <w:rPr>
                <w:sz w:val="12"/>
              </w:rPr>
              <w:t>servizio</w:t>
            </w:r>
            <w:r>
              <w:rPr>
                <w:spacing w:val="-3"/>
                <w:sz w:val="12"/>
              </w:rPr>
              <w:t xml:space="preserve"> </w:t>
            </w:r>
            <w:r>
              <w:rPr>
                <w:sz w:val="12"/>
              </w:rPr>
              <w:t>on</w:t>
            </w:r>
            <w:r>
              <w:rPr>
                <w:spacing w:val="-6"/>
                <w:sz w:val="12"/>
              </w:rPr>
              <w:t xml:space="preserve"> </w:t>
            </w:r>
            <w:r>
              <w:rPr>
                <w:sz w:val="12"/>
              </w:rPr>
              <w:t>line,</w:t>
            </w:r>
            <w:r>
              <w:rPr>
                <w:spacing w:val="-5"/>
                <w:sz w:val="12"/>
              </w:rPr>
              <w:t xml:space="preserve"> </w:t>
            </w:r>
            <w:r>
              <w:rPr>
                <w:sz w:val="12"/>
              </w:rPr>
              <w:t>o,</w:t>
            </w:r>
            <w:r>
              <w:rPr>
                <w:spacing w:val="40"/>
                <w:sz w:val="12"/>
              </w:rPr>
              <w:t xml:space="preserve"> </w:t>
            </w:r>
            <w:r>
              <w:rPr>
                <w:sz w:val="12"/>
              </w:rPr>
              <w:t>in assenza,</w:t>
            </w:r>
            <w:r>
              <w:rPr>
                <w:spacing w:val="36"/>
                <w:sz w:val="12"/>
              </w:rPr>
              <w:t xml:space="preserve"> </w:t>
            </w:r>
            <w:r>
              <w:rPr>
                <w:sz w:val="12"/>
              </w:rPr>
              <w:t>tempi</w:t>
            </w:r>
            <w:r>
              <w:rPr>
                <w:spacing w:val="-3"/>
                <w:sz w:val="12"/>
              </w:rPr>
              <w:t xml:space="preserve"> </w:t>
            </w:r>
            <w:r>
              <w:rPr>
                <w:sz w:val="12"/>
              </w:rPr>
              <w:t>previsti</w:t>
            </w:r>
            <w:r>
              <w:rPr>
                <w:spacing w:val="-3"/>
                <w:sz w:val="12"/>
              </w:rPr>
              <w:t xml:space="preserve"> </w:t>
            </w:r>
            <w:r>
              <w:rPr>
                <w:sz w:val="12"/>
              </w:rPr>
              <w:t>per la sua</w:t>
            </w:r>
            <w:r>
              <w:rPr>
                <w:spacing w:val="40"/>
                <w:sz w:val="12"/>
              </w:rPr>
              <w:t xml:space="preserve"> </w:t>
            </w:r>
            <w:r>
              <w:rPr>
                <w:spacing w:val="-2"/>
                <w:sz w:val="12"/>
              </w:rPr>
              <w:t>attivazione</w:t>
            </w:r>
          </w:p>
        </w:tc>
        <w:tc>
          <w:tcPr>
            <w:tcW w:w="2058" w:type="dxa"/>
            <w:tcBorders>
              <w:top w:val="single" w:sz="6" w:space="0" w:color="000000"/>
              <w:left w:val="single" w:sz="6" w:space="0" w:color="000000"/>
              <w:bottom w:val="single" w:sz="6" w:space="0" w:color="000000"/>
              <w:right w:val="single" w:sz="6" w:space="0" w:color="000000"/>
            </w:tcBorders>
          </w:tcPr>
          <w:p w14:paraId="0D04FC9B"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35B895F" w14:textId="77777777" w:rsidR="006410D7" w:rsidRDefault="00DD2255">
            <w:pPr>
              <w:pStyle w:val="TableParagraph"/>
              <w:spacing w:line="137"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9B1CACB"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681146B4" w14:textId="77777777">
        <w:trPr>
          <w:trHeight w:val="572"/>
          <w:jc w:val="right"/>
        </w:trPr>
        <w:tc>
          <w:tcPr>
            <w:tcW w:w="2060" w:type="dxa"/>
            <w:tcBorders>
              <w:top w:val="single" w:sz="6" w:space="0" w:color="000000"/>
              <w:left w:val="single" w:sz="6" w:space="0" w:color="000000"/>
              <w:bottom w:val="single" w:sz="6" w:space="0" w:color="000000"/>
              <w:right w:val="single" w:sz="6" w:space="0" w:color="000000"/>
            </w:tcBorders>
          </w:tcPr>
          <w:p w14:paraId="28C7CEB4"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451978D" w14:textId="77777777" w:rsidR="006410D7" w:rsidRPr="00952F7F" w:rsidRDefault="00DD2255">
            <w:pPr>
              <w:pStyle w:val="TableParagraph"/>
              <w:spacing w:line="136" w:lineRule="exact"/>
              <w:ind w:left="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2"/>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2"/>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l),</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92FACA1" w14:textId="77777777" w:rsidR="006410D7" w:rsidRDefault="00DD2255">
            <w:pPr>
              <w:pStyle w:val="TableParagraph"/>
              <w:ind w:left="106" w:right="114"/>
              <w:rPr>
                <w:sz w:val="12"/>
              </w:rPr>
            </w:pPr>
            <w:r>
              <w:rPr>
                <w:sz w:val="12"/>
              </w:rPr>
              <w:t>Modalità per l'effettuazione dei</w:t>
            </w:r>
            <w:r>
              <w:rPr>
                <w:spacing w:val="40"/>
                <w:sz w:val="12"/>
              </w:rPr>
              <w:t xml:space="preserve"> </w:t>
            </w:r>
            <w:r>
              <w:rPr>
                <w:sz w:val="12"/>
              </w:rPr>
              <w:t>pagamenti</w:t>
            </w:r>
            <w:r>
              <w:rPr>
                <w:spacing w:val="-8"/>
                <w:sz w:val="12"/>
              </w:rPr>
              <w:t xml:space="preserve"> </w:t>
            </w:r>
            <w:r>
              <w:rPr>
                <w:sz w:val="12"/>
              </w:rPr>
              <w:t>eventualmente</w:t>
            </w:r>
            <w:r>
              <w:rPr>
                <w:spacing w:val="-7"/>
                <w:sz w:val="12"/>
              </w:rPr>
              <w:t xml:space="preserve"> </w:t>
            </w:r>
            <w:r>
              <w:rPr>
                <w:sz w:val="12"/>
              </w:rPr>
              <w:t>necessari</w:t>
            </w:r>
            <w:r>
              <w:rPr>
                <w:spacing w:val="-8"/>
                <w:sz w:val="12"/>
              </w:rPr>
              <w:t xml:space="preserve"> </w:t>
            </w:r>
            <w:r>
              <w:rPr>
                <w:sz w:val="12"/>
              </w:rPr>
              <w:t>(</w:t>
            </w:r>
            <w:r>
              <w:rPr>
                <w:spacing w:val="40"/>
                <w:sz w:val="12"/>
              </w:rPr>
              <w:t xml:space="preserve"> </w:t>
            </w:r>
            <w:r>
              <w:rPr>
                <w:sz w:val="12"/>
              </w:rPr>
              <w:t>art 36, d.lgs. 33/2013)</w:t>
            </w:r>
          </w:p>
        </w:tc>
        <w:tc>
          <w:tcPr>
            <w:tcW w:w="2058" w:type="dxa"/>
            <w:tcBorders>
              <w:top w:val="single" w:sz="6" w:space="0" w:color="000000"/>
              <w:left w:val="single" w:sz="6" w:space="0" w:color="000000"/>
              <w:bottom w:val="single" w:sz="6" w:space="0" w:color="000000"/>
              <w:right w:val="single" w:sz="6" w:space="0" w:color="000000"/>
            </w:tcBorders>
          </w:tcPr>
          <w:p w14:paraId="54FE5D0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D42B1E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2AFA9C8"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4F680B37"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79D25A8D"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15E8DA65" w14:textId="77777777" w:rsidR="006410D7" w:rsidRPr="00952F7F" w:rsidRDefault="00DD2255">
            <w:pPr>
              <w:pStyle w:val="TableParagraph"/>
              <w:ind w:right="490"/>
              <w:rPr>
                <w:sz w:val="12"/>
                <w:lang w:val="en-US"/>
              </w:rPr>
            </w:pPr>
            <w:r w:rsidRPr="00952F7F">
              <w:rPr>
                <w:sz w:val="12"/>
                <w:lang w:val="en-US"/>
              </w:rPr>
              <w:t>Art.</w:t>
            </w:r>
            <w:r w:rsidRPr="00952F7F">
              <w:rPr>
                <w:spacing w:val="-6"/>
                <w:sz w:val="12"/>
                <w:lang w:val="en-US"/>
              </w:rPr>
              <w:t xml:space="preserve"> </w:t>
            </w:r>
            <w:r w:rsidRPr="00952F7F">
              <w:rPr>
                <w:sz w:val="12"/>
                <w:lang w:val="en-US"/>
              </w:rPr>
              <w:t>35,</w:t>
            </w:r>
            <w:r w:rsidRPr="00952F7F">
              <w:rPr>
                <w:spacing w:val="-7"/>
                <w:sz w:val="12"/>
                <w:lang w:val="en-US"/>
              </w:rPr>
              <w:t xml:space="preserve"> </w:t>
            </w:r>
            <w:r w:rsidRPr="00952F7F">
              <w:rPr>
                <w:sz w:val="12"/>
                <w:lang w:val="en-US"/>
              </w:rPr>
              <w:t>c.</w:t>
            </w:r>
            <w:r w:rsidRPr="00952F7F">
              <w:rPr>
                <w:spacing w:val="-6"/>
                <w:sz w:val="12"/>
                <w:lang w:val="en-US"/>
              </w:rPr>
              <w:t xml:space="preserve"> </w:t>
            </w:r>
            <w:r w:rsidRPr="00952F7F">
              <w:rPr>
                <w:sz w:val="12"/>
                <w:lang w:val="en-US"/>
              </w:rPr>
              <w:t>1,</w:t>
            </w:r>
            <w:r w:rsidRPr="00952F7F">
              <w:rPr>
                <w:spacing w:val="-7"/>
                <w:sz w:val="12"/>
                <w:lang w:val="en-US"/>
              </w:rPr>
              <w:t xml:space="preserve"> </w:t>
            </w:r>
            <w:r w:rsidRPr="00952F7F">
              <w:rPr>
                <w:sz w:val="12"/>
                <w:lang w:val="en-US"/>
              </w:rPr>
              <w:t>lett.</w:t>
            </w:r>
            <w:r w:rsidRPr="00952F7F">
              <w:rPr>
                <w:spacing w:val="-6"/>
                <w:sz w:val="12"/>
                <w:lang w:val="en-US"/>
              </w:rPr>
              <w:t xml:space="preserve"> </w:t>
            </w:r>
            <w:r w:rsidRPr="00952F7F">
              <w:rPr>
                <w:sz w:val="12"/>
                <w:lang w:val="en-US"/>
              </w:rPr>
              <w:t>m),</w:t>
            </w:r>
            <w:r w:rsidRPr="00952F7F">
              <w:rPr>
                <w:spacing w:val="-7"/>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10F223F" w14:textId="77777777" w:rsidR="006410D7" w:rsidRDefault="00DD2255">
            <w:pPr>
              <w:pStyle w:val="TableParagraph"/>
              <w:ind w:left="106" w:right="114"/>
              <w:rPr>
                <w:sz w:val="12"/>
              </w:rPr>
            </w:pPr>
            <w:r>
              <w:rPr>
                <w:sz w:val="12"/>
              </w:rPr>
              <w:t>Titolare,</w:t>
            </w:r>
            <w:r>
              <w:rPr>
                <w:spacing w:val="-6"/>
                <w:sz w:val="12"/>
              </w:rPr>
              <w:t xml:space="preserve"> </w:t>
            </w:r>
            <w:r>
              <w:rPr>
                <w:sz w:val="12"/>
              </w:rPr>
              <w:t>in</w:t>
            </w:r>
            <w:r>
              <w:rPr>
                <w:spacing w:val="-7"/>
                <w:sz w:val="12"/>
              </w:rPr>
              <w:t xml:space="preserve"> </w:t>
            </w:r>
            <w:r>
              <w:rPr>
                <w:sz w:val="12"/>
              </w:rPr>
              <w:t>caso</w:t>
            </w:r>
            <w:r>
              <w:rPr>
                <w:spacing w:val="-4"/>
                <w:sz w:val="12"/>
              </w:rPr>
              <w:t xml:space="preserve"> </w:t>
            </w:r>
            <w:r>
              <w:rPr>
                <w:sz w:val="12"/>
              </w:rPr>
              <w:t>di</w:t>
            </w:r>
            <w:r>
              <w:rPr>
                <w:spacing w:val="-8"/>
                <w:sz w:val="12"/>
              </w:rPr>
              <w:t xml:space="preserve"> </w:t>
            </w:r>
            <w:r>
              <w:rPr>
                <w:sz w:val="12"/>
              </w:rPr>
              <w:t>inerzia,</w:t>
            </w:r>
            <w:r>
              <w:rPr>
                <w:spacing w:val="-4"/>
                <w:sz w:val="12"/>
              </w:rPr>
              <w:t xml:space="preserve"> </w:t>
            </w:r>
            <w:r>
              <w:rPr>
                <w:sz w:val="12"/>
              </w:rPr>
              <w:t>del</w:t>
            </w:r>
            <w:r>
              <w:rPr>
                <w:spacing w:val="-8"/>
                <w:sz w:val="12"/>
              </w:rPr>
              <w:t xml:space="preserve"> </w:t>
            </w:r>
            <w:r>
              <w:rPr>
                <w:sz w:val="12"/>
              </w:rPr>
              <w:t>potere</w:t>
            </w:r>
            <w:r>
              <w:rPr>
                <w:spacing w:val="40"/>
                <w:sz w:val="12"/>
              </w:rPr>
              <w:t xml:space="preserve"> </w:t>
            </w:r>
            <w:r>
              <w:rPr>
                <w:sz w:val="12"/>
              </w:rPr>
              <w:t>sostitutivo, nonché modalità per</w:t>
            </w:r>
            <w:r>
              <w:rPr>
                <w:spacing w:val="40"/>
                <w:sz w:val="12"/>
              </w:rPr>
              <w:t xml:space="preserve"> </w:t>
            </w:r>
            <w:r>
              <w:rPr>
                <w:sz w:val="12"/>
              </w:rPr>
              <w:t>attivare tale potere, con indicazione</w:t>
            </w:r>
            <w:r>
              <w:rPr>
                <w:spacing w:val="40"/>
                <w:sz w:val="12"/>
              </w:rPr>
              <w:t xml:space="preserve"> </w:t>
            </w:r>
            <w:r>
              <w:rPr>
                <w:sz w:val="12"/>
              </w:rPr>
              <w:t>dei recapiti telefonici istituzionali e</w:t>
            </w:r>
            <w:r>
              <w:rPr>
                <w:spacing w:val="40"/>
                <w:sz w:val="12"/>
              </w:rPr>
              <w:t xml:space="preserve"> </w:t>
            </w:r>
            <w:r>
              <w:rPr>
                <w:sz w:val="12"/>
              </w:rPr>
              <w:t>delle caselle di PEO e/o PEC</w:t>
            </w:r>
            <w:r>
              <w:rPr>
                <w:spacing w:val="40"/>
                <w:sz w:val="12"/>
              </w:rPr>
              <w:t xml:space="preserve"> </w:t>
            </w:r>
            <w:r>
              <w:rPr>
                <w:spacing w:val="-2"/>
                <w:sz w:val="12"/>
              </w:rPr>
              <w:t>istituzionali</w:t>
            </w:r>
          </w:p>
        </w:tc>
        <w:tc>
          <w:tcPr>
            <w:tcW w:w="2058" w:type="dxa"/>
            <w:tcBorders>
              <w:top w:val="single" w:sz="6" w:space="0" w:color="000000"/>
              <w:left w:val="single" w:sz="6" w:space="0" w:color="000000"/>
              <w:bottom w:val="single" w:sz="6" w:space="0" w:color="000000"/>
              <w:right w:val="single" w:sz="6" w:space="0" w:color="000000"/>
            </w:tcBorders>
          </w:tcPr>
          <w:p w14:paraId="5CA17E49"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A76A796"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5080300"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r w:rsidR="006410D7" w14:paraId="7F381D54"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65830C54" w14:textId="77777777" w:rsidR="006410D7" w:rsidRDefault="00DD2255">
            <w:pPr>
              <w:pStyle w:val="TableParagraph"/>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F7CDA10" w14:textId="77777777" w:rsidR="006410D7" w:rsidRPr="00952F7F" w:rsidRDefault="00DD2255">
            <w:pPr>
              <w:pStyle w:val="TableParagraph"/>
              <w:spacing w:line="136" w:lineRule="exact"/>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35,</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3C69911" w14:textId="77777777" w:rsidR="006410D7" w:rsidRDefault="00DD2255">
            <w:pPr>
              <w:pStyle w:val="TableParagraph"/>
              <w:ind w:left="106" w:right="189"/>
              <w:rPr>
                <w:sz w:val="12"/>
              </w:rPr>
            </w:pPr>
            <w:r>
              <w:rPr>
                <w:sz w:val="12"/>
              </w:rPr>
              <w:t>Atti e documenti da allegare</w:t>
            </w:r>
            <w:r>
              <w:rPr>
                <w:spacing w:val="40"/>
                <w:sz w:val="12"/>
              </w:rPr>
              <w:t xml:space="preserve"> </w:t>
            </w:r>
            <w:r>
              <w:rPr>
                <w:sz w:val="12"/>
              </w:rPr>
              <w:t>all'istanza</w:t>
            </w:r>
            <w:r>
              <w:rPr>
                <w:spacing w:val="-8"/>
                <w:sz w:val="12"/>
              </w:rPr>
              <w:t xml:space="preserve"> </w:t>
            </w:r>
            <w:r>
              <w:rPr>
                <w:sz w:val="12"/>
              </w:rPr>
              <w:t>e</w:t>
            </w:r>
            <w:r>
              <w:rPr>
                <w:spacing w:val="-7"/>
                <w:sz w:val="12"/>
              </w:rPr>
              <w:t xml:space="preserve"> </w:t>
            </w:r>
            <w:r>
              <w:rPr>
                <w:sz w:val="12"/>
              </w:rPr>
              <w:t>modulistica</w:t>
            </w:r>
            <w:r>
              <w:rPr>
                <w:spacing w:val="-8"/>
                <w:sz w:val="12"/>
              </w:rPr>
              <w:t xml:space="preserve"> </w:t>
            </w:r>
            <w:r>
              <w:rPr>
                <w:sz w:val="12"/>
              </w:rPr>
              <w:t>necessaria,</w:t>
            </w:r>
            <w:r>
              <w:rPr>
                <w:spacing w:val="40"/>
                <w:sz w:val="12"/>
              </w:rPr>
              <w:t xml:space="preserve"> </w:t>
            </w:r>
            <w:r>
              <w:rPr>
                <w:sz w:val="12"/>
              </w:rPr>
              <w:t>compresi i fac-simile per le</w:t>
            </w:r>
          </w:p>
        </w:tc>
        <w:tc>
          <w:tcPr>
            <w:tcW w:w="2058" w:type="dxa"/>
            <w:tcBorders>
              <w:top w:val="single" w:sz="6" w:space="0" w:color="000000"/>
              <w:left w:val="single" w:sz="6" w:space="0" w:color="000000"/>
              <w:bottom w:val="single" w:sz="6" w:space="0" w:color="000000"/>
              <w:right w:val="single" w:sz="6" w:space="0" w:color="000000"/>
            </w:tcBorders>
          </w:tcPr>
          <w:p w14:paraId="14EAE164"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1D5865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7902068" w14:textId="77777777" w:rsidR="006410D7" w:rsidRDefault="00DD2255">
            <w:pPr>
              <w:pStyle w:val="TableParagraph"/>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bl>
    <w:p w14:paraId="26CA20C5" w14:textId="77777777" w:rsidR="006410D7" w:rsidRDefault="006410D7">
      <w:pPr>
        <w:pStyle w:val="TableParagraph"/>
        <w:rPr>
          <w:sz w:val="12"/>
        </w:rPr>
        <w:sectPr w:rsidR="006410D7">
          <w:footerReference w:type="default" r:id="rId25"/>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23EC494" w14:textId="77777777">
        <w:trPr>
          <w:trHeight w:val="433"/>
          <w:jc w:val="right"/>
        </w:trPr>
        <w:tc>
          <w:tcPr>
            <w:tcW w:w="2060" w:type="dxa"/>
          </w:tcPr>
          <w:p w14:paraId="3357E5C8" w14:textId="77777777" w:rsidR="006410D7" w:rsidRDefault="006410D7">
            <w:pPr>
              <w:pStyle w:val="TableParagraph"/>
              <w:ind w:left="0"/>
              <w:rPr>
                <w:sz w:val="12"/>
              </w:rPr>
            </w:pPr>
          </w:p>
        </w:tc>
        <w:tc>
          <w:tcPr>
            <w:tcW w:w="2058" w:type="dxa"/>
          </w:tcPr>
          <w:p w14:paraId="4E16F6AF" w14:textId="77777777" w:rsidR="006410D7" w:rsidRDefault="006410D7">
            <w:pPr>
              <w:pStyle w:val="TableParagraph"/>
              <w:ind w:left="0"/>
              <w:rPr>
                <w:sz w:val="12"/>
              </w:rPr>
            </w:pPr>
          </w:p>
        </w:tc>
        <w:tc>
          <w:tcPr>
            <w:tcW w:w="2058" w:type="dxa"/>
          </w:tcPr>
          <w:p w14:paraId="620266EC" w14:textId="77777777" w:rsidR="006410D7" w:rsidRDefault="00DD2255">
            <w:pPr>
              <w:pStyle w:val="TableParagraph"/>
              <w:ind w:left="106" w:right="272"/>
              <w:rPr>
                <w:sz w:val="12"/>
              </w:rPr>
            </w:pPr>
            <w:r>
              <w:rPr>
                <w:sz w:val="12"/>
              </w:rPr>
              <w:t>autocertificazioni</w:t>
            </w:r>
            <w:r>
              <w:rPr>
                <w:spacing w:val="-8"/>
                <w:sz w:val="12"/>
              </w:rPr>
              <w:t xml:space="preserve"> </w:t>
            </w:r>
            <w:r>
              <w:rPr>
                <w:sz w:val="12"/>
              </w:rPr>
              <w:t>(anche</w:t>
            </w:r>
            <w:r>
              <w:rPr>
                <w:spacing w:val="-7"/>
                <w:sz w:val="12"/>
              </w:rPr>
              <w:t xml:space="preserve"> </w:t>
            </w:r>
            <w:r>
              <w:rPr>
                <w:sz w:val="12"/>
              </w:rPr>
              <w:t>mediante</w:t>
            </w:r>
            <w:r>
              <w:rPr>
                <w:spacing w:val="40"/>
                <w:sz w:val="12"/>
              </w:rPr>
              <w:t xml:space="preserve"> </w:t>
            </w:r>
            <w:r>
              <w:rPr>
                <w:spacing w:val="-2"/>
                <w:sz w:val="12"/>
              </w:rPr>
              <w:t>link)</w:t>
            </w:r>
          </w:p>
        </w:tc>
        <w:tc>
          <w:tcPr>
            <w:tcW w:w="2058" w:type="dxa"/>
          </w:tcPr>
          <w:p w14:paraId="1133534A" w14:textId="77777777" w:rsidR="006410D7" w:rsidRDefault="006410D7">
            <w:pPr>
              <w:pStyle w:val="TableParagraph"/>
              <w:ind w:left="0"/>
              <w:rPr>
                <w:sz w:val="12"/>
              </w:rPr>
            </w:pPr>
          </w:p>
        </w:tc>
        <w:tc>
          <w:tcPr>
            <w:tcW w:w="2057" w:type="dxa"/>
          </w:tcPr>
          <w:p w14:paraId="790EF268" w14:textId="77777777" w:rsidR="006410D7" w:rsidRDefault="006410D7">
            <w:pPr>
              <w:pStyle w:val="TableParagraph"/>
              <w:ind w:left="0"/>
              <w:rPr>
                <w:sz w:val="12"/>
              </w:rPr>
            </w:pPr>
          </w:p>
        </w:tc>
        <w:tc>
          <w:tcPr>
            <w:tcW w:w="867" w:type="dxa"/>
            <w:tcBorders>
              <w:right w:val="nil"/>
            </w:tcBorders>
          </w:tcPr>
          <w:p w14:paraId="4D766648" w14:textId="77777777" w:rsidR="006410D7" w:rsidRDefault="006410D7">
            <w:pPr>
              <w:pStyle w:val="TableParagraph"/>
              <w:ind w:left="0"/>
              <w:rPr>
                <w:sz w:val="12"/>
              </w:rPr>
            </w:pPr>
          </w:p>
        </w:tc>
      </w:tr>
      <w:tr w:rsidR="006410D7" w14:paraId="7FB1FD40" w14:textId="77777777">
        <w:trPr>
          <w:trHeight w:val="851"/>
          <w:jc w:val="right"/>
        </w:trPr>
        <w:tc>
          <w:tcPr>
            <w:tcW w:w="2060" w:type="dxa"/>
          </w:tcPr>
          <w:p w14:paraId="4D08353C" w14:textId="77777777" w:rsidR="006410D7" w:rsidRDefault="00DD2255">
            <w:pPr>
              <w:pStyle w:val="TableParagraph"/>
              <w:spacing w:before="1"/>
              <w:rPr>
                <w:sz w:val="12"/>
              </w:rPr>
            </w:pPr>
            <w:r>
              <w:rPr>
                <w:sz w:val="12"/>
              </w:rPr>
              <w:t>Tipologie</w:t>
            </w:r>
            <w:r>
              <w:rPr>
                <w:spacing w:val="-8"/>
                <w:sz w:val="12"/>
              </w:rPr>
              <w:t xml:space="preserve"> </w:t>
            </w:r>
            <w:r>
              <w:rPr>
                <w:sz w:val="12"/>
              </w:rPr>
              <w:t>di</w:t>
            </w:r>
            <w:r>
              <w:rPr>
                <w:spacing w:val="-7"/>
                <w:sz w:val="12"/>
              </w:rPr>
              <w:t xml:space="preserve"> </w:t>
            </w:r>
            <w:r>
              <w:rPr>
                <w:sz w:val="12"/>
              </w:rPr>
              <w:t>procedimento</w:t>
            </w:r>
            <w:r>
              <w:rPr>
                <w:spacing w:val="37"/>
                <w:sz w:val="12"/>
              </w:rPr>
              <w:t xml:space="preserve"> </w:t>
            </w:r>
            <w:r>
              <w:rPr>
                <w:sz w:val="12"/>
              </w:rPr>
              <w:t>(da</w:t>
            </w:r>
            <w:r>
              <w:rPr>
                <w:spacing w:val="40"/>
                <w:sz w:val="12"/>
              </w:rPr>
              <w:t xml:space="preserve"> </w:t>
            </w:r>
            <w:r>
              <w:rPr>
                <w:sz w:val="12"/>
              </w:rPr>
              <w:t>pubblicare in tabelle)</w:t>
            </w:r>
          </w:p>
        </w:tc>
        <w:tc>
          <w:tcPr>
            <w:tcW w:w="2058" w:type="dxa"/>
          </w:tcPr>
          <w:p w14:paraId="4EEF25F9" w14:textId="77777777" w:rsidR="006410D7" w:rsidRPr="00952F7F" w:rsidRDefault="00DD2255">
            <w:pPr>
              <w:pStyle w:val="TableParagraph"/>
              <w:spacing w:before="1"/>
              <w:ind w:right="127"/>
              <w:rPr>
                <w:sz w:val="12"/>
                <w:lang w:val="en-US"/>
              </w:rPr>
            </w:pPr>
            <w:r w:rsidRPr="00952F7F">
              <w:rPr>
                <w:sz w:val="12"/>
                <w:lang w:val="en-US"/>
              </w:rPr>
              <w:t>Art.</w:t>
            </w:r>
            <w:r w:rsidRPr="00952F7F">
              <w:rPr>
                <w:spacing w:val="-5"/>
                <w:sz w:val="12"/>
                <w:lang w:val="en-US"/>
              </w:rPr>
              <w:t xml:space="preserve"> </w:t>
            </w:r>
            <w:r w:rsidRPr="00952F7F">
              <w:rPr>
                <w:sz w:val="12"/>
                <w:lang w:val="en-US"/>
              </w:rPr>
              <w:t>35,</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1,</w:t>
            </w:r>
            <w:r w:rsidRPr="00952F7F">
              <w:rPr>
                <w:spacing w:val="-5"/>
                <w:sz w:val="12"/>
                <w:lang w:val="en-US"/>
              </w:rPr>
              <w:t xml:space="preserve"> </w:t>
            </w:r>
            <w:r w:rsidRPr="00952F7F">
              <w:rPr>
                <w:sz w:val="12"/>
                <w:lang w:val="en-US"/>
              </w:rPr>
              <w:t>lett.</w:t>
            </w:r>
            <w:r w:rsidRPr="00952F7F">
              <w:rPr>
                <w:spacing w:val="-5"/>
                <w:sz w:val="12"/>
                <w:lang w:val="en-US"/>
              </w:rPr>
              <w:t xml:space="preserve"> </w:t>
            </w:r>
            <w:r w:rsidRPr="00952F7F">
              <w:rPr>
                <w:sz w:val="12"/>
                <w:lang w:val="en-US"/>
              </w:rPr>
              <w:t>d),</w:t>
            </w:r>
            <w:r w:rsidRPr="00952F7F">
              <w:rPr>
                <w:spacing w:val="-8"/>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40"/>
                <w:sz w:val="12"/>
                <w:lang w:val="en-US"/>
              </w:rPr>
              <w:t xml:space="preserve"> </w:t>
            </w:r>
            <w:r w:rsidRPr="00952F7F">
              <w:rPr>
                <w:sz w:val="12"/>
                <w:lang w:val="en-US"/>
              </w:rPr>
              <w:t>e Art. 1, c. 29, l. 190/2012</w:t>
            </w:r>
          </w:p>
        </w:tc>
        <w:tc>
          <w:tcPr>
            <w:tcW w:w="2058" w:type="dxa"/>
          </w:tcPr>
          <w:p w14:paraId="47909FDE" w14:textId="77777777" w:rsidR="006410D7" w:rsidRDefault="00DD2255">
            <w:pPr>
              <w:pStyle w:val="TableParagraph"/>
              <w:spacing w:before="1"/>
              <w:ind w:left="106" w:right="104"/>
              <w:rPr>
                <w:sz w:val="12"/>
              </w:rPr>
            </w:pPr>
            <w:r>
              <w:rPr>
                <w:sz w:val="12"/>
              </w:rPr>
              <w:t>Uffici ai quali rivolgersi per</w:t>
            </w:r>
            <w:r>
              <w:rPr>
                <w:spacing w:val="40"/>
                <w:sz w:val="12"/>
              </w:rPr>
              <w:t xml:space="preserve"> </w:t>
            </w:r>
            <w:r>
              <w:rPr>
                <w:sz w:val="12"/>
              </w:rPr>
              <w:t>informazioni, orari e modalità di</w:t>
            </w:r>
            <w:r>
              <w:rPr>
                <w:spacing w:val="40"/>
                <w:sz w:val="12"/>
              </w:rPr>
              <w:t xml:space="preserve"> </w:t>
            </w:r>
            <w:r>
              <w:rPr>
                <w:sz w:val="12"/>
              </w:rPr>
              <w:t>accesso con indicazione degli</w:t>
            </w:r>
            <w:r>
              <w:rPr>
                <w:spacing w:val="40"/>
                <w:sz w:val="12"/>
              </w:rPr>
              <w:t xml:space="preserve"> </w:t>
            </w:r>
            <w:r>
              <w:rPr>
                <w:sz w:val="12"/>
              </w:rPr>
              <w:t>indirizzi, recapiti telefonici</w:t>
            </w:r>
            <w:r>
              <w:rPr>
                <w:spacing w:val="40"/>
                <w:sz w:val="12"/>
              </w:rPr>
              <w:t xml:space="preserve"> </w:t>
            </w:r>
            <w:r>
              <w:rPr>
                <w:sz w:val="12"/>
              </w:rPr>
              <w:t>istituzionali</w:t>
            </w:r>
            <w:r>
              <w:rPr>
                <w:spacing w:val="-8"/>
                <w:sz w:val="12"/>
              </w:rPr>
              <w:t xml:space="preserve"> </w:t>
            </w:r>
            <w:r>
              <w:rPr>
                <w:sz w:val="12"/>
              </w:rPr>
              <w:t>a</w:t>
            </w:r>
            <w:r>
              <w:rPr>
                <w:spacing w:val="-7"/>
                <w:sz w:val="12"/>
              </w:rPr>
              <w:t xml:space="preserve"> </w:t>
            </w:r>
            <w:r>
              <w:rPr>
                <w:sz w:val="12"/>
              </w:rPr>
              <w:t>cui</w:t>
            </w:r>
            <w:r>
              <w:rPr>
                <w:spacing w:val="-8"/>
                <w:sz w:val="12"/>
              </w:rPr>
              <w:t xml:space="preserve"> </w:t>
            </w:r>
            <w:r>
              <w:rPr>
                <w:sz w:val="12"/>
              </w:rPr>
              <w:t>presentare</w:t>
            </w:r>
            <w:r>
              <w:rPr>
                <w:spacing w:val="-7"/>
                <w:sz w:val="12"/>
              </w:rPr>
              <w:t xml:space="preserve"> </w:t>
            </w:r>
            <w:r>
              <w:rPr>
                <w:sz w:val="12"/>
              </w:rPr>
              <w:t>le</w:t>
            </w:r>
            <w:r>
              <w:rPr>
                <w:spacing w:val="-8"/>
                <w:sz w:val="12"/>
              </w:rPr>
              <w:t xml:space="preserve"> </w:t>
            </w:r>
            <w:r>
              <w:rPr>
                <w:sz w:val="12"/>
              </w:rPr>
              <w:t>istanze</w:t>
            </w:r>
          </w:p>
        </w:tc>
        <w:tc>
          <w:tcPr>
            <w:tcW w:w="2058" w:type="dxa"/>
          </w:tcPr>
          <w:p w14:paraId="1251DC65" w14:textId="77777777" w:rsidR="006410D7" w:rsidRDefault="00DD2255">
            <w:pPr>
              <w:pStyle w:val="TableParagraph"/>
              <w:spacing w:before="1"/>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6980D2E0" w14:textId="77777777" w:rsidR="006410D7" w:rsidRDefault="00DD2255">
            <w:pPr>
              <w:pStyle w:val="TableParagraph"/>
              <w:spacing w:before="1"/>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0E26C075" w14:textId="77777777" w:rsidR="006410D7" w:rsidRDefault="00DD2255">
            <w:pPr>
              <w:pStyle w:val="TableParagraph"/>
              <w:spacing w:before="1"/>
              <w:ind w:left="105" w:right="-31"/>
              <w:rPr>
                <w:sz w:val="12"/>
              </w:rPr>
            </w:pPr>
            <w:r>
              <w:rPr>
                <w:sz w:val="12"/>
              </w:rPr>
              <w:t>Ufficio del Res</w:t>
            </w:r>
            <w:r>
              <w:rPr>
                <w:spacing w:val="40"/>
                <w:sz w:val="12"/>
              </w:rPr>
              <w:t xml:space="preserve"> </w:t>
            </w:r>
            <w:r>
              <w:rPr>
                <w:sz w:val="12"/>
              </w:rPr>
              <w:t>elaborato</w:t>
            </w:r>
            <w:r>
              <w:rPr>
                <w:spacing w:val="-8"/>
                <w:sz w:val="12"/>
              </w:rPr>
              <w:t xml:space="preserve"> </w:t>
            </w:r>
            <w:r>
              <w:rPr>
                <w:sz w:val="12"/>
              </w:rPr>
              <w:t>il</w:t>
            </w:r>
            <w:r>
              <w:rPr>
                <w:spacing w:val="-7"/>
                <w:sz w:val="12"/>
              </w:rPr>
              <w:t xml:space="preserve"> </w:t>
            </w:r>
            <w:r>
              <w:rPr>
                <w:sz w:val="12"/>
              </w:rPr>
              <w:t>dato</w:t>
            </w:r>
          </w:p>
        </w:tc>
      </w:tr>
    </w:tbl>
    <w:p w14:paraId="6A4D7BA8" w14:textId="77777777" w:rsidR="006410D7" w:rsidRDefault="00DD2255">
      <w:pPr>
        <w:spacing w:before="180"/>
        <w:ind w:left="1493"/>
        <w:rPr>
          <w:b/>
          <w:sz w:val="23"/>
        </w:rPr>
      </w:pPr>
      <w:r>
        <w:rPr>
          <w:b/>
          <w:sz w:val="23"/>
        </w:rPr>
        <w:t>SOTTOFAMIGLIA:</w:t>
      </w:r>
      <w:r>
        <w:rPr>
          <w:b/>
          <w:spacing w:val="-7"/>
          <w:sz w:val="23"/>
        </w:rPr>
        <w:t xml:space="preserve"> </w:t>
      </w:r>
      <w:r>
        <w:rPr>
          <w:b/>
          <w:sz w:val="23"/>
        </w:rPr>
        <w:t>Dichiarazioni</w:t>
      </w:r>
      <w:r>
        <w:rPr>
          <w:b/>
          <w:spacing w:val="-4"/>
          <w:sz w:val="23"/>
        </w:rPr>
        <w:t xml:space="preserve"> </w:t>
      </w:r>
      <w:r>
        <w:rPr>
          <w:b/>
          <w:sz w:val="23"/>
        </w:rPr>
        <w:t>sostitutive</w:t>
      </w:r>
      <w:r>
        <w:rPr>
          <w:b/>
          <w:spacing w:val="-5"/>
          <w:sz w:val="23"/>
        </w:rPr>
        <w:t xml:space="preserve"> </w:t>
      </w:r>
      <w:r>
        <w:rPr>
          <w:b/>
          <w:sz w:val="23"/>
        </w:rPr>
        <w:t>e</w:t>
      </w:r>
      <w:r>
        <w:rPr>
          <w:b/>
          <w:spacing w:val="-6"/>
          <w:sz w:val="23"/>
        </w:rPr>
        <w:t xml:space="preserve"> </w:t>
      </w:r>
      <w:r>
        <w:rPr>
          <w:b/>
          <w:sz w:val="23"/>
        </w:rPr>
        <w:t>acquisizione</w:t>
      </w:r>
      <w:r>
        <w:rPr>
          <w:b/>
          <w:spacing w:val="-5"/>
          <w:sz w:val="23"/>
        </w:rPr>
        <w:t xml:space="preserve"> </w:t>
      </w:r>
      <w:r>
        <w:rPr>
          <w:b/>
          <w:sz w:val="23"/>
        </w:rPr>
        <w:t>d'ufficio</w:t>
      </w:r>
      <w:r>
        <w:rPr>
          <w:b/>
          <w:spacing w:val="-4"/>
          <w:sz w:val="23"/>
        </w:rPr>
        <w:t xml:space="preserve"> </w:t>
      </w:r>
      <w:r>
        <w:rPr>
          <w:b/>
          <w:sz w:val="23"/>
        </w:rPr>
        <w:t>dei</w:t>
      </w:r>
      <w:r>
        <w:rPr>
          <w:b/>
          <w:spacing w:val="-6"/>
          <w:sz w:val="23"/>
        </w:rPr>
        <w:t xml:space="preserve"> </w:t>
      </w:r>
      <w:r>
        <w:rPr>
          <w:b/>
          <w:spacing w:val="-4"/>
          <w:sz w:val="23"/>
        </w:rPr>
        <w:t>dati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2190800" w14:textId="77777777">
        <w:trPr>
          <w:trHeight w:val="433"/>
          <w:jc w:val="right"/>
        </w:trPr>
        <w:tc>
          <w:tcPr>
            <w:tcW w:w="2060" w:type="dxa"/>
            <w:tcBorders>
              <w:bottom w:val="single" w:sz="6" w:space="0" w:color="000000"/>
            </w:tcBorders>
            <w:shd w:val="clear" w:color="auto" w:fill="D9D9D9"/>
          </w:tcPr>
          <w:p w14:paraId="398DBC2A" w14:textId="77777777" w:rsidR="006410D7" w:rsidRDefault="00DD2255">
            <w:pPr>
              <w:pStyle w:val="TableParagraph"/>
              <w:spacing w:line="136" w:lineRule="exact"/>
              <w:ind w:left="143"/>
              <w:rPr>
                <w:b/>
                <w:sz w:val="12"/>
              </w:rPr>
            </w:pPr>
            <w:r>
              <w:rPr>
                <w:b/>
                <w:sz w:val="12"/>
              </w:rPr>
              <w:t>Denominazione</w:t>
            </w:r>
            <w:r>
              <w:rPr>
                <w:b/>
                <w:spacing w:val="-4"/>
                <w:sz w:val="12"/>
              </w:rPr>
              <w:t xml:space="preserve"> </w:t>
            </w:r>
            <w:r>
              <w:rPr>
                <w:b/>
                <w:sz w:val="12"/>
              </w:rPr>
              <w:t>del</w:t>
            </w:r>
            <w:r>
              <w:rPr>
                <w:b/>
                <w:spacing w:val="-4"/>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D7872D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0D9BAC7"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BDF51FE"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1592DC0"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53D0C99" w14:textId="77777777" w:rsidR="006410D7" w:rsidRDefault="00DD2255">
            <w:pPr>
              <w:pStyle w:val="TableParagraph"/>
              <w:spacing w:line="136" w:lineRule="exact"/>
              <w:ind w:left="211"/>
              <w:jc w:val="center"/>
              <w:rPr>
                <w:b/>
                <w:sz w:val="12"/>
              </w:rPr>
            </w:pPr>
            <w:r>
              <w:rPr>
                <w:b/>
                <w:spacing w:val="-2"/>
                <w:sz w:val="12"/>
              </w:rPr>
              <w:t>Responsabil</w:t>
            </w:r>
          </w:p>
        </w:tc>
      </w:tr>
      <w:tr w:rsidR="006410D7" w14:paraId="6FB3C5E5" w14:textId="77777777">
        <w:trPr>
          <w:trHeight w:val="1540"/>
          <w:jc w:val="right"/>
        </w:trPr>
        <w:tc>
          <w:tcPr>
            <w:tcW w:w="2060" w:type="dxa"/>
            <w:tcBorders>
              <w:top w:val="single" w:sz="6" w:space="0" w:color="000000"/>
              <w:left w:val="single" w:sz="6" w:space="0" w:color="000000"/>
              <w:bottom w:val="single" w:sz="6" w:space="0" w:color="000000"/>
              <w:right w:val="single" w:sz="6" w:space="0" w:color="000000"/>
            </w:tcBorders>
          </w:tcPr>
          <w:p w14:paraId="1554A73E" w14:textId="77777777" w:rsidR="006410D7" w:rsidRDefault="00DD2255">
            <w:pPr>
              <w:pStyle w:val="TableParagraph"/>
              <w:rPr>
                <w:sz w:val="12"/>
              </w:rPr>
            </w:pPr>
            <w:r>
              <w:rPr>
                <w:sz w:val="12"/>
              </w:rPr>
              <w:t>Recapiti</w:t>
            </w:r>
            <w:r>
              <w:rPr>
                <w:spacing w:val="-8"/>
                <w:sz w:val="12"/>
              </w:rPr>
              <w:t xml:space="preserve"> </w:t>
            </w:r>
            <w:r>
              <w:rPr>
                <w:sz w:val="12"/>
              </w:rPr>
              <w:t>dell'ufficio</w:t>
            </w:r>
            <w:r>
              <w:rPr>
                <w:spacing w:val="-4"/>
                <w:sz w:val="12"/>
              </w:rPr>
              <w:t xml:space="preserve"> </w:t>
            </w:r>
            <w:r>
              <w:rPr>
                <w:spacing w:val="-2"/>
                <w:sz w:val="12"/>
              </w:rPr>
              <w:t>responsabile</w:t>
            </w:r>
          </w:p>
        </w:tc>
        <w:tc>
          <w:tcPr>
            <w:tcW w:w="2058" w:type="dxa"/>
            <w:tcBorders>
              <w:top w:val="single" w:sz="6" w:space="0" w:color="000000"/>
              <w:left w:val="single" w:sz="6" w:space="0" w:color="000000"/>
              <w:bottom w:val="single" w:sz="6" w:space="0" w:color="000000"/>
              <w:right w:val="single" w:sz="6" w:space="0" w:color="000000"/>
            </w:tcBorders>
          </w:tcPr>
          <w:p w14:paraId="6BA0B4B0" w14:textId="77777777" w:rsidR="006410D7" w:rsidRDefault="00DD2255">
            <w:pPr>
              <w:pStyle w:val="TableParagraph"/>
              <w:rPr>
                <w:sz w:val="12"/>
              </w:rPr>
            </w:pPr>
            <w:r>
              <w:rPr>
                <w:sz w:val="12"/>
              </w:rPr>
              <w:t>Art.</w:t>
            </w:r>
            <w:r>
              <w:rPr>
                <w:spacing w:val="-2"/>
                <w:sz w:val="12"/>
              </w:rPr>
              <w:t xml:space="preserve"> </w:t>
            </w:r>
            <w:r>
              <w:rPr>
                <w:sz w:val="12"/>
              </w:rPr>
              <w:t>35,</w:t>
            </w:r>
            <w:r>
              <w:rPr>
                <w:spacing w:val="-1"/>
                <w:sz w:val="12"/>
              </w:rPr>
              <w:t xml:space="preserve"> </w:t>
            </w:r>
            <w:r>
              <w:rPr>
                <w:sz w:val="12"/>
              </w:rPr>
              <w:t>c.</w:t>
            </w:r>
            <w:r>
              <w:rPr>
                <w:spacing w:val="-1"/>
                <w:sz w:val="12"/>
              </w:rPr>
              <w:t xml:space="preserve"> </w:t>
            </w:r>
            <w:r>
              <w:rPr>
                <w:sz w:val="12"/>
              </w:rPr>
              <w:t>3,</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F40B981" w14:textId="77777777" w:rsidR="006410D7" w:rsidRDefault="00DD2255">
            <w:pPr>
              <w:pStyle w:val="TableParagraph"/>
              <w:ind w:left="106" w:right="189"/>
              <w:rPr>
                <w:sz w:val="12"/>
              </w:rPr>
            </w:pPr>
            <w:r>
              <w:rPr>
                <w:sz w:val="12"/>
              </w:rPr>
              <w:t>Recapiti</w:t>
            </w:r>
            <w:r>
              <w:rPr>
                <w:spacing w:val="-8"/>
                <w:sz w:val="12"/>
              </w:rPr>
              <w:t xml:space="preserve"> </w:t>
            </w:r>
            <w:r>
              <w:rPr>
                <w:sz w:val="12"/>
              </w:rPr>
              <w:t>telefonici</w:t>
            </w:r>
            <w:r>
              <w:rPr>
                <w:spacing w:val="-7"/>
                <w:sz w:val="12"/>
              </w:rPr>
              <w:t xml:space="preserve"> </w:t>
            </w:r>
            <w:r>
              <w:rPr>
                <w:sz w:val="12"/>
              </w:rPr>
              <w:t>e</w:t>
            </w:r>
            <w:r>
              <w:rPr>
                <w:spacing w:val="-8"/>
                <w:sz w:val="12"/>
              </w:rPr>
              <w:t xml:space="preserve"> </w:t>
            </w:r>
            <w:r>
              <w:rPr>
                <w:sz w:val="12"/>
              </w:rPr>
              <w:t>casella</w:t>
            </w:r>
            <w:r>
              <w:rPr>
                <w:spacing w:val="-6"/>
                <w:sz w:val="12"/>
              </w:rPr>
              <w:t xml:space="preserve"> </w:t>
            </w:r>
            <w:r>
              <w:rPr>
                <w:sz w:val="12"/>
              </w:rPr>
              <w:t>di</w:t>
            </w:r>
            <w:r>
              <w:rPr>
                <w:spacing w:val="-8"/>
                <w:sz w:val="12"/>
              </w:rPr>
              <w:t xml:space="preserve"> </w:t>
            </w:r>
            <w:r>
              <w:rPr>
                <w:sz w:val="12"/>
              </w:rPr>
              <w:t>posta</w:t>
            </w:r>
            <w:r>
              <w:rPr>
                <w:spacing w:val="40"/>
                <w:sz w:val="12"/>
              </w:rPr>
              <w:t xml:space="preserve"> </w:t>
            </w:r>
            <w:r>
              <w:rPr>
                <w:sz w:val="12"/>
              </w:rPr>
              <w:t>elettronica istituzionale dell'ufficio</w:t>
            </w:r>
            <w:r>
              <w:rPr>
                <w:spacing w:val="40"/>
                <w:sz w:val="12"/>
              </w:rPr>
              <w:t xml:space="preserve"> </w:t>
            </w:r>
            <w:r>
              <w:rPr>
                <w:sz w:val="12"/>
              </w:rPr>
              <w:t>responsabile per le attività volte a</w:t>
            </w:r>
            <w:r>
              <w:rPr>
                <w:spacing w:val="40"/>
                <w:sz w:val="12"/>
              </w:rPr>
              <w:t xml:space="preserve"> </w:t>
            </w:r>
            <w:r>
              <w:rPr>
                <w:sz w:val="12"/>
              </w:rPr>
              <w:t>gestire, garantire e verificare la</w:t>
            </w:r>
            <w:r>
              <w:rPr>
                <w:spacing w:val="40"/>
                <w:sz w:val="12"/>
              </w:rPr>
              <w:t xml:space="preserve"> </w:t>
            </w:r>
            <w:r>
              <w:rPr>
                <w:sz w:val="12"/>
              </w:rPr>
              <w:t>trasmissione dei dati o l'accesso</w:t>
            </w:r>
            <w:r>
              <w:rPr>
                <w:spacing w:val="40"/>
                <w:sz w:val="12"/>
              </w:rPr>
              <w:t xml:space="preserve"> </w:t>
            </w:r>
            <w:r>
              <w:rPr>
                <w:sz w:val="12"/>
              </w:rPr>
              <w:t>diretto degli stessi da parte delle</w:t>
            </w:r>
            <w:r>
              <w:rPr>
                <w:spacing w:val="40"/>
                <w:sz w:val="12"/>
              </w:rPr>
              <w:t xml:space="preserve"> </w:t>
            </w:r>
            <w:r>
              <w:rPr>
                <w:sz w:val="12"/>
              </w:rPr>
              <w:t>amministrazioni</w:t>
            </w:r>
            <w:r>
              <w:rPr>
                <w:spacing w:val="-8"/>
                <w:sz w:val="12"/>
              </w:rPr>
              <w:t xml:space="preserve"> </w:t>
            </w:r>
            <w:r>
              <w:rPr>
                <w:sz w:val="12"/>
              </w:rPr>
              <w:t>procedenti</w:t>
            </w:r>
            <w:r>
              <w:rPr>
                <w:spacing w:val="40"/>
                <w:sz w:val="12"/>
              </w:rPr>
              <w:t xml:space="preserve"> </w:t>
            </w:r>
            <w:r>
              <w:rPr>
                <w:sz w:val="12"/>
              </w:rPr>
              <w:t>all'acquisizione d'ufficio dei dati e</w:t>
            </w:r>
            <w:r>
              <w:rPr>
                <w:spacing w:val="40"/>
                <w:sz w:val="12"/>
              </w:rPr>
              <w:t xml:space="preserve"> </w:t>
            </w:r>
            <w:r>
              <w:rPr>
                <w:sz w:val="12"/>
              </w:rPr>
              <w:t>allo svolgimento dei controlli sulle</w:t>
            </w:r>
            <w:r>
              <w:rPr>
                <w:spacing w:val="40"/>
                <w:sz w:val="12"/>
              </w:rPr>
              <w:t xml:space="preserve"> </w:t>
            </w:r>
            <w:r>
              <w:rPr>
                <w:sz w:val="12"/>
              </w:rPr>
              <w:t>dichiarazioni</w:t>
            </w:r>
            <w:r>
              <w:rPr>
                <w:spacing w:val="-8"/>
                <w:sz w:val="12"/>
              </w:rPr>
              <w:t xml:space="preserve"> </w:t>
            </w:r>
            <w:r>
              <w:rPr>
                <w:sz w:val="12"/>
              </w:rPr>
              <w:t>sostitutive</w:t>
            </w:r>
          </w:p>
        </w:tc>
        <w:tc>
          <w:tcPr>
            <w:tcW w:w="2058" w:type="dxa"/>
            <w:tcBorders>
              <w:top w:val="single" w:sz="6" w:space="0" w:color="000000"/>
              <w:left w:val="single" w:sz="6" w:space="0" w:color="000000"/>
              <w:bottom w:val="single" w:sz="6" w:space="0" w:color="000000"/>
              <w:right w:val="single" w:sz="6" w:space="0" w:color="000000"/>
            </w:tcBorders>
          </w:tcPr>
          <w:p w14:paraId="41193D3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04D448A"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F4B1D67" w14:textId="77777777" w:rsidR="006410D7" w:rsidRDefault="00DD2255">
            <w:pPr>
              <w:pStyle w:val="TableParagraph"/>
              <w:ind w:left="105" w:right="-15"/>
              <w:jc w:val="center"/>
              <w:rPr>
                <w:sz w:val="12"/>
              </w:rPr>
            </w:pPr>
            <w:r>
              <w:rPr>
                <w:sz w:val="12"/>
              </w:rPr>
              <w:t>Responsabile</w:t>
            </w:r>
            <w:r>
              <w:rPr>
                <w:spacing w:val="-6"/>
                <w:sz w:val="12"/>
              </w:rPr>
              <w:t xml:space="preserve"> </w:t>
            </w:r>
            <w:r>
              <w:rPr>
                <w:spacing w:val="-10"/>
                <w:sz w:val="12"/>
              </w:rPr>
              <w:t>A</w:t>
            </w:r>
          </w:p>
        </w:tc>
      </w:tr>
    </w:tbl>
    <w:p w14:paraId="5EBBC35F" w14:textId="77777777" w:rsidR="006410D7" w:rsidRDefault="006410D7">
      <w:pPr>
        <w:spacing w:before="95"/>
        <w:rPr>
          <w:b/>
          <w:sz w:val="23"/>
        </w:rPr>
      </w:pPr>
    </w:p>
    <w:p w14:paraId="644303FA" w14:textId="77777777" w:rsidR="006410D7" w:rsidRDefault="00DD2255">
      <w:pPr>
        <w:pStyle w:val="Titolo41"/>
        <w:numPr>
          <w:ilvl w:val="0"/>
          <w:numId w:val="7"/>
        </w:numPr>
        <w:tabs>
          <w:tab w:val="left" w:pos="1559"/>
        </w:tabs>
        <w:ind w:left="1559" w:hanging="282"/>
      </w:pPr>
      <w:r>
        <w:t>MACROFAMIGLIA:</w:t>
      </w:r>
      <w:r>
        <w:rPr>
          <w:spacing w:val="-11"/>
        </w:rPr>
        <w:t xml:space="preserve"> </w:t>
      </w:r>
      <w:r>
        <w:rPr>
          <w:spacing w:val="-2"/>
        </w:rPr>
        <w:t>Provvedimenti</w:t>
      </w:r>
    </w:p>
    <w:p w14:paraId="79FC804F"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66D34584" w14:textId="77777777" w:rsidR="006410D7" w:rsidRDefault="00DD2255">
      <w:pPr>
        <w:spacing w:before="151"/>
        <w:ind w:left="1493"/>
        <w:rPr>
          <w:b/>
          <w:sz w:val="23"/>
        </w:rPr>
      </w:pPr>
      <w:r>
        <w:rPr>
          <w:b/>
          <w:sz w:val="23"/>
        </w:rPr>
        <w:t>SOTTOFAMIGLIA:</w:t>
      </w:r>
      <w:r>
        <w:rPr>
          <w:b/>
          <w:spacing w:val="-6"/>
          <w:sz w:val="23"/>
        </w:rPr>
        <w:t xml:space="preserve"> </w:t>
      </w:r>
      <w:r>
        <w:rPr>
          <w:b/>
          <w:sz w:val="23"/>
        </w:rPr>
        <w:t>Provvedimenti</w:t>
      </w:r>
      <w:r>
        <w:rPr>
          <w:b/>
          <w:spacing w:val="-6"/>
          <w:sz w:val="23"/>
        </w:rPr>
        <w:t xml:space="preserve"> </w:t>
      </w:r>
      <w:r>
        <w:rPr>
          <w:b/>
          <w:sz w:val="23"/>
        </w:rPr>
        <w:t>organi</w:t>
      </w:r>
      <w:r>
        <w:rPr>
          <w:b/>
          <w:spacing w:val="-8"/>
          <w:sz w:val="23"/>
        </w:rPr>
        <w:t xml:space="preserve"> </w:t>
      </w:r>
      <w:r>
        <w:rPr>
          <w:b/>
          <w:sz w:val="23"/>
        </w:rPr>
        <w:t>indirizzo</w:t>
      </w:r>
      <w:r>
        <w:rPr>
          <w:b/>
          <w:spacing w:val="-5"/>
          <w:sz w:val="23"/>
        </w:rPr>
        <w:t xml:space="preserve"> </w:t>
      </w:r>
      <w:r>
        <w:rPr>
          <w:b/>
          <w:spacing w:val="-2"/>
          <w:sz w:val="23"/>
        </w:rPr>
        <w:t>politico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6E89DC9" w14:textId="77777777">
        <w:trPr>
          <w:trHeight w:val="436"/>
          <w:jc w:val="right"/>
        </w:trPr>
        <w:tc>
          <w:tcPr>
            <w:tcW w:w="2060" w:type="dxa"/>
            <w:tcBorders>
              <w:bottom w:val="single" w:sz="6" w:space="0" w:color="000000"/>
            </w:tcBorders>
            <w:shd w:val="clear" w:color="auto" w:fill="D9D9D9"/>
          </w:tcPr>
          <w:p w14:paraId="521ECBAB"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2783C7C"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9B520F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4BE54E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4CB58F0"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81FCC2C"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752CD55"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44F9EDC7" w14:textId="77777777" w:rsidR="006410D7" w:rsidRDefault="00DD2255">
            <w:pPr>
              <w:pStyle w:val="TableParagraph"/>
              <w:ind w:right="433"/>
              <w:rPr>
                <w:sz w:val="12"/>
              </w:rPr>
            </w:pPr>
            <w:r>
              <w:rPr>
                <w:sz w:val="12"/>
              </w:rPr>
              <w:t>Provvedimenti</w:t>
            </w:r>
            <w:r>
              <w:rPr>
                <w:spacing w:val="-8"/>
                <w:sz w:val="12"/>
              </w:rPr>
              <w:t xml:space="preserve"> </w:t>
            </w:r>
            <w:r>
              <w:rPr>
                <w:sz w:val="12"/>
              </w:rPr>
              <w:t>organi</w:t>
            </w:r>
            <w:r>
              <w:rPr>
                <w:spacing w:val="-7"/>
                <w:sz w:val="12"/>
              </w:rPr>
              <w:t xml:space="preserve"> </w:t>
            </w:r>
            <w:r>
              <w:rPr>
                <w:sz w:val="12"/>
              </w:rPr>
              <w:t>indirizzo</w:t>
            </w:r>
            <w:r>
              <w:rPr>
                <w:spacing w:val="40"/>
                <w:sz w:val="12"/>
              </w:rPr>
              <w:t xml:space="preserve"> </w:t>
            </w:r>
            <w:r>
              <w:rPr>
                <w:spacing w:val="-2"/>
                <w:sz w:val="12"/>
              </w:rPr>
              <w:t>politico</w:t>
            </w:r>
          </w:p>
        </w:tc>
        <w:tc>
          <w:tcPr>
            <w:tcW w:w="2058" w:type="dxa"/>
            <w:tcBorders>
              <w:top w:val="single" w:sz="6" w:space="0" w:color="000000"/>
              <w:left w:val="single" w:sz="6" w:space="0" w:color="000000"/>
              <w:bottom w:val="single" w:sz="6" w:space="0" w:color="000000"/>
              <w:right w:val="single" w:sz="6" w:space="0" w:color="000000"/>
            </w:tcBorders>
          </w:tcPr>
          <w:p w14:paraId="4323C941" w14:textId="77777777" w:rsidR="006410D7" w:rsidRDefault="00DD2255">
            <w:pPr>
              <w:pStyle w:val="TableParagraph"/>
              <w:spacing w:line="136" w:lineRule="exact"/>
              <w:rPr>
                <w:sz w:val="12"/>
              </w:rPr>
            </w:pPr>
            <w:r>
              <w:rPr>
                <w:sz w:val="12"/>
              </w:rPr>
              <w:t>Art.</w:t>
            </w:r>
            <w:r>
              <w:rPr>
                <w:spacing w:val="-2"/>
                <w:sz w:val="12"/>
              </w:rPr>
              <w:t xml:space="preserve"> </w:t>
            </w:r>
            <w:r>
              <w:rPr>
                <w:sz w:val="12"/>
              </w:rPr>
              <w:t>23,</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EEC93E9" w14:textId="77777777" w:rsidR="006410D7" w:rsidRDefault="00DD2255">
            <w:pPr>
              <w:pStyle w:val="TableParagraph"/>
              <w:ind w:left="106" w:right="114"/>
              <w:rPr>
                <w:sz w:val="12"/>
              </w:rPr>
            </w:pPr>
            <w:r>
              <w:rPr>
                <w:sz w:val="12"/>
              </w:rPr>
              <w:t>Elenco degli accordi stipulati</w:t>
            </w:r>
            <w:r>
              <w:rPr>
                <w:spacing w:val="40"/>
                <w:sz w:val="12"/>
              </w:rPr>
              <w:t xml:space="preserve"> </w:t>
            </w:r>
            <w:r>
              <w:rPr>
                <w:sz w:val="12"/>
              </w:rPr>
              <w:t>dall'amministrazione con soggetti</w:t>
            </w:r>
            <w:r>
              <w:rPr>
                <w:spacing w:val="40"/>
                <w:sz w:val="12"/>
              </w:rPr>
              <w:t xml:space="preserve"> </w:t>
            </w:r>
            <w:r>
              <w:rPr>
                <w:sz w:val="12"/>
              </w:rPr>
              <w:t>privati o con altre amministrazioni</w:t>
            </w:r>
            <w:r>
              <w:rPr>
                <w:spacing w:val="40"/>
                <w:sz w:val="12"/>
              </w:rPr>
              <w:t xml:space="preserve"> </w:t>
            </w:r>
            <w:r>
              <w:rPr>
                <w:sz w:val="12"/>
              </w:rPr>
              <w:t>pubbliche,</w:t>
            </w:r>
            <w:r>
              <w:rPr>
                <w:spacing w:val="-2"/>
                <w:sz w:val="12"/>
              </w:rPr>
              <w:t xml:space="preserve"> </w:t>
            </w:r>
            <w:r>
              <w:rPr>
                <w:sz w:val="12"/>
              </w:rPr>
              <w:t>ai</w:t>
            </w:r>
            <w:r>
              <w:rPr>
                <w:spacing w:val="-8"/>
                <w:sz w:val="12"/>
              </w:rPr>
              <w:t xml:space="preserve"> </w:t>
            </w:r>
            <w:r>
              <w:rPr>
                <w:sz w:val="12"/>
              </w:rPr>
              <w:t>sensi</w:t>
            </w:r>
            <w:r>
              <w:rPr>
                <w:spacing w:val="-7"/>
                <w:sz w:val="12"/>
              </w:rPr>
              <w:t xml:space="preserve"> </w:t>
            </w:r>
            <w:r>
              <w:rPr>
                <w:sz w:val="12"/>
              </w:rPr>
              <w:t>degli</w:t>
            </w:r>
            <w:r>
              <w:rPr>
                <w:spacing w:val="-6"/>
                <w:sz w:val="12"/>
              </w:rPr>
              <w:t xml:space="preserve"> </w:t>
            </w:r>
            <w:r>
              <w:rPr>
                <w:sz w:val="12"/>
              </w:rPr>
              <w:t>articoli</w:t>
            </w:r>
            <w:r>
              <w:rPr>
                <w:spacing w:val="-8"/>
                <w:sz w:val="12"/>
              </w:rPr>
              <w:t xml:space="preserve"> </w:t>
            </w:r>
            <w:r>
              <w:rPr>
                <w:sz w:val="12"/>
              </w:rPr>
              <w:t>11</w:t>
            </w:r>
            <w:r>
              <w:rPr>
                <w:spacing w:val="-3"/>
                <w:sz w:val="12"/>
              </w:rPr>
              <w:t xml:space="preserve"> </w:t>
            </w:r>
            <w:r>
              <w:rPr>
                <w:sz w:val="12"/>
              </w:rPr>
              <w:t>e</w:t>
            </w:r>
            <w:r>
              <w:rPr>
                <w:spacing w:val="40"/>
                <w:sz w:val="12"/>
              </w:rPr>
              <w:t xml:space="preserve"> </w:t>
            </w:r>
            <w:r>
              <w:rPr>
                <w:sz w:val="12"/>
              </w:rPr>
              <w:t>15</w:t>
            </w:r>
            <w:r>
              <w:rPr>
                <w:spacing w:val="-4"/>
                <w:sz w:val="12"/>
              </w:rPr>
              <w:t xml:space="preserve"> </w:t>
            </w:r>
            <w:r>
              <w:rPr>
                <w:sz w:val="12"/>
              </w:rPr>
              <w:t>della legge</w:t>
            </w:r>
            <w:r>
              <w:rPr>
                <w:spacing w:val="-2"/>
                <w:sz w:val="12"/>
              </w:rPr>
              <w:t xml:space="preserve"> </w:t>
            </w:r>
            <w:r>
              <w:rPr>
                <w:sz w:val="12"/>
              </w:rPr>
              <w:t>7</w:t>
            </w:r>
            <w:r>
              <w:rPr>
                <w:spacing w:val="-2"/>
                <w:sz w:val="12"/>
              </w:rPr>
              <w:t xml:space="preserve"> </w:t>
            </w:r>
            <w:r>
              <w:rPr>
                <w:sz w:val="12"/>
              </w:rPr>
              <w:t>agosto</w:t>
            </w:r>
            <w:r>
              <w:rPr>
                <w:spacing w:val="1"/>
                <w:sz w:val="12"/>
              </w:rPr>
              <w:t xml:space="preserve"> </w:t>
            </w:r>
            <w:r>
              <w:rPr>
                <w:sz w:val="12"/>
              </w:rPr>
              <w:t>1990,</w:t>
            </w:r>
            <w:r>
              <w:rPr>
                <w:spacing w:val="-1"/>
                <w:sz w:val="12"/>
              </w:rPr>
              <w:t xml:space="preserve"> </w:t>
            </w:r>
            <w:r>
              <w:rPr>
                <w:sz w:val="12"/>
              </w:rPr>
              <w:t>n.</w:t>
            </w:r>
            <w:r>
              <w:rPr>
                <w:spacing w:val="2"/>
                <w:sz w:val="12"/>
              </w:rPr>
              <w:t xml:space="preserve"> </w:t>
            </w:r>
            <w:r>
              <w:rPr>
                <w:spacing w:val="-4"/>
                <w:sz w:val="12"/>
              </w:rPr>
              <w:t>241.</w:t>
            </w:r>
          </w:p>
        </w:tc>
        <w:tc>
          <w:tcPr>
            <w:tcW w:w="2058" w:type="dxa"/>
            <w:tcBorders>
              <w:top w:val="single" w:sz="6" w:space="0" w:color="000000"/>
              <w:left w:val="single" w:sz="6" w:space="0" w:color="000000"/>
              <w:bottom w:val="single" w:sz="6" w:space="0" w:color="000000"/>
              <w:right w:val="single" w:sz="6" w:space="0" w:color="000000"/>
            </w:tcBorders>
          </w:tcPr>
          <w:p w14:paraId="64F32E8E" w14:textId="77777777" w:rsidR="006410D7" w:rsidRPr="00952F7F" w:rsidRDefault="00DD2255">
            <w:pPr>
              <w:pStyle w:val="TableParagraph"/>
              <w:ind w:left="105"/>
              <w:rPr>
                <w:sz w:val="12"/>
                <w:lang w:val="en-US"/>
              </w:rPr>
            </w:pPr>
            <w:r w:rsidRPr="00952F7F">
              <w:rPr>
                <w:sz w:val="12"/>
                <w:lang w:val="en-US"/>
              </w:rPr>
              <w:t>Semestrale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23,</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04DE06A" w14:textId="77777777" w:rsidR="006410D7" w:rsidRDefault="00DD2255">
            <w:pPr>
              <w:pStyle w:val="TableParagraph"/>
              <w:spacing w:line="136" w:lineRule="exact"/>
              <w:rPr>
                <w:sz w:val="12"/>
              </w:rPr>
            </w:pPr>
            <w:r>
              <w:rPr>
                <w:sz w:val="12"/>
              </w:rPr>
              <w:t>entro</w:t>
            </w:r>
            <w:r>
              <w:rPr>
                <w:spacing w:val="-1"/>
                <w:sz w:val="12"/>
              </w:rPr>
              <w:t xml:space="preserve"> </w:t>
            </w:r>
            <w:r>
              <w:rPr>
                <w:sz w:val="12"/>
              </w:rPr>
              <w:t>10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6A732C1" w14:textId="77777777" w:rsidR="006410D7" w:rsidRDefault="00DD2255">
            <w:pPr>
              <w:pStyle w:val="TableParagraph"/>
              <w:spacing w:line="136" w:lineRule="exact"/>
              <w:ind w:left="103"/>
              <w:jc w:val="center"/>
              <w:rPr>
                <w:sz w:val="12"/>
              </w:rPr>
            </w:pPr>
            <w:r>
              <w:rPr>
                <w:sz w:val="12"/>
              </w:rPr>
              <w:t>Flusso</w:t>
            </w:r>
            <w:r>
              <w:rPr>
                <w:spacing w:val="-4"/>
                <w:sz w:val="12"/>
              </w:rPr>
              <w:t xml:space="preserve"> </w:t>
            </w:r>
            <w:r>
              <w:rPr>
                <w:spacing w:val="-2"/>
                <w:sz w:val="12"/>
              </w:rPr>
              <w:t>informat</w:t>
            </w:r>
          </w:p>
        </w:tc>
      </w:tr>
    </w:tbl>
    <w:p w14:paraId="3E9C3110" w14:textId="77777777" w:rsidR="006410D7" w:rsidRDefault="00DD2255">
      <w:pPr>
        <w:spacing w:before="159"/>
        <w:ind w:left="1493"/>
        <w:rPr>
          <w:b/>
          <w:sz w:val="23"/>
        </w:rPr>
      </w:pPr>
      <w:r>
        <w:rPr>
          <w:b/>
          <w:sz w:val="23"/>
        </w:rPr>
        <w:t>SOTTOFAMIGLIA:</w:t>
      </w:r>
      <w:r>
        <w:rPr>
          <w:b/>
          <w:spacing w:val="-6"/>
          <w:sz w:val="23"/>
        </w:rPr>
        <w:t xml:space="preserve"> </w:t>
      </w:r>
      <w:r>
        <w:rPr>
          <w:b/>
          <w:sz w:val="23"/>
        </w:rPr>
        <w:t>Provvedimenti</w:t>
      </w:r>
      <w:r>
        <w:rPr>
          <w:b/>
          <w:spacing w:val="-6"/>
          <w:sz w:val="23"/>
        </w:rPr>
        <w:t xml:space="preserve"> </w:t>
      </w:r>
      <w:r>
        <w:rPr>
          <w:b/>
          <w:sz w:val="23"/>
        </w:rPr>
        <w:t>dirigenti</w:t>
      </w:r>
      <w:r>
        <w:rPr>
          <w:b/>
          <w:spacing w:val="-6"/>
          <w:sz w:val="23"/>
        </w:rPr>
        <w:t xml:space="preserve"> </w:t>
      </w:r>
      <w:r>
        <w:rPr>
          <w:b/>
          <w:spacing w:val="-2"/>
          <w:sz w:val="23"/>
        </w:rPr>
        <w:t>amministrativi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3D6D647" w14:textId="77777777">
        <w:trPr>
          <w:trHeight w:val="436"/>
          <w:jc w:val="right"/>
        </w:trPr>
        <w:tc>
          <w:tcPr>
            <w:tcW w:w="2060" w:type="dxa"/>
            <w:tcBorders>
              <w:bottom w:val="single" w:sz="6" w:space="0" w:color="000000"/>
            </w:tcBorders>
            <w:shd w:val="clear" w:color="auto" w:fill="D9D9D9"/>
          </w:tcPr>
          <w:p w14:paraId="0912FDF8"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8A5CDB0"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BD0B46D"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0A68B1F"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3033EFB7"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38015F2"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A257C17"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13E75B2E" w14:textId="77777777" w:rsidR="006410D7" w:rsidRDefault="00DD2255">
            <w:pPr>
              <w:pStyle w:val="TableParagraph"/>
              <w:ind w:right="782"/>
              <w:rPr>
                <w:sz w:val="12"/>
              </w:rPr>
            </w:pPr>
            <w:r>
              <w:rPr>
                <w:sz w:val="12"/>
              </w:rPr>
              <w:t>Provvedimenti</w:t>
            </w:r>
            <w:r>
              <w:rPr>
                <w:spacing w:val="-8"/>
                <w:sz w:val="12"/>
              </w:rPr>
              <w:t xml:space="preserve"> </w:t>
            </w:r>
            <w:r>
              <w:rPr>
                <w:sz w:val="12"/>
              </w:rPr>
              <w:t>dirigenti</w:t>
            </w:r>
            <w:r>
              <w:rPr>
                <w:spacing w:val="40"/>
                <w:sz w:val="12"/>
              </w:rPr>
              <w:t xml:space="preserve"> </w:t>
            </w:r>
            <w:r>
              <w:rPr>
                <w:spacing w:val="-2"/>
                <w:sz w:val="12"/>
              </w:rPr>
              <w:t>amministrativi</w:t>
            </w:r>
          </w:p>
        </w:tc>
        <w:tc>
          <w:tcPr>
            <w:tcW w:w="2058" w:type="dxa"/>
            <w:tcBorders>
              <w:top w:val="single" w:sz="6" w:space="0" w:color="000000"/>
              <w:left w:val="single" w:sz="6" w:space="0" w:color="000000"/>
              <w:bottom w:val="single" w:sz="6" w:space="0" w:color="000000"/>
              <w:right w:val="single" w:sz="6" w:space="0" w:color="000000"/>
            </w:tcBorders>
          </w:tcPr>
          <w:p w14:paraId="2DA1B114" w14:textId="77777777" w:rsidR="006410D7" w:rsidRDefault="00DD2255">
            <w:pPr>
              <w:pStyle w:val="TableParagraph"/>
              <w:spacing w:line="136" w:lineRule="exact"/>
              <w:rPr>
                <w:sz w:val="12"/>
              </w:rPr>
            </w:pPr>
            <w:r>
              <w:rPr>
                <w:sz w:val="12"/>
              </w:rPr>
              <w:t>Art.</w:t>
            </w:r>
            <w:r>
              <w:rPr>
                <w:spacing w:val="-2"/>
                <w:sz w:val="12"/>
              </w:rPr>
              <w:t xml:space="preserve"> </w:t>
            </w:r>
            <w:r>
              <w:rPr>
                <w:sz w:val="12"/>
              </w:rPr>
              <w:t>23,</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F131D0A" w14:textId="77777777" w:rsidR="006410D7" w:rsidRDefault="00DD2255">
            <w:pPr>
              <w:pStyle w:val="TableParagraph"/>
              <w:ind w:left="106" w:right="114"/>
              <w:rPr>
                <w:sz w:val="12"/>
              </w:rPr>
            </w:pPr>
            <w:r>
              <w:rPr>
                <w:sz w:val="12"/>
              </w:rPr>
              <w:t>Elenco degli accordi stipulati</w:t>
            </w:r>
            <w:r>
              <w:rPr>
                <w:spacing w:val="40"/>
                <w:sz w:val="12"/>
              </w:rPr>
              <w:t xml:space="preserve"> </w:t>
            </w:r>
            <w:r>
              <w:rPr>
                <w:sz w:val="12"/>
              </w:rPr>
              <w:t>dall'amministrazione con soggetti</w:t>
            </w:r>
            <w:r>
              <w:rPr>
                <w:spacing w:val="40"/>
                <w:sz w:val="12"/>
              </w:rPr>
              <w:t xml:space="preserve"> </w:t>
            </w:r>
            <w:r>
              <w:rPr>
                <w:sz w:val="12"/>
              </w:rPr>
              <w:t>privati o con altre amministrazioni</w:t>
            </w:r>
            <w:r>
              <w:rPr>
                <w:spacing w:val="40"/>
                <w:sz w:val="12"/>
              </w:rPr>
              <w:t xml:space="preserve"> </w:t>
            </w:r>
            <w:r>
              <w:rPr>
                <w:sz w:val="12"/>
              </w:rPr>
              <w:t>pubbliche,</w:t>
            </w:r>
            <w:r>
              <w:rPr>
                <w:spacing w:val="-3"/>
                <w:sz w:val="12"/>
              </w:rPr>
              <w:t xml:space="preserve"> </w:t>
            </w:r>
            <w:r>
              <w:rPr>
                <w:sz w:val="12"/>
              </w:rPr>
              <w:t>ai</w:t>
            </w:r>
            <w:r>
              <w:rPr>
                <w:spacing w:val="-8"/>
                <w:sz w:val="12"/>
              </w:rPr>
              <w:t xml:space="preserve"> </w:t>
            </w:r>
            <w:r>
              <w:rPr>
                <w:sz w:val="12"/>
              </w:rPr>
              <w:t>sensi</w:t>
            </w:r>
            <w:r>
              <w:rPr>
                <w:spacing w:val="-7"/>
                <w:sz w:val="12"/>
              </w:rPr>
              <w:t xml:space="preserve"> </w:t>
            </w:r>
            <w:r>
              <w:rPr>
                <w:sz w:val="12"/>
              </w:rPr>
              <w:t>degli</w:t>
            </w:r>
            <w:r>
              <w:rPr>
                <w:spacing w:val="-6"/>
                <w:sz w:val="12"/>
              </w:rPr>
              <w:t xml:space="preserve"> </w:t>
            </w:r>
            <w:r>
              <w:rPr>
                <w:sz w:val="12"/>
              </w:rPr>
              <w:t>articoli</w:t>
            </w:r>
            <w:r>
              <w:rPr>
                <w:spacing w:val="-8"/>
                <w:sz w:val="12"/>
              </w:rPr>
              <w:t xml:space="preserve"> </w:t>
            </w:r>
            <w:r>
              <w:rPr>
                <w:sz w:val="12"/>
              </w:rPr>
              <w:t>11</w:t>
            </w:r>
            <w:r>
              <w:rPr>
                <w:spacing w:val="-3"/>
                <w:sz w:val="12"/>
              </w:rPr>
              <w:t xml:space="preserve"> </w:t>
            </w:r>
            <w:r>
              <w:rPr>
                <w:sz w:val="12"/>
              </w:rPr>
              <w:t>e</w:t>
            </w:r>
            <w:r>
              <w:rPr>
                <w:spacing w:val="40"/>
                <w:sz w:val="12"/>
              </w:rPr>
              <w:t xml:space="preserve"> </w:t>
            </w:r>
            <w:r>
              <w:rPr>
                <w:sz w:val="12"/>
              </w:rPr>
              <w:t>15</w:t>
            </w:r>
            <w:r>
              <w:rPr>
                <w:spacing w:val="-4"/>
                <w:sz w:val="12"/>
              </w:rPr>
              <w:t xml:space="preserve"> </w:t>
            </w:r>
            <w:r>
              <w:rPr>
                <w:sz w:val="12"/>
              </w:rPr>
              <w:t>della legge</w:t>
            </w:r>
            <w:r>
              <w:rPr>
                <w:spacing w:val="-2"/>
                <w:sz w:val="12"/>
              </w:rPr>
              <w:t xml:space="preserve"> </w:t>
            </w:r>
            <w:r>
              <w:rPr>
                <w:sz w:val="12"/>
              </w:rPr>
              <w:t>7</w:t>
            </w:r>
            <w:r>
              <w:rPr>
                <w:spacing w:val="-2"/>
                <w:sz w:val="12"/>
              </w:rPr>
              <w:t xml:space="preserve"> </w:t>
            </w:r>
            <w:r>
              <w:rPr>
                <w:sz w:val="12"/>
              </w:rPr>
              <w:t>agosto</w:t>
            </w:r>
            <w:r>
              <w:rPr>
                <w:spacing w:val="1"/>
                <w:sz w:val="12"/>
              </w:rPr>
              <w:t xml:space="preserve"> </w:t>
            </w:r>
            <w:r>
              <w:rPr>
                <w:sz w:val="12"/>
              </w:rPr>
              <w:t>1990,</w:t>
            </w:r>
            <w:r>
              <w:rPr>
                <w:spacing w:val="-1"/>
                <w:sz w:val="12"/>
              </w:rPr>
              <w:t xml:space="preserve"> </w:t>
            </w:r>
            <w:r>
              <w:rPr>
                <w:sz w:val="12"/>
              </w:rPr>
              <w:t xml:space="preserve">n. </w:t>
            </w:r>
            <w:r>
              <w:rPr>
                <w:spacing w:val="-4"/>
                <w:sz w:val="12"/>
              </w:rPr>
              <w:t>241.</w:t>
            </w:r>
          </w:p>
        </w:tc>
        <w:tc>
          <w:tcPr>
            <w:tcW w:w="2058" w:type="dxa"/>
            <w:tcBorders>
              <w:top w:val="single" w:sz="6" w:space="0" w:color="000000"/>
              <w:left w:val="single" w:sz="6" w:space="0" w:color="000000"/>
              <w:bottom w:val="single" w:sz="6" w:space="0" w:color="000000"/>
              <w:right w:val="single" w:sz="6" w:space="0" w:color="000000"/>
            </w:tcBorders>
          </w:tcPr>
          <w:p w14:paraId="0B4DDB22" w14:textId="77777777" w:rsidR="006410D7" w:rsidRPr="00952F7F" w:rsidRDefault="00DD2255">
            <w:pPr>
              <w:pStyle w:val="TableParagraph"/>
              <w:ind w:left="105"/>
              <w:rPr>
                <w:sz w:val="12"/>
                <w:lang w:val="en-US"/>
              </w:rPr>
            </w:pPr>
            <w:r w:rsidRPr="00952F7F">
              <w:rPr>
                <w:sz w:val="12"/>
                <w:lang w:val="en-US"/>
              </w:rPr>
              <w:t>Semestrale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23,</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4DC5A4E" w14:textId="77777777" w:rsidR="006410D7" w:rsidRDefault="00DD2255">
            <w:pPr>
              <w:pStyle w:val="TableParagraph"/>
              <w:spacing w:line="136" w:lineRule="exact"/>
              <w:rPr>
                <w:sz w:val="12"/>
              </w:rPr>
            </w:pPr>
            <w:r>
              <w:rPr>
                <w:sz w:val="12"/>
              </w:rPr>
              <w:t>entro</w:t>
            </w:r>
            <w:r>
              <w:rPr>
                <w:spacing w:val="-1"/>
                <w:sz w:val="12"/>
              </w:rPr>
              <w:t xml:space="preserve"> </w:t>
            </w:r>
            <w:r>
              <w:rPr>
                <w:sz w:val="12"/>
              </w:rPr>
              <w:t>10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4812998" w14:textId="77777777" w:rsidR="006410D7" w:rsidRDefault="00DD2255">
            <w:pPr>
              <w:pStyle w:val="TableParagraph"/>
              <w:spacing w:line="136" w:lineRule="exact"/>
              <w:ind w:left="103"/>
              <w:jc w:val="center"/>
              <w:rPr>
                <w:sz w:val="12"/>
              </w:rPr>
            </w:pPr>
            <w:r>
              <w:rPr>
                <w:sz w:val="12"/>
              </w:rPr>
              <w:t>Flusso</w:t>
            </w:r>
            <w:r>
              <w:rPr>
                <w:spacing w:val="-4"/>
                <w:sz w:val="12"/>
              </w:rPr>
              <w:t xml:space="preserve"> </w:t>
            </w:r>
            <w:r>
              <w:rPr>
                <w:spacing w:val="-2"/>
                <w:sz w:val="12"/>
              </w:rPr>
              <w:t>informat</w:t>
            </w:r>
          </w:p>
        </w:tc>
      </w:tr>
    </w:tbl>
    <w:p w14:paraId="0B167053" w14:textId="77777777" w:rsidR="006410D7" w:rsidRDefault="006410D7">
      <w:pPr>
        <w:spacing w:before="94"/>
        <w:rPr>
          <w:b/>
          <w:sz w:val="23"/>
        </w:rPr>
      </w:pPr>
    </w:p>
    <w:p w14:paraId="76DFDE44" w14:textId="77777777" w:rsidR="006410D7" w:rsidRDefault="00DD2255">
      <w:pPr>
        <w:pStyle w:val="Titolo41"/>
        <w:numPr>
          <w:ilvl w:val="0"/>
          <w:numId w:val="7"/>
        </w:numPr>
        <w:tabs>
          <w:tab w:val="left" w:pos="1559"/>
        </w:tabs>
        <w:ind w:left="1559" w:hanging="282"/>
      </w:pPr>
      <w:r>
        <w:t>MACROFAMIGLIA:</w:t>
      </w:r>
      <w:r>
        <w:rPr>
          <w:spacing w:val="-5"/>
        </w:rPr>
        <w:t xml:space="preserve"> </w:t>
      </w:r>
      <w:r>
        <w:t>Bandi</w:t>
      </w:r>
      <w:r>
        <w:rPr>
          <w:spacing w:val="-3"/>
        </w:rPr>
        <w:t xml:space="preserve"> </w:t>
      </w:r>
      <w:r>
        <w:t>di</w:t>
      </w:r>
      <w:r>
        <w:rPr>
          <w:spacing w:val="-2"/>
        </w:rPr>
        <w:t xml:space="preserve"> </w:t>
      </w:r>
      <w:r>
        <w:t>gara</w:t>
      </w:r>
      <w:r>
        <w:rPr>
          <w:spacing w:val="-3"/>
        </w:rPr>
        <w:t xml:space="preserve"> </w:t>
      </w:r>
      <w:r>
        <w:t>e</w:t>
      </w:r>
      <w:r>
        <w:rPr>
          <w:spacing w:val="-3"/>
        </w:rPr>
        <w:t xml:space="preserve"> </w:t>
      </w:r>
      <w:r>
        <w:rPr>
          <w:spacing w:val="-2"/>
        </w:rPr>
        <w:t>contratti</w:t>
      </w:r>
    </w:p>
    <w:p w14:paraId="055EC6CD"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1FFD4FC3" w14:textId="77777777" w:rsidR="006410D7" w:rsidRDefault="00DD2255">
      <w:pPr>
        <w:spacing w:before="157"/>
        <w:ind w:left="1493"/>
        <w:rPr>
          <w:b/>
          <w:sz w:val="23"/>
        </w:rPr>
      </w:pPr>
      <w:r>
        <w:rPr>
          <w:b/>
          <w:sz w:val="23"/>
        </w:rPr>
        <w:t>SOTTOFAMIGLIA:</w:t>
      </w:r>
      <w:r>
        <w:rPr>
          <w:b/>
          <w:spacing w:val="-5"/>
          <w:sz w:val="23"/>
        </w:rPr>
        <w:t xml:space="preserve"> </w:t>
      </w:r>
      <w:r>
        <w:rPr>
          <w:b/>
          <w:sz w:val="23"/>
        </w:rPr>
        <w:t>Atti</w:t>
      </w:r>
      <w:r>
        <w:rPr>
          <w:b/>
          <w:spacing w:val="-3"/>
          <w:sz w:val="23"/>
        </w:rPr>
        <w:t xml:space="preserve"> </w:t>
      </w:r>
      <w:r>
        <w:rPr>
          <w:b/>
          <w:sz w:val="23"/>
        </w:rPr>
        <w:t>e</w:t>
      </w:r>
      <w:r>
        <w:rPr>
          <w:b/>
          <w:spacing w:val="-2"/>
          <w:sz w:val="23"/>
        </w:rPr>
        <w:t xml:space="preserve"> </w:t>
      </w:r>
      <w:r>
        <w:rPr>
          <w:b/>
          <w:sz w:val="23"/>
        </w:rPr>
        <w:t>documenti</w:t>
      </w:r>
      <w:r>
        <w:rPr>
          <w:b/>
          <w:spacing w:val="-3"/>
          <w:sz w:val="23"/>
        </w:rPr>
        <w:t xml:space="preserve"> </w:t>
      </w:r>
      <w:r>
        <w:rPr>
          <w:b/>
          <w:sz w:val="23"/>
        </w:rPr>
        <w:t>di</w:t>
      </w:r>
      <w:r>
        <w:rPr>
          <w:b/>
          <w:spacing w:val="-3"/>
          <w:sz w:val="23"/>
        </w:rPr>
        <w:t xml:space="preserve"> </w:t>
      </w:r>
      <w:r>
        <w:rPr>
          <w:b/>
          <w:sz w:val="23"/>
        </w:rPr>
        <w:t>carattere</w:t>
      </w:r>
      <w:r>
        <w:rPr>
          <w:b/>
          <w:spacing w:val="-3"/>
          <w:sz w:val="23"/>
        </w:rPr>
        <w:t xml:space="preserve"> </w:t>
      </w:r>
      <w:r>
        <w:rPr>
          <w:b/>
          <w:sz w:val="23"/>
        </w:rPr>
        <w:t>generale</w:t>
      </w:r>
      <w:r>
        <w:rPr>
          <w:b/>
          <w:spacing w:val="-2"/>
          <w:sz w:val="23"/>
        </w:rPr>
        <w:t xml:space="preserve"> </w:t>
      </w:r>
      <w:r>
        <w:rPr>
          <w:b/>
          <w:sz w:val="23"/>
        </w:rPr>
        <w:t>riferiti</w:t>
      </w:r>
      <w:r>
        <w:rPr>
          <w:b/>
          <w:spacing w:val="-3"/>
          <w:sz w:val="23"/>
        </w:rPr>
        <w:t xml:space="preserve"> </w:t>
      </w:r>
      <w:r>
        <w:rPr>
          <w:b/>
          <w:sz w:val="23"/>
        </w:rPr>
        <w:t>a</w:t>
      </w:r>
      <w:r>
        <w:rPr>
          <w:b/>
          <w:spacing w:val="-6"/>
          <w:sz w:val="23"/>
        </w:rPr>
        <w:t xml:space="preserve"> </w:t>
      </w:r>
      <w:r>
        <w:rPr>
          <w:b/>
          <w:sz w:val="23"/>
        </w:rPr>
        <w:t>tutte</w:t>
      </w:r>
      <w:r>
        <w:rPr>
          <w:b/>
          <w:spacing w:val="-5"/>
          <w:sz w:val="23"/>
        </w:rPr>
        <w:t xml:space="preserve"> </w:t>
      </w:r>
      <w:r>
        <w:rPr>
          <w:b/>
          <w:sz w:val="23"/>
        </w:rPr>
        <w:t>le</w:t>
      </w:r>
      <w:r>
        <w:rPr>
          <w:b/>
          <w:spacing w:val="-2"/>
          <w:sz w:val="23"/>
        </w:rPr>
        <w:t xml:space="preserve"> procedure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CA6ADCD" w14:textId="77777777">
        <w:trPr>
          <w:trHeight w:val="433"/>
          <w:jc w:val="right"/>
        </w:trPr>
        <w:tc>
          <w:tcPr>
            <w:tcW w:w="2060" w:type="dxa"/>
            <w:tcBorders>
              <w:bottom w:val="single" w:sz="6" w:space="0" w:color="000000"/>
            </w:tcBorders>
            <w:shd w:val="clear" w:color="auto" w:fill="D9D9D9"/>
          </w:tcPr>
          <w:p w14:paraId="53E9A28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50D528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B2439C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7C918E7"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8CD23B1"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0DF2BF9" w14:textId="77777777" w:rsidR="006410D7" w:rsidRDefault="00DD2255">
            <w:pPr>
              <w:pStyle w:val="TableParagraph"/>
              <w:spacing w:line="136" w:lineRule="exact"/>
              <w:ind w:left="227"/>
              <w:rPr>
                <w:b/>
                <w:sz w:val="12"/>
              </w:rPr>
            </w:pPr>
            <w:r>
              <w:rPr>
                <w:b/>
                <w:spacing w:val="-2"/>
                <w:sz w:val="12"/>
              </w:rPr>
              <w:t>Responsabil</w:t>
            </w:r>
          </w:p>
        </w:tc>
      </w:tr>
      <w:tr w:rsidR="006410D7" w14:paraId="7F06246B"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116649BF" w14:textId="77777777" w:rsidR="006410D7" w:rsidRDefault="00DD2255">
            <w:pPr>
              <w:pStyle w:val="TableParagraph"/>
              <w:rPr>
                <w:sz w:val="12"/>
              </w:rPr>
            </w:pPr>
            <w:r>
              <w:rPr>
                <w:sz w:val="12"/>
              </w:rPr>
              <w:t>Automatizzazione</w:t>
            </w:r>
            <w:r>
              <w:rPr>
                <w:spacing w:val="-8"/>
                <w:sz w:val="12"/>
              </w:rPr>
              <w:t xml:space="preserve"> </w:t>
            </w:r>
            <w:r>
              <w:rPr>
                <w:sz w:val="12"/>
              </w:rPr>
              <w:t>delle</w:t>
            </w:r>
            <w:r>
              <w:rPr>
                <w:spacing w:val="-7"/>
                <w:sz w:val="12"/>
              </w:rPr>
              <w:t xml:space="preserve"> </w:t>
            </w:r>
            <w:r>
              <w:rPr>
                <w:spacing w:val="-2"/>
                <w:sz w:val="12"/>
              </w:rPr>
              <w:t>procedure</w:t>
            </w:r>
          </w:p>
        </w:tc>
        <w:tc>
          <w:tcPr>
            <w:tcW w:w="2058" w:type="dxa"/>
            <w:tcBorders>
              <w:top w:val="single" w:sz="6" w:space="0" w:color="000000"/>
              <w:left w:val="single" w:sz="6" w:space="0" w:color="000000"/>
              <w:bottom w:val="single" w:sz="6" w:space="0" w:color="000000"/>
              <w:right w:val="single" w:sz="6" w:space="0" w:color="000000"/>
            </w:tcBorders>
          </w:tcPr>
          <w:p w14:paraId="1C27E7AD" w14:textId="77777777" w:rsidR="006410D7" w:rsidRDefault="00DD2255">
            <w:pPr>
              <w:pStyle w:val="TableParagraph"/>
              <w:ind w:right="189"/>
              <w:rPr>
                <w:sz w:val="12"/>
              </w:rPr>
            </w:pPr>
            <w:r>
              <w:rPr>
                <w:sz w:val="12"/>
              </w:rPr>
              <w:t>Art. 30, d.lgs. 36/2023 Uso di</w:t>
            </w:r>
            <w:r>
              <w:rPr>
                <w:spacing w:val="40"/>
                <w:sz w:val="12"/>
              </w:rPr>
              <w:t xml:space="preserve"> </w:t>
            </w:r>
            <w:r>
              <w:rPr>
                <w:sz w:val="12"/>
              </w:rPr>
              <w:t>procedure</w:t>
            </w:r>
            <w:r>
              <w:rPr>
                <w:spacing w:val="-8"/>
                <w:sz w:val="12"/>
              </w:rPr>
              <w:t xml:space="preserve"> </w:t>
            </w:r>
            <w:r>
              <w:rPr>
                <w:sz w:val="12"/>
              </w:rPr>
              <w:t>automatizzate</w:t>
            </w:r>
            <w:r>
              <w:rPr>
                <w:spacing w:val="-7"/>
                <w:sz w:val="12"/>
              </w:rPr>
              <w:t xml:space="preserve"> </w:t>
            </w:r>
            <w:r>
              <w:rPr>
                <w:sz w:val="12"/>
              </w:rPr>
              <w:t>nel</w:t>
            </w:r>
            <w:r>
              <w:rPr>
                <w:spacing w:val="-8"/>
                <w:sz w:val="12"/>
              </w:rPr>
              <w:t xml:space="preserve"> </w:t>
            </w:r>
            <w:r>
              <w:rPr>
                <w:sz w:val="12"/>
              </w:rPr>
              <w:t>ciclo</w:t>
            </w:r>
            <w:r>
              <w:rPr>
                <w:spacing w:val="-7"/>
                <w:sz w:val="12"/>
              </w:rPr>
              <w:t xml:space="preserve"> </w:t>
            </w:r>
            <w:r>
              <w:rPr>
                <w:sz w:val="12"/>
              </w:rPr>
              <w:t>di</w:t>
            </w:r>
            <w:r>
              <w:rPr>
                <w:spacing w:val="40"/>
                <w:sz w:val="12"/>
              </w:rPr>
              <w:t xml:space="preserve"> </w:t>
            </w:r>
            <w:r>
              <w:rPr>
                <w:sz w:val="12"/>
              </w:rPr>
              <w:t>vita dei contratti pubblici</w:t>
            </w:r>
          </w:p>
        </w:tc>
        <w:tc>
          <w:tcPr>
            <w:tcW w:w="2058" w:type="dxa"/>
            <w:tcBorders>
              <w:top w:val="single" w:sz="6" w:space="0" w:color="000000"/>
              <w:left w:val="single" w:sz="6" w:space="0" w:color="000000"/>
              <w:bottom w:val="single" w:sz="6" w:space="0" w:color="000000"/>
              <w:right w:val="single" w:sz="6" w:space="0" w:color="000000"/>
            </w:tcBorders>
          </w:tcPr>
          <w:p w14:paraId="41EF8FAB" w14:textId="77777777" w:rsidR="006410D7" w:rsidRDefault="00DD2255">
            <w:pPr>
              <w:pStyle w:val="TableParagraph"/>
              <w:ind w:left="106" w:right="202"/>
              <w:jc w:val="both"/>
              <w:rPr>
                <w:sz w:val="12"/>
              </w:rPr>
            </w:pPr>
            <w:r>
              <w:rPr>
                <w:sz w:val="12"/>
              </w:rPr>
              <w:t>Elenco</w:t>
            </w:r>
            <w:r>
              <w:rPr>
                <w:spacing w:val="-5"/>
                <w:sz w:val="12"/>
              </w:rPr>
              <w:t xml:space="preserve"> </w:t>
            </w:r>
            <w:r>
              <w:rPr>
                <w:sz w:val="12"/>
              </w:rPr>
              <w:t>delle</w:t>
            </w:r>
            <w:r>
              <w:rPr>
                <w:spacing w:val="-3"/>
                <w:sz w:val="12"/>
              </w:rPr>
              <w:t xml:space="preserve"> </w:t>
            </w:r>
            <w:r>
              <w:rPr>
                <w:sz w:val="12"/>
              </w:rPr>
              <w:t>soluzioni</w:t>
            </w:r>
            <w:r>
              <w:rPr>
                <w:spacing w:val="-8"/>
                <w:sz w:val="12"/>
              </w:rPr>
              <w:t xml:space="preserve"> </w:t>
            </w:r>
            <w:r>
              <w:rPr>
                <w:sz w:val="12"/>
              </w:rPr>
              <w:t>tecnologiche</w:t>
            </w:r>
            <w:r>
              <w:rPr>
                <w:spacing w:val="40"/>
                <w:sz w:val="12"/>
              </w:rPr>
              <w:t xml:space="preserve"> </w:t>
            </w:r>
            <w:r>
              <w:rPr>
                <w:sz w:val="12"/>
              </w:rPr>
              <w:t>adottate dalle SA e enti concedenti</w:t>
            </w:r>
            <w:r>
              <w:rPr>
                <w:spacing w:val="40"/>
                <w:sz w:val="12"/>
              </w:rPr>
              <w:t xml:space="preserve"> </w:t>
            </w:r>
            <w:r>
              <w:rPr>
                <w:sz w:val="12"/>
              </w:rPr>
              <w:t>per</w:t>
            </w:r>
            <w:r>
              <w:rPr>
                <w:spacing w:val="-8"/>
                <w:sz w:val="12"/>
              </w:rPr>
              <w:t xml:space="preserve"> </w:t>
            </w:r>
            <w:r>
              <w:rPr>
                <w:sz w:val="12"/>
              </w:rPr>
              <w:t>l’automatizzazione</w:t>
            </w:r>
            <w:r>
              <w:rPr>
                <w:spacing w:val="-7"/>
                <w:sz w:val="12"/>
              </w:rPr>
              <w:t xml:space="preserve"> </w:t>
            </w:r>
            <w:r>
              <w:rPr>
                <w:sz w:val="12"/>
              </w:rPr>
              <w:t>delle</w:t>
            </w:r>
            <w:r>
              <w:rPr>
                <w:spacing w:val="-8"/>
                <w:sz w:val="12"/>
              </w:rPr>
              <w:t xml:space="preserve"> </w:t>
            </w:r>
            <w:r>
              <w:rPr>
                <w:sz w:val="12"/>
              </w:rPr>
              <w:t>proprie</w:t>
            </w:r>
            <w:r>
              <w:rPr>
                <w:spacing w:val="40"/>
                <w:sz w:val="12"/>
              </w:rPr>
              <w:t xml:space="preserve"> </w:t>
            </w:r>
            <w:r>
              <w:rPr>
                <w:spacing w:val="-2"/>
                <w:sz w:val="12"/>
              </w:rPr>
              <w:t>attività.</w:t>
            </w:r>
          </w:p>
        </w:tc>
        <w:tc>
          <w:tcPr>
            <w:tcW w:w="2058" w:type="dxa"/>
            <w:tcBorders>
              <w:top w:val="single" w:sz="6" w:space="0" w:color="000000"/>
              <w:left w:val="single" w:sz="6" w:space="0" w:color="000000"/>
              <w:bottom w:val="single" w:sz="6" w:space="0" w:color="000000"/>
              <w:right w:val="single" w:sz="6" w:space="0" w:color="000000"/>
            </w:tcBorders>
          </w:tcPr>
          <w:p w14:paraId="1E677953" w14:textId="77777777" w:rsidR="006410D7" w:rsidRDefault="00DD2255">
            <w:pPr>
              <w:pStyle w:val="TableParagraph"/>
              <w:ind w:left="105"/>
              <w:rPr>
                <w:sz w:val="12"/>
              </w:rPr>
            </w:pPr>
            <w:r>
              <w:rPr>
                <w:sz w:val="12"/>
              </w:rPr>
              <w:t>Una</w:t>
            </w:r>
            <w:r>
              <w:rPr>
                <w:spacing w:val="-8"/>
                <w:sz w:val="12"/>
              </w:rPr>
              <w:t xml:space="preserve"> </w:t>
            </w:r>
            <w:r>
              <w:rPr>
                <w:sz w:val="12"/>
              </w:rPr>
              <w:t>tantum</w:t>
            </w:r>
            <w:r>
              <w:rPr>
                <w:spacing w:val="-7"/>
                <w:sz w:val="12"/>
              </w:rPr>
              <w:t xml:space="preserve"> </w:t>
            </w:r>
            <w:r>
              <w:rPr>
                <w:sz w:val="12"/>
              </w:rPr>
              <w:t>con</w:t>
            </w:r>
            <w:r>
              <w:rPr>
                <w:spacing w:val="-8"/>
                <w:sz w:val="12"/>
              </w:rPr>
              <w:t xml:space="preserve"> </w:t>
            </w:r>
            <w:r>
              <w:rPr>
                <w:sz w:val="12"/>
              </w:rPr>
              <w:t>aggiornamento</w:t>
            </w:r>
            <w:r>
              <w:rPr>
                <w:spacing w:val="40"/>
                <w:sz w:val="12"/>
              </w:rPr>
              <w:t xml:space="preserve"> </w:t>
            </w:r>
            <w:r>
              <w:rPr>
                <w:sz w:val="12"/>
              </w:rPr>
              <w:t>tempestivo</w:t>
            </w:r>
            <w:r>
              <w:rPr>
                <w:spacing w:val="1"/>
                <w:sz w:val="12"/>
              </w:rPr>
              <w:t xml:space="preserve"> </w:t>
            </w:r>
            <w:r>
              <w:rPr>
                <w:sz w:val="12"/>
              </w:rPr>
              <w:t>in</w:t>
            </w:r>
            <w:r>
              <w:rPr>
                <w:spacing w:val="-6"/>
                <w:sz w:val="12"/>
              </w:rPr>
              <w:t xml:space="preserve"> </w:t>
            </w:r>
            <w:r>
              <w:rPr>
                <w:sz w:val="12"/>
              </w:rPr>
              <w:t>caso di</w:t>
            </w:r>
            <w:r>
              <w:rPr>
                <w:spacing w:val="-5"/>
                <w:sz w:val="12"/>
              </w:rPr>
              <w:t xml:space="preserve"> </w:t>
            </w:r>
            <w:r>
              <w:rPr>
                <w:spacing w:val="-2"/>
                <w:sz w:val="12"/>
              </w:rPr>
              <w:t>modifiche</w:t>
            </w:r>
          </w:p>
        </w:tc>
        <w:tc>
          <w:tcPr>
            <w:tcW w:w="2057" w:type="dxa"/>
            <w:tcBorders>
              <w:top w:val="single" w:sz="6" w:space="0" w:color="000000"/>
              <w:left w:val="single" w:sz="6" w:space="0" w:color="000000"/>
              <w:bottom w:val="single" w:sz="6" w:space="0" w:color="000000"/>
              <w:right w:val="single" w:sz="6" w:space="0" w:color="000000"/>
            </w:tcBorders>
          </w:tcPr>
          <w:p w14:paraId="02A635B4"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D66F7FB" w14:textId="77777777" w:rsidR="006410D7" w:rsidRDefault="00DD2255">
            <w:pPr>
              <w:pStyle w:val="TableParagraph"/>
              <w:spacing w:line="137" w:lineRule="exact"/>
              <w:ind w:left="105" w:right="-15"/>
              <w:rPr>
                <w:sz w:val="12"/>
              </w:rPr>
            </w:pPr>
            <w:r>
              <w:rPr>
                <w:spacing w:val="-2"/>
                <w:sz w:val="12"/>
              </w:rPr>
              <w:t>Responsabile</w:t>
            </w:r>
            <w:r>
              <w:rPr>
                <w:spacing w:val="15"/>
                <w:sz w:val="12"/>
              </w:rPr>
              <w:t xml:space="preserve"> </w:t>
            </w:r>
            <w:r>
              <w:rPr>
                <w:spacing w:val="-5"/>
                <w:sz w:val="12"/>
              </w:rPr>
              <w:t>te</w:t>
            </w:r>
          </w:p>
          <w:p w14:paraId="32443DDD" w14:textId="77777777" w:rsidR="006410D7" w:rsidRDefault="00DD2255">
            <w:pPr>
              <w:pStyle w:val="TableParagraph"/>
              <w:spacing w:line="137" w:lineRule="exact"/>
              <w:ind w:left="105"/>
              <w:rPr>
                <w:sz w:val="12"/>
              </w:rPr>
            </w:pPr>
            <w:r>
              <w:rPr>
                <w:sz w:val="12"/>
              </w:rPr>
              <w:t>-</w:t>
            </w:r>
            <w:r>
              <w:rPr>
                <w:spacing w:val="2"/>
                <w:sz w:val="12"/>
              </w:rPr>
              <w:t xml:space="preserve"> </w:t>
            </w:r>
            <w:r>
              <w:rPr>
                <w:spacing w:val="-5"/>
                <w:sz w:val="12"/>
              </w:rPr>
              <w:t>CUC</w:t>
            </w:r>
          </w:p>
        </w:tc>
      </w:tr>
      <w:tr w:rsidR="006410D7" w14:paraId="05FB27A4" w14:textId="77777777">
        <w:trPr>
          <w:trHeight w:val="1677"/>
          <w:jc w:val="right"/>
        </w:trPr>
        <w:tc>
          <w:tcPr>
            <w:tcW w:w="2060" w:type="dxa"/>
            <w:tcBorders>
              <w:top w:val="single" w:sz="6" w:space="0" w:color="000000"/>
              <w:left w:val="single" w:sz="6" w:space="0" w:color="000000"/>
              <w:bottom w:val="single" w:sz="6" w:space="0" w:color="000000"/>
              <w:right w:val="single" w:sz="6" w:space="0" w:color="000000"/>
            </w:tcBorders>
          </w:tcPr>
          <w:p w14:paraId="29B0149C" w14:textId="77777777" w:rsidR="006410D7" w:rsidRDefault="00DD2255">
            <w:pPr>
              <w:pStyle w:val="TableParagraph"/>
              <w:ind w:right="187"/>
              <w:rPr>
                <w:sz w:val="12"/>
              </w:rPr>
            </w:pPr>
            <w:r>
              <w:rPr>
                <w:sz w:val="12"/>
              </w:rPr>
              <w:t>Acquisizione</w:t>
            </w:r>
            <w:r>
              <w:rPr>
                <w:spacing w:val="-8"/>
                <w:sz w:val="12"/>
              </w:rPr>
              <w:t xml:space="preserve"> </w:t>
            </w:r>
            <w:r>
              <w:rPr>
                <w:sz w:val="12"/>
              </w:rPr>
              <w:t>interesse</w:t>
            </w:r>
            <w:r>
              <w:rPr>
                <w:spacing w:val="-7"/>
                <w:sz w:val="12"/>
              </w:rPr>
              <w:t xml:space="preserve"> </w:t>
            </w:r>
            <w:r>
              <w:rPr>
                <w:sz w:val="12"/>
              </w:rPr>
              <w:t>realizzazione</w:t>
            </w:r>
            <w:r>
              <w:rPr>
                <w:spacing w:val="40"/>
                <w:sz w:val="12"/>
              </w:rPr>
              <w:t xml:space="preserve"> </w:t>
            </w:r>
            <w:r>
              <w:rPr>
                <w:sz w:val="12"/>
              </w:rPr>
              <w:t>opere</w:t>
            </w:r>
            <w:r>
              <w:rPr>
                <w:spacing w:val="-8"/>
                <w:sz w:val="12"/>
              </w:rPr>
              <w:t xml:space="preserve"> </w:t>
            </w:r>
            <w:r>
              <w:rPr>
                <w:sz w:val="12"/>
              </w:rPr>
              <w:t>incompiute</w:t>
            </w:r>
          </w:p>
        </w:tc>
        <w:tc>
          <w:tcPr>
            <w:tcW w:w="2058" w:type="dxa"/>
            <w:tcBorders>
              <w:top w:val="single" w:sz="6" w:space="0" w:color="000000"/>
              <w:left w:val="single" w:sz="6" w:space="0" w:color="000000"/>
              <w:bottom w:val="single" w:sz="6" w:space="0" w:color="000000"/>
              <w:right w:val="single" w:sz="6" w:space="0" w:color="000000"/>
            </w:tcBorders>
          </w:tcPr>
          <w:p w14:paraId="63136256" w14:textId="77777777" w:rsidR="006410D7" w:rsidRDefault="00DD2255">
            <w:pPr>
              <w:pStyle w:val="TableParagraph"/>
              <w:spacing w:line="137" w:lineRule="exact"/>
              <w:jc w:val="both"/>
              <w:rPr>
                <w:sz w:val="12"/>
              </w:rPr>
            </w:pPr>
            <w:r>
              <w:rPr>
                <w:sz w:val="12"/>
              </w:rPr>
              <w:t>ALLEGATO</w:t>
            </w:r>
            <w:r>
              <w:rPr>
                <w:spacing w:val="-3"/>
                <w:sz w:val="12"/>
              </w:rPr>
              <w:t xml:space="preserve"> </w:t>
            </w:r>
            <w:r>
              <w:rPr>
                <w:sz w:val="12"/>
              </w:rPr>
              <w:t>I.5</w:t>
            </w:r>
            <w:r>
              <w:rPr>
                <w:spacing w:val="-2"/>
                <w:sz w:val="12"/>
              </w:rPr>
              <w:t xml:space="preserve"> </w:t>
            </w:r>
            <w:r>
              <w:rPr>
                <w:sz w:val="12"/>
              </w:rPr>
              <w:t>al</w:t>
            </w:r>
            <w:r>
              <w:rPr>
                <w:spacing w:val="-6"/>
                <w:sz w:val="12"/>
              </w:rPr>
              <w:t xml:space="preserve"> </w:t>
            </w:r>
            <w:r>
              <w:rPr>
                <w:sz w:val="12"/>
              </w:rPr>
              <w:t xml:space="preserve">d.lgs. </w:t>
            </w:r>
            <w:r>
              <w:rPr>
                <w:spacing w:val="-2"/>
                <w:sz w:val="12"/>
              </w:rPr>
              <w:t>36/2023</w:t>
            </w:r>
          </w:p>
          <w:p w14:paraId="79B069E3" w14:textId="77777777" w:rsidR="006410D7" w:rsidRDefault="00DD2255">
            <w:pPr>
              <w:pStyle w:val="TableParagraph"/>
              <w:spacing w:before="1"/>
              <w:ind w:right="181"/>
              <w:jc w:val="both"/>
              <w:rPr>
                <w:sz w:val="12"/>
              </w:rPr>
            </w:pPr>
            <w:r>
              <w:rPr>
                <w:sz w:val="12"/>
              </w:rPr>
              <w:t>Elementi</w:t>
            </w:r>
            <w:r>
              <w:rPr>
                <w:spacing w:val="-8"/>
                <w:sz w:val="12"/>
              </w:rPr>
              <w:t xml:space="preserve"> </w:t>
            </w:r>
            <w:r>
              <w:rPr>
                <w:sz w:val="12"/>
              </w:rPr>
              <w:t>per</w:t>
            </w:r>
            <w:r>
              <w:rPr>
                <w:spacing w:val="-7"/>
                <w:sz w:val="12"/>
              </w:rPr>
              <w:t xml:space="preserve"> </w:t>
            </w:r>
            <w:r>
              <w:rPr>
                <w:sz w:val="12"/>
              </w:rPr>
              <w:t>la</w:t>
            </w:r>
            <w:r>
              <w:rPr>
                <w:spacing w:val="-8"/>
                <w:sz w:val="12"/>
              </w:rPr>
              <w:t xml:space="preserve"> </w:t>
            </w:r>
            <w:r>
              <w:rPr>
                <w:sz w:val="12"/>
              </w:rPr>
              <w:t>programmazione</w:t>
            </w:r>
            <w:r>
              <w:rPr>
                <w:spacing w:val="-7"/>
                <w:sz w:val="12"/>
              </w:rPr>
              <w:t xml:space="preserve"> </w:t>
            </w:r>
            <w:r>
              <w:rPr>
                <w:sz w:val="12"/>
              </w:rPr>
              <w:t>dei</w:t>
            </w:r>
            <w:r>
              <w:rPr>
                <w:spacing w:val="40"/>
                <w:sz w:val="12"/>
              </w:rPr>
              <w:t xml:space="preserve"> </w:t>
            </w:r>
            <w:r>
              <w:rPr>
                <w:sz w:val="12"/>
              </w:rPr>
              <w:t>lavori</w:t>
            </w:r>
            <w:r>
              <w:rPr>
                <w:spacing w:val="-8"/>
                <w:sz w:val="12"/>
              </w:rPr>
              <w:t xml:space="preserve"> </w:t>
            </w:r>
            <w:r>
              <w:rPr>
                <w:sz w:val="12"/>
              </w:rPr>
              <w:t>e</w:t>
            </w:r>
            <w:r>
              <w:rPr>
                <w:spacing w:val="-7"/>
                <w:sz w:val="12"/>
              </w:rPr>
              <w:t xml:space="preserve"> </w:t>
            </w:r>
            <w:r>
              <w:rPr>
                <w:sz w:val="12"/>
              </w:rPr>
              <w:t>dei</w:t>
            </w:r>
            <w:r>
              <w:rPr>
                <w:spacing w:val="-8"/>
                <w:sz w:val="12"/>
              </w:rPr>
              <w:t xml:space="preserve"> </w:t>
            </w:r>
            <w:r>
              <w:rPr>
                <w:sz w:val="12"/>
              </w:rPr>
              <w:t>servizi.</w:t>
            </w:r>
            <w:r>
              <w:rPr>
                <w:spacing w:val="-5"/>
                <w:sz w:val="12"/>
              </w:rPr>
              <w:t xml:space="preserve"> </w:t>
            </w:r>
            <w:r>
              <w:rPr>
                <w:sz w:val="12"/>
              </w:rPr>
              <w:t>Schemi</w:t>
            </w:r>
            <w:r>
              <w:rPr>
                <w:spacing w:val="-8"/>
                <w:sz w:val="12"/>
              </w:rPr>
              <w:t xml:space="preserve"> </w:t>
            </w:r>
            <w:r>
              <w:rPr>
                <w:sz w:val="12"/>
              </w:rPr>
              <w:t>tipo</w:t>
            </w:r>
            <w:r>
              <w:rPr>
                <w:spacing w:val="-2"/>
                <w:sz w:val="12"/>
              </w:rPr>
              <w:t xml:space="preserve"> </w:t>
            </w:r>
            <w:r>
              <w:rPr>
                <w:sz w:val="12"/>
              </w:rPr>
              <w:t>(art.</w:t>
            </w:r>
            <w:r>
              <w:rPr>
                <w:spacing w:val="40"/>
                <w:sz w:val="12"/>
              </w:rPr>
              <w:t xml:space="preserve"> </w:t>
            </w:r>
            <w:r>
              <w:rPr>
                <w:sz w:val="12"/>
              </w:rPr>
              <w:t>4, co. 3)</w:t>
            </w:r>
          </w:p>
        </w:tc>
        <w:tc>
          <w:tcPr>
            <w:tcW w:w="2058" w:type="dxa"/>
            <w:tcBorders>
              <w:top w:val="single" w:sz="6" w:space="0" w:color="000000"/>
              <w:left w:val="single" w:sz="6" w:space="0" w:color="000000"/>
              <w:bottom w:val="single" w:sz="6" w:space="0" w:color="000000"/>
              <w:right w:val="single" w:sz="6" w:space="0" w:color="000000"/>
            </w:tcBorders>
          </w:tcPr>
          <w:p w14:paraId="7FDB11D6" w14:textId="77777777" w:rsidR="006410D7" w:rsidRDefault="00DD2255">
            <w:pPr>
              <w:pStyle w:val="TableParagraph"/>
              <w:ind w:left="106" w:right="133"/>
              <w:rPr>
                <w:sz w:val="12"/>
              </w:rPr>
            </w:pPr>
            <w:r>
              <w:rPr>
                <w:sz w:val="12"/>
              </w:rPr>
              <w:t>Avviso finalizzato ad acquisire le</w:t>
            </w:r>
            <w:r>
              <w:rPr>
                <w:spacing w:val="40"/>
                <w:sz w:val="12"/>
              </w:rPr>
              <w:t xml:space="preserve"> </w:t>
            </w:r>
            <w:r>
              <w:rPr>
                <w:sz w:val="12"/>
              </w:rPr>
              <w:t>manifestazioni di interesse degli</w:t>
            </w:r>
            <w:r>
              <w:rPr>
                <w:spacing w:val="40"/>
                <w:sz w:val="12"/>
              </w:rPr>
              <w:t xml:space="preserve"> </w:t>
            </w:r>
            <w:r>
              <w:rPr>
                <w:sz w:val="12"/>
              </w:rPr>
              <w:t>operatori economici in ordine ai</w:t>
            </w:r>
            <w:r>
              <w:rPr>
                <w:spacing w:val="40"/>
                <w:sz w:val="12"/>
              </w:rPr>
              <w:t xml:space="preserve"> </w:t>
            </w:r>
            <w:r>
              <w:rPr>
                <w:sz w:val="12"/>
              </w:rPr>
              <w:t>lavori</w:t>
            </w:r>
            <w:r>
              <w:rPr>
                <w:spacing w:val="-1"/>
                <w:sz w:val="12"/>
              </w:rPr>
              <w:t xml:space="preserve"> </w:t>
            </w:r>
            <w:r>
              <w:rPr>
                <w:sz w:val="12"/>
              </w:rPr>
              <w:t>di</w:t>
            </w:r>
            <w:r>
              <w:rPr>
                <w:spacing w:val="-1"/>
                <w:sz w:val="12"/>
              </w:rPr>
              <w:t xml:space="preserve"> </w:t>
            </w:r>
            <w:r>
              <w:rPr>
                <w:sz w:val="12"/>
              </w:rPr>
              <w:t>possibile completamento di</w:t>
            </w:r>
            <w:r>
              <w:rPr>
                <w:spacing w:val="40"/>
                <w:sz w:val="12"/>
              </w:rPr>
              <w:t xml:space="preserve"> </w:t>
            </w:r>
            <w:r>
              <w:rPr>
                <w:sz w:val="12"/>
              </w:rPr>
              <w:t>opere incompiute nonché alla</w:t>
            </w:r>
            <w:r>
              <w:rPr>
                <w:spacing w:val="40"/>
                <w:sz w:val="12"/>
              </w:rPr>
              <w:t xml:space="preserve"> </w:t>
            </w:r>
            <w:r>
              <w:rPr>
                <w:sz w:val="12"/>
              </w:rPr>
              <w:t>gestione delle stesse</w:t>
            </w:r>
            <w:r>
              <w:rPr>
                <w:spacing w:val="40"/>
                <w:sz w:val="12"/>
              </w:rPr>
              <w:t xml:space="preserve"> </w:t>
            </w:r>
            <w:r>
              <w:rPr>
                <w:sz w:val="12"/>
              </w:rPr>
              <w:t>NB: Ove</w:t>
            </w:r>
            <w:r>
              <w:rPr>
                <w:spacing w:val="40"/>
                <w:sz w:val="12"/>
              </w:rPr>
              <w:t xml:space="preserve"> </w:t>
            </w:r>
            <w:r>
              <w:rPr>
                <w:sz w:val="12"/>
              </w:rPr>
              <w:t>l'avviso è pubblicato nella apposita</w:t>
            </w:r>
            <w:r>
              <w:rPr>
                <w:spacing w:val="40"/>
                <w:sz w:val="12"/>
              </w:rPr>
              <w:t xml:space="preserve"> </w:t>
            </w:r>
            <w:r>
              <w:rPr>
                <w:sz w:val="12"/>
              </w:rPr>
              <w:t>sezione</w:t>
            </w:r>
            <w:r>
              <w:rPr>
                <w:spacing w:val="-8"/>
                <w:sz w:val="12"/>
              </w:rPr>
              <w:t xml:space="preserve"> </w:t>
            </w:r>
            <w:r>
              <w:rPr>
                <w:sz w:val="12"/>
              </w:rPr>
              <w:t>del</w:t>
            </w:r>
            <w:r>
              <w:rPr>
                <w:spacing w:val="-7"/>
                <w:sz w:val="12"/>
              </w:rPr>
              <w:t xml:space="preserve"> </w:t>
            </w:r>
            <w:r>
              <w:rPr>
                <w:sz w:val="12"/>
              </w:rPr>
              <w:t>portale</w:t>
            </w:r>
            <w:r>
              <w:rPr>
                <w:spacing w:val="-8"/>
                <w:sz w:val="12"/>
              </w:rPr>
              <w:t xml:space="preserve"> </w:t>
            </w:r>
            <w:r>
              <w:rPr>
                <w:sz w:val="12"/>
              </w:rPr>
              <w:t>web</w:t>
            </w:r>
            <w:r>
              <w:rPr>
                <w:spacing w:val="-7"/>
                <w:sz w:val="12"/>
              </w:rPr>
              <w:t xml:space="preserve"> </w:t>
            </w:r>
            <w:r>
              <w:rPr>
                <w:sz w:val="12"/>
              </w:rPr>
              <w:t>del</w:t>
            </w:r>
            <w:r>
              <w:rPr>
                <w:spacing w:val="-8"/>
                <w:sz w:val="12"/>
              </w:rPr>
              <w:t xml:space="preserve"> </w:t>
            </w:r>
            <w:r>
              <w:rPr>
                <w:sz w:val="12"/>
              </w:rPr>
              <w:t>Ministero</w:t>
            </w:r>
            <w:r>
              <w:rPr>
                <w:spacing w:val="40"/>
                <w:sz w:val="12"/>
              </w:rPr>
              <w:t xml:space="preserve"> </w:t>
            </w:r>
            <w:r>
              <w:rPr>
                <w:sz w:val="12"/>
              </w:rPr>
              <w:t>delle infrastrutture e dei trasporti, la</w:t>
            </w:r>
            <w:r>
              <w:rPr>
                <w:spacing w:val="40"/>
                <w:sz w:val="12"/>
              </w:rPr>
              <w:t xml:space="preserve"> </w:t>
            </w:r>
            <w:r>
              <w:rPr>
                <w:sz w:val="12"/>
              </w:rPr>
              <w:t>pubblicazione in AT è assicurata</w:t>
            </w:r>
            <w:r>
              <w:rPr>
                <w:spacing w:val="40"/>
                <w:sz w:val="12"/>
              </w:rPr>
              <w:t xml:space="preserve"> </w:t>
            </w:r>
            <w:r>
              <w:rPr>
                <w:sz w:val="12"/>
              </w:rPr>
              <w:t>mediante link al portale MIT</w:t>
            </w:r>
          </w:p>
        </w:tc>
        <w:tc>
          <w:tcPr>
            <w:tcW w:w="2058" w:type="dxa"/>
            <w:tcBorders>
              <w:top w:val="single" w:sz="6" w:space="0" w:color="000000"/>
              <w:left w:val="single" w:sz="6" w:space="0" w:color="000000"/>
              <w:bottom w:val="single" w:sz="6" w:space="0" w:color="000000"/>
              <w:right w:val="single" w:sz="6" w:space="0" w:color="000000"/>
            </w:tcBorders>
          </w:tcPr>
          <w:p w14:paraId="12483FFF" w14:textId="77777777" w:rsidR="006410D7" w:rsidRDefault="00DD2255">
            <w:pPr>
              <w:pStyle w:val="TableParagraph"/>
              <w:spacing w:line="137"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78CBD9D9" w14:textId="77777777" w:rsidR="006410D7" w:rsidRDefault="00DD2255">
            <w:pPr>
              <w:pStyle w:val="TableParagraph"/>
              <w:spacing w:line="137"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F714D39" w14:textId="77777777" w:rsidR="006410D7" w:rsidRDefault="00DD2255">
            <w:pPr>
              <w:pStyle w:val="TableParagraph"/>
              <w:spacing w:line="137" w:lineRule="exact"/>
              <w:ind w:left="105" w:right="-15"/>
              <w:rPr>
                <w:sz w:val="12"/>
              </w:rPr>
            </w:pPr>
            <w:r>
              <w:rPr>
                <w:spacing w:val="-2"/>
                <w:sz w:val="12"/>
              </w:rPr>
              <w:t>Responsabile</w:t>
            </w:r>
            <w:r>
              <w:rPr>
                <w:spacing w:val="15"/>
                <w:sz w:val="12"/>
              </w:rPr>
              <w:t xml:space="preserve"> </w:t>
            </w:r>
            <w:r>
              <w:rPr>
                <w:spacing w:val="-5"/>
                <w:sz w:val="12"/>
              </w:rPr>
              <w:t>te</w:t>
            </w:r>
          </w:p>
          <w:p w14:paraId="78AC530E"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r w:rsidR="006410D7" w14:paraId="47611D1E" w14:textId="77777777">
        <w:trPr>
          <w:trHeight w:val="966"/>
          <w:jc w:val="right"/>
        </w:trPr>
        <w:tc>
          <w:tcPr>
            <w:tcW w:w="2060" w:type="dxa"/>
            <w:tcBorders>
              <w:top w:val="single" w:sz="6" w:space="0" w:color="000000"/>
              <w:left w:val="single" w:sz="6" w:space="0" w:color="000000"/>
              <w:bottom w:val="single" w:sz="6" w:space="0" w:color="000000"/>
              <w:right w:val="single" w:sz="6" w:space="0" w:color="000000"/>
            </w:tcBorders>
          </w:tcPr>
          <w:p w14:paraId="0F2C7342" w14:textId="77777777" w:rsidR="006410D7" w:rsidRDefault="00DD2255">
            <w:pPr>
              <w:pStyle w:val="TableParagraph"/>
              <w:spacing w:line="136" w:lineRule="exact"/>
              <w:rPr>
                <w:sz w:val="12"/>
              </w:rPr>
            </w:pPr>
            <w:r>
              <w:rPr>
                <w:sz w:val="12"/>
              </w:rPr>
              <w:t>Mancata</w:t>
            </w:r>
            <w:r>
              <w:rPr>
                <w:spacing w:val="-4"/>
                <w:sz w:val="12"/>
              </w:rPr>
              <w:t xml:space="preserve"> </w:t>
            </w:r>
            <w:r>
              <w:rPr>
                <w:sz w:val="12"/>
              </w:rPr>
              <w:t>redazione</w:t>
            </w:r>
            <w:r>
              <w:rPr>
                <w:spacing w:val="24"/>
                <w:sz w:val="12"/>
              </w:rPr>
              <w:t xml:space="preserve"> </w:t>
            </w:r>
            <w:r>
              <w:rPr>
                <w:spacing w:val="-2"/>
                <w:sz w:val="12"/>
              </w:rPr>
              <w:t>programmazione</w:t>
            </w:r>
          </w:p>
        </w:tc>
        <w:tc>
          <w:tcPr>
            <w:tcW w:w="2058" w:type="dxa"/>
            <w:tcBorders>
              <w:top w:val="single" w:sz="6" w:space="0" w:color="000000"/>
              <w:left w:val="single" w:sz="6" w:space="0" w:color="000000"/>
              <w:bottom w:val="single" w:sz="6" w:space="0" w:color="000000"/>
              <w:right w:val="single" w:sz="6" w:space="0" w:color="000000"/>
            </w:tcBorders>
          </w:tcPr>
          <w:p w14:paraId="374E52B0" w14:textId="77777777" w:rsidR="006410D7" w:rsidRDefault="00DD2255">
            <w:pPr>
              <w:pStyle w:val="TableParagraph"/>
              <w:spacing w:line="136" w:lineRule="exact"/>
              <w:jc w:val="both"/>
              <w:rPr>
                <w:sz w:val="12"/>
              </w:rPr>
            </w:pPr>
            <w:r>
              <w:rPr>
                <w:sz w:val="12"/>
              </w:rPr>
              <w:t>ALLEGATO</w:t>
            </w:r>
            <w:r>
              <w:rPr>
                <w:spacing w:val="-3"/>
                <w:sz w:val="12"/>
              </w:rPr>
              <w:t xml:space="preserve"> </w:t>
            </w:r>
            <w:r>
              <w:rPr>
                <w:sz w:val="12"/>
              </w:rPr>
              <w:t>I.5</w:t>
            </w:r>
            <w:r>
              <w:rPr>
                <w:spacing w:val="-2"/>
                <w:sz w:val="12"/>
              </w:rPr>
              <w:t xml:space="preserve"> </w:t>
            </w:r>
            <w:r>
              <w:rPr>
                <w:sz w:val="12"/>
              </w:rPr>
              <w:t>al</w:t>
            </w:r>
            <w:r>
              <w:rPr>
                <w:spacing w:val="-6"/>
                <w:sz w:val="12"/>
              </w:rPr>
              <w:t xml:space="preserve"> </w:t>
            </w:r>
            <w:r>
              <w:rPr>
                <w:sz w:val="12"/>
              </w:rPr>
              <w:t xml:space="preserve">d.lgs. </w:t>
            </w:r>
            <w:r>
              <w:rPr>
                <w:spacing w:val="-2"/>
                <w:sz w:val="12"/>
              </w:rPr>
              <w:t>36/2023</w:t>
            </w:r>
          </w:p>
          <w:p w14:paraId="52C70E1E" w14:textId="77777777" w:rsidR="006410D7" w:rsidRPr="00952F7F" w:rsidRDefault="00DD2255">
            <w:pPr>
              <w:pStyle w:val="TableParagraph"/>
              <w:spacing w:before="1"/>
              <w:ind w:right="181"/>
              <w:jc w:val="both"/>
              <w:rPr>
                <w:sz w:val="12"/>
                <w:lang w:val="en-US"/>
              </w:rPr>
            </w:pPr>
            <w:r>
              <w:rPr>
                <w:sz w:val="12"/>
              </w:rPr>
              <w:t>Elementi</w:t>
            </w:r>
            <w:r>
              <w:rPr>
                <w:spacing w:val="-8"/>
                <w:sz w:val="12"/>
              </w:rPr>
              <w:t xml:space="preserve"> </w:t>
            </w:r>
            <w:r>
              <w:rPr>
                <w:sz w:val="12"/>
              </w:rPr>
              <w:t>per</w:t>
            </w:r>
            <w:r>
              <w:rPr>
                <w:spacing w:val="-7"/>
                <w:sz w:val="12"/>
              </w:rPr>
              <w:t xml:space="preserve"> </w:t>
            </w:r>
            <w:r>
              <w:rPr>
                <w:sz w:val="12"/>
              </w:rPr>
              <w:t>la</w:t>
            </w:r>
            <w:r>
              <w:rPr>
                <w:spacing w:val="-8"/>
                <w:sz w:val="12"/>
              </w:rPr>
              <w:t xml:space="preserve"> </w:t>
            </w:r>
            <w:r>
              <w:rPr>
                <w:sz w:val="12"/>
              </w:rPr>
              <w:t>programmazione</w:t>
            </w:r>
            <w:r>
              <w:rPr>
                <w:spacing w:val="-7"/>
                <w:sz w:val="12"/>
              </w:rPr>
              <w:t xml:space="preserve"> </w:t>
            </w:r>
            <w:r>
              <w:rPr>
                <w:sz w:val="12"/>
              </w:rPr>
              <w:t>dei</w:t>
            </w:r>
            <w:r>
              <w:rPr>
                <w:spacing w:val="40"/>
                <w:sz w:val="12"/>
              </w:rPr>
              <w:t xml:space="preserve"> </w:t>
            </w:r>
            <w:r>
              <w:rPr>
                <w:sz w:val="12"/>
              </w:rPr>
              <w:t>lavori</w:t>
            </w:r>
            <w:r>
              <w:rPr>
                <w:spacing w:val="-8"/>
                <w:sz w:val="12"/>
              </w:rPr>
              <w:t xml:space="preserve"> </w:t>
            </w:r>
            <w:r>
              <w:rPr>
                <w:sz w:val="12"/>
              </w:rPr>
              <w:t>e</w:t>
            </w:r>
            <w:r>
              <w:rPr>
                <w:spacing w:val="-7"/>
                <w:sz w:val="12"/>
              </w:rPr>
              <w:t xml:space="preserve"> </w:t>
            </w:r>
            <w:r>
              <w:rPr>
                <w:sz w:val="12"/>
              </w:rPr>
              <w:t>dei</w:t>
            </w:r>
            <w:r>
              <w:rPr>
                <w:spacing w:val="-8"/>
                <w:sz w:val="12"/>
              </w:rPr>
              <w:t xml:space="preserve"> </w:t>
            </w:r>
            <w:r>
              <w:rPr>
                <w:sz w:val="12"/>
              </w:rPr>
              <w:t>servizi.</w:t>
            </w:r>
            <w:r>
              <w:rPr>
                <w:spacing w:val="-5"/>
                <w:sz w:val="12"/>
              </w:rPr>
              <w:t xml:space="preserve"> </w:t>
            </w:r>
            <w:r w:rsidRPr="00952F7F">
              <w:rPr>
                <w:sz w:val="12"/>
                <w:lang w:val="en-US"/>
              </w:rPr>
              <w:t>Schemi</w:t>
            </w:r>
            <w:r w:rsidRPr="00952F7F">
              <w:rPr>
                <w:spacing w:val="-8"/>
                <w:sz w:val="12"/>
                <w:lang w:val="en-US"/>
              </w:rPr>
              <w:t xml:space="preserve"> </w:t>
            </w:r>
            <w:r w:rsidRPr="00952F7F">
              <w:rPr>
                <w:sz w:val="12"/>
                <w:lang w:val="en-US"/>
              </w:rPr>
              <w:t>tipo</w:t>
            </w:r>
            <w:r w:rsidRPr="00952F7F">
              <w:rPr>
                <w:spacing w:val="-2"/>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5, co. 8; art. 7, co. 4)</w:t>
            </w:r>
          </w:p>
        </w:tc>
        <w:tc>
          <w:tcPr>
            <w:tcW w:w="2058" w:type="dxa"/>
            <w:tcBorders>
              <w:top w:val="single" w:sz="6" w:space="0" w:color="000000"/>
              <w:left w:val="single" w:sz="6" w:space="0" w:color="000000"/>
              <w:bottom w:val="single" w:sz="6" w:space="0" w:color="000000"/>
              <w:right w:val="single" w:sz="6" w:space="0" w:color="000000"/>
            </w:tcBorders>
          </w:tcPr>
          <w:p w14:paraId="3975691E" w14:textId="77777777" w:rsidR="006410D7" w:rsidRDefault="00DD2255">
            <w:pPr>
              <w:pStyle w:val="TableParagraph"/>
              <w:ind w:left="106" w:right="157"/>
              <w:rPr>
                <w:sz w:val="12"/>
              </w:rPr>
            </w:pPr>
            <w:r>
              <w:rPr>
                <w:sz w:val="12"/>
              </w:rPr>
              <w:t>Comunicazione circa la mancata</w:t>
            </w:r>
            <w:r>
              <w:rPr>
                <w:spacing w:val="40"/>
                <w:sz w:val="12"/>
              </w:rPr>
              <w:t xml:space="preserve"> </w:t>
            </w:r>
            <w:r>
              <w:rPr>
                <w:sz w:val="12"/>
              </w:rPr>
              <w:t>redazione del programma triennale</w:t>
            </w:r>
            <w:r>
              <w:rPr>
                <w:spacing w:val="40"/>
                <w:sz w:val="12"/>
              </w:rPr>
              <w:t xml:space="preserve"> </w:t>
            </w:r>
            <w:r>
              <w:rPr>
                <w:sz w:val="12"/>
              </w:rPr>
              <w:t>dei lavori pubblici, per assenza di</w:t>
            </w:r>
            <w:r>
              <w:rPr>
                <w:spacing w:val="40"/>
                <w:sz w:val="12"/>
              </w:rPr>
              <w:t xml:space="preserve"> </w:t>
            </w:r>
            <w:r>
              <w:rPr>
                <w:sz w:val="12"/>
              </w:rPr>
              <w:t>lavori</w:t>
            </w:r>
            <w:r>
              <w:rPr>
                <w:spacing w:val="40"/>
                <w:sz w:val="12"/>
              </w:rPr>
              <w:t xml:space="preserve"> </w:t>
            </w:r>
            <w:r>
              <w:rPr>
                <w:sz w:val="12"/>
              </w:rPr>
              <w:t>Comunicazione circa la</w:t>
            </w:r>
            <w:r>
              <w:rPr>
                <w:spacing w:val="40"/>
                <w:sz w:val="12"/>
              </w:rPr>
              <w:t xml:space="preserve"> </w:t>
            </w:r>
            <w:r>
              <w:rPr>
                <w:sz w:val="12"/>
              </w:rPr>
              <w:t>mancata redazione del programma</w:t>
            </w:r>
            <w:r>
              <w:rPr>
                <w:spacing w:val="40"/>
                <w:sz w:val="12"/>
              </w:rPr>
              <w:t xml:space="preserve"> </w:t>
            </w:r>
            <w:r>
              <w:rPr>
                <w:sz w:val="12"/>
              </w:rPr>
              <w:t>triennale</w:t>
            </w:r>
            <w:r>
              <w:rPr>
                <w:spacing w:val="-8"/>
                <w:sz w:val="12"/>
              </w:rPr>
              <w:t xml:space="preserve"> </w:t>
            </w:r>
            <w:r>
              <w:rPr>
                <w:sz w:val="12"/>
              </w:rPr>
              <w:t>degli</w:t>
            </w:r>
            <w:r>
              <w:rPr>
                <w:spacing w:val="-7"/>
                <w:sz w:val="12"/>
              </w:rPr>
              <w:t xml:space="preserve"> </w:t>
            </w:r>
            <w:r>
              <w:rPr>
                <w:sz w:val="12"/>
              </w:rPr>
              <w:t>acquisti</w:t>
            </w:r>
            <w:r>
              <w:rPr>
                <w:spacing w:val="-8"/>
                <w:sz w:val="12"/>
              </w:rPr>
              <w:t xml:space="preserve"> </w:t>
            </w:r>
            <w:r>
              <w:rPr>
                <w:sz w:val="12"/>
              </w:rPr>
              <w:t>di</w:t>
            </w:r>
            <w:r>
              <w:rPr>
                <w:spacing w:val="-7"/>
                <w:sz w:val="12"/>
              </w:rPr>
              <w:t xml:space="preserve"> </w:t>
            </w:r>
            <w:r>
              <w:rPr>
                <w:sz w:val="12"/>
              </w:rPr>
              <w:t>forniture</w:t>
            </w:r>
            <w:r>
              <w:rPr>
                <w:spacing w:val="-8"/>
                <w:sz w:val="12"/>
              </w:rPr>
              <w:t xml:space="preserve"> </w:t>
            </w:r>
            <w:r>
              <w:rPr>
                <w:sz w:val="12"/>
              </w:rPr>
              <w:t>e</w:t>
            </w:r>
          </w:p>
          <w:p w14:paraId="684E8408" w14:textId="77777777" w:rsidR="006410D7" w:rsidRDefault="00DD2255">
            <w:pPr>
              <w:pStyle w:val="TableParagraph"/>
              <w:spacing w:line="121" w:lineRule="exact"/>
              <w:ind w:left="106"/>
              <w:rPr>
                <w:sz w:val="12"/>
              </w:rPr>
            </w:pPr>
            <w:r>
              <w:rPr>
                <w:sz w:val="12"/>
              </w:rPr>
              <w:t>servizi,</w:t>
            </w:r>
            <w:r>
              <w:rPr>
                <w:spacing w:val="-2"/>
                <w:sz w:val="12"/>
              </w:rPr>
              <w:t xml:space="preserve"> </w:t>
            </w:r>
            <w:r>
              <w:rPr>
                <w:sz w:val="12"/>
              </w:rPr>
              <w:t>per</w:t>
            </w:r>
            <w:r>
              <w:rPr>
                <w:spacing w:val="-2"/>
                <w:sz w:val="12"/>
              </w:rPr>
              <w:t xml:space="preserve"> </w:t>
            </w:r>
            <w:r>
              <w:rPr>
                <w:sz w:val="12"/>
              </w:rPr>
              <w:t>assenza</w:t>
            </w:r>
            <w:r>
              <w:rPr>
                <w:spacing w:val="-2"/>
                <w:sz w:val="12"/>
              </w:rPr>
              <w:t xml:space="preserve"> </w:t>
            </w:r>
            <w:r>
              <w:rPr>
                <w:sz w:val="12"/>
              </w:rPr>
              <w:t>di</w:t>
            </w:r>
            <w:r>
              <w:rPr>
                <w:spacing w:val="-7"/>
                <w:sz w:val="12"/>
              </w:rPr>
              <w:t xml:space="preserve"> </w:t>
            </w:r>
            <w:r>
              <w:rPr>
                <w:sz w:val="12"/>
              </w:rPr>
              <w:t>acquisti</w:t>
            </w:r>
            <w:r>
              <w:rPr>
                <w:spacing w:val="-6"/>
                <w:sz w:val="12"/>
              </w:rPr>
              <w:t xml:space="preserve"> </w:t>
            </w:r>
            <w:r>
              <w:rPr>
                <w:spacing w:val="-5"/>
                <w:sz w:val="12"/>
              </w:rPr>
              <w:t>di</w:t>
            </w:r>
          </w:p>
        </w:tc>
        <w:tc>
          <w:tcPr>
            <w:tcW w:w="2058" w:type="dxa"/>
            <w:tcBorders>
              <w:top w:val="single" w:sz="6" w:space="0" w:color="000000"/>
              <w:left w:val="single" w:sz="6" w:space="0" w:color="000000"/>
              <w:bottom w:val="single" w:sz="6" w:space="0" w:color="000000"/>
              <w:right w:val="single" w:sz="6" w:space="0" w:color="000000"/>
            </w:tcBorders>
          </w:tcPr>
          <w:p w14:paraId="272C0278"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5E678E15"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5C2A953"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57E6ABFE"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bl>
    <w:p w14:paraId="73A6ECAD" w14:textId="77777777" w:rsidR="006410D7" w:rsidRDefault="006410D7">
      <w:pPr>
        <w:pStyle w:val="TableParagraph"/>
        <w:rPr>
          <w:sz w:val="12"/>
        </w:rPr>
        <w:sectPr w:rsidR="006410D7">
          <w:footerReference w:type="default" r:id="rId26"/>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8BAA3AF" w14:textId="77777777">
        <w:trPr>
          <w:trHeight w:val="297"/>
          <w:jc w:val="right"/>
        </w:trPr>
        <w:tc>
          <w:tcPr>
            <w:tcW w:w="2060" w:type="dxa"/>
          </w:tcPr>
          <w:p w14:paraId="65D28E73" w14:textId="77777777" w:rsidR="006410D7" w:rsidRDefault="006410D7">
            <w:pPr>
              <w:pStyle w:val="TableParagraph"/>
              <w:ind w:left="0"/>
              <w:rPr>
                <w:sz w:val="12"/>
              </w:rPr>
            </w:pPr>
          </w:p>
        </w:tc>
        <w:tc>
          <w:tcPr>
            <w:tcW w:w="2058" w:type="dxa"/>
          </w:tcPr>
          <w:p w14:paraId="59AFB74E" w14:textId="77777777" w:rsidR="006410D7" w:rsidRDefault="006410D7">
            <w:pPr>
              <w:pStyle w:val="TableParagraph"/>
              <w:ind w:left="0"/>
              <w:rPr>
                <w:sz w:val="12"/>
              </w:rPr>
            </w:pPr>
          </w:p>
        </w:tc>
        <w:tc>
          <w:tcPr>
            <w:tcW w:w="2058" w:type="dxa"/>
          </w:tcPr>
          <w:p w14:paraId="451809E5" w14:textId="77777777" w:rsidR="006410D7" w:rsidRDefault="00DD2255">
            <w:pPr>
              <w:pStyle w:val="TableParagraph"/>
              <w:spacing w:line="136" w:lineRule="exact"/>
              <w:ind w:left="106"/>
              <w:rPr>
                <w:sz w:val="12"/>
              </w:rPr>
            </w:pPr>
            <w:r>
              <w:rPr>
                <w:sz w:val="12"/>
              </w:rPr>
              <w:t>forniture</w:t>
            </w:r>
            <w:r>
              <w:rPr>
                <w:spacing w:val="-5"/>
                <w:sz w:val="12"/>
              </w:rPr>
              <w:t xml:space="preserve"> </w:t>
            </w:r>
            <w:r>
              <w:rPr>
                <w:sz w:val="12"/>
              </w:rPr>
              <w:t>e</w:t>
            </w:r>
            <w:r>
              <w:rPr>
                <w:spacing w:val="-2"/>
                <w:sz w:val="12"/>
              </w:rPr>
              <w:t xml:space="preserve"> servizi.</w:t>
            </w:r>
          </w:p>
        </w:tc>
        <w:tc>
          <w:tcPr>
            <w:tcW w:w="2058" w:type="dxa"/>
          </w:tcPr>
          <w:p w14:paraId="464078DF" w14:textId="77777777" w:rsidR="006410D7" w:rsidRDefault="006410D7">
            <w:pPr>
              <w:pStyle w:val="TableParagraph"/>
              <w:ind w:left="0"/>
              <w:rPr>
                <w:sz w:val="12"/>
              </w:rPr>
            </w:pPr>
          </w:p>
        </w:tc>
        <w:tc>
          <w:tcPr>
            <w:tcW w:w="2057" w:type="dxa"/>
          </w:tcPr>
          <w:p w14:paraId="3269E552" w14:textId="77777777" w:rsidR="006410D7" w:rsidRDefault="006410D7">
            <w:pPr>
              <w:pStyle w:val="TableParagraph"/>
              <w:ind w:left="0"/>
              <w:rPr>
                <w:sz w:val="12"/>
              </w:rPr>
            </w:pPr>
          </w:p>
        </w:tc>
        <w:tc>
          <w:tcPr>
            <w:tcW w:w="867" w:type="dxa"/>
            <w:tcBorders>
              <w:right w:val="nil"/>
            </w:tcBorders>
          </w:tcPr>
          <w:p w14:paraId="238F3A41" w14:textId="77777777" w:rsidR="006410D7" w:rsidRDefault="006410D7">
            <w:pPr>
              <w:pStyle w:val="TableParagraph"/>
              <w:ind w:left="0"/>
              <w:rPr>
                <w:sz w:val="12"/>
              </w:rPr>
            </w:pPr>
          </w:p>
        </w:tc>
      </w:tr>
      <w:tr w:rsidR="006410D7" w14:paraId="6FBF71B5" w14:textId="77777777">
        <w:trPr>
          <w:trHeight w:val="1264"/>
          <w:jc w:val="right"/>
        </w:trPr>
        <w:tc>
          <w:tcPr>
            <w:tcW w:w="2060" w:type="dxa"/>
          </w:tcPr>
          <w:p w14:paraId="3B2642C5" w14:textId="77777777" w:rsidR="006410D7" w:rsidRDefault="00DD2255">
            <w:pPr>
              <w:pStyle w:val="TableParagraph"/>
              <w:ind w:right="438"/>
              <w:rPr>
                <w:sz w:val="12"/>
              </w:rPr>
            </w:pPr>
            <w:r>
              <w:rPr>
                <w:sz w:val="12"/>
              </w:rPr>
              <w:t>Documenti</w:t>
            </w:r>
            <w:r>
              <w:rPr>
                <w:spacing w:val="-8"/>
                <w:sz w:val="12"/>
              </w:rPr>
              <w:t xml:space="preserve"> </w:t>
            </w:r>
            <w:r>
              <w:rPr>
                <w:sz w:val="12"/>
              </w:rPr>
              <w:t>sul</w:t>
            </w:r>
            <w:r>
              <w:rPr>
                <w:spacing w:val="9"/>
                <w:sz w:val="12"/>
              </w:rPr>
              <w:t xml:space="preserve"> </w:t>
            </w:r>
            <w:r>
              <w:rPr>
                <w:sz w:val="12"/>
              </w:rPr>
              <w:t>sistema</w:t>
            </w:r>
            <w:r>
              <w:rPr>
                <w:spacing w:val="-7"/>
                <w:sz w:val="12"/>
              </w:rPr>
              <w:t xml:space="preserve"> </w:t>
            </w:r>
            <w:r>
              <w:rPr>
                <w:sz w:val="12"/>
              </w:rPr>
              <w:t>di</w:t>
            </w:r>
            <w:r>
              <w:rPr>
                <w:spacing w:val="40"/>
                <w:sz w:val="12"/>
              </w:rPr>
              <w:t xml:space="preserve"> </w:t>
            </w:r>
            <w:r>
              <w:rPr>
                <w:spacing w:val="-2"/>
                <w:sz w:val="12"/>
              </w:rPr>
              <w:t>qualificazione</w:t>
            </w:r>
          </w:p>
        </w:tc>
        <w:tc>
          <w:tcPr>
            <w:tcW w:w="2058" w:type="dxa"/>
          </w:tcPr>
          <w:p w14:paraId="45DC635F" w14:textId="77777777" w:rsidR="006410D7" w:rsidRDefault="00DD2255">
            <w:pPr>
              <w:pStyle w:val="TableParagraph"/>
              <w:rPr>
                <w:sz w:val="12"/>
              </w:rPr>
            </w:pPr>
            <w:r>
              <w:rPr>
                <w:sz w:val="12"/>
              </w:rPr>
              <w:t>Art.</w:t>
            </w:r>
            <w:r>
              <w:rPr>
                <w:spacing w:val="-6"/>
                <w:sz w:val="12"/>
              </w:rPr>
              <w:t xml:space="preserve"> </w:t>
            </w:r>
            <w:r>
              <w:rPr>
                <w:sz w:val="12"/>
              </w:rPr>
              <w:t>168,</w:t>
            </w:r>
            <w:r>
              <w:rPr>
                <w:spacing w:val="-6"/>
                <w:sz w:val="12"/>
              </w:rPr>
              <w:t xml:space="preserve"> </w:t>
            </w:r>
            <w:r>
              <w:rPr>
                <w:sz w:val="12"/>
              </w:rPr>
              <w:t>d.lgs.</w:t>
            </w:r>
            <w:r>
              <w:rPr>
                <w:spacing w:val="-6"/>
                <w:sz w:val="12"/>
              </w:rPr>
              <w:t xml:space="preserve"> </w:t>
            </w:r>
            <w:r>
              <w:rPr>
                <w:sz w:val="12"/>
              </w:rPr>
              <w:t>36/2023</w:t>
            </w:r>
            <w:r>
              <w:rPr>
                <w:spacing w:val="16"/>
                <w:sz w:val="12"/>
              </w:rPr>
              <w:t xml:space="preserve"> </w:t>
            </w:r>
            <w:r>
              <w:rPr>
                <w:sz w:val="12"/>
              </w:rPr>
              <w:t>Procedure</w:t>
            </w:r>
            <w:r>
              <w:rPr>
                <w:spacing w:val="-7"/>
                <w:sz w:val="12"/>
              </w:rPr>
              <w:t xml:space="preserve"> </w:t>
            </w:r>
            <w:r>
              <w:rPr>
                <w:sz w:val="12"/>
              </w:rPr>
              <w:t>di</w:t>
            </w:r>
            <w:r>
              <w:rPr>
                <w:spacing w:val="40"/>
                <w:sz w:val="12"/>
              </w:rPr>
              <w:t xml:space="preserve"> </w:t>
            </w:r>
            <w:r>
              <w:rPr>
                <w:sz w:val="12"/>
              </w:rPr>
              <w:t>gara con sistemi di qualificazione</w:t>
            </w:r>
          </w:p>
        </w:tc>
        <w:tc>
          <w:tcPr>
            <w:tcW w:w="2058" w:type="dxa"/>
          </w:tcPr>
          <w:p w14:paraId="32DD0B41" w14:textId="77777777" w:rsidR="006410D7" w:rsidRDefault="00DD2255">
            <w:pPr>
              <w:pStyle w:val="TableParagraph"/>
              <w:ind w:left="106" w:right="244"/>
              <w:jc w:val="both"/>
              <w:rPr>
                <w:sz w:val="12"/>
              </w:rPr>
            </w:pPr>
            <w:r>
              <w:rPr>
                <w:sz w:val="12"/>
              </w:rPr>
              <w:t>Atti</w:t>
            </w:r>
            <w:r>
              <w:rPr>
                <w:spacing w:val="-8"/>
                <w:sz w:val="12"/>
              </w:rPr>
              <w:t xml:space="preserve"> </w:t>
            </w:r>
            <w:r>
              <w:rPr>
                <w:sz w:val="12"/>
              </w:rPr>
              <w:t>recanti</w:t>
            </w:r>
            <w:r>
              <w:rPr>
                <w:spacing w:val="-7"/>
                <w:sz w:val="12"/>
              </w:rPr>
              <w:t xml:space="preserve"> </w:t>
            </w:r>
            <w:r>
              <w:rPr>
                <w:sz w:val="12"/>
              </w:rPr>
              <w:t>norme,</w:t>
            </w:r>
            <w:r>
              <w:rPr>
                <w:spacing w:val="-8"/>
                <w:sz w:val="12"/>
              </w:rPr>
              <w:t xml:space="preserve"> </w:t>
            </w:r>
            <w:r>
              <w:rPr>
                <w:sz w:val="12"/>
              </w:rPr>
              <w:t>criteri</w:t>
            </w:r>
            <w:r>
              <w:rPr>
                <w:spacing w:val="-7"/>
                <w:sz w:val="12"/>
              </w:rPr>
              <w:t xml:space="preserve"> </w:t>
            </w:r>
            <w:r>
              <w:rPr>
                <w:sz w:val="12"/>
              </w:rPr>
              <w:t>oggettivi</w:t>
            </w:r>
            <w:r>
              <w:rPr>
                <w:spacing w:val="40"/>
                <w:sz w:val="12"/>
              </w:rPr>
              <w:t xml:space="preserve"> </w:t>
            </w:r>
            <w:r>
              <w:rPr>
                <w:sz w:val="12"/>
              </w:rPr>
              <w:t>per</w:t>
            </w:r>
            <w:r>
              <w:rPr>
                <w:spacing w:val="-8"/>
                <w:sz w:val="12"/>
              </w:rPr>
              <w:t xml:space="preserve"> </w:t>
            </w:r>
            <w:r>
              <w:rPr>
                <w:sz w:val="12"/>
              </w:rPr>
              <w:t>il</w:t>
            </w:r>
            <w:r>
              <w:rPr>
                <w:spacing w:val="-7"/>
                <w:sz w:val="12"/>
              </w:rPr>
              <w:t xml:space="preserve"> </w:t>
            </w:r>
            <w:r>
              <w:rPr>
                <w:sz w:val="12"/>
              </w:rPr>
              <w:t>funzionamento</w:t>
            </w:r>
            <w:r>
              <w:rPr>
                <w:spacing w:val="-8"/>
                <w:sz w:val="12"/>
              </w:rPr>
              <w:t xml:space="preserve"> </w:t>
            </w:r>
            <w:r>
              <w:rPr>
                <w:sz w:val="12"/>
              </w:rPr>
              <w:t>del</w:t>
            </w:r>
            <w:r>
              <w:rPr>
                <w:spacing w:val="-7"/>
                <w:sz w:val="12"/>
              </w:rPr>
              <w:t xml:space="preserve"> </w:t>
            </w:r>
            <w:r>
              <w:rPr>
                <w:sz w:val="12"/>
              </w:rPr>
              <w:t>sistema</w:t>
            </w:r>
            <w:r>
              <w:rPr>
                <w:spacing w:val="-7"/>
                <w:sz w:val="12"/>
              </w:rPr>
              <w:t xml:space="preserve"> </w:t>
            </w:r>
            <w:r>
              <w:rPr>
                <w:sz w:val="12"/>
              </w:rPr>
              <w:t>di</w:t>
            </w:r>
            <w:r>
              <w:rPr>
                <w:spacing w:val="40"/>
                <w:sz w:val="12"/>
              </w:rPr>
              <w:t xml:space="preserve"> </w:t>
            </w:r>
            <w:r>
              <w:rPr>
                <w:sz w:val="12"/>
              </w:rPr>
              <w:t>qualificazione,</w:t>
            </w:r>
            <w:r>
              <w:rPr>
                <w:spacing w:val="-3"/>
                <w:sz w:val="12"/>
              </w:rPr>
              <w:t xml:space="preserve"> </w:t>
            </w:r>
            <w:r>
              <w:rPr>
                <w:sz w:val="12"/>
              </w:rPr>
              <w:t>l’eventuale</w:t>
            </w:r>
          </w:p>
          <w:p w14:paraId="65058AFD" w14:textId="77777777" w:rsidR="006410D7" w:rsidRDefault="00DD2255">
            <w:pPr>
              <w:pStyle w:val="TableParagraph"/>
              <w:ind w:left="106" w:right="139"/>
              <w:rPr>
                <w:sz w:val="12"/>
              </w:rPr>
            </w:pPr>
            <w:r>
              <w:rPr>
                <w:sz w:val="12"/>
              </w:rPr>
              <w:t>aggiornamento</w:t>
            </w:r>
            <w:r>
              <w:rPr>
                <w:spacing w:val="-8"/>
                <w:sz w:val="12"/>
              </w:rPr>
              <w:t xml:space="preserve"> </w:t>
            </w:r>
            <w:r>
              <w:rPr>
                <w:sz w:val="12"/>
              </w:rPr>
              <w:t>periodico</w:t>
            </w:r>
            <w:r>
              <w:rPr>
                <w:spacing w:val="-7"/>
                <w:sz w:val="12"/>
              </w:rPr>
              <w:t xml:space="preserve"> </w:t>
            </w:r>
            <w:r>
              <w:rPr>
                <w:sz w:val="12"/>
              </w:rPr>
              <w:t>dello</w:t>
            </w:r>
            <w:r>
              <w:rPr>
                <w:spacing w:val="-8"/>
                <w:sz w:val="12"/>
              </w:rPr>
              <w:t xml:space="preserve"> </w:t>
            </w:r>
            <w:r>
              <w:rPr>
                <w:sz w:val="12"/>
              </w:rPr>
              <w:t>stesso</w:t>
            </w:r>
            <w:r>
              <w:rPr>
                <w:spacing w:val="40"/>
                <w:sz w:val="12"/>
              </w:rPr>
              <w:t xml:space="preserve"> </w:t>
            </w:r>
            <w:r>
              <w:rPr>
                <w:sz w:val="12"/>
              </w:rPr>
              <w:t>e durata, criteri soggettivi (requisiti</w:t>
            </w:r>
            <w:r>
              <w:rPr>
                <w:spacing w:val="40"/>
                <w:sz w:val="12"/>
              </w:rPr>
              <w:t xml:space="preserve"> </w:t>
            </w:r>
            <w:r>
              <w:rPr>
                <w:sz w:val="12"/>
              </w:rPr>
              <w:t>relativi alle capacità</w:t>
            </w:r>
            <w:r>
              <w:rPr>
                <w:spacing w:val="40"/>
                <w:sz w:val="12"/>
              </w:rPr>
              <w:t xml:space="preserve"> </w:t>
            </w:r>
            <w:r>
              <w:rPr>
                <w:sz w:val="12"/>
              </w:rPr>
              <w:t>economiche,</w:t>
            </w:r>
            <w:r>
              <w:rPr>
                <w:spacing w:val="40"/>
                <w:sz w:val="12"/>
              </w:rPr>
              <w:t xml:space="preserve"> </w:t>
            </w:r>
            <w:r>
              <w:rPr>
                <w:sz w:val="12"/>
              </w:rPr>
              <w:t>finanziarie, tecniche e professionali)</w:t>
            </w:r>
            <w:r>
              <w:rPr>
                <w:spacing w:val="40"/>
                <w:sz w:val="12"/>
              </w:rPr>
              <w:t xml:space="preserve"> </w:t>
            </w:r>
            <w:r>
              <w:rPr>
                <w:sz w:val="12"/>
              </w:rPr>
              <w:t>per l’iscrizione al sistema.</w:t>
            </w:r>
          </w:p>
        </w:tc>
        <w:tc>
          <w:tcPr>
            <w:tcW w:w="2058" w:type="dxa"/>
          </w:tcPr>
          <w:p w14:paraId="20B1E59A" w14:textId="77777777" w:rsidR="006410D7" w:rsidRDefault="00DD2255">
            <w:pPr>
              <w:pStyle w:val="TableParagraph"/>
              <w:spacing w:line="136" w:lineRule="exact"/>
              <w:ind w:left="105"/>
              <w:rPr>
                <w:sz w:val="12"/>
              </w:rPr>
            </w:pPr>
            <w:r>
              <w:rPr>
                <w:spacing w:val="-2"/>
                <w:sz w:val="12"/>
              </w:rPr>
              <w:t>Tempestivo</w:t>
            </w:r>
          </w:p>
        </w:tc>
        <w:tc>
          <w:tcPr>
            <w:tcW w:w="2057" w:type="dxa"/>
          </w:tcPr>
          <w:p w14:paraId="63C208A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25D3DCD8"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4BCC17F2"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r w:rsidR="006410D7" w14:paraId="2EA17D16" w14:textId="77777777">
        <w:trPr>
          <w:trHeight w:val="1537"/>
          <w:jc w:val="right"/>
        </w:trPr>
        <w:tc>
          <w:tcPr>
            <w:tcW w:w="2060" w:type="dxa"/>
          </w:tcPr>
          <w:p w14:paraId="1E7A21F2" w14:textId="77777777" w:rsidR="006410D7" w:rsidRDefault="00DD2255">
            <w:pPr>
              <w:pStyle w:val="TableParagraph"/>
              <w:spacing w:line="136" w:lineRule="exact"/>
              <w:rPr>
                <w:sz w:val="12"/>
              </w:rPr>
            </w:pPr>
            <w:r>
              <w:rPr>
                <w:sz w:val="12"/>
              </w:rPr>
              <w:t>Gravi</w:t>
            </w:r>
            <w:r>
              <w:rPr>
                <w:spacing w:val="-7"/>
                <w:sz w:val="12"/>
              </w:rPr>
              <w:t xml:space="preserve"> </w:t>
            </w:r>
            <w:r>
              <w:rPr>
                <w:sz w:val="12"/>
              </w:rPr>
              <w:t>illeciti</w:t>
            </w:r>
            <w:r>
              <w:rPr>
                <w:spacing w:val="-4"/>
                <w:sz w:val="12"/>
              </w:rPr>
              <w:t xml:space="preserve"> </w:t>
            </w:r>
            <w:r>
              <w:rPr>
                <w:spacing w:val="-2"/>
                <w:sz w:val="12"/>
              </w:rPr>
              <w:t>professionali</w:t>
            </w:r>
          </w:p>
        </w:tc>
        <w:tc>
          <w:tcPr>
            <w:tcW w:w="2058" w:type="dxa"/>
          </w:tcPr>
          <w:p w14:paraId="4E74F7B0" w14:textId="77777777" w:rsidR="006410D7" w:rsidRDefault="00DD2255">
            <w:pPr>
              <w:pStyle w:val="TableParagraph"/>
              <w:rPr>
                <w:sz w:val="12"/>
              </w:rPr>
            </w:pPr>
            <w:r>
              <w:rPr>
                <w:sz w:val="12"/>
              </w:rPr>
              <w:t>Art.</w:t>
            </w:r>
            <w:r>
              <w:rPr>
                <w:spacing w:val="-6"/>
                <w:sz w:val="12"/>
              </w:rPr>
              <w:t xml:space="preserve"> </w:t>
            </w:r>
            <w:r>
              <w:rPr>
                <w:sz w:val="12"/>
              </w:rPr>
              <w:t>169,</w:t>
            </w:r>
            <w:r>
              <w:rPr>
                <w:spacing w:val="-6"/>
                <w:sz w:val="12"/>
              </w:rPr>
              <w:t xml:space="preserve"> </w:t>
            </w:r>
            <w:r>
              <w:rPr>
                <w:sz w:val="12"/>
              </w:rPr>
              <w:t>d.lgs.</w:t>
            </w:r>
            <w:r>
              <w:rPr>
                <w:spacing w:val="-6"/>
                <w:sz w:val="12"/>
              </w:rPr>
              <w:t xml:space="preserve"> </w:t>
            </w:r>
            <w:r>
              <w:rPr>
                <w:sz w:val="12"/>
              </w:rPr>
              <w:t>36/2023</w:t>
            </w:r>
            <w:r>
              <w:rPr>
                <w:spacing w:val="16"/>
                <w:sz w:val="12"/>
              </w:rPr>
              <w:t xml:space="preserve"> </w:t>
            </w:r>
            <w:r>
              <w:rPr>
                <w:sz w:val="12"/>
              </w:rPr>
              <w:t>Procedure</w:t>
            </w:r>
            <w:r>
              <w:rPr>
                <w:spacing w:val="-7"/>
                <w:sz w:val="12"/>
              </w:rPr>
              <w:t xml:space="preserve"> </w:t>
            </w:r>
            <w:r>
              <w:rPr>
                <w:sz w:val="12"/>
              </w:rPr>
              <w:t>di</w:t>
            </w:r>
            <w:r>
              <w:rPr>
                <w:spacing w:val="40"/>
                <w:sz w:val="12"/>
              </w:rPr>
              <w:t xml:space="preserve"> </w:t>
            </w:r>
            <w:r>
              <w:rPr>
                <w:sz w:val="12"/>
              </w:rPr>
              <w:t>gara regolamentate</w:t>
            </w:r>
            <w:r>
              <w:rPr>
                <w:spacing w:val="40"/>
                <w:sz w:val="12"/>
              </w:rPr>
              <w:t xml:space="preserve"> </w:t>
            </w:r>
            <w:r>
              <w:rPr>
                <w:sz w:val="12"/>
              </w:rPr>
              <w:t>Settori speciali</w:t>
            </w:r>
          </w:p>
        </w:tc>
        <w:tc>
          <w:tcPr>
            <w:tcW w:w="2058" w:type="dxa"/>
          </w:tcPr>
          <w:p w14:paraId="784EEC4E" w14:textId="77777777" w:rsidR="006410D7" w:rsidRDefault="00DD2255">
            <w:pPr>
              <w:pStyle w:val="TableParagraph"/>
              <w:ind w:left="106" w:right="118"/>
              <w:rPr>
                <w:sz w:val="12"/>
              </w:rPr>
            </w:pPr>
            <w:r>
              <w:rPr>
                <w:sz w:val="12"/>
              </w:rPr>
              <w:t>Obbligo applicabile alle imprese</w:t>
            </w:r>
            <w:r>
              <w:rPr>
                <w:spacing w:val="40"/>
                <w:sz w:val="12"/>
              </w:rPr>
              <w:t xml:space="preserve"> </w:t>
            </w:r>
            <w:r>
              <w:rPr>
                <w:sz w:val="12"/>
              </w:rPr>
              <w:t>pubbliche e ai soggetti titolari di</w:t>
            </w:r>
            <w:r>
              <w:rPr>
                <w:spacing w:val="40"/>
                <w:sz w:val="12"/>
              </w:rPr>
              <w:t xml:space="preserve"> </w:t>
            </w:r>
            <w:r>
              <w:rPr>
                <w:sz w:val="12"/>
              </w:rPr>
              <w:t>diritti speciali esclusivi</w:t>
            </w:r>
            <w:r>
              <w:rPr>
                <w:spacing w:val="40"/>
                <w:sz w:val="12"/>
              </w:rPr>
              <w:t xml:space="preserve"> </w:t>
            </w:r>
            <w:r>
              <w:rPr>
                <w:sz w:val="12"/>
              </w:rPr>
              <w:t>Atti</w:t>
            </w:r>
            <w:r>
              <w:rPr>
                <w:spacing w:val="40"/>
                <w:sz w:val="12"/>
              </w:rPr>
              <w:t xml:space="preserve"> </w:t>
            </w:r>
            <w:r>
              <w:rPr>
                <w:sz w:val="12"/>
              </w:rPr>
              <w:t>eventualmente adottati recanti</w:t>
            </w:r>
            <w:r>
              <w:rPr>
                <w:spacing w:val="40"/>
                <w:sz w:val="12"/>
              </w:rPr>
              <w:t xml:space="preserve"> </w:t>
            </w:r>
            <w:r>
              <w:rPr>
                <w:sz w:val="12"/>
              </w:rPr>
              <w:t>l’elencazione delle condotte che</w:t>
            </w:r>
            <w:r>
              <w:rPr>
                <w:spacing w:val="40"/>
                <w:sz w:val="12"/>
              </w:rPr>
              <w:t xml:space="preserve"> </w:t>
            </w:r>
            <w:r>
              <w:rPr>
                <w:sz w:val="12"/>
              </w:rPr>
              <w:t>costituiscono gravi illeciti</w:t>
            </w:r>
            <w:r>
              <w:rPr>
                <w:spacing w:val="40"/>
                <w:sz w:val="12"/>
              </w:rPr>
              <w:t xml:space="preserve"> </w:t>
            </w:r>
            <w:r>
              <w:rPr>
                <w:sz w:val="12"/>
              </w:rPr>
              <w:t>professionali</w:t>
            </w:r>
            <w:r>
              <w:rPr>
                <w:spacing w:val="-8"/>
                <w:sz w:val="12"/>
              </w:rPr>
              <w:t xml:space="preserve"> </w:t>
            </w:r>
            <w:r>
              <w:rPr>
                <w:sz w:val="12"/>
              </w:rPr>
              <w:t>agli</w:t>
            </w:r>
            <w:r>
              <w:rPr>
                <w:spacing w:val="-7"/>
                <w:sz w:val="12"/>
              </w:rPr>
              <w:t xml:space="preserve"> </w:t>
            </w:r>
            <w:r>
              <w:rPr>
                <w:sz w:val="12"/>
              </w:rPr>
              <w:t>effetti</w:t>
            </w:r>
            <w:r>
              <w:rPr>
                <w:spacing w:val="-8"/>
                <w:sz w:val="12"/>
              </w:rPr>
              <w:t xml:space="preserve"> </w:t>
            </w:r>
            <w:r>
              <w:rPr>
                <w:sz w:val="12"/>
              </w:rPr>
              <w:t>degli</w:t>
            </w:r>
            <w:r>
              <w:rPr>
                <w:spacing w:val="-7"/>
                <w:sz w:val="12"/>
              </w:rPr>
              <w:t xml:space="preserve"> </w:t>
            </w:r>
            <w:r>
              <w:rPr>
                <w:sz w:val="12"/>
              </w:rPr>
              <w:t>artt.</w:t>
            </w:r>
            <w:r>
              <w:rPr>
                <w:spacing w:val="-8"/>
                <w:sz w:val="12"/>
              </w:rPr>
              <w:t xml:space="preserve"> </w:t>
            </w:r>
            <w:r>
              <w:rPr>
                <w:sz w:val="12"/>
              </w:rPr>
              <w:t>95,</w:t>
            </w:r>
            <w:r>
              <w:rPr>
                <w:spacing w:val="40"/>
                <w:sz w:val="12"/>
              </w:rPr>
              <w:t xml:space="preserve"> </w:t>
            </w:r>
            <w:r>
              <w:rPr>
                <w:sz w:val="12"/>
              </w:rPr>
              <w:t>co. 1, lettera e) e 98 (cause di</w:t>
            </w:r>
            <w:r>
              <w:rPr>
                <w:spacing w:val="40"/>
                <w:sz w:val="12"/>
              </w:rPr>
              <w:t xml:space="preserve"> </w:t>
            </w:r>
            <w:r>
              <w:rPr>
                <w:sz w:val="12"/>
              </w:rPr>
              <w:t>esclusione</w:t>
            </w:r>
            <w:r>
              <w:rPr>
                <w:spacing w:val="-4"/>
                <w:sz w:val="12"/>
              </w:rPr>
              <w:t xml:space="preserve"> </w:t>
            </w:r>
            <w:r>
              <w:rPr>
                <w:sz w:val="12"/>
              </w:rPr>
              <w:t>dalla</w:t>
            </w:r>
            <w:r>
              <w:rPr>
                <w:spacing w:val="-4"/>
                <w:sz w:val="12"/>
              </w:rPr>
              <w:t xml:space="preserve"> </w:t>
            </w:r>
            <w:r>
              <w:rPr>
                <w:sz w:val="12"/>
              </w:rPr>
              <w:t>gara</w:t>
            </w:r>
            <w:r>
              <w:rPr>
                <w:spacing w:val="-4"/>
                <w:sz w:val="12"/>
              </w:rPr>
              <w:t xml:space="preserve"> </w:t>
            </w:r>
            <w:r>
              <w:rPr>
                <w:sz w:val="12"/>
              </w:rPr>
              <w:t>per</w:t>
            </w:r>
            <w:r>
              <w:rPr>
                <w:spacing w:val="-3"/>
                <w:sz w:val="12"/>
              </w:rPr>
              <w:t xml:space="preserve"> </w:t>
            </w:r>
            <w:r>
              <w:rPr>
                <w:sz w:val="12"/>
              </w:rPr>
              <w:t>gravi</w:t>
            </w:r>
            <w:r>
              <w:rPr>
                <w:spacing w:val="-6"/>
                <w:sz w:val="12"/>
              </w:rPr>
              <w:t xml:space="preserve"> </w:t>
            </w:r>
            <w:r>
              <w:rPr>
                <w:sz w:val="12"/>
              </w:rPr>
              <w:t>illeciti</w:t>
            </w:r>
            <w:r>
              <w:rPr>
                <w:spacing w:val="40"/>
                <w:sz w:val="12"/>
              </w:rPr>
              <w:t xml:space="preserve"> </w:t>
            </w:r>
            <w:r>
              <w:rPr>
                <w:spacing w:val="-2"/>
                <w:sz w:val="12"/>
              </w:rPr>
              <w:t>professionali).</w:t>
            </w:r>
          </w:p>
        </w:tc>
        <w:tc>
          <w:tcPr>
            <w:tcW w:w="2058" w:type="dxa"/>
          </w:tcPr>
          <w:p w14:paraId="06CC7695" w14:textId="77777777" w:rsidR="006410D7" w:rsidRDefault="00DD2255">
            <w:pPr>
              <w:pStyle w:val="TableParagraph"/>
              <w:spacing w:line="136" w:lineRule="exact"/>
              <w:ind w:left="105"/>
              <w:rPr>
                <w:sz w:val="12"/>
              </w:rPr>
            </w:pPr>
            <w:r>
              <w:rPr>
                <w:spacing w:val="-2"/>
                <w:sz w:val="12"/>
              </w:rPr>
              <w:t>Tempestivo</w:t>
            </w:r>
          </w:p>
        </w:tc>
        <w:tc>
          <w:tcPr>
            <w:tcW w:w="2057" w:type="dxa"/>
          </w:tcPr>
          <w:p w14:paraId="6CEDEA8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7E4BF471" w14:textId="77777777" w:rsidR="006410D7" w:rsidRDefault="00DD2255">
            <w:pPr>
              <w:pStyle w:val="TableParagraph"/>
              <w:spacing w:line="135" w:lineRule="exact"/>
              <w:ind w:left="105" w:right="-15"/>
              <w:rPr>
                <w:sz w:val="12"/>
              </w:rPr>
            </w:pPr>
            <w:r>
              <w:rPr>
                <w:spacing w:val="-2"/>
                <w:sz w:val="12"/>
              </w:rPr>
              <w:t>Responsabile</w:t>
            </w:r>
            <w:r>
              <w:rPr>
                <w:spacing w:val="15"/>
                <w:sz w:val="12"/>
              </w:rPr>
              <w:t xml:space="preserve"> </w:t>
            </w:r>
            <w:r>
              <w:rPr>
                <w:spacing w:val="-5"/>
                <w:sz w:val="12"/>
              </w:rPr>
              <w:t>te</w:t>
            </w:r>
          </w:p>
          <w:p w14:paraId="42ED8F5B" w14:textId="77777777" w:rsidR="006410D7" w:rsidRDefault="00DD2255">
            <w:pPr>
              <w:pStyle w:val="TableParagraph"/>
              <w:spacing w:line="137" w:lineRule="exact"/>
              <w:ind w:left="105"/>
              <w:rPr>
                <w:sz w:val="12"/>
              </w:rPr>
            </w:pPr>
            <w:r>
              <w:rPr>
                <w:sz w:val="12"/>
              </w:rPr>
              <w:t>-</w:t>
            </w:r>
            <w:r>
              <w:rPr>
                <w:spacing w:val="2"/>
                <w:sz w:val="12"/>
              </w:rPr>
              <w:t xml:space="preserve"> </w:t>
            </w:r>
            <w:r>
              <w:rPr>
                <w:spacing w:val="-5"/>
                <w:sz w:val="12"/>
              </w:rPr>
              <w:t>CUC</w:t>
            </w:r>
          </w:p>
        </w:tc>
      </w:tr>
      <w:tr w:rsidR="006410D7" w14:paraId="78D0307D" w14:textId="77777777">
        <w:trPr>
          <w:trHeight w:val="1264"/>
          <w:jc w:val="right"/>
        </w:trPr>
        <w:tc>
          <w:tcPr>
            <w:tcW w:w="2060" w:type="dxa"/>
          </w:tcPr>
          <w:p w14:paraId="04488578" w14:textId="77777777" w:rsidR="006410D7" w:rsidRDefault="00DD2255">
            <w:pPr>
              <w:pStyle w:val="TableParagraph"/>
              <w:spacing w:line="136" w:lineRule="exact"/>
              <w:rPr>
                <w:sz w:val="12"/>
              </w:rPr>
            </w:pPr>
            <w:r>
              <w:rPr>
                <w:sz w:val="12"/>
              </w:rPr>
              <w:t>Progetti</w:t>
            </w:r>
            <w:r>
              <w:rPr>
                <w:spacing w:val="-6"/>
                <w:sz w:val="12"/>
              </w:rPr>
              <w:t xml:space="preserve"> </w:t>
            </w:r>
            <w:r>
              <w:rPr>
                <w:sz w:val="12"/>
              </w:rPr>
              <w:t>di</w:t>
            </w:r>
            <w:r>
              <w:rPr>
                <w:spacing w:val="-4"/>
                <w:sz w:val="12"/>
              </w:rPr>
              <w:t xml:space="preserve"> </w:t>
            </w:r>
            <w:r>
              <w:rPr>
                <w:sz w:val="12"/>
              </w:rPr>
              <w:t>investimento</w:t>
            </w:r>
            <w:r>
              <w:rPr>
                <w:spacing w:val="-1"/>
                <w:sz w:val="12"/>
              </w:rPr>
              <w:t xml:space="preserve"> </w:t>
            </w:r>
            <w:r>
              <w:rPr>
                <w:spacing w:val="-2"/>
                <w:sz w:val="12"/>
              </w:rPr>
              <w:t>pubblico</w:t>
            </w:r>
          </w:p>
        </w:tc>
        <w:tc>
          <w:tcPr>
            <w:tcW w:w="2058" w:type="dxa"/>
          </w:tcPr>
          <w:p w14:paraId="6D350337" w14:textId="77777777" w:rsidR="006410D7" w:rsidRDefault="00DD2255">
            <w:pPr>
              <w:pStyle w:val="TableParagraph"/>
              <w:ind w:right="189"/>
              <w:rPr>
                <w:sz w:val="12"/>
              </w:rPr>
            </w:pPr>
            <w:r>
              <w:rPr>
                <w:sz w:val="12"/>
              </w:rPr>
              <w:t>Art. 11, co. 2-quater,</w:t>
            </w:r>
            <w:r>
              <w:rPr>
                <w:spacing w:val="-2"/>
                <w:sz w:val="12"/>
              </w:rPr>
              <w:t xml:space="preserve"> </w:t>
            </w:r>
            <w:r>
              <w:rPr>
                <w:sz w:val="12"/>
              </w:rPr>
              <w:t>l. n. 3/2003,</w:t>
            </w:r>
            <w:r>
              <w:rPr>
                <w:spacing w:val="40"/>
                <w:sz w:val="12"/>
              </w:rPr>
              <w:t xml:space="preserve"> </w:t>
            </w:r>
            <w:r>
              <w:rPr>
                <w:sz w:val="12"/>
              </w:rPr>
              <w:t>introdotto</w:t>
            </w:r>
            <w:r>
              <w:rPr>
                <w:spacing w:val="-6"/>
                <w:sz w:val="12"/>
              </w:rPr>
              <w:t xml:space="preserve"> </w:t>
            </w:r>
            <w:r>
              <w:rPr>
                <w:sz w:val="12"/>
              </w:rPr>
              <w:t>dall’art.</w:t>
            </w:r>
            <w:r>
              <w:rPr>
                <w:spacing w:val="-7"/>
                <w:sz w:val="12"/>
              </w:rPr>
              <w:t xml:space="preserve"> </w:t>
            </w:r>
            <w:r>
              <w:rPr>
                <w:sz w:val="12"/>
              </w:rPr>
              <w:t>41,</w:t>
            </w:r>
            <w:r>
              <w:rPr>
                <w:spacing w:val="-8"/>
                <w:sz w:val="12"/>
              </w:rPr>
              <w:t xml:space="preserve"> </w:t>
            </w:r>
            <w:r>
              <w:rPr>
                <w:sz w:val="12"/>
              </w:rPr>
              <w:t>co.</w:t>
            </w:r>
            <w:r>
              <w:rPr>
                <w:spacing w:val="-7"/>
                <w:sz w:val="12"/>
              </w:rPr>
              <w:t xml:space="preserve"> </w:t>
            </w:r>
            <w:r>
              <w:rPr>
                <w:sz w:val="12"/>
              </w:rPr>
              <w:t>1,</w:t>
            </w:r>
            <w:r>
              <w:rPr>
                <w:spacing w:val="-8"/>
                <w:sz w:val="12"/>
              </w:rPr>
              <w:t xml:space="preserve"> </w:t>
            </w:r>
            <w:r>
              <w:rPr>
                <w:sz w:val="12"/>
              </w:rPr>
              <w:t>d.l.</w:t>
            </w:r>
            <w:r>
              <w:rPr>
                <w:spacing w:val="-5"/>
                <w:sz w:val="12"/>
              </w:rPr>
              <w:t xml:space="preserve"> </w:t>
            </w:r>
            <w:r>
              <w:rPr>
                <w:sz w:val="12"/>
              </w:rPr>
              <w:t>n.</w:t>
            </w:r>
            <w:r>
              <w:rPr>
                <w:spacing w:val="40"/>
                <w:sz w:val="12"/>
              </w:rPr>
              <w:t xml:space="preserve"> </w:t>
            </w:r>
            <w:r>
              <w:rPr>
                <w:sz w:val="12"/>
              </w:rPr>
              <w:t>76/2020 Dati e informazioni sui</w:t>
            </w:r>
            <w:r>
              <w:rPr>
                <w:spacing w:val="40"/>
                <w:sz w:val="12"/>
              </w:rPr>
              <w:t xml:space="preserve"> </w:t>
            </w:r>
            <w:r>
              <w:rPr>
                <w:sz w:val="12"/>
              </w:rPr>
              <w:t>progetti di investimento pubblico</w:t>
            </w:r>
          </w:p>
        </w:tc>
        <w:tc>
          <w:tcPr>
            <w:tcW w:w="2058" w:type="dxa"/>
          </w:tcPr>
          <w:p w14:paraId="25C93EC8" w14:textId="77777777" w:rsidR="006410D7" w:rsidRDefault="00DD2255">
            <w:pPr>
              <w:pStyle w:val="TableParagraph"/>
              <w:ind w:left="106" w:right="102"/>
              <w:rPr>
                <w:sz w:val="12"/>
              </w:rPr>
            </w:pPr>
            <w:r>
              <w:rPr>
                <w:sz w:val="12"/>
              </w:rPr>
              <w:t>Obbligo</w:t>
            </w:r>
            <w:r>
              <w:rPr>
                <w:spacing w:val="-4"/>
                <w:sz w:val="12"/>
              </w:rPr>
              <w:t xml:space="preserve"> </w:t>
            </w:r>
            <w:r>
              <w:rPr>
                <w:sz w:val="12"/>
              </w:rPr>
              <w:t>previsto</w:t>
            </w:r>
            <w:r>
              <w:rPr>
                <w:spacing w:val="-4"/>
                <w:sz w:val="12"/>
              </w:rPr>
              <w:t xml:space="preserve"> </w:t>
            </w:r>
            <w:r>
              <w:rPr>
                <w:sz w:val="12"/>
              </w:rPr>
              <w:t>per</w:t>
            </w:r>
            <w:r>
              <w:rPr>
                <w:spacing w:val="-6"/>
                <w:sz w:val="12"/>
              </w:rPr>
              <w:t xml:space="preserve"> </w:t>
            </w:r>
            <w:r>
              <w:rPr>
                <w:sz w:val="12"/>
              </w:rPr>
              <w:t>i</w:t>
            </w:r>
            <w:r>
              <w:rPr>
                <w:spacing w:val="-8"/>
                <w:sz w:val="12"/>
              </w:rPr>
              <w:t xml:space="preserve"> </w:t>
            </w:r>
            <w:r>
              <w:rPr>
                <w:sz w:val="12"/>
              </w:rPr>
              <w:t>soggetti</w:t>
            </w:r>
            <w:r>
              <w:rPr>
                <w:spacing w:val="-7"/>
                <w:sz w:val="12"/>
              </w:rPr>
              <w:t xml:space="preserve"> </w:t>
            </w:r>
            <w:r>
              <w:rPr>
                <w:sz w:val="12"/>
              </w:rPr>
              <w:t>titolari</w:t>
            </w:r>
            <w:r>
              <w:rPr>
                <w:spacing w:val="40"/>
                <w:sz w:val="12"/>
              </w:rPr>
              <w:t xml:space="preserve"> </w:t>
            </w:r>
            <w:r>
              <w:rPr>
                <w:sz w:val="12"/>
              </w:rPr>
              <w:t>di progetti di investimento pubblico</w:t>
            </w:r>
            <w:r>
              <w:rPr>
                <w:spacing w:val="40"/>
                <w:sz w:val="12"/>
              </w:rPr>
              <w:t xml:space="preserve"> </w:t>
            </w:r>
            <w:r>
              <w:rPr>
                <w:sz w:val="12"/>
              </w:rPr>
              <w:t>Elenco</w:t>
            </w:r>
            <w:r>
              <w:rPr>
                <w:spacing w:val="-8"/>
                <w:sz w:val="12"/>
              </w:rPr>
              <w:t xml:space="preserve"> </w:t>
            </w:r>
            <w:r>
              <w:rPr>
                <w:sz w:val="12"/>
              </w:rPr>
              <w:t>annuale</w:t>
            </w:r>
            <w:r>
              <w:rPr>
                <w:spacing w:val="-7"/>
                <w:sz w:val="12"/>
              </w:rPr>
              <w:t xml:space="preserve"> </w:t>
            </w:r>
            <w:r>
              <w:rPr>
                <w:sz w:val="12"/>
              </w:rPr>
              <w:t>dei</w:t>
            </w:r>
            <w:r>
              <w:rPr>
                <w:spacing w:val="-8"/>
                <w:sz w:val="12"/>
              </w:rPr>
              <w:t xml:space="preserve"> </w:t>
            </w:r>
            <w:r>
              <w:rPr>
                <w:sz w:val="12"/>
              </w:rPr>
              <w:t>progetti</w:t>
            </w:r>
            <w:r>
              <w:rPr>
                <w:spacing w:val="-7"/>
                <w:sz w:val="12"/>
              </w:rPr>
              <w:t xml:space="preserve"> </w:t>
            </w:r>
            <w:r>
              <w:rPr>
                <w:sz w:val="12"/>
              </w:rPr>
              <w:t>finanziati,</w:t>
            </w:r>
            <w:r>
              <w:rPr>
                <w:spacing w:val="40"/>
                <w:sz w:val="12"/>
              </w:rPr>
              <w:t xml:space="preserve"> </w:t>
            </w:r>
            <w:r>
              <w:rPr>
                <w:sz w:val="12"/>
              </w:rPr>
              <w:t>con indicazione del CUP, importo</w:t>
            </w:r>
            <w:r>
              <w:rPr>
                <w:spacing w:val="40"/>
                <w:sz w:val="12"/>
              </w:rPr>
              <w:t xml:space="preserve"> </w:t>
            </w:r>
            <w:r>
              <w:rPr>
                <w:sz w:val="12"/>
              </w:rPr>
              <w:t>totale del finanziamento, le fonti</w:t>
            </w:r>
            <w:r>
              <w:rPr>
                <w:spacing w:val="40"/>
                <w:sz w:val="12"/>
              </w:rPr>
              <w:t xml:space="preserve"> </w:t>
            </w:r>
            <w:r>
              <w:rPr>
                <w:sz w:val="12"/>
              </w:rPr>
              <w:t>finanziarie, la data di avvio del</w:t>
            </w:r>
            <w:r>
              <w:rPr>
                <w:spacing w:val="40"/>
                <w:sz w:val="12"/>
              </w:rPr>
              <w:t xml:space="preserve"> </w:t>
            </w:r>
            <w:r>
              <w:rPr>
                <w:sz w:val="12"/>
              </w:rPr>
              <w:t>progetto e lo stato di attuazione</w:t>
            </w:r>
            <w:r>
              <w:rPr>
                <w:spacing w:val="40"/>
                <w:sz w:val="12"/>
              </w:rPr>
              <w:t xml:space="preserve"> </w:t>
            </w:r>
            <w:r>
              <w:rPr>
                <w:sz w:val="12"/>
              </w:rPr>
              <w:t>finanziario e procedurale</w:t>
            </w:r>
          </w:p>
        </w:tc>
        <w:tc>
          <w:tcPr>
            <w:tcW w:w="2058" w:type="dxa"/>
          </w:tcPr>
          <w:p w14:paraId="347A446A" w14:textId="77777777" w:rsidR="006410D7" w:rsidRDefault="00DD2255">
            <w:pPr>
              <w:pStyle w:val="TableParagraph"/>
              <w:spacing w:line="136" w:lineRule="exact"/>
              <w:ind w:left="105"/>
              <w:rPr>
                <w:sz w:val="12"/>
              </w:rPr>
            </w:pPr>
            <w:r>
              <w:rPr>
                <w:spacing w:val="-2"/>
                <w:sz w:val="12"/>
              </w:rPr>
              <w:t>Annuale</w:t>
            </w:r>
          </w:p>
        </w:tc>
        <w:tc>
          <w:tcPr>
            <w:tcW w:w="2057" w:type="dxa"/>
          </w:tcPr>
          <w:p w14:paraId="519F7478"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6D43F0E3"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627D37BD"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bl>
    <w:p w14:paraId="65E11BA7" w14:textId="77777777" w:rsidR="006410D7" w:rsidRDefault="00DD2255">
      <w:pPr>
        <w:spacing w:before="181"/>
        <w:ind w:left="1493"/>
        <w:rPr>
          <w:b/>
          <w:sz w:val="23"/>
        </w:rPr>
      </w:pPr>
      <w:r>
        <w:rPr>
          <w:b/>
          <w:sz w:val="23"/>
        </w:rPr>
        <w:t>SOTTOFAMIGLIA:</w:t>
      </w:r>
      <w:r>
        <w:rPr>
          <w:b/>
          <w:spacing w:val="-7"/>
          <w:sz w:val="23"/>
        </w:rPr>
        <w:t xml:space="preserve"> </w:t>
      </w:r>
      <w:r>
        <w:rPr>
          <w:b/>
          <w:spacing w:val="-2"/>
          <w:sz w:val="23"/>
        </w:rPr>
        <w:t>Pubblicazione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AC9242D" w14:textId="77777777">
        <w:trPr>
          <w:trHeight w:val="433"/>
          <w:jc w:val="right"/>
        </w:trPr>
        <w:tc>
          <w:tcPr>
            <w:tcW w:w="2060" w:type="dxa"/>
            <w:tcBorders>
              <w:bottom w:val="single" w:sz="6" w:space="0" w:color="000000"/>
            </w:tcBorders>
            <w:shd w:val="clear" w:color="auto" w:fill="D9D9D9"/>
          </w:tcPr>
          <w:p w14:paraId="07EEB368"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B65592C"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A1AD643" w14:textId="77777777" w:rsidR="006410D7" w:rsidRDefault="00DD2255">
            <w:pPr>
              <w:pStyle w:val="TableParagraph"/>
              <w:spacing w:line="136" w:lineRule="exact"/>
              <w:ind w:left="567"/>
              <w:rPr>
                <w:b/>
                <w:sz w:val="12"/>
              </w:rPr>
            </w:pPr>
            <w:r>
              <w:rPr>
                <w:b/>
                <w:sz w:val="12"/>
              </w:rPr>
              <w:t>Contenuti</w:t>
            </w:r>
            <w:r>
              <w:rPr>
                <w:b/>
                <w:spacing w:val="-2"/>
                <w:sz w:val="12"/>
              </w:rPr>
              <w:t xml:space="preserve"> obbligo</w:t>
            </w:r>
          </w:p>
        </w:tc>
        <w:tc>
          <w:tcPr>
            <w:tcW w:w="2058" w:type="dxa"/>
            <w:tcBorders>
              <w:bottom w:val="single" w:sz="6" w:space="0" w:color="000000"/>
            </w:tcBorders>
            <w:shd w:val="clear" w:color="auto" w:fill="D9D9D9"/>
          </w:tcPr>
          <w:p w14:paraId="629A83C2"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CBD84E3"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D9FE961" w14:textId="77777777" w:rsidR="006410D7" w:rsidRDefault="00DD2255">
            <w:pPr>
              <w:pStyle w:val="TableParagraph"/>
              <w:spacing w:line="136" w:lineRule="exact"/>
              <w:ind w:left="227"/>
              <w:rPr>
                <w:b/>
                <w:sz w:val="12"/>
              </w:rPr>
            </w:pPr>
            <w:r>
              <w:rPr>
                <w:b/>
                <w:spacing w:val="-2"/>
                <w:sz w:val="12"/>
              </w:rPr>
              <w:t>Responsabil</w:t>
            </w:r>
          </w:p>
        </w:tc>
      </w:tr>
      <w:tr w:rsidR="006410D7" w14:paraId="16F868EE" w14:textId="77777777">
        <w:trPr>
          <w:trHeight w:val="2505"/>
          <w:jc w:val="right"/>
        </w:trPr>
        <w:tc>
          <w:tcPr>
            <w:tcW w:w="2060" w:type="dxa"/>
            <w:tcBorders>
              <w:top w:val="single" w:sz="6" w:space="0" w:color="000000"/>
              <w:left w:val="single" w:sz="6" w:space="0" w:color="000000"/>
              <w:bottom w:val="single" w:sz="6" w:space="0" w:color="000000"/>
              <w:right w:val="single" w:sz="6" w:space="0" w:color="000000"/>
            </w:tcBorders>
          </w:tcPr>
          <w:p w14:paraId="017DA898" w14:textId="77777777" w:rsidR="006410D7" w:rsidRDefault="00DD2255">
            <w:pPr>
              <w:pStyle w:val="TableParagraph"/>
              <w:rPr>
                <w:sz w:val="12"/>
              </w:rPr>
            </w:pPr>
            <w:r>
              <w:rPr>
                <w:sz w:val="12"/>
              </w:rPr>
              <w:t>Dibattito</w:t>
            </w:r>
            <w:r>
              <w:rPr>
                <w:spacing w:val="-3"/>
                <w:sz w:val="12"/>
              </w:rPr>
              <w:t xml:space="preserve"> </w:t>
            </w:r>
            <w:r>
              <w:rPr>
                <w:spacing w:val="-2"/>
                <w:sz w:val="12"/>
              </w:rPr>
              <w:t>pubblico</w:t>
            </w:r>
          </w:p>
        </w:tc>
        <w:tc>
          <w:tcPr>
            <w:tcW w:w="2058" w:type="dxa"/>
            <w:tcBorders>
              <w:top w:val="single" w:sz="6" w:space="0" w:color="000000"/>
              <w:left w:val="single" w:sz="6" w:space="0" w:color="000000"/>
              <w:bottom w:val="single" w:sz="6" w:space="0" w:color="000000"/>
              <w:right w:val="single" w:sz="6" w:space="0" w:color="000000"/>
            </w:tcBorders>
          </w:tcPr>
          <w:p w14:paraId="4CB98551" w14:textId="77777777" w:rsidR="006410D7" w:rsidRDefault="00DD2255">
            <w:pPr>
              <w:pStyle w:val="TableParagraph"/>
              <w:ind w:right="114"/>
              <w:rPr>
                <w:sz w:val="12"/>
              </w:rPr>
            </w:pPr>
            <w:r>
              <w:rPr>
                <w:sz w:val="12"/>
              </w:rPr>
              <w:t>Art. 40, co. 3 e co. 5, d.lgs. 36/2023</w:t>
            </w:r>
            <w:r>
              <w:rPr>
                <w:spacing w:val="40"/>
                <w:sz w:val="12"/>
              </w:rPr>
              <w:t xml:space="preserve"> </w:t>
            </w:r>
            <w:r>
              <w:rPr>
                <w:sz w:val="12"/>
              </w:rPr>
              <w:t>Dibattito pubblico (da intendersi</w:t>
            </w:r>
            <w:r>
              <w:rPr>
                <w:spacing w:val="40"/>
                <w:sz w:val="12"/>
              </w:rPr>
              <w:t xml:space="preserve"> </w:t>
            </w:r>
            <w:r>
              <w:rPr>
                <w:sz w:val="12"/>
              </w:rPr>
              <w:t>riferito</w:t>
            </w:r>
            <w:r>
              <w:rPr>
                <w:spacing w:val="-8"/>
                <w:sz w:val="12"/>
              </w:rPr>
              <w:t xml:space="preserve"> </w:t>
            </w:r>
            <w:r>
              <w:rPr>
                <w:sz w:val="12"/>
              </w:rPr>
              <w:t>a</w:t>
            </w:r>
            <w:r>
              <w:rPr>
                <w:spacing w:val="-7"/>
                <w:sz w:val="12"/>
              </w:rPr>
              <w:t xml:space="preserve"> </w:t>
            </w:r>
            <w:r>
              <w:rPr>
                <w:sz w:val="12"/>
              </w:rPr>
              <w:t>quello</w:t>
            </w:r>
            <w:r>
              <w:rPr>
                <w:spacing w:val="-8"/>
                <w:sz w:val="12"/>
              </w:rPr>
              <w:t xml:space="preserve"> </w:t>
            </w:r>
            <w:r>
              <w:rPr>
                <w:sz w:val="12"/>
              </w:rPr>
              <w:t>facoltativo)</w:t>
            </w:r>
            <w:r>
              <w:rPr>
                <w:spacing w:val="13"/>
                <w:sz w:val="12"/>
              </w:rPr>
              <w:t xml:space="preserve"> </w:t>
            </w:r>
            <w:r>
              <w:rPr>
                <w:sz w:val="12"/>
              </w:rPr>
              <w:t>Allegato</w:t>
            </w:r>
          </w:p>
          <w:p w14:paraId="043C53D1" w14:textId="77777777" w:rsidR="006410D7" w:rsidRDefault="00DD2255">
            <w:pPr>
              <w:pStyle w:val="TableParagraph"/>
              <w:ind w:right="189"/>
              <w:rPr>
                <w:sz w:val="12"/>
              </w:rPr>
            </w:pPr>
            <w:r>
              <w:rPr>
                <w:sz w:val="12"/>
              </w:rPr>
              <w:t>I.6</w:t>
            </w:r>
            <w:r>
              <w:rPr>
                <w:spacing w:val="-8"/>
                <w:sz w:val="12"/>
              </w:rPr>
              <w:t xml:space="preserve"> </w:t>
            </w:r>
            <w:r>
              <w:rPr>
                <w:sz w:val="12"/>
              </w:rPr>
              <w:t>al</w:t>
            </w:r>
            <w:r>
              <w:rPr>
                <w:spacing w:val="-7"/>
                <w:sz w:val="12"/>
              </w:rPr>
              <w:t xml:space="preserve"> </w:t>
            </w:r>
            <w:r>
              <w:rPr>
                <w:sz w:val="12"/>
              </w:rPr>
              <w:t>d.lgs.</w:t>
            </w:r>
            <w:r>
              <w:rPr>
                <w:spacing w:val="-8"/>
                <w:sz w:val="12"/>
              </w:rPr>
              <w:t xml:space="preserve"> </w:t>
            </w:r>
            <w:r>
              <w:rPr>
                <w:sz w:val="12"/>
              </w:rPr>
              <w:t>36/2023</w:t>
            </w:r>
            <w:r>
              <w:rPr>
                <w:spacing w:val="15"/>
                <w:sz w:val="12"/>
              </w:rPr>
              <w:t xml:space="preserve"> </w:t>
            </w:r>
            <w:r>
              <w:rPr>
                <w:sz w:val="12"/>
              </w:rPr>
              <w:t>Dibattito</w:t>
            </w:r>
            <w:r>
              <w:rPr>
                <w:spacing w:val="40"/>
                <w:sz w:val="12"/>
              </w:rPr>
              <w:t xml:space="preserve"> </w:t>
            </w:r>
            <w:r>
              <w:rPr>
                <w:sz w:val="12"/>
              </w:rPr>
              <w:t>pubblico</w:t>
            </w:r>
            <w:r>
              <w:rPr>
                <w:spacing w:val="-5"/>
                <w:sz w:val="12"/>
              </w:rPr>
              <w:t xml:space="preserve"> </w:t>
            </w:r>
            <w:r>
              <w:rPr>
                <w:sz w:val="12"/>
              </w:rPr>
              <w:t>obbligatorio</w:t>
            </w:r>
          </w:p>
        </w:tc>
        <w:tc>
          <w:tcPr>
            <w:tcW w:w="2058" w:type="dxa"/>
            <w:tcBorders>
              <w:top w:val="single" w:sz="6" w:space="0" w:color="000000"/>
              <w:left w:val="single" w:sz="6" w:space="0" w:color="000000"/>
              <w:bottom w:val="single" w:sz="6" w:space="0" w:color="000000"/>
              <w:right w:val="single" w:sz="6" w:space="0" w:color="000000"/>
            </w:tcBorders>
          </w:tcPr>
          <w:p w14:paraId="19681A46" w14:textId="77777777" w:rsidR="006410D7" w:rsidRDefault="00DD2255">
            <w:pPr>
              <w:pStyle w:val="TableParagraph"/>
              <w:ind w:left="106" w:right="189"/>
              <w:rPr>
                <w:sz w:val="12"/>
              </w:rPr>
            </w:pPr>
            <w:r>
              <w:rPr>
                <w:sz w:val="12"/>
              </w:rPr>
              <w:t>1)</w:t>
            </w:r>
            <w:r>
              <w:rPr>
                <w:spacing w:val="-8"/>
                <w:sz w:val="12"/>
              </w:rPr>
              <w:t xml:space="preserve"> </w:t>
            </w:r>
            <w:r>
              <w:rPr>
                <w:sz w:val="12"/>
              </w:rPr>
              <w:t>Relazione</w:t>
            </w:r>
            <w:r>
              <w:rPr>
                <w:spacing w:val="-7"/>
                <w:sz w:val="12"/>
              </w:rPr>
              <w:t xml:space="preserve"> </w:t>
            </w:r>
            <w:r>
              <w:rPr>
                <w:sz w:val="12"/>
              </w:rPr>
              <w:t>sul</w:t>
            </w:r>
            <w:r>
              <w:rPr>
                <w:spacing w:val="-8"/>
                <w:sz w:val="12"/>
              </w:rPr>
              <w:t xml:space="preserve"> </w:t>
            </w:r>
            <w:r>
              <w:rPr>
                <w:sz w:val="12"/>
              </w:rPr>
              <w:t>progetto</w:t>
            </w:r>
            <w:r>
              <w:rPr>
                <w:spacing w:val="-7"/>
                <w:sz w:val="12"/>
              </w:rPr>
              <w:t xml:space="preserve"> </w:t>
            </w:r>
            <w:r>
              <w:rPr>
                <w:sz w:val="12"/>
              </w:rPr>
              <w:t>dell'opera</w:t>
            </w:r>
            <w:r>
              <w:rPr>
                <w:spacing w:val="40"/>
                <w:sz w:val="12"/>
              </w:rPr>
              <w:t xml:space="preserve"> </w:t>
            </w:r>
            <w:r>
              <w:rPr>
                <w:sz w:val="12"/>
              </w:rPr>
              <w:t>(art.</w:t>
            </w:r>
            <w:r>
              <w:rPr>
                <w:spacing w:val="-2"/>
                <w:sz w:val="12"/>
              </w:rPr>
              <w:t xml:space="preserve"> </w:t>
            </w:r>
            <w:r>
              <w:rPr>
                <w:sz w:val="12"/>
              </w:rPr>
              <w:t>40,</w:t>
            </w:r>
            <w:r>
              <w:rPr>
                <w:spacing w:val="-2"/>
                <w:sz w:val="12"/>
              </w:rPr>
              <w:t xml:space="preserve"> </w:t>
            </w:r>
            <w:r>
              <w:rPr>
                <w:sz w:val="12"/>
              </w:rPr>
              <w:t>co. 3</w:t>
            </w:r>
            <w:r>
              <w:rPr>
                <w:spacing w:val="-3"/>
                <w:sz w:val="12"/>
              </w:rPr>
              <w:t xml:space="preserve"> </w:t>
            </w:r>
            <w:r>
              <w:rPr>
                <w:sz w:val="12"/>
              </w:rPr>
              <w:t>codice</w:t>
            </w:r>
            <w:r>
              <w:rPr>
                <w:spacing w:val="-1"/>
                <w:sz w:val="12"/>
              </w:rPr>
              <w:t xml:space="preserve"> </w:t>
            </w:r>
            <w:r>
              <w:rPr>
                <w:sz w:val="12"/>
              </w:rPr>
              <w:t>e</w:t>
            </w:r>
            <w:r>
              <w:rPr>
                <w:spacing w:val="-1"/>
                <w:sz w:val="12"/>
              </w:rPr>
              <w:t xml:space="preserve"> </w:t>
            </w:r>
            <w:r>
              <w:rPr>
                <w:sz w:val="12"/>
              </w:rPr>
              <w:t>art. 5, co. 1,</w:t>
            </w:r>
            <w:r>
              <w:rPr>
                <w:spacing w:val="40"/>
                <w:sz w:val="12"/>
              </w:rPr>
              <w:t xml:space="preserve"> </w:t>
            </w:r>
            <w:r>
              <w:rPr>
                <w:sz w:val="12"/>
              </w:rPr>
              <w:t>lett. a) e b) allegato)</w:t>
            </w:r>
            <w:r>
              <w:rPr>
                <w:spacing w:val="37"/>
                <w:sz w:val="12"/>
              </w:rPr>
              <w:t xml:space="preserve"> </w:t>
            </w:r>
            <w:r>
              <w:rPr>
                <w:sz w:val="12"/>
              </w:rPr>
              <w:t>2) Relazione</w:t>
            </w:r>
            <w:r>
              <w:rPr>
                <w:spacing w:val="40"/>
                <w:sz w:val="12"/>
              </w:rPr>
              <w:t xml:space="preserve"> </w:t>
            </w:r>
            <w:r>
              <w:rPr>
                <w:sz w:val="12"/>
              </w:rPr>
              <w:t>conclusiva</w:t>
            </w:r>
            <w:r>
              <w:rPr>
                <w:spacing w:val="-2"/>
                <w:sz w:val="12"/>
              </w:rPr>
              <w:t xml:space="preserve"> </w:t>
            </w:r>
            <w:r>
              <w:rPr>
                <w:sz w:val="12"/>
              </w:rPr>
              <w:t>redatta</w:t>
            </w:r>
            <w:r>
              <w:rPr>
                <w:spacing w:val="-2"/>
                <w:sz w:val="12"/>
              </w:rPr>
              <w:t xml:space="preserve"> </w:t>
            </w:r>
            <w:r>
              <w:rPr>
                <w:sz w:val="12"/>
              </w:rPr>
              <w:t>dal</w:t>
            </w:r>
            <w:r>
              <w:rPr>
                <w:spacing w:val="-6"/>
                <w:sz w:val="12"/>
              </w:rPr>
              <w:t xml:space="preserve"> </w:t>
            </w:r>
            <w:r>
              <w:rPr>
                <w:sz w:val="12"/>
              </w:rPr>
              <w:t>responsabile</w:t>
            </w:r>
            <w:r>
              <w:rPr>
                <w:spacing w:val="40"/>
                <w:sz w:val="12"/>
              </w:rPr>
              <w:t xml:space="preserve"> </w:t>
            </w:r>
            <w:r>
              <w:rPr>
                <w:sz w:val="12"/>
              </w:rPr>
              <w:t>del dibattito (con i contenuti</w:t>
            </w:r>
          </w:p>
          <w:p w14:paraId="49C49C63" w14:textId="77777777" w:rsidR="006410D7" w:rsidRDefault="00DD2255">
            <w:pPr>
              <w:pStyle w:val="TableParagraph"/>
              <w:ind w:left="106" w:right="134"/>
              <w:rPr>
                <w:sz w:val="12"/>
              </w:rPr>
            </w:pPr>
            <w:r>
              <w:rPr>
                <w:sz w:val="12"/>
              </w:rPr>
              <w:t>specificati</w:t>
            </w:r>
            <w:r>
              <w:rPr>
                <w:spacing w:val="-5"/>
                <w:sz w:val="12"/>
              </w:rPr>
              <w:t xml:space="preserve"> </w:t>
            </w:r>
            <w:r>
              <w:rPr>
                <w:sz w:val="12"/>
              </w:rPr>
              <w:t>dall’art.</w:t>
            </w:r>
            <w:r>
              <w:rPr>
                <w:spacing w:val="-2"/>
                <w:sz w:val="12"/>
              </w:rPr>
              <w:t xml:space="preserve"> </w:t>
            </w:r>
            <w:r>
              <w:rPr>
                <w:sz w:val="12"/>
              </w:rPr>
              <w:t>40,</w:t>
            </w:r>
            <w:r>
              <w:rPr>
                <w:spacing w:val="-2"/>
                <w:sz w:val="12"/>
              </w:rPr>
              <w:t xml:space="preserve"> </w:t>
            </w:r>
            <w:r>
              <w:rPr>
                <w:sz w:val="12"/>
              </w:rPr>
              <w:t>co. 5</w:t>
            </w:r>
            <w:r>
              <w:rPr>
                <w:spacing w:val="-3"/>
                <w:sz w:val="12"/>
              </w:rPr>
              <w:t xml:space="preserve"> </w:t>
            </w:r>
            <w:r>
              <w:rPr>
                <w:sz w:val="12"/>
              </w:rPr>
              <w:t>codice</w:t>
            </w:r>
            <w:r>
              <w:rPr>
                <w:spacing w:val="-1"/>
                <w:sz w:val="12"/>
              </w:rPr>
              <w:t xml:space="preserve"> </w:t>
            </w:r>
            <w:r>
              <w:rPr>
                <w:sz w:val="12"/>
              </w:rPr>
              <w:t>e</w:t>
            </w:r>
            <w:r>
              <w:rPr>
                <w:spacing w:val="40"/>
                <w:sz w:val="12"/>
              </w:rPr>
              <w:t xml:space="preserve"> </w:t>
            </w:r>
            <w:r>
              <w:rPr>
                <w:sz w:val="12"/>
              </w:rPr>
              <w:t>art. 7, co. 1 dell’allegato)</w:t>
            </w:r>
            <w:r>
              <w:rPr>
                <w:spacing w:val="40"/>
                <w:sz w:val="12"/>
              </w:rPr>
              <w:t xml:space="preserve"> </w:t>
            </w:r>
            <w:r>
              <w:rPr>
                <w:sz w:val="12"/>
              </w:rPr>
              <w:t>3)</w:t>
            </w:r>
            <w:r>
              <w:rPr>
                <w:spacing w:val="40"/>
                <w:sz w:val="12"/>
              </w:rPr>
              <w:t xml:space="preserve"> </w:t>
            </w:r>
            <w:r>
              <w:rPr>
                <w:sz w:val="12"/>
              </w:rPr>
              <w:t>Documento conclusivo redatto dalla</w:t>
            </w:r>
            <w:r>
              <w:rPr>
                <w:spacing w:val="40"/>
                <w:sz w:val="12"/>
              </w:rPr>
              <w:t xml:space="preserve"> </w:t>
            </w:r>
            <w:r>
              <w:rPr>
                <w:sz w:val="12"/>
              </w:rPr>
              <w:t>SA</w:t>
            </w:r>
            <w:r>
              <w:rPr>
                <w:spacing w:val="40"/>
                <w:sz w:val="12"/>
              </w:rPr>
              <w:t xml:space="preserve"> </w:t>
            </w:r>
            <w:r>
              <w:rPr>
                <w:sz w:val="12"/>
              </w:rPr>
              <w:t>sulla base della relazione</w:t>
            </w:r>
            <w:r>
              <w:rPr>
                <w:spacing w:val="40"/>
                <w:sz w:val="12"/>
              </w:rPr>
              <w:t xml:space="preserve"> </w:t>
            </w:r>
            <w:r>
              <w:rPr>
                <w:sz w:val="12"/>
              </w:rPr>
              <w:t>conclusiva</w:t>
            </w:r>
            <w:r>
              <w:rPr>
                <w:spacing w:val="-3"/>
                <w:sz w:val="12"/>
              </w:rPr>
              <w:t xml:space="preserve"> </w:t>
            </w:r>
            <w:r>
              <w:rPr>
                <w:sz w:val="12"/>
              </w:rPr>
              <w:t>del</w:t>
            </w:r>
            <w:r>
              <w:rPr>
                <w:spacing w:val="-6"/>
                <w:sz w:val="12"/>
              </w:rPr>
              <w:t xml:space="preserve"> </w:t>
            </w:r>
            <w:r>
              <w:rPr>
                <w:sz w:val="12"/>
              </w:rPr>
              <w:t>responsabile</w:t>
            </w:r>
            <w:r>
              <w:rPr>
                <w:spacing w:val="-3"/>
                <w:sz w:val="12"/>
              </w:rPr>
              <w:t xml:space="preserve"> </w:t>
            </w:r>
            <w:r>
              <w:rPr>
                <w:sz w:val="12"/>
              </w:rPr>
              <w:t>(solo per</w:t>
            </w:r>
            <w:r>
              <w:rPr>
                <w:spacing w:val="40"/>
                <w:sz w:val="12"/>
              </w:rPr>
              <w:t xml:space="preserve"> </w:t>
            </w:r>
            <w:r>
              <w:rPr>
                <w:sz w:val="12"/>
              </w:rPr>
              <w:t>il dibattito pubblico obbligatorio) ai</w:t>
            </w:r>
            <w:r>
              <w:rPr>
                <w:spacing w:val="40"/>
                <w:sz w:val="12"/>
              </w:rPr>
              <w:t xml:space="preserve"> </w:t>
            </w:r>
            <w:r>
              <w:rPr>
                <w:sz w:val="12"/>
              </w:rPr>
              <w:t>sensi dell'art. 7, co. 2 dell'allegato</w:t>
            </w:r>
            <w:r>
              <w:rPr>
                <w:spacing w:val="40"/>
                <w:sz w:val="12"/>
              </w:rPr>
              <w:t xml:space="preserve"> </w:t>
            </w:r>
            <w:r>
              <w:rPr>
                <w:sz w:val="12"/>
              </w:rPr>
              <w:t>Per</w:t>
            </w:r>
            <w:r>
              <w:rPr>
                <w:spacing w:val="-7"/>
                <w:sz w:val="12"/>
              </w:rPr>
              <w:t xml:space="preserve"> </w:t>
            </w:r>
            <w:r>
              <w:rPr>
                <w:sz w:val="12"/>
              </w:rPr>
              <w:t>il</w:t>
            </w:r>
            <w:r>
              <w:rPr>
                <w:spacing w:val="-8"/>
                <w:sz w:val="12"/>
              </w:rPr>
              <w:t xml:space="preserve"> </w:t>
            </w:r>
            <w:r>
              <w:rPr>
                <w:sz w:val="12"/>
              </w:rPr>
              <w:t>dibattito</w:t>
            </w:r>
            <w:r>
              <w:rPr>
                <w:spacing w:val="-3"/>
                <w:sz w:val="12"/>
              </w:rPr>
              <w:t xml:space="preserve"> </w:t>
            </w:r>
            <w:r>
              <w:rPr>
                <w:sz w:val="12"/>
              </w:rPr>
              <w:t>pubblico</w:t>
            </w:r>
            <w:r>
              <w:rPr>
                <w:spacing w:val="-4"/>
                <w:sz w:val="12"/>
              </w:rPr>
              <w:t xml:space="preserve"> </w:t>
            </w:r>
            <w:r>
              <w:rPr>
                <w:sz w:val="12"/>
              </w:rPr>
              <w:t>obbligatorio,</w:t>
            </w:r>
            <w:r>
              <w:rPr>
                <w:spacing w:val="40"/>
                <w:sz w:val="12"/>
              </w:rPr>
              <w:t xml:space="preserve"> </w:t>
            </w:r>
            <w:r>
              <w:rPr>
                <w:sz w:val="12"/>
              </w:rPr>
              <w:t>la</w:t>
            </w:r>
            <w:r>
              <w:rPr>
                <w:spacing w:val="-8"/>
                <w:sz w:val="12"/>
              </w:rPr>
              <w:t xml:space="preserve"> </w:t>
            </w:r>
            <w:r>
              <w:rPr>
                <w:sz w:val="12"/>
              </w:rPr>
              <w:t>pubblicazione</w:t>
            </w:r>
            <w:r>
              <w:rPr>
                <w:spacing w:val="-7"/>
                <w:sz w:val="12"/>
              </w:rPr>
              <w:t xml:space="preserve"> </w:t>
            </w:r>
            <w:r>
              <w:rPr>
                <w:sz w:val="12"/>
              </w:rPr>
              <w:t>dei</w:t>
            </w:r>
            <w:r>
              <w:rPr>
                <w:spacing w:val="-8"/>
                <w:sz w:val="12"/>
              </w:rPr>
              <w:t xml:space="preserve"> </w:t>
            </w:r>
            <w:r>
              <w:rPr>
                <w:sz w:val="12"/>
              </w:rPr>
              <w:t>documenti</w:t>
            </w:r>
            <w:r>
              <w:rPr>
                <w:spacing w:val="-7"/>
                <w:sz w:val="12"/>
              </w:rPr>
              <w:t xml:space="preserve"> </w:t>
            </w:r>
            <w:r>
              <w:rPr>
                <w:sz w:val="12"/>
              </w:rPr>
              <w:t>di</w:t>
            </w:r>
            <w:r>
              <w:rPr>
                <w:spacing w:val="-8"/>
                <w:sz w:val="12"/>
              </w:rPr>
              <w:t xml:space="preserve"> </w:t>
            </w:r>
            <w:r>
              <w:rPr>
                <w:sz w:val="12"/>
              </w:rPr>
              <w:t>cui</w:t>
            </w:r>
            <w:r>
              <w:rPr>
                <w:spacing w:val="40"/>
                <w:sz w:val="12"/>
              </w:rPr>
              <w:t xml:space="preserve"> </w:t>
            </w:r>
            <w:r>
              <w:rPr>
                <w:sz w:val="12"/>
              </w:rPr>
              <w:t>ai nn. 2 e 3, è prevista</w:t>
            </w:r>
            <w:r>
              <w:rPr>
                <w:spacing w:val="35"/>
                <w:sz w:val="12"/>
              </w:rPr>
              <w:t xml:space="preserve"> </w:t>
            </w:r>
            <w:r>
              <w:rPr>
                <w:sz w:val="12"/>
              </w:rPr>
              <w:t>sia per le SA</w:t>
            </w:r>
            <w:r>
              <w:rPr>
                <w:spacing w:val="40"/>
                <w:sz w:val="12"/>
              </w:rPr>
              <w:t xml:space="preserve"> </w:t>
            </w:r>
            <w:r>
              <w:rPr>
                <w:sz w:val="12"/>
              </w:rPr>
              <w:t>sia per</w:t>
            </w:r>
            <w:r>
              <w:rPr>
                <w:spacing w:val="40"/>
                <w:sz w:val="12"/>
              </w:rPr>
              <w:t xml:space="preserve"> </w:t>
            </w:r>
            <w:r>
              <w:rPr>
                <w:sz w:val="12"/>
              </w:rPr>
              <w:t>le amministrazioni locali</w:t>
            </w:r>
            <w:r>
              <w:rPr>
                <w:spacing w:val="40"/>
                <w:sz w:val="12"/>
              </w:rPr>
              <w:t xml:space="preserve"> </w:t>
            </w:r>
            <w:r>
              <w:rPr>
                <w:sz w:val="12"/>
              </w:rPr>
              <w:t>interessate</w:t>
            </w:r>
            <w:r>
              <w:rPr>
                <w:spacing w:val="-8"/>
                <w:sz w:val="12"/>
              </w:rPr>
              <w:t xml:space="preserve"> </w:t>
            </w:r>
            <w:r>
              <w:rPr>
                <w:sz w:val="12"/>
              </w:rPr>
              <w:t>dall’intervento</w:t>
            </w:r>
          </w:p>
        </w:tc>
        <w:tc>
          <w:tcPr>
            <w:tcW w:w="2058" w:type="dxa"/>
            <w:tcBorders>
              <w:top w:val="single" w:sz="6" w:space="0" w:color="000000"/>
              <w:left w:val="single" w:sz="6" w:space="0" w:color="000000"/>
              <w:bottom w:val="single" w:sz="6" w:space="0" w:color="000000"/>
              <w:right w:val="single" w:sz="6" w:space="0" w:color="000000"/>
            </w:tcBorders>
          </w:tcPr>
          <w:p w14:paraId="16B05B35"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06A7C08C"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C92687D" w14:textId="77777777" w:rsidR="006410D7" w:rsidRDefault="00DD2255">
            <w:pPr>
              <w:pStyle w:val="TableParagraph"/>
              <w:spacing w:line="137" w:lineRule="exact"/>
              <w:ind w:left="105" w:right="-15"/>
              <w:rPr>
                <w:sz w:val="12"/>
              </w:rPr>
            </w:pPr>
            <w:r>
              <w:rPr>
                <w:spacing w:val="-2"/>
                <w:sz w:val="12"/>
              </w:rPr>
              <w:t>Responsabile</w:t>
            </w:r>
            <w:r>
              <w:rPr>
                <w:spacing w:val="15"/>
                <w:sz w:val="12"/>
              </w:rPr>
              <w:t xml:space="preserve"> </w:t>
            </w:r>
            <w:r>
              <w:rPr>
                <w:spacing w:val="-5"/>
                <w:sz w:val="12"/>
              </w:rPr>
              <w:t>te</w:t>
            </w:r>
          </w:p>
          <w:p w14:paraId="47BF7500" w14:textId="77777777" w:rsidR="006410D7" w:rsidRDefault="00DD2255">
            <w:pPr>
              <w:pStyle w:val="TableParagraph"/>
              <w:spacing w:line="137" w:lineRule="exact"/>
              <w:ind w:left="105"/>
              <w:rPr>
                <w:sz w:val="12"/>
              </w:rPr>
            </w:pPr>
            <w:r>
              <w:rPr>
                <w:sz w:val="12"/>
              </w:rPr>
              <w:t>-</w:t>
            </w:r>
            <w:r>
              <w:rPr>
                <w:spacing w:val="2"/>
                <w:sz w:val="12"/>
              </w:rPr>
              <w:t xml:space="preserve"> </w:t>
            </w:r>
            <w:r>
              <w:rPr>
                <w:spacing w:val="-5"/>
                <w:sz w:val="12"/>
              </w:rPr>
              <w:t>CUC</w:t>
            </w:r>
          </w:p>
        </w:tc>
      </w:tr>
      <w:tr w:rsidR="006410D7" w14:paraId="6ED90FA1"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52DE2377" w14:textId="77777777" w:rsidR="006410D7" w:rsidRDefault="00DD2255">
            <w:pPr>
              <w:pStyle w:val="TableParagraph"/>
              <w:spacing w:line="136" w:lineRule="exact"/>
              <w:rPr>
                <w:sz w:val="12"/>
              </w:rPr>
            </w:pPr>
            <w:r>
              <w:rPr>
                <w:sz w:val="12"/>
              </w:rPr>
              <w:t>Documenti</w:t>
            </w:r>
            <w:r>
              <w:rPr>
                <w:spacing w:val="-4"/>
                <w:sz w:val="12"/>
              </w:rPr>
              <w:t xml:space="preserve"> </w:t>
            </w:r>
            <w:r>
              <w:rPr>
                <w:sz w:val="12"/>
              </w:rPr>
              <w:t>di</w:t>
            </w:r>
            <w:r>
              <w:rPr>
                <w:spacing w:val="-4"/>
                <w:sz w:val="12"/>
              </w:rPr>
              <w:t xml:space="preserve"> gara</w:t>
            </w:r>
          </w:p>
        </w:tc>
        <w:tc>
          <w:tcPr>
            <w:tcW w:w="2058" w:type="dxa"/>
            <w:tcBorders>
              <w:top w:val="single" w:sz="6" w:space="0" w:color="000000"/>
              <w:left w:val="single" w:sz="6" w:space="0" w:color="000000"/>
              <w:bottom w:val="single" w:sz="6" w:space="0" w:color="000000"/>
              <w:right w:val="single" w:sz="6" w:space="0" w:color="000000"/>
            </w:tcBorders>
          </w:tcPr>
          <w:p w14:paraId="2F035E21" w14:textId="77777777" w:rsidR="006410D7" w:rsidRDefault="00DD2255">
            <w:pPr>
              <w:pStyle w:val="TableParagraph"/>
              <w:ind w:right="134"/>
              <w:rPr>
                <w:sz w:val="12"/>
              </w:rPr>
            </w:pPr>
            <w:r>
              <w:rPr>
                <w:sz w:val="12"/>
              </w:rPr>
              <w:t>Art.</w:t>
            </w:r>
            <w:r>
              <w:rPr>
                <w:spacing w:val="-7"/>
                <w:sz w:val="12"/>
              </w:rPr>
              <w:t xml:space="preserve"> </w:t>
            </w:r>
            <w:r>
              <w:rPr>
                <w:sz w:val="12"/>
              </w:rPr>
              <w:t>82,</w:t>
            </w:r>
            <w:r>
              <w:rPr>
                <w:spacing w:val="-5"/>
                <w:sz w:val="12"/>
              </w:rPr>
              <w:t xml:space="preserve"> </w:t>
            </w:r>
            <w:r>
              <w:rPr>
                <w:sz w:val="12"/>
              </w:rPr>
              <w:t>d.lgs.</w:t>
            </w:r>
            <w:r>
              <w:rPr>
                <w:spacing w:val="-5"/>
                <w:sz w:val="12"/>
              </w:rPr>
              <w:t xml:space="preserve"> </w:t>
            </w:r>
            <w:r>
              <w:rPr>
                <w:sz w:val="12"/>
              </w:rPr>
              <w:t>36/2023</w:t>
            </w:r>
            <w:r>
              <w:rPr>
                <w:spacing w:val="17"/>
                <w:sz w:val="12"/>
              </w:rPr>
              <w:t xml:space="preserve"> </w:t>
            </w:r>
            <w:r>
              <w:rPr>
                <w:sz w:val="12"/>
              </w:rPr>
              <w:t>Documenti</w:t>
            </w:r>
            <w:r>
              <w:rPr>
                <w:spacing w:val="-8"/>
                <w:sz w:val="12"/>
              </w:rPr>
              <w:t xml:space="preserve"> </w:t>
            </w:r>
            <w:r>
              <w:rPr>
                <w:sz w:val="12"/>
              </w:rPr>
              <w:t>di</w:t>
            </w:r>
            <w:r>
              <w:rPr>
                <w:spacing w:val="40"/>
                <w:sz w:val="12"/>
              </w:rPr>
              <w:t xml:space="preserve"> </w:t>
            </w:r>
            <w:r>
              <w:rPr>
                <w:sz w:val="12"/>
              </w:rPr>
              <w:t>gara Art. 85,</w:t>
            </w:r>
            <w:r>
              <w:rPr>
                <w:spacing w:val="40"/>
                <w:sz w:val="12"/>
              </w:rPr>
              <w:t xml:space="preserve"> </w:t>
            </w:r>
            <w:r>
              <w:rPr>
                <w:sz w:val="12"/>
              </w:rPr>
              <w:t>co. 4, d.lgs. 36/2023</w:t>
            </w:r>
            <w:r>
              <w:rPr>
                <w:spacing w:val="40"/>
                <w:sz w:val="12"/>
              </w:rPr>
              <w:t xml:space="preserve"> </w:t>
            </w:r>
            <w:r>
              <w:rPr>
                <w:sz w:val="12"/>
              </w:rPr>
              <w:t>Pubblicazione a livello nazionale</w:t>
            </w:r>
            <w:r>
              <w:rPr>
                <w:spacing w:val="40"/>
                <w:sz w:val="12"/>
              </w:rPr>
              <w:t xml:space="preserve"> </w:t>
            </w:r>
            <w:r>
              <w:rPr>
                <w:sz w:val="12"/>
              </w:rPr>
              <w:t>(cfr. anche l’Allegato II.7)</w:t>
            </w:r>
          </w:p>
        </w:tc>
        <w:tc>
          <w:tcPr>
            <w:tcW w:w="2058" w:type="dxa"/>
            <w:tcBorders>
              <w:top w:val="single" w:sz="6" w:space="0" w:color="000000"/>
              <w:left w:val="single" w:sz="6" w:space="0" w:color="000000"/>
              <w:bottom w:val="single" w:sz="6" w:space="0" w:color="000000"/>
              <w:right w:val="single" w:sz="6" w:space="0" w:color="000000"/>
            </w:tcBorders>
          </w:tcPr>
          <w:p w14:paraId="2F3EDFEC" w14:textId="77777777" w:rsidR="006410D7" w:rsidRDefault="00DD2255">
            <w:pPr>
              <w:pStyle w:val="TableParagraph"/>
              <w:ind w:left="106" w:right="132"/>
              <w:rPr>
                <w:sz w:val="12"/>
              </w:rPr>
            </w:pPr>
            <w:r>
              <w:rPr>
                <w:sz w:val="12"/>
              </w:rPr>
              <w:t>Documenti di gara. Che</w:t>
            </w:r>
            <w:r>
              <w:rPr>
                <w:spacing w:val="40"/>
                <w:sz w:val="12"/>
              </w:rPr>
              <w:t xml:space="preserve"> </w:t>
            </w:r>
            <w:r>
              <w:rPr>
                <w:sz w:val="12"/>
              </w:rPr>
              <w:t>comprendono, almeno: Delibera a</w:t>
            </w:r>
            <w:r>
              <w:rPr>
                <w:spacing w:val="40"/>
                <w:sz w:val="12"/>
              </w:rPr>
              <w:t xml:space="preserve"> </w:t>
            </w:r>
            <w:r>
              <w:rPr>
                <w:sz w:val="12"/>
              </w:rPr>
              <w:t>contrarre</w:t>
            </w:r>
            <w:r>
              <w:rPr>
                <w:spacing w:val="40"/>
                <w:sz w:val="12"/>
              </w:rPr>
              <w:t xml:space="preserve"> </w:t>
            </w:r>
            <w:r>
              <w:rPr>
                <w:sz w:val="12"/>
              </w:rPr>
              <w:t>Bando/avviso di</w:t>
            </w:r>
            <w:r>
              <w:rPr>
                <w:spacing w:val="40"/>
                <w:sz w:val="12"/>
              </w:rPr>
              <w:t xml:space="preserve"> </w:t>
            </w:r>
            <w:r>
              <w:rPr>
                <w:sz w:val="12"/>
              </w:rPr>
              <w:t>gara/lettera</w:t>
            </w:r>
            <w:r>
              <w:rPr>
                <w:spacing w:val="-8"/>
                <w:sz w:val="12"/>
              </w:rPr>
              <w:t xml:space="preserve"> </w:t>
            </w:r>
            <w:r>
              <w:rPr>
                <w:sz w:val="12"/>
              </w:rPr>
              <w:t>di</w:t>
            </w:r>
            <w:r>
              <w:rPr>
                <w:spacing w:val="-7"/>
                <w:sz w:val="12"/>
              </w:rPr>
              <w:t xml:space="preserve"> </w:t>
            </w:r>
            <w:r>
              <w:rPr>
                <w:sz w:val="12"/>
              </w:rPr>
              <w:t>invito</w:t>
            </w:r>
            <w:r>
              <w:rPr>
                <w:spacing w:val="17"/>
                <w:sz w:val="12"/>
              </w:rPr>
              <w:t xml:space="preserve"> </w:t>
            </w:r>
            <w:r>
              <w:rPr>
                <w:sz w:val="12"/>
              </w:rPr>
              <w:t>Disciplinare</w:t>
            </w:r>
            <w:r>
              <w:rPr>
                <w:spacing w:val="-7"/>
                <w:sz w:val="12"/>
              </w:rPr>
              <w:t xml:space="preserve"> </w:t>
            </w:r>
            <w:r>
              <w:rPr>
                <w:sz w:val="12"/>
              </w:rPr>
              <w:t>di</w:t>
            </w:r>
            <w:r>
              <w:rPr>
                <w:spacing w:val="40"/>
                <w:sz w:val="12"/>
              </w:rPr>
              <w:t xml:space="preserve"> </w:t>
            </w:r>
            <w:r>
              <w:rPr>
                <w:sz w:val="12"/>
              </w:rPr>
              <w:t>gara</w:t>
            </w:r>
            <w:r>
              <w:rPr>
                <w:spacing w:val="9"/>
                <w:sz w:val="12"/>
              </w:rPr>
              <w:t xml:space="preserve"> </w:t>
            </w:r>
            <w:r>
              <w:rPr>
                <w:sz w:val="12"/>
              </w:rPr>
              <w:t>Capitolato</w:t>
            </w:r>
            <w:r>
              <w:rPr>
                <w:spacing w:val="-7"/>
                <w:sz w:val="12"/>
              </w:rPr>
              <w:t xml:space="preserve"> </w:t>
            </w:r>
            <w:r>
              <w:rPr>
                <w:sz w:val="12"/>
              </w:rPr>
              <w:t>speciale</w:t>
            </w:r>
            <w:r>
              <w:rPr>
                <w:spacing w:val="-8"/>
                <w:sz w:val="12"/>
              </w:rPr>
              <w:t xml:space="preserve"> </w:t>
            </w:r>
            <w:r>
              <w:rPr>
                <w:sz w:val="12"/>
              </w:rPr>
              <w:t>Condizioni</w:t>
            </w:r>
            <w:r>
              <w:rPr>
                <w:spacing w:val="40"/>
                <w:sz w:val="12"/>
              </w:rPr>
              <w:t xml:space="preserve"> </w:t>
            </w:r>
            <w:r>
              <w:rPr>
                <w:sz w:val="12"/>
              </w:rPr>
              <w:t>contrattuali</w:t>
            </w:r>
            <w:r>
              <w:rPr>
                <w:spacing w:val="-8"/>
                <w:sz w:val="12"/>
              </w:rPr>
              <w:t xml:space="preserve"> </w:t>
            </w:r>
            <w:r>
              <w:rPr>
                <w:sz w:val="12"/>
              </w:rPr>
              <w:t>proposte</w:t>
            </w:r>
          </w:p>
        </w:tc>
        <w:tc>
          <w:tcPr>
            <w:tcW w:w="2058" w:type="dxa"/>
            <w:tcBorders>
              <w:top w:val="single" w:sz="6" w:space="0" w:color="000000"/>
              <w:left w:val="single" w:sz="6" w:space="0" w:color="000000"/>
              <w:bottom w:val="single" w:sz="6" w:space="0" w:color="000000"/>
              <w:right w:val="single" w:sz="6" w:space="0" w:color="000000"/>
            </w:tcBorders>
          </w:tcPr>
          <w:p w14:paraId="1A212299"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0439147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CD2B448"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5A5AF796"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bl>
    <w:p w14:paraId="18398109" w14:textId="77777777" w:rsidR="006410D7" w:rsidRDefault="00DD2255">
      <w:pPr>
        <w:spacing w:before="160"/>
        <w:ind w:left="1493"/>
        <w:rPr>
          <w:b/>
          <w:sz w:val="23"/>
        </w:rPr>
      </w:pPr>
      <w:r>
        <w:rPr>
          <w:b/>
          <w:sz w:val="23"/>
        </w:rPr>
        <w:t>SOTTOFAMIGLIA:</w:t>
      </w:r>
      <w:r>
        <w:rPr>
          <w:b/>
          <w:spacing w:val="-7"/>
          <w:sz w:val="23"/>
        </w:rPr>
        <w:t xml:space="preserve"> </w:t>
      </w:r>
      <w:r>
        <w:rPr>
          <w:b/>
          <w:spacing w:val="-2"/>
          <w:sz w:val="23"/>
        </w:rPr>
        <w:t>Affidamento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A75BAE7" w14:textId="77777777">
        <w:trPr>
          <w:trHeight w:val="433"/>
          <w:jc w:val="right"/>
        </w:trPr>
        <w:tc>
          <w:tcPr>
            <w:tcW w:w="2060" w:type="dxa"/>
            <w:tcBorders>
              <w:bottom w:val="single" w:sz="6" w:space="0" w:color="000000"/>
            </w:tcBorders>
            <w:shd w:val="clear" w:color="auto" w:fill="D9D9D9"/>
          </w:tcPr>
          <w:p w14:paraId="7117FF52"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0AAF0D0"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8E5377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C8EFE79"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4C51AD5"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8A34407" w14:textId="77777777" w:rsidR="006410D7" w:rsidRDefault="00DD2255">
            <w:pPr>
              <w:pStyle w:val="TableParagraph"/>
              <w:spacing w:line="136" w:lineRule="exact"/>
              <w:ind w:left="211"/>
              <w:jc w:val="center"/>
              <w:rPr>
                <w:b/>
                <w:sz w:val="12"/>
              </w:rPr>
            </w:pPr>
            <w:r>
              <w:rPr>
                <w:b/>
                <w:spacing w:val="-2"/>
                <w:sz w:val="12"/>
              </w:rPr>
              <w:t>Responsabil</w:t>
            </w:r>
          </w:p>
        </w:tc>
      </w:tr>
      <w:tr w:rsidR="006410D7" w14:paraId="4200E068"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018FFB3A" w14:textId="77777777" w:rsidR="006410D7" w:rsidRDefault="00DD2255">
            <w:pPr>
              <w:pStyle w:val="TableParagraph"/>
              <w:rPr>
                <w:sz w:val="12"/>
              </w:rPr>
            </w:pPr>
            <w:r>
              <w:rPr>
                <w:sz w:val="12"/>
              </w:rPr>
              <w:t>Commissioni</w:t>
            </w:r>
            <w:r>
              <w:rPr>
                <w:spacing w:val="-9"/>
                <w:sz w:val="12"/>
              </w:rPr>
              <w:t xml:space="preserve"> </w:t>
            </w:r>
            <w:r>
              <w:rPr>
                <w:spacing w:val="-2"/>
                <w:sz w:val="12"/>
              </w:rPr>
              <w:t>giudicatrici</w:t>
            </w:r>
          </w:p>
        </w:tc>
        <w:tc>
          <w:tcPr>
            <w:tcW w:w="2058" w:type="dxa"/>
            <w:tcBorders>
              <w:top w:val="single" w:sz="6" w:space="0" w:color="000000"/>
              <w:left w:val="single" w:sz="6" w:space="0" w:color="000000"/>
              <w:bottom w:val="single" w:sz="6" w:space="0" w:color="000000"/>
              <w:right w:val="single" w:sz="6" w:space="0" w:color="000000"/>
            </w:tcBorders>
          </w:tcPr>
          <w:p w14:paraId="0BA5823E" w14:textId="77777777" w:rsidR="006410D7" w:rsidRDefault="00DD2255">
            <w:pPr>
              <w:pStyle w:val="TableParagraph"/>
              <w:ind w:right="189"/>
              <w:rPr>
                <w:sz w:val="12"/>
              </w:rPr>
            </w:pPr>
            <w:r>
              <w:rPr>
                <w:sz w:val="12"/>
              </w:rPr>
              <w:t>Art.</w:t>
            </w:r>
            <w:r>
              <w:rPr>
                <w:spacing w:val="-7"/>
                <w:sz w:val="12"/>
              </w:rPr>
              <w:t xml:space="preserve"> </w:t>
            </w:r>
            <w:r>
              <w:rPr>
                <w:sz w:val="12"/>
              </w:rPr>
              <w:t>28,</w:t>
            </w:r>
            <w:r>
              <w:rPr>
                <w:spacing w:val="-7"/>
                <w:sz w:val="12"/>
              </w:rPr>
              <w:t xml:space="preserve"> </w:t>
            </w:r>
            <w:r>
              <w:rPr>
                <w:sz w:val="12"/>
              </w:rPr>
              <w:t>d.lgs.</w:t>
            </w:r>
            <w:r>
              <w:rPr>
                <w:spacing w:val="-7"/>
                <w:sz w:val="12"/>
              </w:rPr>
              <w:t xml:space="preserve"> </w:t>
            </w:r>
            <w:r>
              <w:rPr>
                <w:sz w:val="12"/>
              </w:rPr>
              <w:t>36/2023</w:t>
            </w:r>
            <w:r>
              <w:rPr>
                <w:spacing w:val="13"/>
                <w:sz w:val="12"/>
              </w:rPr>
              <w:t xml:space="preserve"> </w:t>
            </w:r>
            <w:r>
              <w:rPr>
                <w:sz w:val="12"/>
              </w:rPr>
              <w:t>Trasparenza</w:t>
            </w:r>
            <w:r>
              <w:rPr>
                <w:spacing w:val="40"/>
                <w:sz w:val="12"/>
              </w:rPr>
              <w:t xml:space="preserve"> </w:t>
            </w:r>
            <w:r>
              <w:rPr>
                <w:sz w:val="12"/>
              </w:rPr>
              <w:t>dei contratti pubblici</w:t>
            </w:r>
          </w:p>
        </w:tc>
        <w:tc>
          <w:tcPr>
            <w:tcW w:w="2058" w:type="dxa"/>
            <w:tcBorders>
              <w:top w:val="single" w:sz="6" w:space="0" w:color="000000"/>
              <w:left w:val="single" w:sz="6" w:space="0" w:color="000000"/>
              <w:bottom w:val="single" w:sz="6" w:space="0" w:color="000000"/>
              <w:right w:val="single" w:sz="6" w:space="0" w:color="000000"/>
            </w:tcBorders>
          </w:tcPr>
          <w:p w14:paraId="67823168" w14:textId="77777777" w:rsidR="006410D7" w:rsidRDefault="00DD2255">
            <w:pPr>
              <w:pStyle w:val="TableParagraph"/>
              <w:ind w:left="106"/>
              <w:rPr>
                <w:sz w:val="12"/>
              </w:rPr>
            </w:pPr>
            <w:r>
              <w:rPr>
                <w:sz w:val="12"/>
              </w:rPr>
              <w:t>Composizione</w:t>
            </w:r>
            <w:r>
              <w:rPr>
                <w:spacing w:val="-4"/>
                <w:sz w:val="12"/>
              </w:rPr>
              <w:t xml:space="preserve"> </w:t>
            </w:r>
            <w:r>
              <w:rPr>
                <w:sz w:val="12"/>
              </w:rPr>
              <w:t>delle</w:t>
            </w:r>
            <w:r>
              <w:rPr>
                <w:spacing w:val="-4"/>
                <w:sz w:val="12"/>
              </w:rPr>
              <w:t xml:space="preserve"> </w:t>
            </w:r>
            <w:r>
              <w:rPr>
                <w:sz w:val="12"/>
              </w:rPr>
              <w:t>commissioni</w:t>
            </w:r>
            <w:r>
              <w:rPr>
                <w:spacing w:val="40"/>
                <w:sz w:val="12"/>
              </w:rPr>
              <w:t xml:space="preserve"> </w:t>
            </w:r>
            <w:r>
              <w:rPr>
                <w:sz w:val="12"/>
              </w:rPr>
              <w:t>giudicatrici</w:t>
            </w:r>
            <w:r>
              <w:rPr>
                <w:spacing w:val="-5"/>
                <w:sz w:val="12"/>
              </w:rPr>
              <w:t xml:space="preserve"> </w:t>
            </w:r>
            <w:r>
              <w:rPr>
                <w:sz w:val="12"/>
              </w:rPr>
              <w:t>e</w:t>
            </w:r>
            <w:r>
              <w:rPr>
                <w:spacing w:val="28"/>
                <w:sz w:val="12"/>
              </w:rPr>
              <w:t xml:space="preserve"> </w:t>
            </w:r>
            <w:r>
              <w:rPr>
                <w:sz w:val="12"/>
              </w:rPr>
              <w:t>CV</w:t>
            </w:r>
            <w:r>
              <w:rPr>
                <w:spacing w:val="-1"/>
                <w:sz w:val="12"/>
              </w:rPr>
              <w:t xml:space="preserve"> </w:t>
            </w:r>
            <w:r>
              <w:rPr>
                <w:sz w:val="12"/>
              </w:rPr>
              <w:t>dei</w:t>
            </w:r>
            <w:r>
              <w:rPr>
                <w:spacing w:val="-4"/>
                <w:sz w:val="12"/>
              </w:rPr>
              <w:t xml:space="preserve"> </w:t>
            </w:r>
            <w:r>
              <w:rPr>
                <w:spacing w:val="-2"/>
                <w:sz w:val="12"/>
              </w:rPr>
              <w:t>componenti</w:t>
            </w:r>
          </w:p>
        </w:tc>
        <w:tc>
          <w:tcPr>
            <w:tcW w:w="2058" w:type="dxa"/>
            <w:tcBorders>
              <w:top w:val="single" w:sz="6" w:space="0" w:color="000000"/>
              <w:left w:val="single" w:sz="6" w:space="0" w:color="000000"/>
              <w:bottom w:val="single" w:sz="6" w:space="0" w:color="000000"/>
              <w:right w:val="single" w:sz="6" w:space="0" w:color="000000"/>
            </w:tcBorders>
          </w:tcPr>
          <w:p w14:paraId="08AE408F"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1FEF5A9C"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C73D00A" w14:textId="77777777" w:rsidR="006410D7" w:rsidRDefault="00DD2255">
            <w:pPr>
              <w:pStyle w:val="TableParagraph"/>
              <w:ind w:left="105" w:right="-15"/>
              <w:jc w:val="center"/>
              <w:rPr>
                <w:sz w:val="12"/>
              </w:rPr>
            </w:pPr>
            <w:r>
              <w:rPr>
                <w:sz w:val="12"/>
              </w:rPr>
              <w:t>Ciascun</w:t>
            </w:r>
            <w:r>
              <w:rPr>
                <w:spacing w:val="-6"/>
                <w:sz w:val="12"/>
              </w:rPr>
              <w:t xml:space="preserve"> </w:t>
            </w:r>
            <w:r>
              <w:rPr>
                <w:spacing w:val="-2"/>
                <w:sz w:val="12"/>
              </w:rPr>
              <w:t>Settore</w:t>
            </w:r>
          </w:p>
        </w:tc>
      </w:tr>
      <w:tr w:rsidR="006410D7" w14:paraId="26A393BC" w14:textId="77777777">
        <w:trPr>
          <w:trHeight w:val="2229"/>
          <w:jc w:val="right"/>
        </w:trPr>
        <w:tc>
          <w:tcPr>
            <w:tcW w:w="2060" w:type="dxa"/>
            <w:tcBorders>
              <w:top w:val="single" w:sz="6" w:space="0" w:color="000000"/>
              <w:left w:val="single" w:sz="6" w:space="0" w:color="000000"/>
              <w:bottom w:val="single" w:sz="6" w:space="0" w:color="000000"/>
              <w:right w:val="single" w:sz="6" w:space="0" w:color="000000"/>
            </w:tcBorders>
          </w:tcPr>
          <w:p w14:paraId="36ADC847" w14:textId="77777777" w:rsidR="006410D7" w:rsidRDefault="00DD2255">
            <w:pPr>
              <w:pStyle w:val="TableParagraph"/>
              <w:ind w:right="438"/>
              <w:rPr>
                <w:sz w:val="12"/>
              </w:rPr>
            </w:pPr>
            <w:r>
              <w:rPr>
                <w:sz w:val="12"/>
              </w:rPr>
              <w:t>Pari</w:t>
            </w:r>
            <w:r>
              <w:rPr>
                <w:spacing w:val="-8"/>
                <w:sz w:val="12"/>
              </w:rPr>
              <w:t xml:space="preserve"> </w:t>
            </w:r>
            <w:r>
              <w:rPr>
                <w:sz w:val="12"/>
              </w:rPr>
              <w:t>opportunità</w:t>
            </w:r>
            <w:r>
              <w:rPr>
                <w:spacing w:val="10"/>
                <w:sz w:val="12"/>
              </w:rPr>
              <w:t xml:space="preserve"> </w:t>
            </w:r>
            <w:r>
              <w:rPr>
                <w:sz w:val="12"/>
              </w:rPr>
              <w:t>e</w:t>
            </w:r>
            <w:r>
              <w:rPr>
                <w:spacing w:val="-8"/>
                <w:sz w:val="12"/>
              </w:rPr>
              <w:t xml:space="preserve"> </w:t>
            </w:r>
            <w:r>
              <w:rPr>
                <w:sz w:val="12"/>
              </w:rPr>
              <w:t>inclusione</w:t>
            </w:r>
            <w:r>
              <w:rPr>
                <w:spacing w:val="40"/>
                <w:sz w:val="12"/>
              </w:rPr>
              <w:t xml:space="preserve"> </w:t>
            </w:r>
            <w:r>
              <w:rPr>
                <w:spacing w:val="-2"/>
                <w:sz w:val="12"/>
              </w:rPr>
              <w:t>lavorativa</w:t>
            </w:r>
          </w:p>
        </w:tc>
        <w:tc>
          <w:tcPr>
            <w:tcW w:w="2058" w:type="dxa"/>
            <w:tcBorders>
              <w:top w:val="single" w:sz="6" w:space="0" w:color="000000"/>
              <w:left w:val="single" w:sz="6" w:space="0" w:color="000000"/>
              <w:bottom w:val="single" w:sz="6" w:space="0" w:color="000000"/>
              <w:right w:val="single" w:sz="6" w:space="0" w:color="000000"/>
            </w:tcBorders>
          </w:tcPr>
          <w:p w14:paraId="43E9251C" w14:textId="77777777" w:rsidR="006410D7" w:rsidRDefault="00DD2255">
            <w:pPr>
              <w:pStyle w:val="TableParagraph"/>
              <w:rPr>
                <w:sz w:val="12"/>
              </w:rPr>
            </w:pPr>
            <w:r>
              <w:rPr>
                <w:sz w:val="12"/>
              </w:rPr>
              <w:t>Art. 47, co. 2, e 9 d.l. 77/2021,</w:t>
            </w:r>
            <w:r>
              <w:rPr>
                <w:spacing w:val="40"/>
                <w:sz w:val="12"/>
              </w:rPr>
              <w:t xml:space="preserve"> </w:t>
            </w:r>
            <w:r>
              <w:rPr>
                <w:sz w:val="12"/>
              </w:rPr>
              <w:t>convertito</w:t>
            </w:r>
            <w:r>
              <w:rPr>
                <w:spacing w:val="-7"/>
                <w:sz w:val="12"/>
              </w:rPr>
              <w:t xml:space="preserve"> </w:t>
            </w:r>
            <w:r>
              <w:rPr>
                <w:sz w:val="12"/>
              </w:rPr>
              <w:t>con</w:t>
            </w:r>
            <w:r>
              <w:rPr>
                <w:spacing w:val="-5"/>
                <w:sz w:val="12"/>
              </w:rPr>
              <w:t xml:space="preserve"> </w:t>
            </w:r>
            <w:r>
              <w:rPr>
                <w:sz w:val="12"/>
              </w:rPr>
              <w:t>modificazioni</w:t>
            </w:r>
            <w:r>
              <w:rPr>
                <w:spacing w:val="-8"/>
                <w:sz w:val="12"/>
              </w:rPr>
              <w:t xml:space="preserve"> </w:t>
            </w:r>
            <w:r>
              <w:rPr>
                <w:sz w:val="12"/>
              </w:rPr>
              <w:t>dalla</w:t>
            </w:r>
            <w:r>
              <w:rPr>
                <w:spacing w:val="-3"/>
                <w:sz w:val="12"/>
              </w:rPr>
              <w:t xml:space="preserve"> </w:t>
            </w:r>
            <w:r>
              <w:rPr>
                <w:sz w:val="12"/>
              </w:rPr>
              <w:t>l.</w:t>
            </w:r>
            <w:r>
              <w:rPr>
                <w:spacing w:val="40"/>
                <w:sz w:val="12"/>
              </w:rPr>
              <w:t xml:space="preserve"> </w:t>
            </w:r>
            <w:r>
              <w:rPr>
                <w:sz w:val="12"/>
              </w:rPr>
              <w:t>108/2021</w:t>
            </w:r>
            <w:r>
              <w:rPr>
                <w:spacing w:val="26"/>
                <w:sz w:val="12"/>
              </w:rPr>
              <w:t xml:space="preserve"> </w:t>
            </w:r>
            <w:r>
              <w:rPr>
                <w:sz w:val="12"/>
              </w:rPr>
              <w:t>D.P.C.M.</w:t>
            </w:r>
            <w:r>
              <w:rPr>
                <w:spacing w:val="-3"/>
                <w:sz w:val="12"/>
              </w:rPr>
              <w:t xml:space="preserve"> </w:t>
            </w:r>
            <w:r>
              <w:rPr>
                <w:sz w:val="12"/>
              </w:rPr>
              <w:t>20</w:t>
            </w:r>
            <w:r>
              <w:rPr>
                <w:spacing w:val="-1"/>
                <w:sz w:val="12"/>
              </w:rPr>
              <w:t xml:space="preserve"> </w:t>
            </w:r>
            <w:r>
              <w:rPr>
                <w:sz w:val="12"/>
              </w:rPr>
              <w:t>giugno</w:t>
            </w:r>
            <w:r>
              <w:rPr>
                <w:spacing w:val="2"/>
                <w:sz w:val="12"/>
              </w:rPr>
              <w:t xml:space="preserve"> </w:t>
            </w:r>
            <w:r>
              <w:rPr>
                <w:spacing w:val="-4"/>
                <w:sz w:val="12"/>
              </w:rPr>
              <w:t>2023</w:t>
            </w:r>
          </w:p>
          <w:p w14:paraId="62416A6D" w14:textId="77777777" w:rsidR="006410D7" w:rsidRDefault="00DD2255">
            <w:pPr>
              <w:pStyle w:val="TableParagraph"/>
              <w:rPr>
                <w:sz w:val="12"/>
              </w:rPr>
            </w:pPr>
            <w:r>
              <w:rPr>
                <w:sz w:val="12"/>
              </w:rPr>
              <w:t>recante</w:t>
            </w:r>
            <w:r>
              <w:rPr>
                <w:spacing w:val="-8"/>
                <w:sz w:val="12"/>
              </w:rPr>
              <w:t xml:space="preserve"> </w:t>
            </w:r>
            <w:r>
              <w:rPr>
                <w:sz w:val="12"/>
              </w:rPr>
              <w:t>Linee</w:t>
            </w:r>
            <w:r>
              <w:rPr>
                <w:spacing w:val="-7"/>
                <w:sz w:val="12"/>
              </w:rPr>
              <w:t xml:space="preserve"> </w:t>
            </w:r>
            <w:r>
              <w:rPr>
                <w:sz w:val="12"/>
              </w:rPr>
              <w:t>guida</w:t>
            </w:r>
            <w:r>
              <w:rPr>
                <w:spacing w:val="-6"/>
                <w:sz w:val="12"/>
              </w:rPr>
              <w:t xml:space="preserve"> </w:t>
            </w:r>
            <w:r>
              <w:rPr>
                <w:sz w:val="12"/>
              </w:rPr>
              <w:t>volte</w:t>
            </w:r>
            <w:r>
              <w:rPr>
                <w:spacing w:val="-8"/>
                <w:sz w:val="12"/>
              </w:rPr>
              <w:t xml:space="preserve"> </w:t>
            </w:r>
            <w:r>
              <w:rPr>
                <w:sz w:val="12"/>
              </w:rPr>
              <w:t>a</w:t>
            </w:r>
            <w:r>
              <w:rPr>
                <w:spacing w:val="-7"/>
                <w:sz w:val="12"/>
              </w:rPr>
              <w:t xml:space="preserve"> </w:t>
            </w:r>
            <w:r>
              <w:rPr>
                <w:sz w:val="12"/>
              </w:rPr>
              <w:t>favorire</w:t>
            </w:r>
            <w:r>
              <w:rPr>
                <w:spacing w:val="-6"/>
                <w:sz w:val="12"/>
              </w:rPr>
              <w:t xml:space="preserve"> </w:t>
            </w:r>
            <w:r>
              <w:rPr>
                <w:sz w:val="12"/>
              </w:rPr>
              <w:t>le</w:t>
            </w:r>
            <w:r>
              <w:rPr>
                <w:spacing w:val="40"/>
                <w:sz w:val="12"/>
              </w:rPr>
              <w:t xml:space="preserve"> </w:t>
            </w:r>
            <w:r>
              <w:rPr>
                <w:sz w:val="12"/>
              </w:rPr>
              <w:t>pari opportunità generazionali e di</w:t>
            </w:r>
          </w:p>
          <w:p w14:paraId="029CCDD7" w14:textId="77777777" w:rsidR="006410D7" w:rsidRDefault="00DD2255">
            <w:pPr>
              <w:pStyle w:val="TableParagraph"/>
              <w:ind w:right="103"/>
              <w:rPr>
                <w:sz w:val="12"/>
              </w:rPr>
            </w:pPr>
            <w:r>
              <w:rPr>
                <w:sz w:val="12"/>
              </w:rPr>
              <w:t>genere,</w:t>
            </w:r>
            <w:r>
              <w:rPr>
                <w:spacing w:val="-8"/>
                <w:sz w:val="12"/>
              </w:rPr>
              <w:t xml:space="preserve"> </w:t>
            </w:r>
            <w:r>
              <w:rPr>
                <w:sz w:val="12"/>
              </w:rPr>
              <w:t>nonché</w:t>
            </w:r>
            <w:r>
              <w:rPr>
                <w:spacing w:val="-7"/>
                <w:sz w:val="12"/>
              </w:rPr>
              <w:t xml:space="preserve"> </w:t>
            </w:r>
            <w:r>
              <w:rPr>
                <w:sz w:val="12"/>
              </w:rPr>
              <w:t>l’inclusione</w:t>
            </w:r>
            <w:r>
              <w:rPr>
                <w:spacing w:val="-8"/>
                <w:sz w:val="12"/>
              </w:rPr>
              <w:t xml:space="preserve"> </w:t>
            </w:r>
            <w:r>
              <w:rPr>
                <w:sz w:val="12"/>
              </w:rPr>
              <w:t>lavorativa</w:t>
            </w:r>
            <w:r>
              <w:rPr>
                <w:spacing w:val="40"/>
                <w:sz w:val="12"/>
              </w:rPr>
              <w:t xml:space="preserve"> </w:t>
            </w:r>
            <w:r>
              <w:rPr>
                <w:sz w:val="12"/>
              </w:rPr>
              <w:t>delle persone con disabilità nei</w:t>
            </w:r>
            <w:r>
              <w:rPr>
                <w:spacing w:val="40"/>
                <w:sz w:val="12"/>
              </w:rPr>
              <w:t xml:space="preserve"> </w:t>
            </w:r>
            <w:r>
              <w:rPr>
                <w:sz w:val="12"/>
              </w:rPr>
              <w:t>contratti riservati (art. 1, co. 8,</w:t>
            </w:r>
            <w:r>
              <w:rPr>
                <w:spacing w:val="40"/>
                <w:sz w:val="12"/>
              </w:rPr>
              <w:t xml:space="preserve"> </w:t>
            </w:r>
            <w:r>
              <w:rPr>
                <w:sz w:val="12"/>
              </w:rPr>
              <w:t>allegato II.3, d.lgs. 36/2023 )</w:t>
            </w:r>
          </w:p>
        </w:tc>
        <w:tc>
          <w:tcPr>
            <w:tcW w:w="2058" w:type="dxa"/>
            <w:tcBorders>
              <w:top w:val="single" w:sz="6" w:space="0" w:color="000000"/>
              <w:left w:val="single" w:sz="6" w:space="0" w:color="000000"/>
              <w:bottom w:val="single" w:sz="6" w:space="0" w:color="000000"/>
              <w:right w:val="single" w:sz="6" w:space="0" w:color="000000"/>
            </w:tcBorders>
          </w:tcPr>
          <w:p w14:paraId="54915658" w14:textId="77777777" w:rsidR="006410D7" w:rsidRDefault="00DD2255">
            <w:pPr>
              <w:pStyle w:val="TableParagraph"/>
              <w:ind w:left="106" w:right="131"/>
              <w:rPr>
                <w:sz w:val="12"/>
              </w:rPr>
            </w:pPr>
            <w:r>
              <w:rPr>
                <w:sz w:val="12"/>
              </w:rPr>
              <w:t>Pari opportunità e inclusione</w:t>
            </w:r>
            <w:r>
              <w:rPr>
                <w:spacing w:val="40"/>
                <w:sz w:val="12"/>
              </w:rPr>
              <w:t xml:space="preserve"> </w:t>
            </w:r>
            <w:r>
              <w:rPr>
                <w:sz w:val="12"/>
              </w:rPr>
              <w:t>lavorativa nei contratti pubblici</w:t>
            </w:r>
            <w:r>
              <w:rPr>
                <w:spacing w:val="40"/>
                <w:sz w:val="12"/>
              </w:rPr>
              <w:t xml:space="preserve"> </w:t>
            </w:r>
            <w:r>
              <w:rPr>
                <w:sz w:val="12"/>
              </w:rPr>
              <w:t>PNRR</w:t>
            </w:r>
            <w:r>
              <w:rPr>
                <w:spacing w:val="-8"/>
                <w:sz w:val="12"/>
              </w:rPr>
              <w:t xml:space="preserve"> </w:t>
            </w:r>
            <w:r>
              <w:rPr>
                <w:sz w:val="12"/>
              </w:rPr>
              <w:t>e</w:t>
            </w:r>
            <w:r>
              <w:rPr>
                <w:spacing w:val="-7"/>
                <w:sz w:val="12"/>
              </w:rPr>
              <w:t xml:space="preserve"> </w:t>
            </w:r>
            <w:r>
              <w:rPr>
                <w:sz w:val="12"/>
              </w:rPr>
              <w:t>PNC</w:t>
            </w:r>
            <w:r>
              <w:rPr>
                <w:spacing w:val="-5"/>
                <w:sz w:val="12"/>
              </w:rPr>
              <w:t xml:space="preserve"> </w:t>
            </w:r>
            <w:r>
              <w:rPr>
                <w:sz w:val="12"/>
              </w:rPr>
              <w:t>e</w:t>
            </w:r>
            <w:r>
              <w:rPr>
                <w:spacing w:val="-6"/>
                <w:sz w:val="12"/>
              </w:rPr>
              <w:t xml:space="preserve"> </w:t>
            </w:r>
            <w:r>
              <w:rPr>
                <w:sz w:val="12"/>
              </w:rPr>
              <w:t>nei</w:t>
            </w:r>
            <w:r>
              <w:rPr>
                <w:spacing w:val="-8"/>
                <w:sz w:val="12"/>
              </w:rPr>
              <w:t xml:space="preserve"> </w:t>
            </w:r>
            <w:r>
              <w:rPr>
                <w:sz w:val="12"/>
              </w:rPr>
              <w:t>contratti</w:t>
            </w:r>
            <w:r>
              <w:rPr>
                <w:spacing w:val="-7"/>
                <w:sz w:val="12"/>
              </w:rPr>
              <w:t xml:space="preserve"> </w:t>
            </w:r>
            <w:r>
              <w:rPr>
                <w:sz w:val="12"/>
              </w:rPr>
              <w:t>riservati:</w:t>
            </w:r>
            <w:r>
              <w:rPr>
                <w:spacing w:val="40"/>
                <w:sz w:val="12"/>
              </w:rPr>
              <w:t xml:space="preserve"> </w:t>
            </w:r>
            <w:r>
              <w:rPr>
                <w:sz w:val="12"/>
              </w:rPr>
              <w:t>Copia dell’ultimo rapporto sulla</w:t>
            </w:r>
            <w:r>
              <w:rPr>
                <w:spacing w:val="40"/>
                <w:sz w:val="12"/>
              </w:rPr>
              <w:t xml:space="preserve"> </w:t>
            </w:r>
            <w:r>
              <w:rPr>
                <w:sz w:val="12"/>
              </w:rPr>
              <w:t>situazione del personale maschile e</w:t>
            </w:r>
            <w:r>
              <w:rPr>
                <w:spacing w:val="40"/>
                <w:sz w:val="12"/>
              </w:rPr>
              <w:t xml:space="preserve"> </w:t>
            </w:r>
            <w:r>
              <w:rPr>
                <w:sz w:val="12"/>
              </w:rPr>
              <w:t>femminile redatto dall’operatore</w:t>
            </w:r>
            <w:r>
              <w:rPr>
                <w:spacing w:val="40"/>
                <w:sz w:val="12"/>
              </w:rPr>
              <w:t xml:space="preserve"> </w:t>
            </w:r>
            <w:r>
              <w:rPr>
                <w:sz w:val="12"/>
              </w:rPr>
              <w:t>economico,</w:t>
            </w:r>
            <w:r>
              <w:rPr>
                <w:spacing w:val="-4"/>
                <w:sz w:val="12"/>
              </w:rPr>
              <w:t xml:space="preserve"> </w:t>
            </w:r>
            <w:r>
              <w:rPr>
                <w:sz w:val="12"/>
              </w:rPr>
              <w:t>tenuto</w:t>
            </w:r>
            <w:r>
              <w:rPr>
                <w:spacing w:val="-1"/>
                <w:sz w:val="12"/>
              </w:rPr>
              <w:t xml:space="preserve"> </w:t>
            </w:r>
            <w:r>
              <w:rPr>
                <w:sz w:val="12"/>
              </w:rPr>
              <w:t>alla</w:t>
            </w:r>
            <w:r>
              <w:rPr>
                <w:spacing w:val="-3"/>
                <w:sz w:val="12"/>
              </w:rPr>
              <w:t xml:space="preserve"> </w:t>
            </w:r>
            <w:r>
              <w:rPr>
                <w:sz w:val="12"/>
              </w:rPr>
              <w:t>sua</w:t>
            </w:r>
            <w:r>
              <w:rPr>
                <w:spacing w:val="-3"/>
                <w:sz w:val="12"/>
              </w:rPr>
              <w:t xml:space="preserve"> </w:t>
            </w:r>
            <w:r>
              <w:rPr>
                <w:sz w:val="12"/>
              </w:rPr>
              <w:t>redazione</w:t>
            </w:r>
            <w:r>
              <w:rPr>
                <w:spacing w:val="40"/>
                <w:sz w:val="12"/>
              </w:rPr>
              <w:t xml:space="preserve"> </w:t>
            </w:r>
            <w:r>
              <w:rPr>
                <w:sz w:val="12"/>
              </w:rPr>
              <w:t>ai sensi dell’art. 46, decreto</w:t>
            </w:r>
            <w:r>
              <w:rPr>
                <w:spacing w:val="40"/>
                <w:sz w:val="12"/>
              </w:rPr>
              <w:t xml:space="preserve"> </w:t>
            </w:r>
            <w:r>
              <w:rPr>
                <w:sz w:val="12"/>
              </w:rPr>
              <w:t>legislativo 11 aprile 2006, n. 198</w:t>
            </w:r>
            <w:r>
              <w:rPr>
                <w:spacing w:val="40"/>
                <w:sz w:val="12"/>
              </w:rPr>
              <w:t xml:space="preserve"> </w:t>
            </w:r>
            <w:r>
              <w:rPr>
                <w:sz w:val="12"/>
              </w:rPr>
              <w:t>(operatori economici che occupano</w:t>
            </w:r>
            <w:r>
              <w:rPr>
                <w:spacing w:val="40"/>
                <w:sz w:val="12"/>
              </w:rPr>
              <w:t xml:space="preserve"> </w:t>
            </w:r>
            <w:r>
              <w:rPr>
                <w:sz w:val="12"/>
              </w:rPr>
              <w:t>oltre 50 dipendenti). Il documento è</w:t>
            </w:r>
            <w:r>
              <w:rPr>
                <w:spacing w:val="40"/>
                <w:sz w:val="12"/>
              </w:rPr>
              <w:t xml:space="preserve"> </w:t>
            </w:r>
            <w:r>
              <w:rPr>
                <w:sz w:val="12"/>
              </w:rPr>
              <w:t>prodotto, a pena di esclusione, al</w:t>
            </w:r>
            <w:r>
              <w:rPr>
                <w:spacing w:val="40"/>
                <w:sz w:val="12"/>
              </w:rPr>
              <w:t xml:space="preserve"> </w:t>
            </w:r>
            <w:r>
              <w:rPr>
                <w:sz w:val="12"/>
              </w:rPr>
              <w:t>momento della presentazione della</w:t>
            </w:r>
            <w:r>
              <w:rPr>
                <w:spacing w:val="40"/>
                <w:sz w:val="12"/>
              </w:rPr>
              <w:t xml:space="preserve"> </w:t>
            </w:r>
            <w:r>
              <w:rPr>
                <w:sz w:val="12"/>
              </w:rPr>
              <w:t>domanda di partecipazione o</w:t>
            </w:r>
          </w:p>
          <w:p w14:paraId="66AA525F" w14:textId="77777777" w:rsidR="006410D7" w:rsidRDefault="00DD2255">
            <w:pPr>
              <w:pStyle w:val="TableParagraph"/>
              <w:ind w:left="106"/>
              <w:rPr>
                <w:sz w:val="12"/>
              </w:rPr>
            </w:pPr>
            <w:r>
              <w:rPr>
                <w:spacing w:val="-2"/>
                <w:sz w:val="12"/>
              </w:rPr>
              <w:t>dell’offerta</w:t>
            </w:r>
          </w:p>
        </w:tc>
        <w:tc>
          <w:tcPr>
            <w:tcW w:w="2058" w:type="dxa"/>
            <w:tcBorders>
              <w:top w:val="single" w:sz="6" w:space="0" w:color="000000"/>
              <w:left w:val="single" w:sz="6" w:space="0" w:color="000000"/>
              <w:bottom w:val="single" w:sz="6" w:space="0" w:color="000000"/>
              <w:right w:val="single" w:sz="6" w:space="0" w:color="000000"/>
            </w:tcBorders>
          </w:tcPr>
          <w:p w14:paraId="2F2706A4" w14:textId="77777777" w:rsidR="006410D7" w:rsidRDefault="00DD2255">
            <w:pPr>
              <w:pStyle w:val="TableParagraph"/>
              <w:ind w:left="105"/>
              <w:rPr>
                <w:sz w:val="12"/>
              </w:rPr>
            </w:pPr>
            <w:r>
              <w:rPr>
                <w:sz w:val="12"/>
              </w:rPr>
              <w:t>Da pubblicare successivamente alla</w:t>
            </w:r>
            <w:r>
              <w:rPr>
                <w:spacing w:val="40"/>
                <w:sz w:val="12"/>
              </w:rPr>
              <w:t xml:space="preserve"> </w:t>
            </w:r>
            <w:r>
              <w:rPr>
                <w:sz w:val="12"/>
              </w:rPr>
              <w:t>pubblicazione</w:t>
            </w:r>
            <w:r>
              <w:rPr>
                <w:spacing w:val="-8"/>
                <w:sz w:val="12"/>
              </w:rPr>
              <w:t xml:space="preserve"> </w:t>
            </w:r>
            <w:r>
              <w:rPr>
                <w:sz w:val="12"/>
              </w:rPr>
              <w:t>degli</w:t>
            </w:r>
            <w:r>
              <w:rPr>
                <w:spacing w:val="-7"/>
                <w:sz w:val="12"/>
              </w:rPr>
              <w:t xml:space="preserve"> </w:t>
            </w:r>
            <w:r>
              <w:rPr>
                <w:sz w:val="12"/>
              </w:rPr>
              <w:t>avvisi</w:t>
            </w:r>
            <w:r>
              <w:rPr>
                <w:spacing w:val="-8"/>
                <w:sz w:val="12"/>
              </w:rPr>
              <w:t xml:space="preserve"> </w:t>
            </w:r>
            <w:r>
              <w:rPr>
                <w:sz w:val="12"/>
              </w:rPr>
              <w:t>relativi</w:t>
            </w:r>
            <w:r>
              <w:rPr>
                <w:spacing w:val="-7"/>
                <w:sz w:val="12"/>
              </w:rPr>
              <w:t xml:space="preserve"> </w:t>
            </w:r>
            <w:r>
              <w:rPr>
                <w:sz w:val="12"/>
              </w:rPr>
              <w:t>agli</w:t>
            </w:r>
            <w:r>
              <w:rPr>
                <w:spacing w:val="40"/>
                <w:sz w:val="12"/>
              </w:rPr>
              <w:t xml:space="preserve"> </w:t>
            </w:r>
            <w:r>
              <w:rPr>
                <w:sz w:val="12"/>
              </w:rPr>
              <w:t>esiti delle procedure</w:t>
            </w:r>
          </w:p>
        </w:tc>
        <w:tc>
          <w:tcPr>
            <w:tcW w:w="2057" w:type="dxa"/>
            <w:tcBorders>
              <w:top w:val="single" w:sz="6" w:space="0" w:color="000000"/>
              <w:left w:val="single" w:sz="6" w:space="0" w:color="000000"/>
              <w:bottom w:val="single" w:sz="6" w:space="0" w:color="000000"/>
              <w:right w:val="single" w:sz="6" w:space="0" w:color="000000"/>
            </w:tcBorders>
          </w:tcPr>
          <w:p w14:paraId="07368C49"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2B083AA"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58B804F8"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r w:rsidR="006410D7" w14:paraId="3EDF15E2" w14:textId="77777777">
        <w:trPr>
          <w:trHeight w:val="2068"/>
          <w:jc w:val="right"/>
        </w:trPr>
        <w:tc>
          <w:tcPr>
            <w:tcW w:w="2060" w:type="dxa"/>
            <w:tcBorders>
              <w:top w:val="single" w:sz="6" w:space="0" w:color="000000"/>
              <w:left w:val="single" w:sz="6" w:space="0" w:color="000000"/>
              <w:bottom w:val="single" w:sz="6" w:space="0" w:color="000000"/>
              <w:right w:val="single" w:sz="6" w:space="0" w:color="000000"/>
            </w:tcBorders>
          </w:tcPr>
          <w:p w14:paraId="6C674D84" w14:textId="77777777" w:rsidR="006410D7" w:rsidRDefault="00DD2255">
            <w:pPr>
              <w:pStyle w:val="TableParagraph"/>
              <w:ind w:right="83"/>
              <w:rPr>
                <w:sz w:val="12"/>
              </w:rPr>
            </w:pPr>
            <w:r>
              <w:rPr>
                <w:sz w:val="12"/>
              </w:rPr>
              <w:t>Affidamenti</w:t>
            </w:r>
            <w:r>
              <w:rPr>
                <w:spacing w:val="-8"/>
                <w:sz w:val="12"/>
              </w:rPr>
              <w:t xml:space="preserve"> </w:t>
            </w:r>
            <w:r>
              <w:rPr>
                <w:sz w:val="12"/>
              </w:rPr>
              <w:t>Servizi</w:t>
            </w:r>
            <w:r>
              <w:rPr>
                <w:spacing w:val="-7"/>
                <w:sz w:val="12"/>
              </w:rPr>
              <w:t xml:space="preserve"> </w:t>
            </w:r>
            <w:r>
              <w:rPr>
                <w:sz w:val="12"/>
              </w:rPr>
              <w:t>pubblici</w:t>
            </w:r>
            <w:r>
              <w:rPr>
                <w:spacing w:val="-8"/>
                <w:sz w:val="12"/>
              </w:rPr>
              <w:t xml:space="preserve"> </w:t>
            </w:r>
            <w:r>
              <w:rPr>
                <w:sz w:val="12"/>
              </w:rPr>
              <w:t>locali</w:t>
            </w:r>
            <w:r>
              <w:rPr>
                <w:spacing w:val="40"/>
                <w:sz w:val="12"/>
              </w:rPr>
              <w:t xml:space="preserve"> </w:t>
            </w:r>
            <w:r>
              <w:rPr>
                <w:spacing w:val="-2"/>
                <w:sz w:val="12"/>
              </w:rPr>
              <w:t>(SPL)</w:t>
            </w:r>
          </w:p>
        </w:tc>
        <w:tc>
          <w:tcPr>
            <w:tcW w:w="2058" w:type="dxa"/>
            <w:tcBorders>
              <w:top w:val="single" w:sz="6" w:space="0" w:color="000000"/>
              <w:left w:val="single" w:sz="6" w:space="0" w:color="000000"/>
              <w:bottom w:val="single" w:sz="6" w:space="0" w:color="000000"/>
              <w:right w:val="single" w:sz="6" w:space="0" w:color="000000"/>
            </w:tcBorders>
          </w:tcPr>
          <w:p w14:paraId="52159FF6" w14:textId="77777777" w:rsidR="006410D7" w:rsidRPr="00952F7F" w:rsidRDefault="00DD2255">
            <w:pPr>
              <w:pStyle w:val="TableParagraph"/>
              <w:spacing w:line="135" w:lineRule="exact"/>
              <w:ind w:left="138"/>
              <w:rPr>
                <w:sz w:val="12"/>
                <w:lang w:val="en-US"/>
              </w:rPr>
            </w:pPr>
            <w:r w:rsidRPr="00952F7F">
              <w:rPr>
                <w:sz w:val="12"/>
                <w:lang w:val="en-US"/>
              </w:rPr>
              <w:t>Art.</w:t>
            </w:r>
            <w:r w:rsidRPr="00952F7F">
              <w:rPr>
                <w:spacing w:val="-3"/>
                <w:sz w:val="12"/>
                <w:lang w:val="en-US"/>
              </w:rPr>
              <w:t xml:space="preserve"> </w:t>
            </w:r>
            <w:r w:rsidRPr="00952F7F">
              <w:rPr>
                <w:sz w:val="12"/>
                <w:lang w:val="en-US"/>
              </w:rPr>
              <w:t>10,</w:t>
            </w:r>
            <w:r w:rsidRPr="00952F7F">
              <w:rPr>
                <w:spacing w:val="-2"/>
                <w:sz w:val="12"/>
                <w:lang w:val="en-US"/>
              </w:rPr>
              <w:t xml:space="preserve"> </w:t>
            </w:r>
            <w:r w:rsidRPr="00952F7F">
              <w:rPr>
                <w:sz w:val="12"/>
                <w:lang w:val="en-US"/>
              </w:rPr>
              <w:t>co.</w:t>
            </w:r>
            <w:r w:rsidRPr="00952F7F">
              <w:rPr>
                <w:spacing w:val="-2"/>
                <w:sz w:val="12"/>
                <w:lang w:val="en-US"/>
              </w:rPr>
              <w:t xml:space="preserve"> </w:t>
            </w:r>
            <w:r w:rsidRPr="00952F7F">
              <w:rPr>
                <w:sz w:val="12"/>
                <w:lang w:val="en-US"/>
              </w:rPr>
              <w:t>5;</w:t>
            </w:r>
            <w:r w:rsidRPr="00952F7F">
              <w:rPr>
                <w:spacing w:val="-4"/>
                <w:sz w:val="12"/>
                <w:lang w:val="en-US"/>
              </w:rPr>
              <w:t xml:space="preserve"> </w:t>
            </w:r>
            <w:r w:rsidRPr="00952F7F">
              <w:rPr>
                <w:sz w:val="12"/>
                <w:lang w:val="en-US"/>
              </w:rPr>
              <w:t>art.</w:t>
            </w:r>
            <w:r w:rsidRPr="00952F7F">
              <w:rPr>
                <w:spacing w:val="1"/>
                <w:sz w:val="12"/>
                <w:lang w:val="en-US"/>
              </w:rPr>
              <w:t xml:space="preserve"> </w:t>
            </w:r>
            <w:r w:rsidRPr="00952F7F">
              <w:rPr>
                <w:sz w:val="12"/>
                <w:lang w:val="en-US"/>
              </w:rPr>
              <w:t>14,</w:t>
            </w:r>
            <w:r w:rsidRPr="00952F7F">
              <w:rPr>
                <w:spacing w:val="1"/>
                <w:sz w:val="12"/>
                <w:lang w:val="en-US"/>
              </w:rPr>
              <w:t xml:space="preserve"> </w:t>
            </w:r>
            <w:r w:rsidRPr="00952F7F">
              <w:rPr>
                <w:sz w:val="12"/>
                <w:lang w:val="en-US"/>
              </w:rPr>
              <w:t>co. 3;</w:t>
            </w:r>
            <w:r w:rsidRPr="00952F7F">
              <w:rPr>
                <w:spacing w:val="-3"/>
                <w:sz w:val="12"/>
                <w:lang w:val="en-US"/>
              </w:rPr>
              <w:t xml:space="preserve"> </w:t>
            </w:r>
            <w:r w:rsidRPr="00952F7F">
              <w:rPr>
                <w:sz w:val="12"/>
                <w:lang w:val="en-US"/>
              </w:rPr>
              <w:t>art.</w:t>
            </w:r>
            <w:r w:rsidRPr="00952F7F">
              <w:rPr>
                <w:spacing w:val="1"/>
                <w:sz w:val="12"/>
                <w:lang w:val="en-US"/>
              </w:rPr>
              <w:t xml:space="preserve"> </w:t>
            </w:r>
            <w:r w:rsidRPr="00952F7F">
              <w:rPr>
                <w:spacing w:val="-5"/>
                <w:sz w:val="12"/>
                <w:lang w:val="en-US"/>
              </w:rPr>
              <w:t>17,</w:t>
            </w:r>
          </w:p>
          <w:p w14:paraId="22A6867F" w14:textId="77777777" w:rsidR="006410D7" w:rsidRDefault="00DD2255">
            <w:pPr>
              <w:pStyle w:val="TableParagraph"/>
              <w:ind w:right="189"/>
              <w:rPr>
                <w:sz w:val="12"/>
              </w:rPr>
            </w:pPr>
            <w:r>
              <w:rPr>
                <w:sz w:val="12"/>
              </w:rPr>
              <w:t>co.</w:t>
            </w:r>
            <w:r>
              <w:rPr>
                <w:spacing w:val="-2"/>
                <w:sz w:val="12"/>
              </w:rPr>
              <w:t xml:space="preserve"> </w:t>
            </w:r>
            <w:r>
              <w:rPr>
                <w:sz w:val="12"/>
              </w:rPr>
              <w:t>2;</w:t>
            </w:r>
            <w:r>
              <w:rPr>
                <w:spacing w:val="-3"/>
                <w:sz w:val="12"/>
              </w:rPr>
              <w:t xml:space="preserve"> </w:t>
            </w:r>
            <w:r>
              <w:rPr>
                <w:sz w:val="12"/>
              </w:rPr>
              <w:t>art.</w:t>
            </w:r>
            <w:r>
              <w:rPr>
                <w:spacing w:val="-2"/>
                <w:sz w:val="12"/>
              </w:rPr>
              <w:t xml:space="preserve"> </w:t>
            </w:r>
            <w:r>
              <w:rPr>
                <w:sz w:val="12"/>
              </w:rPr>
              <w:t>24;</w:t>
            </w:r>
            <w:r>
              <w:rPr>
                <w:spacing w:val="29"/>
                <w:sz w:val="12"/>
              </w:rPr>
              <w:t xml:space="preserve"> </w:t>
            </w:r>
            <w:r>
              <w:rPr>
                <w:sz w:val="12"/>
              </w:rPr>
              <w:t>art.</w:t>
            </w:r>
            <w:r>
              <w:rPr>
                <w:spacing w:val="-2"/>
                <w:sz w:val="12"/>
              </w:rPr>
              <w:t xml:space="preserve"> </w:t>
            </w:r>
            <w:r>
              <w:rPr>
                <w:sz w:val="12"/>
              </w:rPr>
              <w:t>30,</w:t>
            </w:r>
            <w:r>
              <w:rPr>
                <w:spacing w:val="-2"/>
                <w:sz w:val="12"/>
              </w:rPr>
              <w:t xml:space="preserve"> </w:t>
            </w:r>
            <w:r>
              <w:rPr>
                <w:sz w:val="12"/>
              </w:rPr>
              <w:t>co.</w:t>
            </w:r>
            <w:r>
              <w:rPr>
                <w:spacing w:val="-2"/>
                <w:sz w:val="12"/>
              </w:rPr>
              <w:t xml:space="preserve"> </w:t>
            </w:r>
            <w:r>
              <w:rPr>
                <w:sz w:val="12"/>
              </w:rPr>
              <w:t>2;</w:t>
            </w:r>
            <w:r>
              <w:rPr>
                <w:spacing w:val="-3"/>
                <w:sz w:val="12"/>
              </w:rPr>
              <w:t xml:space="preserve"> </w:t>
            </w:r>
            <w:r>
              <w:rPr>
                <w:sz w:val="12"/>
              </w:rPr>
              <w:t>art.</w:t>
            </w:r>
            <w:r>
              <w:rPr>
                <w:spacing w:val="-2"/>
                <w:sz w:val="12"/>
              </w:rPr>
              <w:t xml:space="preserve"> </w:t>
            </w:r>
            <w:r>
              <w:rPr>
                <w:sz w:val="12"/>
              </w:rPr>
              <w:t>31,</w:t>
            </w:r>
            <w:r>
              <w:rPr>
                <w:spacing w:val="40"/>
                <w:sz w:val="12"/>
              </w:rPr>
              <w:t xml:space="preserve"> </w:t>
            </w:r>
            <w:r>
              <w:rPr>
                <w:sz w:val="12"/>
              </w:rPr>
              <w:t>co.</w:t>
            </w:r>
            <w:r>
              <w:rPr>
                <w:spacing w:val="-8"/>
                <w:sz w:val="12"/>
              </w:rPr>
              <w:t xml:space="preserve"> </w:t>
            </w:r>
            <w:r>
              <w:rPr>
                <w:sz w:val="12"/>
              </w:rPr>
              <w:t>1</w:t>
            </w:r>
            <w:r>
              <w:rPr>
                <w:spacing w:val="-5"/>
                <w:sz w:val="12"/>
              </w:rPr>
              <w:t xml:space="preserve"> </w:t>
            </w:r>
            <w:r>
              <w:rPr>
                <w:sz w:val="12"/>
              </w:rPr>
              <w:t>e</w:t>
            </w:r>
            <w:r>
              <w:rPr>
                <w:spacing w:val="-8"/>
                <w:sz w:val="12"/>
              </w:rPr>
              <w:t xml:space="preserve"> </w:t>
            </w:r>
            <w:r>
              <w:rPr>
                <w:sz w:val="12"/>
              </w:rPr>
              <w:t>2;</w:t>
            </w:r>
            <w:r>
              <w:rPr>
                <w:spacing w:val="18"/>
                <w:sz w:val="12"/>
              </w:rPr>
              <w:t xml:space="preserve"> </w:t>
            </w:r>
            <w:r>
              <w:rPr>
                <w:sz w:val="12"/>
              </w:rPr>
              <w:t>D.lgs.</w:t>
            </w:r>
            <w:r>
              <w:rPr>
                <w:spacing w:val="-5"/>
                <w:sz w:val="12"/>
              </w:rPr>
              <w:t xml:space="preserve"> </w:t>
            </w:r>
            <w:r>
              <w:rPr>
                <w:sz w:val="12"/>
              </w:rPr>
              <w:t>201/2022</w:t>
            </w:r>
            <w:r>
              <w:rPr>
                <w:spacing w:val="-6"/>
                <w:sz w:val="12"/>
              </w:rPr>
              <w:t xml:space="preserve"> </w:t>
            </w:r>
            <w:r>
              <w:rPr>
                <w:sz w:val="12"/>
              </w:rPr>
              <w:t>Riordino</w:t>
            </w:r>
            <w:r>
              <w:rPr>
                <w:spacing w:val="40"/>
                <w:sz w:val="12"/>
              </w:rPr>
              <w:t xml:space="preserve"> </w:t>
            </w:r>
            <w:r>
              <w:rPr>
                <w:sz w:val="12"/>
              </w:rPr>
              <w:t>della disciplina dei servizi</w:t>
            </w:r>
            <w:r>
              <w:rPr>
                <w:spacing w:val="-2"/>
                <w:sz w:val="12"/>
              </w:rPr>
              <w:t xml:space="preserve"> </w:t>
            </w:r>
            <w:r>
              <w:rPr>
                <w:sz w:val="12"/>
              </w:rPr>
              <w:t>pubblici</w:t>
            </w:r>
            <w:r>
              <w:rPr>
                <w:spacing w:val="40"/>
                <w:sz w:val="12"/>
              </w:rPr>
              <w:t xml:space="preserve"> </w:t>
            </w:r>
            <w:r>
              <w:rPr>
                <w:sz w:val="12"/>
              </w:rPr>
              <w:t>locali di rilevanza economica</w:t>
            </w:r>
          </w:p>
        </w:tc>
        <w:tc>
          <w:tcPr>
            <w:tcW w:w="2058" w:type="dxa"/>
            <w:tcBorders>
              <w:top w:val="single" w:sz="6" w:space="0" w:color="000000"/>
              <w:left w:val="single" w:sz="6" w:space="0" w:color="000000"/>
              <w:bottom w:val="single" w:sz="6" w:space="0" w:color="000000"/>
              <w:right w:val="single" w:sz="6" w:space="0" w:color="000000"/>
            </w:tcBorders>
          </w:tcPr>
          <w:p w14:paraId="69827FB7" w14:textId="77777777" w:rsidR="006410D7" w:rsidRDefault="00DD2255">
            <w:pPr>
              <w:pStyle w:val="TableParagraph"/>
              <w:ind w:left="106" w:right="133"/>
              <w:rPr>
                <w:sz w:val="12"/>
              </w:rPr>
            </w:pPr>
            <w:r>
              <w:rPr>
                <w:sz w:val="12"/>
              </w:rPr>
              <w:t>Procedure di affidamento dei servizi</w:t>
            </w:r>
            <w:r>
              <w:rPr>
                <w:spacing w:val="40"/>
                <w:sz w:val="12"/>
              </w:rPr>
              <w:t xml:space="preserve"> </w:t>
            </w:r>
            <w:r>
              <w:rPr>
                <w:sz w:val="12"/>
              </w:rPr>
              <w:t>pubblici locali:</w:t>
            </w:r>
            <w:r>
              <w:rPr>
                <w:spacing w:val="40"/>
                <w:sz w:val="12"/>
              </w:rPr>
              <w:t xml:space="preserve"> </w:t>
            </w:r>
            <w:r>
              <w:rPr>
                <w:sz w:val="12"/>
              </w:rPr>
              <w:t>1) deliberazione di</w:t>
            </w:r>
            <w:r>
              <w:rPr>
                <w:spacing w:val="40"/>
                <w:sz w:val="12"/>
              </w:rPr>
              <w:t xml:space="preserve"> </w:t>
            </w:r>
            <w:r>
              <w:rPr>
                <w:sz w:val="12"/>
              </w:rPr>
              <w:t>istituzione del servizio pubblico</w:t>
            </w:r>
            <w:r>
              <w:rPr>
                <w:spacing w:val="40"/>
                <w:sz w:val="12"/>
              </w:rPr>
              <w:t xml:space="preserve"> </w:t>
            </w:r>
            <w:r>
              <w:rPr>
                <w:sz w:val="12"/>
              </w:rPr>
              <w:t>locale (art. 10, co. 5);</w:t>
            </w:r>
            <w:r>
              <w:rPr>
                <w:spacing w:val="40"/>
                <w:sz w:val="12"/>
              </w:rPr>
              <w:t xml:space="preserve"> </w:t>
            </w:r>
            <w:r>
              <w:rPr>
                <w:sz w:val="12"/>
              </w:rPr>
              <w:t>2) relazione</w:t>
            </w:r>
            <w:r>
              <w:rPr>
                <w:spacing w:val="40"/>
                <w:sz w:val="12"/>
              </w:rPr>
              <w:t xml:space="preserve"> </w:t>
            </w:r>
            <w:r>
              <w:rPr>
                <w:sz w:val="12"/>
              </w:rPr>
              <w:t>contenente la valutazione finalizzata</w:t>
            </w:r>
            <w:r>
              <w:rPr>
                <w:spacing w:val="40"/>
                <w:sz w:val="12"/>
              </w:rPr>
              <w:t xml:space="preserve"> </w:t>
            </w:r>
            <w:r>
              <w:rPr>
                <w:sz w:val="12"/>
              </w:rPr>
              <w:t>alla scelta della modalità di</w:t>
            </w:r>
            <w:r>
              <w:rPr>
                <w:spacing w:val="-1"/>
                <w:sz w:val="12"/>
              </w:rPr>
              <w:t xml:space="preserve"> </w:t>
            </w:r>
            <w:r>
              <w:rPr>
                <w:sz w:val="12"/>
              </w:rPr>
              <w:t>gestione</w:t>
            </w:r>
            <w:r>
              <w:rPr>
                <w:spacing w:val="40"/>
                <w:sz w:val="12"/>
              </w:rPr>
              <w:t xml:space="preserve"> </w:t>
            </w:r>
            <w:r>
              <w:rPr>
                <w:sz w:val="12"/>
              </w:rPr>
              <w:t>(art. 14, co. 3);</w:t>
            </w:r>
            <w:r>
              <w:rPr>
                <w:spacing w:val="40"/>
                <w:sz w:val="12"/>
              </w:rPr>
              <w:t xml:space="preserve"> </w:t>
            </w:r>
            <w:r>
              <w:rPr>
                <w:sz w:val="12"/>
              </w:rPr>
              <w:t>3) Deliberazione di</w:t>
            </w:r>
            <w:r>
              <w:rPr>
                <w:spacing w:val="40"/>
                <w:sz w:val="12"/>
              </w:rPr>
              <w:t xml:space="preserve"> </w:t>
            </w:r>
            <w:r>
              <w:rPr>
                <w:sz w:val="12"/>
              </w:rPr>
              <w:t>affidamento del servizio a società in</w:t>
            </w:r>
            <w:r>
              <w:rPr>
                <w:spacing w:val="40"/>
                <w:sz w:val="12"/>
              </w:rPr>
              <w:t xml:space="preserve"> </w:t>
            </w:r>
            <w:r>
              <w:rPr>
                <w:sz w:val="12"/>
              </w:rPr>
              <w:t>house (art. 17, co. 2) per</w:t>
            </w:r>
            <w:r>
              <w:rPr>
                <w:spacing w:val="-1"/>
                <w:sz w:val="12"/>
              </w:rPr>
              <w:t xml:space="preserve"> </w:t>
            </w:r>
            <w:r>
              <w:rPr>
                <w:sz w:val="12"/>
              </w:rPr>
              <w:t>affidamenti</w:t>
            </w:r>
            <w:r>
              <w:rPr>
                <w:spacing w:val="40"/>
                <w:sz w:val="12"/>
              </w:rPr>
              <w:t xml:space="preserve"> </w:t>
            </w:r>
            <w:r>
              <w:rPr>
                <w:sz w:val="12"/>
              </w:rPr>
              <w:t>sopra soglia del servizio pubblico</w:t>
            </w:r>
            <w:r>
              <w:rPr>
                <w:spacing w:val="40"/>
                <w:sz w:val="12"/>
              </w:rPr>
              <w:t xml:space="preserve"> </w:t>
            </w:r>
            <w:r>
              <w:rPr>
                <w:sz w:val="12"/>
              </w:rPr>
              <w:t>locale, compresi</w:t>
            </w:r>
            <w:r>
              <w:rPr>
                <w:spacing w:val="-5"/>
                <w:sz w:val="12"/>
              </w:rPr>
              <w:t xml:space="preserve"> </w:t>
            </w:r>
            <w:r>
              <w:rPr>
                <w:sz w:val="12"/>
              </w:rPr>
              <w:t>quelli nei</w:t>
            </w:r>
            <w:r>
              <w:rPr>
                <w:spacing w:val="-3"/>
                <w:sz w:val="12"/>
              </w:rPr>
              <w:t xml:space="preserve"> </w:t>
            </w:r>
            <w:r>
              <w:rPr>
                <w:sz w:val="12"/>
              </w:rPr>
              <w:t>settori</w:t>
            </w:r>
            <w:r>
              <w:rPr>
                <w:spacing w:val="-5"/>
                <w:sz w:val="12"/>
              </w:rPr>
              <w:t xml:space="preserve"> </w:t>
            </w:r>
            <w:r>
              <w:rPr>
                <w:sz w:val="12"/>
              </w:rPr>
              <w:t>del</w:t>
            </w:r>
            <w:r>
              <w:rPr>
                <w:spacing w:val="40"/>
                <w:sz w:val="12"/>
              </w:rPr>
              <w:t xml:space="preserve"> </w:t>
            </w:r>
            <w:r>
              <w:rPr>
                <w:sz w:val="12"/>
              </w:rPr>
              <w:t>trasporto</w:t>
            </w:r>
            <w:r>
              <w:rPr>
                <w:spacing w:val="-8"/>
                <w:sz w:val="12"/>
              </w:rPr>
              <w:t xml:space="preserve"> </w:t>
            </w:r>
            <w:r>
              <w:rPr>
                <w:sz w:val="12"/>
              </w:rPr>
              <w:t>pubblico</w:t>
            </w:r>
            <w:r>
              <w:rPr>
                <w:spacing w:val="-7"/>
                <w:sz w:val="12"/>
              </w:rPr>
              <w:t xml:space="preserve"> </w:t>
            </w:r>
            <w:r>
              <w:rPr>
                <w:sz w:val="12"/>
              </w:rPr>
              <w:t>locale</w:t>
            </w:r>
            <w:r>
              <w:rPr>
                <w:spacing w:val="-8"/>
                <w:sz w:val="12"/>
              </w:rPr>
              <w:t xml:space="preserve"> </w:t>
            </w:r>
            <w:r>
              <w:rPr>
                <w:sz w:val="12"/>
              </w:rPr>
              <w:t>e</w:t>
            </w:r>
            <w:r>
              <w:rPr>
                <w:spacing w:val="-7"/>
                <w:sz w:val="12"/>
              </w:rPr>
              <w:t xml:space="preserve"> </w:t>
            </w:r>
            <w:r>
              <w:rPr>
                <w:sz w:val="12"/>
              </w:rPr>
              <w:t>dei</w:t>
            </w:r>
            <w:r>
              <w:rPr>
                <w:spacing w:val="-8"/>
                <w:sz w:val="12"/>
              </w:rPr>
              <w:t xml:space="preserve"> </w:t>
            </w:r>
            <w:r>
              <w:rPr>
                <w:sz w:val="12"/>
              </w:rPr>
              <w:t>servizi</w:t>
            </w:r>
            <w:r>
              <w:rPr>
                <w:spacing w:val="40"/>
                <w:sz w:val="12"/>
              </w:rPr>
              <w:t xml:space="preserve"> </w:t>
            </w:r>
            <w:r>
              <w:rPr>
                <w:sz w:val="12"/>
              </w:rPr>
              <w:t>di</w:t>
            </w:r>
            <w:r>
              <w:rPr>
                <w:spacing w:val="-2"/>
                <w:sz w:val="12"/>
              </w:rPr>
              <w:t xml:space="preserve"> </w:t>
            </w:r>
            <w:r>
              <w:rPr>
                <w:sz w:val="12"/>
              </w:rPr>
              <w:t>distribuzione di</w:t>
            </w:r>
            <w:r>
              <w:rPr>
                <w:spacing w:val="-2"/>
                <w:sz w:val="12"/>
              </w:rPr>
              <w:t xml:space="preserve"> </w:t>
            </w:r>
            <w:r>
              <w:rPr>
                <w:sz w:val="12"/>
              </w:rPr>
              <w:t>energia elettrica e</w:t>
            </w:r>
            <w:r>
              <w:rPr>
                <w:spacing w:val="40"/>
                <w:sz w:val="12"/>
              </w:rPr>
              <w:t xml:space="preserve"> </w:t>
            </w:r>
            <w:r>
              <w:rPr>
                <w:sz w:val="12"/>
              </w:rPr>
              <w:t>gas</w:t>
            </w:r>
            <w:r>
              <w:rPr>
                <w:spacing w:val="-1"/>
                <w:sz w:val="12"/>
              </w:rPr>
              <w:t xml:space="preserve"> </w:t>
            </w:r>
            <w:r>
              <w:rPr>
                <w:sz w:val="12"/>
              </w:rPr>
              <w:t>naturale;</w:t>
            </w:r>
            <w:r>
              <w:rPr>
                <w:spacing w:val="31"/>
                <w:sz w:val="12"/>
              </w:rPr>
              <w:t xml:space="preserve"> </w:t>
            </w:r>
            <w:r>
              <w:rPr>
                <w:sz w:val="12"/>
              </w:rPr>
              <w:t>4) contratto di</w:t>
            </w:r>
            <w:r>
              <w:rPr>
                <w:spacing w:val="-4"/>
                <w:sz w:val="12"/>
              </w:rPr>
              <w:t xml:space="preserve"> </w:t>
            </w:r>
            <w:r>
              <w:rPr>
                <w:sz w:val="12"/>
              </w:rPr>
              <w:t>servizio</w:t>
            </w:r>
          </w:p>
          <w:p w14:paraId="4E6A778E" w14:textId="77777777" w:rsidR="006410D7" w:rsidRDefault="00DD2255">
            <w:pPr>
              <w:pStyle w:val="TableParagraph"/>
              <w:spacing w:line="118" w:lineRule="exact"/>
              <w:ind w:left="106"/>
              <w:rPr>
                <w:sz w:val="12"/>
              </w:rPr>
            </w:pPr>
            <w:r>
              <w:rPr>
                <w:sz w:val="12"/>
              </w:rPr>
              <w:t>sottoscritto</w:t>
            </w:r>
            <w:r>
              <w:rPr>
                <w:spacing w:val="-1"/>
                <w:sz w:val="12"/>
              </w:rPr>
              <w:t xml:space="preserve"> </w:t>
            </w:r>
            <w:r>
              <w:rPr>
                <w:sz w:val="12"/>
              </w:rPr>
              <w:t>dalle</w:t>
            </w:r>
            <w:r>
              <w:rPr>
                <w:spacing w:val="-4"/>
                <w:sz w:val="12"/>
              </w:rPr>
              <w:t xml:space="preserve"> </w:t>
            </w:r>
            <w:r>
              <w:rPr>
                <w:sz w:val="12"/>
              </w:rPr>
              <w:t>parti</w:t>
            </w:r>
            <w:r>
              <w:rPr>
                <w:spacing w:val="-7"/>
                <w:sz w:val="12"/>
              </w:rPr>
              <w:t xml:space="preserve"> </w:t>
            </w:r>
            <w:r>
              <w:rPr>
                <w:sz w:val="12"/>
              </w:rPr>
              <w:t>che</w:t>
            </w:r>
            <w:r>
              <w:rPr>
                <w:spacing w:val="-3"/>
                <w:sz w:val="12"/>
              </w:rPr>
              <w:t xml:space="preserve"> </w:t>
            </w:r>
            <w:r>
              <w:rPr>
                <w:spacing w:val="-2"/>
                <w:sz w:val="12"/>
              </w:rPr>
              <w:t>definisce</w:t>
            </w:r>
          </w:p>
        </w:tc>
        <w:tc>
          <w:tcPr>
            <w:tcW w:w="2058" w:type="dxa"/>
            <w:tcBorders>
              <w:top w:val="single" w:sz="6" w:space="0" w:color="000000"/>
              <w:left w:val="single" w:sz="6" w:space="0" w:color="000000"/>
              <w:bottom w:val="single" w:sz="6" w:space="0" w:color="000000"/>
              <w:right w:val="single" w:sz="6" w:space="0" w:color="000000"/>
            </w:tcBorders>
          </w:tcPr>
          <w:p w14:paraId="657967E3"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7D935F7B"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4"/>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9C2E0BB" w14:textId="77777777" w:rsidR="006410D7" w:rsidRDefault="00DD2255">
            <w:pPr>
              <w:pStyle w:val="TableParagraph"/>
              <w:spacing w:line="135" w:lineRule="exact"/>
              <w:ind w:left="105" w:right="-15"/>
              <w:rPr>
                <w:sz w:val="12"/>
              </w:rPr>
            </w:pPr>
            <w:r>
              <w:rPr>
                <w:spacing w:val="-2"/>
                <w:sz w:val="12"/>
              </w:rPr>
              <w:t>Responsabile</w:t>
            </w:r>
            <w:r>
              <w:rPr>
                <w:spacing w:val="15"/>
                <w:sz w:val="12"/>
              </w:rPr>
              <w:t xml:space="preserve"> </w:t>
            </w:r>
            <w:r>
              <w:rPr>
                <w:spacing w:val="-5"/>
                <w:sz w:val="12"/>
              </w:rPr>
              <w:t>te</w:t>
            </w:r>
          </w:p>
          <w:p w14:paraId="643420E6" w14:textId="77777777" w:rsidR="006410D7" w:rsidRDefault="00DD2255">
            <w:pPr>
              <w:pStyle w:val="TableParagraph"/>
              <w:spacing w:line="137" w:lineRule="exact"/>
              <w:ind w:left="105"/>
              <w:rPr>
                <w:sz w:val="12"/>
              </w:rPr>
            </w:pPr>
            <w:r>
              <w:rPr>
                <w:sz w:val="12"/>
              </w:rPr>
              <w:t>-</w:t>
            </w:r>
            <w:r>
              <w:rPr>
                <w:spacing w:val="2"/>
                <w:sz w:val="12"/>
              </w:rPr>
              <w:t xml:space="preserve"> </w:t>
            </w:r>
            <w:r>
              <w:rPr>
                <w:spacing w:val="-5"/>
                <w:sz w:val="12"/>
              </w:rPr>
              <w:t>CUC</w:t>
            </w:r>
          </w:p>
        </w:tc>
      </w:tr>
    </w:tbl>
    <w:p w14:paraId="0F576263" w14:textId="77777777" w:rsidR="006410D7" w:rsidRDefault="006410D7">
      <w:pPr>
        <w:pStyle w:val="TableParagraph"/>
        <w:spacing w:line="137" w:lineRule="exact"/>
        <w:rPr>
          <w:sz w:val="12"/>
        </w:rPr>
        <w:sectPr w:rsidR="006410D7">
          <w:footerReference w:type="default" r:id="rId27"/>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3C3F490" w14:textId="77777777">
        <w:trPr>
          <w:trHeight w:val="988"/>
          <w:jc w:val="right"/>
        </w:trPr>
        <w:tc>
          <w:tcPr>
            <w:tcW w:w="2060" w:type="dxa"/>
          </w:tcPr>
          <w:p w14:paraId="266616EE" w14:textId="77777777" w:rsidR="006410D7" w:rsidRDefault="006410D7">
            <w:pPr>
              <w:pStyle w:val="TableParagraph"/>
              <w:ind w:left="0"/>
              <w:rPr>
                <w:sz w:val="12"/>
              </w:rPr>
            </w:pPr>
          </w:p>
        </w:tc>
        <w:tc>
          <w:tcPr>
            <w:tcW w:w="2058" w:type="dxa"/>
          </w:tcPr>
          <w:p w14:paraId="358A6D52" w14:textId="77777777" w:rsidR="006410D7" w:rsidRDefault="006410D7">
            <w:pPr>
              <w:pStyle w:val="TableParagraph"/>
              <w:ind w:left="0"/>
              <w:rPr>
                <w:sz w:val="12"/>
              </w:rPr>
            </w:pPr>
          </w:p>
        </w:tc>
        <w:tc>
          <w:tcPr>
            <w:tcW w:w="2058" w:type="dxa"/>
          </w:tcPr>
          <w:p w14:paraId="1A90B9DC" w14:textId="77777777" w:rsidR="006410D7" w:rsidRDefault="00DD2255">
            <w:pPr>
              <w:pStyle w:val="TableParagraph"/>
              <w:ind w:left="106"/>
              <w:rPr>
                <w:sz w:val="12"/>
              </w:rPr>
            </w:pPr>
            <w:r>
              <w:rPr>
                <w:sz w:val="12"/>
              </w:rPr>
              <w:t>gli</w:t>
            </w:r>
            <w:r>
              <w:rPr>
                <w:spacing w:val="-2"/>
                <w:sz w:val="12"/>
              </w:rPr>
              <w:t xml:space="preserve"> </w:t>
            </w:r>
            <w:r>
              <w:rPr>
                <w:sz w:val="12"/>
              </w:rPr>
              <w:t>obblighi di</w:t>
            </w:r>
            <w:r>
              <w:rPr>
                <w:spacing w:val="-2"/>
                <w:sz w:val="12"/>
              </w:rPr>
              <w:t xml:space="preserve"> </w:t>
            </w:r>
            <w:r>
              <w:rPr>
                <w:sz w:val="12"/>
              </w:rPr>
              <w:t>servizio pubblico e le</w:t>
            </w:r>
            <w:r>
              <w:rPr>
                <w:spacing w:val="40"/>
                <w:sz w:val="12"/>
              </w:rPr>
              <w:t xml:space="preserve"> </w:t>
            </w:r>
            <w:r>
              <w:rPr>
                <w:sz w:val="12"/>
              </w:rPr>
              <w:t>condizioni economiche del rapporto</w:t>
            </w:r>
            <w:r>
              <w:rPr>
                <w:spacing w:val="40"/>
                <w:sz w:val="12"/>
              </w:rPr>
              <w:t xml:space="preserve"> </w:t>
            </w:r>
            <w:r>
              <w:rPr>
                <w:sz w:val="12"/>
              </w:rPr>
              <w:t>(artt. 24 e 31 co. 2);</w:t>
            </w:r>
            <w:r>
              <w:rPr>
                <w:spacing w:val="40"/>
                <w:sz w:val="12"/>
              </w:rPr>
              <w:t xml:space="preserve"> </w:t>
            </w:r>
            <w:r>
              <w:rPr>
                <w:sz w:val="12"/>
              </w:rPr>
              <w:t>5) relazione</w:t>
            </w:r>
            <w:r>
              <w:rPr>
                <w:spacing w:val="40"/>
                <w:sz w:val="12"/>
              </w:rPr>
              <w:t xml:space="preserve"> </w:t>
            </w:r>
            <w:r>
              <w:rPr>
                <w:sz w:val="12"/>
              </w:rPr>
              <w:t>periodica contenente le verifiche</w:t>
            </w:r>
            <w:r>
              <w:rPr>
                <w:spacing w:val="40"/>
                <w:sz w:val="12"/>
              </w:rPr>
              <w:t xml:space="preserve"> </w:t>
            </w:r>
            <w:r>
              <w:rPr>
                <w:sz w:val="12"/>
              </w:rPr>
              <w:t>periodiche</w:t>
            </w:r>
            <w:r>
              <w:rPr>
                <w:spacing w:val="-8"/>
                <w:sz w:val="12"/>
              </w:rPr>
              <w:t xml:space="preserve"> </w:t>
            </w:r>
            <w:r>
              <w:rPr>
                <w:sz w:val="12"/>
              </w:rPr>
              <w:t>sulla</w:t>
            </w:r>
            <w:r>
              <w:rPr>
                <w:spacing w:val="-7"/>
                <w:sz w:val="12"/>
              </w:rPr>
              <w:t xml:space="preserve"> </w:t>
            </w:r>
            <w:r>
              <w:rPr>
                <w:sz w:val="12"/>
              </w:rPr>
              <w:t>situazione</w:t>
            </w:r>
            <w:r>
              <w:rPr>
                <w:spacing w:val="-8"/>
                <w:sz w:val="12"/>
              </w:rPr>
              <w:t xml:space="preserve"> </w:t>
            </w:r>
            <w:r>
              <w:rPr>
                <w:sz w:val="12"/>
              </w:rPr>
              <w:t>gestionale</w:t>
            </w:r>
            <w:r>
              <w:rPr>
                <w:spacing w:val="40"/>
                <w:sz w:val="12"/>
              </w:rPr>
              <w:t xml:space="preserve"> </w:t>
            </w:r>
            <w:r>
              <w:rPr>
                <w:sz w:val="12"/>
              </w:rPr>
              <w:t>(art. 30, co. 2)</w:t>
            </w:r>
          </w:p>
        </w:tc>
        <w:tc>
          <w:tcPr>
            <w:tcW w:w="2058" w:type="dxa"/>
          </w:tcPr>
          <w:p w14:paraId="3D36E2F2" w14:textId="77777777" w:rsidR="006410D7" w:rsidRDefault="006410D7">
            <w:pPr>
              <w:pStyle w:val="TableParagraph"/>
              <w:ind w:left="0"/>
              <w:rPr>
                <w:sz w:val="12"/>
              </w:rPr>
            </w:pPr>
          </w:p>
        </w:tc>
        <w:tc>
          <w:tcPr>
            <w:tcW w:w="2057" w:type="dxa"/>
          </w:tcPr>
          <w:p w14:paraId="7DAD3653" w14:textId="77777777" w:rsidR="006410D7" w:rsidRDefault="006410D7">
            <w:pPr>
              <w:pStyle w:val="TableParagraph"/>
              <w:ind w:left="0"/>
              <w:rPr>
                <w:sz w:val="12"/>
              </w:rPr>
            </w:pPr>
          </w:p>
        </w:tc>
        <w:tc>
          <w:tcPr>
            <w:tcW w:w="867" w:type="dxa"/>
            <w:tcBorders>
              <w:right w:val="nil"/>
            </w:tcBorders>
          </w:tcPr>
          <w:p w14:paraId="790A1B3D" w14:textId="77777777" w:rsidR="006410D7" w:rsidRDefault="006410D7">
            <w:pPr>
              <w:pStyle w:val="TableParagraph"/>
              <w:ind w:left="0"/>
              <w:rPr>
                <w:sz w:val="12"/>
              </w:rPr>
            </w:pPr>
          </w:p>
        </w:tc>
      </w:tr>
    </w:tbl>
    <w:p w14:paraId="5F8A0676" w14:textId="77777777" w:rsidR="006410D7" w:rsidRDefault="00DD2255">
      <w:pPr>
        <w:spacing w:before="179"/>
        <w:ind w:left="1493"/>
        <w:rPr>
          <w:b/>
          <w:sz w:val="23"/>
        </w:rPr>
      </w:pPr>
      <w:r>
        <w:rPr>
          <w:b/>
          <w:sz w:val="23"/>
        </w:rPr>
        <w:t>SOTTOFAMIGLIA:</w:t>
      </w:r>
      <w:r>
        <w:rPr>
          <w:b/>
          <w:spacing w:val="-7"/>
          <w:sz w:val="23"/>
        </w:rPr>
        <w:t xml:space="preserve"> </w:t>
      </w:r>
      <w:r>
        <w:rPr>
          <w:b/>
          <w:spacing w:val="-2"/>
          <w:sz w:val="23"/>
        </w:rPr>
        <w:t>Esecutiva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0D05399" w14:textId="77777777">
        <w:trPr>
          <w:trHeight w:val="436"/>
          <w:jc w:val="right"/>
        </w:trPr>
        <w:tc>
          <w:tcPr>
            <w:tcW w:w="2060" w:type="dxa"/>
            <w:tcBorders>
              <w:bottom w:val="single" w:sz="6" w:space="0" w:color="000000"/>
            </w:tcBorders>
            <w:shd w:val="clear" w:color="auto" w:fill="D9D9D9"/>
          </w:tcPr>
          <w:p w14:paraId="4D26C804" w14:textId="77777777" w:rsidR="006410D7" w:rsidRDefault="00DD2255">
            <w:pPr>
              <w:pStyle w:val="TableParagraph"/>
              <w:ind w:left="11"/>
              <w:jc w:val="center"/>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3D4118D" w14:textId="77777777" w:rsidR="006410D7" w:rsidRDefault="00DD2255">
            <w:pPr>
              <w:pStyle w:val="TableParagraph"/>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9B22EBB" w14:textId="77777777" w:rsidR="006410D7" w:rsidRDefault="00DD2255">
            <w:pPr>
              <w:pStyle w:val="TableParagraph"/>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3B793FA" w14:textId="77777777" w:rsidR="006410D7" w:rsidRDefault="00DD2255">
            <w:pPr>
              <w:pStyle w:val="TableParagraph"/>
              <w:ind w:left="629"/>
              <w:rPr>
                <w:b/>
                <w:sz w:val="12"/>
              </w:rPr>
            </w:pPr>
            <w:r>
              <w:rPr>
                <w:b/>
                <w:spacing w:val="-2"/>
                <w:sz w:val="12"/>
              </w:rPr>
              <w:t>Aggiornamento</w:t>
            </w:r>
          </w:p>
        </w:tc>
        <w:tc>
          <w:tcPr>
            <w:tcW w:w="2057" w:type="dxa"/>
            <w:tcBorders>
              <w:bottom w:val="single" w:sz="6" w:space="0" w:color="000000"/>
            </w:tcBorders>
            <w:shd w:val="clear" w:color="auto" w:fill="D9D9D9"/>
          </w:tcPr>
          <w:p w14:paraId="54B4A1B4" w14:textId="77777777" w:rsidR="006410D7" w:rsidRDefault="00DD2255">
            <w:pPr>
              <w:pStyle w:val="TableParagraph"/>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0AC65F6" w14:textId="77777777" w:rsidR="006410D7" w:rsidRDefault="00DD2255">
            <w:pPr>
              <w:pStyle w:val="TableParagraph"/>
              <w:ind w:left="227"/>
              <w:rPr>
                <w:b/>
                <w:sz w:val="12"/>
              </w:rPr>
            </w:pPr>
            <w:r>
              <w:rPr>
                <w:b/>
                <w:spacing w:val="-2"/>
                <w:sz w:val="12"/>
              </w:rPr>
              <w:t>Responsabil</w:t>
            </w:r>
          </w:p>
        </w:tc>
      </w:tr>
      <w:tr w:rsidR="006410D7" w14:paraId="10F1953F"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33240E7E" w14:textId="77777777" w:rsidR="006410D7" w:rsidRDefault="00DD2255">
            <w:pPr>
              <w:pStyle w:val="TableParagraph"/>
              <w:spacing w:line="136" w:lineRule="exact"/>
              <w:ind w:left="0" w:right="97"/>
              <w:jc w:val="center"/>
              <w:rPr>
                <w:sz w:val="12"/>
              </w:rPr>
            </w:pPr>
            <w:r>
              <w:rPr>
                <w:sz w:val="12"/>
              </w:rPr>
              <w:t>Collegio</w:t>
            </w:r>
            <w:r>
              <w:rPr>
                <w:spacing w:val="-5"/>
                <w:sz w:val="12"/>
              </w:rPr>
              <w:t xml:space="preserve"> </w:t>
            </w:r>
            <w:r>
              <w:rPr>
                <w:sz w:val="12"/>
              </w:rPr>
              <w:t>Consultivo</w:t>
            </w:r>
            <w:r>
              <w:rPr>
                <w:spacing w:val="-4"/>
                <w:sz w:val="12"/>
              </w:rPr>
              <w:t xml:space="preserve"> </w:t>
            </w:r>
            <w:r>
              <w:rPr>
                <w:sz w:val="12"/>
              </w:rPr>
              <w:t>Tecnico</w:t>
            </w:r>
            <w:r>
              <w:rPr>
                <w:spacing w:val="-4"/>
                <w:sz w:val="12"/>
              </w:rPr>
              <w:t xml:space="preserve"> </w:t>
            </w:r>
            <w:r>
              <w:rPr>
                <w:spacing w:val="-2"/>
                <w:sz w:val="12"/>
              </w:rPr>
              <w:t>(CCT)</w:t>
            </w:r>
          </w:p>
        </w:tc>
        <w:tc>
          <w:tcPr>
            <w:tcW w:w="2058" w:type="dxa"/>
            <w:tcBorders>
              <w:top w:val="single" w:sz="6" w:space="0" w:color="000000"/>
              <w:left w:val="single" w:sz="6" w:space="0" w:color="000000"/>
              <w:bottom w:val="single" w:sz="6" w:space="0" w:color="000000"/>
              <w:right w:val="single" w:sz="6" w:space="0" w:color="000000"/>
            </w:tcBorders>
          </w:tcPr>
          <w:p w14:paraId="094CBF8F" w14:textId="77777777" w:rsidR="006410D7" w:rsidRDefault="00DD2255">
            <w:pPr>
              <w:pStyle w:val="TableParagraph"/>
              <w:ind w:right="189"/>
              <w:rPr>
                <w:sz w:val="12"/>
              </w:rPr>
            </w:pPr>
            <w:r>
              <w:rPr>
                <w:sz w:val="12"/>
              </w:rPr>
              <w:t>Art. 215 e ss. e All. V.2, d.lgs.</w:t>
            </w:r>
            <w:r>
              <w:rPr>
                <w:spacing w:val="40"/>
                <w:sz w:val="12"/>
              </w:rPr>
              <w:t xml:space="preserve"> </w:t>
            </w:r>
            <w:r>
              <w:rPr>
                <w:sz w:val="12"/>
              </w:rPr>
              <w:t>36/2023</w:t>
            </w:r>
            <w:r>
              <w:rPr>
                <w:spacing w:val="-8"/>
                <w:sz w:val="12"/>
              </w:rPr>
              <w:t xml:space="preserve"> </w:t>
            </w:r>
            <w:r>
              <w:rPr>
                <w:sz w:val="12"/>
              </w:rPr>
              <w:t>Collegio</w:t>
            </w:r>
            <w:r>
              <w:rPr>
                <w:spacing w:val="-7"/>
                <w:sz w:val="12"/>
              </w:rPr>
              <w:t xml:space="preserve"> </w:t>
            </w:r>
            <w:r>
              <w:rPr>
                <w:sz w:val="12"/>
              </w:rPr>
              <w:t>consultivo</w:t>
            </w:r>
            <w:r>
              <w:rPr>
                <w:spacing w:val="-8"/>
                <w:sz w:val="12"/>
              </w:rPr>
              <w:t xml:space="preserve"> </w:t>
            </w:r>
            <w:r>
              <w:rPr>
                <w:sz w:val="12"/>
              </w:rPr>
              <w:t>tecnico</w:t>
            </w:r>
          </w:p>
        </w:tc>
        <w:tc>
          <w:tcPr>
            <w:tcW w:w="2058" w:type="dxa"/>
            <w:tcBorders>
              <w:top w:val="single" w:sz="6" w:space="0" w:color="000000"/>
              <w:left w:val="single" w:sz="6" w:space="0" w:color="000000"/>
              <w:bottom w:val="single" w:sz="6" w:space="0" w:color="000000"/>
              <w:right w:val="single" w:sz="6" w:space="0" w:color="000000"/>
            </w:tcBorders>
          </w:tcPr>
          <w:p w14:paraId="605D84DF" w14:textId="77777777" w:rsidR="006410D7" w:rsidRDefault="00DD2255">
            <w:pPr>
              <w:pStyle w:val="TableParagraph"/>
              <w:ind w:left="106" w:right="189"/>
              <w:rPr>
                <w:sz w:val="12"/>
              </w:rPr>
            </w:pPr>
            <w:r>
              <w:rPr>
                <w:sz w:val="12"/>
              </w:rPr>
              <w:t>Composizione del Collegio</w:t>
            </w:r>
            <w:r>
              <w:rPr>
                <w:spacing w:val="40"/>
                <w:sz w:val="12"/>
              </w:rPr>
              <w:t xml:space="preserve"> </w:t>
            </w:r>
            <w:r>
              <w:rPr>
                <w:sz w:val="12"/>
              </w:rPr>
              <w:t>consultivo</w:t>
            </w:r>
            <w:r>
              <w:rPr>
                <w:spacing w:val="-8"/>
                <w:sz w:val="12"/>
              </w:rPr>
              <w:t xml:space="preserve"> </w:t>
            </w:r>
            <w:r>
              <w:rPr>
                <w:sz w:val="12"/>
              </w:rPr>
              <w:t>tecnici</w:t>
            </w:r>
            <w:r>
              <w:rPr>
                <w:spacing w:val="-7"/>
                <w:sz w:val="12"/>
              </w:rPr>
              <w:t xml:space="preserve"> </w:t>
            </w:r>
            <w:r>
              <w:rPr>
                <w:sz w:val="12"/>
              </w:rPr>
              <w:t>(nominativi)</w:t>
            </w:r>
            <w:r>
              <w:rPr>
                <w:spacing w:val="10"/>
                <w:sz w:val="12"/>
              </w:rPr>
              <w:t xml:space="preserve"> </w:t>
            </w:r>
            <w:r>
              <w:rPr>
                <w:sz w:val="12"/>
              </w:rPr>
              <w:t>CV</w:t>
            </w:r>
            <w:r>
              <w:rPr>
                <w:spacing w:val="40"/>
                <w:sz w:val="12"/>
              </w:rPr>
              <w:t xml:space="preserve"> </w:t>
            </w:r>
            <w:r>
              <w:rPr>
                <w:sz w:val="12"/>
              </w:rPr>
              <w:t>dei</w:t>
            </w:r>
            <w:r>
              <w:rPr>
                <w:spacing w:val="-8"/>
                <w:sz w:val="12"/>
              </w:rPr>
              <w:t xml:space="preserve"> </w:t>
            </w:r>
            <w:r>
              <w:rPr>
                <w:sz w:val="12"/>
              </w:rPr>
              <w:t>componenti</w:t>
            </w:r>
          </w:p>
        </w:tc>
        <w:tc>
          <w:tcPr>
            <w:tcW w:w="2058" w:type="dxa"/>
            <w:tcBorders>
              <w:top w:val="single" w:sz="6" w:space="0" w:color="000000"/>
              <w:left w:val="single" w:sz="6" w:space="0" w:color="000000"/>
              <w:bottom w:val="single" w:sz="6" w:space="0" w:color="000000"/>
              <w:right w:val="single" w:sz="6" w:space="0" w:color="000000"/>
            </w:tcBorders>
          </w:tcPr>
          <w:p w14:paraId="7EBF5A7D"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0DFF7AC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D16DB06"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10DD32C6"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r w:rsidR="006410D7" w14:paraId="1CC45FA6" w14:textId="77777777">
        <w:trPr>
          <w:trHeight w:val="3746"/>
          <w:jc w:val="right"/>
        </w:trPr>
        <w:tc>
          <w:tcPr>
            <w:tcW w:w="2060" w:type="dxa"/>
            <w:tcBorders>
              <w:top w:val="single" w:sz="6" w:space="0" w:color="000000"/>
              <w:left w:val="single" w:sz="6" w:space="0" w:color="000000"/>
              <w:bottom w:val="single" w:sz="6" w:space="0" w:color="000000"/>
              <w:right w:val="single" w:sz="6" w:space="0" w:color="000000"/>
            </w:tcBorders>
          </w:tcPr>
          <w:p w14:paraId="1EF75806" w14:textId="77777777" w:rsidR="006410D7" w:rsidRDefault="00DD2255">
            <w:pPr>
              <w:pStyle w:val="TableParagraph"/>
              <w:ind w:right="438"/>
              <w:rPr>
                <w:sz w:val="12"/>
              </w:rPr>
            </w:pPr>
            <w:r>
              <w:rPr>
                <w:sz w:val="12"/>
              </w:rPr>
              <w:t>Pari</w:t>
            </w:r>
            <w:r>
              <w:rPr>
                <w:spacing w:val="-8"/>
                <w:sz w:val="12"/>
              </w:rPr>
              <w:t xml:space="preserve"> </w:t>
            </w:r>
            <w:r>
              <w:rPr>
                <w:sz w:val="12"/>
              </w:rPr>
              <w:t>opportunità</w:t>
            </w:r>
            <w:r>
              <w:rPr>
                <w:spacing w:val="10"/>
                <w:sz w:val="12"/>
              </w:rPr>
              <w:t xml:space="preserve"> </w:t>
            </w:r>
            <w:r>
              <w:rPr>
                <w:sz w:val="12"/>
              </w:rPr>
              <w:t>e</w:t>
            </w:r>
            <w:r>
              <w:rPr>
                <w:spacing w:val="-8"/>
                <w:sz w:val="12"/>
              </w:rPr>
              <w:t xml:space="preserve"> </w:t>
            </w:r>
            <w:r>
              <w:rPr>
                <w:sz w:val="12"/>
              </w:rPr>
              <w:t>inclusione</w:t>
            </w:r>
            <w:r>
              <w:rPr>
                <w:spacing w:val="40"/>
                <w:sz w:val="12"/>
              </w:rPr>
              <w:t xml:space="preserve"> </w:t>
            </w:r>
            <w:r>
              <w:rPr>
                <w:spacing w:val="-2"/>
                <w:sz w:val="12"/>
              </w:rPr>
              <w:t>lavorativa</w:t>
            </w:r>
          </w:p>
        </w:tc>
        <w:tc>
          <w:tcPr>
            <w:tcW w:w="2058" w:type="dxa"/>
            <w:tcBorders>
              <w:top w:val="single" w:sz="6" w:space="0" w:color="000000"/>
              <w:left w:val="single" w:sz="6" w:space="0" w:color="000000"/>
              <w:bottom w:val="single" w:sz="6" w:space="0" w:color="000000"/>
              <w:right w:val="single" w:sz="6" w:space="0" w:color="000000"/>
            </w:tcBorders>
          </w:tcPr>
          <w:p w14:paraId="11F89242" w14:textId="77777777" w:rsidR="006410D7" w:rsidRDefault="00DD2255">
            <w:pPr>
              <w:pStyle w:val="TableParagraph"/>
              <w:ind w:right="88" w:firstLine="31"/>
              <w:jc w:val="both"/>
              <w:rPr>
                <w:sz w:val="12"/>
              </w:rPr>
            </w:pPr>
            <w:r>
              <w:rPr>
                <w:sz w:val="12"/>
              </w:rPr>
              <w:t>Art. 47, co. 3, co. 3-bis,</w:t>
            </w:r>
            <w:r>
              <w:rPr>
                <w:spacing w:val="40"/>
                <w:sz w:val="12"/>
              </w:rPr>
              <w:t xml:space="preserve"> </w:t>
            </w:r>
            <w:r>
              <w:rPr>
                <w:sz w:val="12"/>
              </w:rPr>
              <w:t>co. 9, l.</w:t>
            </w:r>
            <w:r>
              <w:rPr>
                <w:spacing w:val="40"/>
                <w:sz w:val="12"/>
              </w:rPr>
              <w:t xml:space="preserve"> </w:t>
            </w:r>
            <w:r>
              <w:rPr>
                <w:sz w:val="12"/>
              </w:rPr>
              <w:t>77/2021</w:t>
            </w:r>
            <w:r>
              <w:rPr>
                <w:spacing w:val="-2"/>
                <w:sz w:val="12"/>
              </w:rPr>
              <w:t xml:space="preserve"> </w:t>
            </w:r>
            <w:r>
              <w:rPr>
                <w:sz w:val="12"/>
              </w:rPr>
              <w:t>convertito con</w:t>
            </w:r>
            <w:r>
              <w:rPr>
                <w:spacing w:val="-2"/>
                <w:sz w:val="12"/>
              </w:rPr>
              <w:t xml:space="preserve"> </w:t>
            </w:r>
            <w:r>
              <w:rPr>
                <w:sz w:val="12"/>
              </w:rPr>
              <w:t>modificazioni</w:t>
            </w:r>
            <w:r>
              <w:rPr>
                <w:spacing w:val="40"/>
                <w:sz w:val="12"/>
              </w:rPr>
              <w:t xml:space="preserve"> </w:t>
            </w:r>
            <w:r>
              <w:rPr>
                <w:sz w:val="12"/>
              </w:rPr>
              <w:t>dalla l. 108/2021 Pari opportunità e</w:t>
            </w:r>
            <w:r>
              <w:rPr>
                <w:spacing w:val="40"/>
                <w:sz w:val="12"/>
              </w:rPr>
              <w:t xml:space="preserve"> </w:t>
            </w:r>
            <w:r>
              <w:rPr>
                <w:sz w:val="12"/>
              </w:rPr>
              <w:t>inclusione lavorativa nei contratti</w:t>
            </w:r>
            <w:r>
              <w:rPr>
                <w:spacing w:val="40"/>
                <w:sz w:val="12"/>
              </w:rPr>
              <w:t xml:space="preserve"> </w:t>
            </w:r>
            <w:r>
              <w:rPr>
                <w:sz w:val="12"/>
              </w:rPr>
              <w:t>pubblici PNRR e PNC e nei contratti</w:t>
            </w:r>
            <w:r>
              <w:rPr>
                <w:spacing w:val="40"/>
                <w:sz w:val="12"/>
              </w:rPr>
              <w:t xml:space="preserve"> </w:t>
            </w:r>
            <w:r>
              <w:rPr>
                <w:sz w:val="12"/>
              </w:rPr>
              <w:t>riservati D.P.C.M 20 giugno 2023</w:t>
            </w:r>
            <w:r>
              <w:rPr>
                <w:spacing w:val="40"/>
                <w:sz w:val="12"/>
              </w:rPr>
              <w:t xml:space="preserve"> </w:t>
            </w:r>
            <w:r>
              <w:rPr>
                <w:sz w:val="12"/>
              </w:rPr>
              <w:t>recante</w:t>
            </w:r>
            <w:r>
              <w:rPr>
                <w:spacing w:val="-4"/>
                <w:sz w:val="12"/>
              </w:rPr>
              <w:t xml:space="preserve"> </w:t>
            </w:r>
            <w:r>
              <w:rPr>
                <w:sz w:val="12"/>
              </w:rPr>
              <w:t>Linee</w:t>
            </w:r>
            <w:r>
              <w:rPr>
                <w:spacing w:val="-4"/>
                <w:sz w:val="12"/>
              </w:rPr>
              <w:t xml:space="preserve"> </w:t>
            </w:r>
            <w:r>
              <w:rPr>
                <w:sz w:val="12"/>
              </w:rPr>
              <w:t>guida</w:t>
            </w:r>
            <w:r>
              <w:rPr>
                <w:spacing w:val="-4"/>
                <w:sz w:val="12"/>
              </w:rPr>
              <w:t xml:space="preserve"> </w:t>
            </w:r>
            <w:r>
              <w:rPr>
                <w:sz w:val="12"/>
              </w:rPr>
              <w:t>volte</w:t>
            </w:r>
            <w:r>
              <w:rPr>
                <w:spacing w:val="-4"/>
                <w:sz w:val="12"/>
              </w:rPr>
              <w:t xml:space="preserve"> </w:t>
            </w:r>
            <w:r>
              <w:rPr>
                <w:sz w:val="12"/>
              </w:rPr>
              <w:t>a</w:t>
            </w:r>
            <w:r>
              <w:rPr>
                <w:spacing w:val="-4"/>
                <w:sz w:val="12"/>
              </w:rPr>
              <w:t xml:space="preserve"> </w:t>
            </w:r>
            <w:r>
              <w:rPr>
                <w:sz w:val="12"/>
              </w:rPr>
              <w:t>favorire</w:t>
            </w:r>
            <w:r>
              <w:rPr>
                <w:spacing w:val="-2"/>
                <w:sz w:val="12"/>
              </w:rPr>
              <w:t xml:space="preserve"> </w:t>
            </w:r>
            <w:r>
              <w:rPr>
                <w:sz w:val="12"/>
              </w:rPr>
              <w:t>le</w:t>
            </w:r>
            <w:r>
              <w:rPr>
                <w:spacing w:val="40"/>
                <w:sz w:val="12"/>
              </w:rPr>
              <w:t xml:space="preserve"> </w:t>
            </w:r>
            <w:r>
              <w:rPr>
                <w:sz w:val="12"/>
              </w:rPr>
              <w:t>pari opportunità generazionali e di</w:t>
            </w:r>
            <w:r>
              <w:rPr>
                <w:spacing w:val="40"/>
                <w:sz w:val="12"/>
              </w:rPr>
              <w:t xml:space="preserve"> </w:t>
            </w:r>
            <w:r>
              <w:rPr>
                <w:sz w:val="12"/>
              </w:rPr>
              <w:t>genere,</w:t>
            </w:r>
            <w:r>
              <w:rPr>
                <w:spacing w:val="-8"/>
                <w:sz w:val="12"/>
              </w:rPr>
              <w:t xml:space="preserve"> </w:t>
            </w:r>
            <w:r>
              <w:rPr>
                <w:sz w:val="12"/>
              </w:rPr>
              <w:t>nonché</w:t>
            </w:r>
            <w:r>
              <w:rPr>
                <w:spacing w:val="-7"/>
                <w:sz w:val="12"/>
              </w:rPr>
              <w:t xml:space="preserve"> </w:t>
            </w:r>
            <w:r>
              <w:rPr>
                <w:sz w:val="12"/>
              </w:rPr>
              <w:t>l’inclusione</w:t>
            </w:r>
            <w:r>
              <w:rPr>
                <w:spacing w:val="-8"/>
                <w:sz w:val="12"/>
              </w:rPr>
              <w:t xml:space="preserve"> </w:t>
            </w:r>
            <w:r>
              <w:rPr>
                <w:sz w:val="12"/>
              </w:rPr>
              <w:t>lavorativa</w:t>
            </w:r>
            <w:r>
              <w:rPr>
                <w:spacing w:val="40"/>
                <w:sz w:val="12"/>
              </w:rPr>
              <w:t xml:space="preserve"> </w:t>
            </w:r>
            <w:r>
              <w:rPr>
                <w:sz w:val="12"/>
              </w:rPr>
              <w:t>delle persone con disabilità nei</w:t>
            </w:r>
            <w:r>
              <w:rPr>
                <w:spacing w:val="40"/>
                <w:sz w:val="12"/>
              </w:rPr>
              <w:t xml:space="preserve"> </w:t>
            </w:r>
            <w:r>
              <w:rPr>
                <w:sz w:val="12"/>
              </w:rPr>
              <w:t>contratti riservati (art. 1, co. 8,</w:t>
            </w:r>
            <w:r>
              <w:rPr>
                <w:spacing w:val="40"/>
                <w:sz w:val="12"/>
              </w:rPr>
              <w:t xml:space="preserve"> </w:t>
            </w:r>
            <w:r>
              <w:rPr>
                <w:sz w:val="12"/>
              </w:rPr>
              <w:t>allegato II.3, d.lgs. 36/2023)</w:t>
            </w:r>
          </w:p>
        </w:tc>
        <w:tc>
          <w:tcPr>
            <w:tcW w:w="2058" w:type="dxa"/>
            <w:tcBorders>
              <w:top w:val="single" w:sz="6" w:space="0" w:color="000000"/>
              <w:left w:val="single" w:sz="6" w:space="0" w:color="000000"/>
              <w:bottom w:val="single" w:sz="6" w:space="0" w:color="000000"/>
              <w:right w:val="single" w:sz="6" w:space="0" w:color="000000"/>
            </w:tcBorders>
          </w:tcPr>
          <w:p w14:paraId="080FAAAC" w14:textId="77777777" w:rsidR="006410D7" w:rsidRDefault="00DD2255">
            <w:pPr>
              <w:pStyle w:val="TableParagraph"/>
              <w:ind w:left="106" w:right="92" w:firstLine="31"/>
              <w:jc w:val="both"/>
              <w:rPr>
                <w:sz w:val="12"/>
              </w:rPr>
            </w:pPr>
            <w:r>
              <w:rPr>
                <w:sz w:val="12"/>
              </w:rPr>
              <w:t>Pari opportunità e inclusione</w:t>
            </w:r>
            <w:r>
              <w:rPr>
                <w:spacing w:val="40"/>
                <w:sz w:val="12"/>
              </w:rPr>
              <w:t xml:space="preserve"> </w:t>
            </w:r>
            <w:r>
              <w:rPr>
                <w:sz w:val="12"/>
              </w:rPr>
              <w:t>lavorativa nei contratti pubblici</w:t>
            </w:r>
            <w:r>
              <w:rPr>
                <w:spacing w:val="40"/>
                <w:sz w:val="12"/>
              </w:rPr>
              <w:t xml:space="preserve"> </w:t>
            </w:r>
            <w:r>
              <w:rPr>
                <w:sz w:val="12"/>
              </w:rPr>
              <w:t>PNRR</w:t>
            </w:r>
            <w:r>
              <w:rPr>
                <w:spacing w:val="4"/>
                <w:sz w:val="12"/>
              </w:rPr>
              <w:t xml:space="preserve"> </w:t>
            </w:r>
            <w:r>
              <w:rPr>
                <w:sz w:val="12"/>
              </w:rPr>
              <w:t>e</w:t>
            </w:r>
            <w:r>
              <w:rPr>
                <w:spacing w:val="4"/>
                <w:sz w:val="12"/>
              </w:rPr>
              <w:t xml:space="preserve"> </w:t>
            </w:r>
            <w:r>
              <w:rPr>
                <w:sz w:val="12"/>
              </w:rPr>
              <w:t>PNC</w:t>
            </w:r>
            <w:r>
              <w:rPr>
                <w:spacing w:val="3"/>
                <w:sz w:val="12"/>
              </w:rPr>
              <w:t xml:space="preserve"> </w:t>
            </w:r>
            <w:r>
              <w:rPr>
                <w:sz w:val="12"/>
              </w:rPr>
              <w:t>e</w:t>
            </w:r>
            <w:r>
              <w:rPr>
                <w:spacing w:val="6"/>
                <w:sz w:val="12"/>
              </w:rPr>
              <w:t xml:space="preserve"> </w:t>
            </w:r>
            <w:r>
              <w:rPr>
                <w:sz w:val="12"/>
              </w:rPr>
              <w:t>nei</w:t>
            </w:r>
            <w:r>
              <w:rPr>
                <w:spacing w:val="2"/>
                <w:sz w:val="12"/>
              </w:rPr>
              <w:t xml:space="preserve"> </w:t>
            </w:r>
            <w:r>
              <w:rPr>
                <w:sz w:val="12"/>
              </w:rPr>
              <w:t>contratti</w:t>
            </w:r>
            <w:r>
              <w:rPr>
                <w:spacing w:val="1"/>
                <w:sz w:val="12"/>
              </w:rPr>
              <w:t xml:space="preserve"> </w:t>
            </w:r>
            <w:r>
              <w:rPr>
                <w:spacing w:val="-2"/>
                <w:sz w:val="12"/>
              </w:rPr>
              <w:t>riservati:</w:t>
            </w:r>
          </w:p>
          <w:p w14:paraId="5C1340E7" w14:textId="77777777" w:rsidR="006410D7" w:rsidRDefault="00DD2255">
            <w:pPr>
              <w:pStyle w:val="TableParagraph"/>
              <w:tabs>
                <w:tab w:val="left" w:pos="1008"/>
                <w:tab w:val="left" w:pos="1550"/>
                <w:tab w:val="left" w:pos="1847"/>
              </w:tabs>
              <w:ind w:left="106" w:right="92"/>
              <w:jc w:val="both"/>
              <w:rPr>
                <w:sz w:val="12"/>
              </w:rPr>
            </w:pPr>
            <w:r>
              <w:rPr>
                <w:sz w:val="12"/>
              </w:rPr>
              <w:t>1) Relazione di genere sulla</w:t>
            </w:r>
            <w:r>
              <w:rPr>
                <w:spacing w:val="40"/>
                <w:sz w:val="12"/>
              </w:rPr>
              <w:t xml:space="preserve"> </w:t>
            </w:r>
            <w:r>
              <w:rPr>
                <w:sz w:val="12"/>
              </w:rPr>
              <w:t>situazione del personale maschile e</w:t>
            </w:r>
            <w:r>
              <w:rPr>
                <w:spacing w:val="40"/>
                <w:sz w:val="12"/>
              </w:rPr>
              <w:t xml:space="preserve"> </w:t>
            </w:r>
            <w:r>
              <w:rPr>
                <w:sz w:val="12"/>
              </w:rPr>
              <w:t>femminile consegnata, entro sei mesi</w:t>
            </w:r>
            <w:r>
              <w:rPr>
                <w:spacing w:val="40"/>
                <w:sz w:val="12"/>
              </w:rPr>
              <w:t xml:space="preserve"> </w:t>
            </w:r>
            <w:r>
              <w:rPr>
                <w:sz w:val="12"/>
              </w:rPr>
              <w:t>dalla conclusione del contratto, alla</w:t>
            </w:r>
            <w:r>
              <w:rPr>
                <w:spacing w:val="40"/>
                <w:sz w:val="12"/>
              </w:rPr>
              <w:t xml:space="preserve"> </w:t>
            </w:r>
            <w:r>
              <w:rPr>
                <w:sz w:val="12"/>
              </w:rPr>
              <w:t>stazione appaltante/ente concedente</w:t>
            </w:r>
            <w:r>
              <w:rPr>
                <w:spacing w:val="40"/>
                <w:sz w:val="12"/>
              </w:rPr>
              <w:t xml:space="preserve"> </w:t>
            </w:r>
            <w:r>
              <w:rPr>
                <w:sz w:val="12"/>
              </w:rPr>
              <w:t>dagli operatori economici che</w:t>
            </w:r>
            <w:r>
              <w:rPr>
                <w:spacing w:val="40"/>
                <w:sz w:val="12"/>
              </w:rPr>
              <w:t xml:space="preserve"> </w:t>
            </w:r>
            <w:r>
              <w:rPr>
                <w:sz w:val="12"/>
              </w:rPr>
              <w:t>occupano un numero pari</w:t>
            </w:r>
            <w:r>
              <w:rPr>
                <w:spacing w:val="-1"/>
                <w:sz w:val="12"/>
              </w:rPr>
              <w:t xml:space="preserve"> </w:t>
            </w:r>
            <w:r>
              <w:rPr>
                <w:sz w:val="12"/>
              </w:rPr>
              <w:t>o superiore</w:t>
            </w:r>
            <w:r>
              <w:rPr>
                <w:spacing w:val="40"/>
                <w:sz w:val="12"/>
              </w:rPr>
              <w:t xml:space="preserve"> </w:t>
            </w:r>
            <w:r>
              <w:rPr>
                <w:sz w:val="12"/>
              </w:rPr>
              <w:t>a</w:t>
            </w:r>
            <w:r>
              <w:rPr>
                <w:spacing w:val="80"/>
                <w:sz w:val="12"/>
              </w:rPr>
              <w:t xml:space="preserve"> </w:t>
            </w:r>
            <w:r>
              <w:rPr>
                <w:sz w:val="12"/>
              </w:rPr>
              <w:t>quindici</w:t>
            </w:r>
            <w:r>
              <w:rPr>
                <w:spacing w:val="80"/>
                <w:sz w:val="12"/>
              </w:rPr>
              <w:t xml:space="preserve"> </w:t>
            </w:r>
            <w:r>
              <w:rPr>
                <w:sz w:val="12"/>
              </w:rPr>
              <w:t>dipendenti</w:t>
            </w:r>
            <w:r>
              <w:rPr>
                <w:sz w:val="12"/>
              </w:rPr>
              <w:tab/>
            </w:r>
            <w:r>
              <w:rPr>
                <w:sz w:val="12"/>
              </w:rPr>
              <w:tab/>
            </w:r>
            <w:r>
              <w:rPr>
                <w:spacing w:val="-6"/>
                <w:sz w:val="12"/>
              </w:rPr>
              <w:t>2)</w:t>
            </w:r>
            <w:r>
              <w:rPr>
                <w:spacing w:val="40"/>
                <w:sz w:val="12"/>
              </w:rPr>
              <w:t xml:space="preserve"> </w:t>
            </w:r>
            <w:r>
              <w:rPr>
                <w:sz w:val="12"/>
              </w:rPr>
              <w:t>Certificazione di cui all’art. 17 della</w:t>
            </w:r>
            <w:r>
              <w:rPr>
                <w:spacing w:val="40"/>
                <w:sz w:val="12"/>
              </w:rPr>
              <w:t xml:space="preserve"> </w:t>
            </w:r>
            <w:r>
              <w:rPr>
                <w:sz w:val="12"/>
              </w:rPr>
              <w:t>legge 12 marzo 1999, n. 68 e della</w:t>
            </w:r>
            <w:r>
              <w:rPr>
                <w:spacing w:val="40"/>
                <w:sz w:val="12"/>
              </w:rPr>
              <w:t xml:space="preserve"> </w:t>
            </w:r>
            <w:r>
              <w:rPr>
                <w:sz w:val="12"/>
              </w:rPr>
              <w:t>relazione relativa all’assolvimento</w:t>
            </w:r>
            <w:r>
              <w:rPr>
                <w:spacing w:val="40"/>
                <w:sz w:val="12"/>
              </w:rPr>
              <w:t xml:space="preserve"> </w:t>
            </w:r>
            <w:r>
              <w:rPr>
                <w:sz w:val="12"/>
              </w:rPr>
              <w:t>degli obblighi di cui alla medesima</w:t>
            </w:r>
            <w:r>
              <w:rPr>
                <w:spacing w:val="40"/>
                <w:sz w:val="12"/>
              </w:rPr>
              <w:t xml:space="preserve"> </w:t>
            </w:r>
            <w:r>
              <w:rPr>
                <w:sz w:val="12"/>
              </w:rPr>
              <w:t>legge e alle eventuali sanzioni e</w:t>
            </w:r>
            <w:r>
              <w:rPr>
                <w:spacing w:val="40"/>
                <w:sz w:val="12"/>
              </w:rPr>
              <w:t xml:space="preserve"> </w:t>
            </w:r>
            <w:r>
              <w:rPr>
                <w:sz w:val="12"/>
              </w:rPr>
              <w:t>provvedimenti disposti a carico</w:t>
            </w:r>
            <w:r>
              <w:rPr>
                <w:spacing w:val="40"/>
                <w:sz w:val="12"/>
              </w:rPr>
              <w:t xml:space="preserve"> </w:t>
            </w:r>
            <w:r>
              <w:rPr>
                <w:sz w:val="12"/>
              </w:rPr>
              <w:t>dell’operatore</w:t>
            </w:r>
            <w:r>
              <w:rPr>
                <w:spacing w:val="-1"/>
                <w:sz w:val="12"/>
              </w:rPr>
              <w:t xml:space="preserve"> </w:t>
            </w:r>
            <w:r>
              <w:rPr>
                <w:sz w:val="12"/>
              </w:rPr>
              <w:t>economico nel</w:t>
            </w:r>
            <w:r>
              <w:rPr>
                <w:spacing w:val="-4"/>
                <w:sz w:val="12"/>
              </w:rPr>
              <w:t xml:space="preserve"> </w:t>
            </w:r>
            <w:r>
              <w:rPr>
                <w:sz w:val="12"/>
              </w:rPr>
              <w:t>triennio</w:t>
            </w:r>
            <w:r>
              <w:rPr>
                <w:spacing w:val="40"/>
                <w:sz w:val="12"/>
              </w:rPr>
              <w:t xml:space="preserve"> </w:t>
            </w:r>
            <w:r>
              <w:rPr>
                <w:sz w:val="12"/>
              </w:rPr>
              <w:t>antecedente la data di scadenza della</w:t>
            </w:r>
            <w:r>
              <w:rPr>
                <w:spacing w:val="40"/>
                <w:sz w:val="12"/>
              </w:rPr>
              <w:t xml:space="preserve"> </w:t>
            </w:r>
            <w:r>
              <w:rPr>
                <w:sz w:val="12"/>
              </w:rPr>
              <w:t>presentazione delle offerte e</w:t>
            </w:r>
            <w:r>
              <w:rPr>
                <w:spacing w:val="40"/>
                <w:sz w:val="12"/>
              </w:rPr>
              <w:t xml:space="preserve"> </w:t>
            </w:r>
            <w:r>
              <w:rPr>
                <w:spacing w:val="-2"/>
                <w:sz w:val="12"/>
              </w:rPr>
              <w:t>consegnate</w:t>
            </w:r>
            <w:r>
              <w:rPr>
                <w:sz w:val="12"/>
              </w:rPr>
              <w:tab/>
            </w:r>
            <w:r>
              <w:rPr>
                <w:spacing w:val="-4"/>
                <w:sz w:val="12"/>
              </w:rPr>
              <w:t>alla</w:t>
            </w:r>
            <w:r>
              <w:rPr>
                <w:sz w:val="12"/>
              </w:rPr>
              <w:tab/>
            </w:r>
            <w:r>
              <w:rPr>
                <w:spacing w:val="-2"/>
                <w:sz w:val="12"/>
              </w:rPr>
              <w:t>stazione</w:t>
            </w:r>
            <w:r>
              <w:rPr>
                <w:spacing w:val="40"/>
                <w:sz w:val="12"/>
              </w:rPr>
              <w:t xml:space="preserve"> </w:t>
            </w:r>
            <w:r>
              <w:rPr>
                <w:sz w:val="12"/>
              </w:rPr>
              <w:t>appaltante/ente concedente entro sei</w:t>
            </w:r>
            <w:r>
              <w:rPr>
                <w:spacing w:val="40"/>
                <w:sz w:val="12"/>
              </w:rPr>
              <w:t xml:space="preserve"> </w:t>
            </w:r>
            <w:r>
              <w:rPr>
                <w:sz w:val="12"/>
              </w:rPr>
              <w:t>mesi dalla conclusione del contratto</w:t>
            </w:r>
            <w:r>
              <w:rPr>
                <w:spacing w:val="40"/>
                <w:sz w:val="12"/>
              </w:rPr>
              <w:t xml:space="preserve"> </w:t>
            </w:r>
            <w:r>
              <w:rPr>
                <w:sz w:val="12"/>
              </w:rPr>
              <w:t>(per gli operatori economici che</w:t>
            </w:r>
            <w:r>
              <w:rPr>
                <w:spacing w:val="40"/>
                <w:sz w:val="12"/>
              </w:rPr>
              <w:t xml:space="preserve"> </w:t>
            </w:r>
            <w:r>
              <w:rPr>
                <w:sz w:val="12"/>
              </w:rPr>
              <w:t>occupano un numero pari</w:t>
            </w:r>
            <w:r>
              <w:rPr>
                <w:spacing w:val="-1"/>
                <w:sz w:val="12"/>
              </w:rPr>
              <w:t xml:space="preserve"> </w:t>
            </w:r>
            <w:r>
              <w:rPr>
                <w:sz w:val="12"/>
              </w:rPr>
              <w:t>o superiore</w:t>
            </w:r>
            <w:r>
              <w:rPr>
                <w:spacing w:val="40"/>
                <w:sz w:val="12"/>
              </w:rPr>
              <w:t xml:space="preserve"> </w:t>
            </w:r>
            <w:r>
              <w:rPr>
                <w:sz w:val="12"/>
              </w:rPr>
              <w:t>a quindici dipendenti)</w:t>
            </w:r>
          </w:p>
        </w:tc>
        <w:tc>
          <w:tcPr>
            <w:tcW w:w="2058" w:type="dxa"/>
            <w:tcBorders>
              <w:top w:val="single" w:sz="6" w:space="0" w:color="000000"/>
              <w:left w:val="single" w:sz="6" w:space="0" w:color="000000"/>
              <w:bottom w:val="single" w:sz="6" w:space="0" w:color="000000"/>
              <w:right w:val="single" w:sz="6" w:space="0" w:color="000000"/>
            </w:tcBorders>
          </w:tcPr>
          <w:p w14:paraId="69ADD580"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4CE48BCE"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6D444C9" w14:textId="77777777" w:rsidR="006410D7" w:rsidRDefault="00DD2255">
            <w:pPr>
              <w:pStyle w:val="TableParagraph"/>
              <w:spacing w:line="137" w:lineRule="exact"/>
              <w:ind w:left="105" w:right="-15"/>
              <w:rPr>
                <w:sz w:val="12"/>
              </w:rPr>
            </w:pPr>
            <w:r>
              <w:rPr>
                <w:spacing w:val="-2"/>
                <w:sz w:val="12"/>
              </w:rPr>
              <w:t>Responsabile</w:t>
            </w:r>
            <w:r>
              <w:rPr>
                <w:spacing w:val="15"/>
                <w:sz w:val="12"/>
              </w:rPr>
              <w:t xml:space="preserve"> </w:t>
            </w:r>
            <w:r>
              <w:rPr>
                <w:spacing w:val="-5"/>
                <w:sz w:val="12"/>
              </w:rPr>
              <w:t>te</w:t>
            </w:r>
          </w:p>
          <w:p w14:paraId="485FC2E3" w14:textId="77777777" w:rsidR="006410D7" w:rsidRDefault="00DD2255">
            <w:pPr>
              <w:pStyle w:val="TableParagraph"/>
              <w:spacing w:line="137" w:lineRule="exact"/>
              <w:ind w:left="105"/>
              <w:rPr>
                <w:sz w:val="12"/>
              </w:rPr>
            </w:pPr>
            <w:r>
              <w:rPr>
                <w:sz w:val="12"/>
              </w:rPr>
              <w:t>-</w:t>
            </w:r>
            <w:r>
              <w:rPr>
                <w:spacing w:val="2"/>
                <w:sz w:val="12"/>
              </w:rPr>
              <w:t xml:space="preserve"> </w:t>
            </w:r>
            <w:r>
              <w:rPr>
                <w:spacing w:val="-5"/>
                <w:sz w:val="12"/>
              </w:rPr>
              <w:t>CUC</w:t>
            </w:r>
          </w:p>
        </w:tc>
      </w:tr>
    </w:tbl>
    <w:p w14:paraId="34962D56" w14:textId="77777777" w:rsidR="006410D7" w:rsidRDefault="00DD2255">
      <w:pPr>
        <w:spacing w:before="158"/>
        <w:ind w:left="1493"/>
        <w:rPr>
          <w:b/>
          <w:sz w:val="23"/>
        </w:rPr>
      </w:pPr>
      <w:r>
        <w:rPr>
          <w:b/>
          <w:sz w:val="23"/>
        </w:rPr>
        <w:t>SOTTOFAMIGLIA:</w:t>
      </w:r>
      <w:r>
        <w:rPr>
          <w:b/>
          <w:spacing w:val="-7"/>
          <w:sz w:val="23"/>
        </w:rPr>
        <w:t xml:space="preserve"> </w:t>
      </w:r>
      <w:r>
        <w:rPr>
          <w:b/>
          <w:spacing w:val="-2"/>
          <w:sz w:val="23"/>
        </w:rPr>
        <w:t>Sponsorizzazioni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53E8CCD" w14:textId="77777777">
        <w:trPr>
          <w:trHeight w:val="436"/>
          <w:jc w:val="right"/>
        </w:trPr>
        <w:tc>
          <w:tcPr>
            <w:tcW w:w="2060" w:type="dxa"/>
            <w:tcBorders>
              <w:bottom w:val="single" w:sz="6" w:space="0" w:color="000000"/>
            </w:tcBorders>
            <w:shd w:val="clear" w:color="auto" w:fill="D9D9D9"/>
          </w:tcPr>
          <w:p w14:paraId="00560168"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7E8098FE"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67A3A8B"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A24A882"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B615E0B"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161852A" w14:textId="77777777" w:rsidR="006410D7" w:rsidRDefault="00DD2255">
            <w:pPr>
              <w:pStyle w:val="TableParagraph"/>
              <w:spacing w:line="136" w:lineRule="exact"/>
              <w:ind w:left="211"/>
              <w:jc w:val="center"/>
              <w:rPr>
                <w:b/>
                <w:sz w:val="12"/>
              </w:rPr>
            </w:pPr>
            <w:r>
              <w:rPr>
                <w:b/>
                <w:spacing w:val="-2"/>
                <w:sz w:val="12"/>
              </w:rPr>
              <w:t>Responsabil</w:t>
            </w:r>
          </w:p>
        </w:tc>
      </w:tr>
      <w:tr w:rsidR="006410D7" w14:paraId="138F4029" w14:textId="77777777">
        <w:trPr>
          <w:trHeight w:val="1677"/>
          <w:jc w:val="right"/>
        </w:trPr>
        <w:tc>
          <w:tcPr>
            <w:tcW w:w="2060" w:type="dxa"/>
            <w:tcBorders>
              <w:top w:val="single" w:sz="6" w:space="0" w:color="000000"/>
              <w:left w:val="single" w:sz="6" w:space="0" w:color="000000"/>
              <w:bottom w:val="single" w:sz="6" w:space="0" w:color="000000"/>
              <w:right w:val="single" w:sz="6" w:space="0" w:color="000000"/>
            </w:tcBorders>
          </w:tcPr>
          <w:p w14:paraId="6BAC6791" w14:textId="77777777" w:rsidR="006410D7" w:rsidRDefault="00DD2255">
            <w:pPr>
              <w:pStyle w:val="TableParagraph"/>
              <w:spacing w:line="136" w:lineRule="exact"/>
              <w:rPr>
                <w:sz w:val="12"/>
              </w:rPr>
            </w:pPr>
            <w:r>
              <w:rPr>
                <w:sz w:val="12"/>
              </w:rPr>
              <w:t>Contratti</w:t>
            </w:r>
            <w:r>
              <w:rPr>
                <w:spacing w:val="-4"/>
                <w:sz w:val="12"/>
              </w:rPr>
              <w:t xml:space="preserve"> </w:t>
            </w:r>
            <w:r>
              <w:rPr>
                <w:sz w:val="12"/>
              </w:rPr>
              <w:t>di</w:t>
            </w:r>
            <w:r>
              <w:rPr>
                <w:spacing w:val="-3"/>
                <w:sz w:val="12"/>
              </w:rPr>
              <w:t xml:space="preserve"> </w:t>
            </w:r>
            <w:r>
              <w:rPr>
                <w:spacing w:val="-2"/>
                <w:sz w:val="12"/>
              </w:rPr>
              <w:t>sponsorizzazione</w:t>
            </w:r>
          </w:p>
        </w:tc>
        <w:tc>
          <w:tcPr>
            <w:tcW w:w="2058" w:type="dxa"/>
            <w:tcBorders>
              <w:top w:val="single" w:sz="6" w:space="0" w:color="000000"/>
              <w:left w:val="single" w:sz="6" w:space="0" w:color="000000"/>
              <w:bottom w:val="single" w:sz="6" w:space="0" w:color="000000"/>
              <w:right w:val="single" w:sz="6" w:space="0" w:color="000000"/>
            </w:tcBorders>
          </w:tcPr>
          <w:p w14:paraId="500E105F" w14:textId="77777777" w:rsidR="006410D7" w:rsidRDefault="00DD2255">
            <w:pPr>
              <w:pStyle w:val="TableParagraph"/>
              <w:ind w:right="189"/>
              <w:rPr>
                <w:sz w:val="12"/>
              </w:rPr>
            </w:pPr>
            <w:r>
              <w:rPr>
                <w:sz w:val="12"/>
              </w:rPr>
              <w:t>Art. 134, co. 4, d.lgs. 36/2023</w:t>
            </w:r>
            <w:r>
              <w:rPr>
                <w:spacing w:val="40"/>
                <w:sz w:val="12"/>
              </w:rPr>
              <w:t xml:space="preserve"> </w:t>
            </w:r>
            <w:r>
              <w:rPr>
                <w:sz w:val="12"/>
              </w:rPr>
              <w:t>Contratti</w:t>
            </w:r>
            <w:r>
              <w:rPr>
                <w:spacing w:val="-8"/>
                <w:sz w:val="12"/>
              </w:rPr>
              <w:t xml:space="preserve"> </w:t>
            </w:r>
            <w:r>
              <w:rPr>
                <w:sz w:val="12"/>
              </w:rPr>
              <w:t>gratuiti</w:t>
            </w:r>
            <w:r>
              <w:rPr>
                <w:spacing w:val="-7"/>
                <w:sz w:val="12"/>
              </w:rPr>
              <w:t xml:space="preserve"> </w:t>
            </w:r>
            <w:r>
              <w:rPr>
                <w:sz w:val="12"/>
              </w:rPr>
              <w:t>e</w:t>
            </w:r>
            <w:r>
              <w:rPr>
                <w:spacing w:val="-8"/>
                <w:sz w:val="12"/>
              </w:rPr>
              <w:t xml:space="preserve"> </w:t>
            </w:r>
            <w:r>
              <w:rPr>
                <w:sz w:val="12"/>
              </w:rPr>
              <w:t>forme</w:t>
            </w:r>
            <w:r>
              <w:rPr>
                <w:spacing w:val="-7"/>
                <w:sz w:val="12"/>
              </w:rPr>
              <w:t xml:space="preserve"> </w:t>
            </w:r>
            <w:r>
              <w:rPr>
                <w:sz w:val="12"/>
              </w:rPr>
              <w:t>speciali</w:t>
            </w:r>
            <w:r>
              <w:rPr>
                <w:spacing w:val="-8"/>
                <w:sz w:val="12"/>
              </w:rPr>
              <w:t xml:space="preserve"> </w:t>
            </w:r>
            <w:r>
              <w:rPr>
                <w:sz w:val="12"/>
              </w:rPr>
              <w:t>di</w:t>
            </w:r>
            <w:r>
              <w:rPr>
                <w:spacing w:val="40"/>
                <w:sz w:val="12"/>
              </w:rPr>
              <w:t xml:space="preserve"> </w:t>
            </w:r>
            <w:r>
              <w:rPr>
                <w:spacing w:val="-2"/>
                <w:sz w:val="12"/>
              </w:rPr>
              <w:t>partenariato</w:t>
            </w:r>
          </w:p>
        </w:tc>
        <w:tc>
          <w:tcPr>
            <w:tcW w:w="2058" w:type="dxa"/>
            <w:tcBorders>
              <w:top w:val="single" w:sz="6" w:space="0" w:color="000000"/>
              <w:left w:val="single" w:sz="6" w:space="0" w:color="000000"/>
              <w:bottom w:val="single" w:sz="6" w:space="0" w:color="000000"/>
              <w:right w:val="single" w:sz="6" w:space="0" w:color="000000"/>
            </w:tcBorders>
          </w:tcPr>
          <w:p w14:paraId="4696FF87" w14:textId="77777777" w:rsidR="006410D7" w:rsidRDefault="00DD2255">
            <w:pPr>
              <w:pStyle w:val="TableParagraph"/>
              <w:ind w:left="106" w:right="92"/>
              <w:jc w:val="both"/>
              <w:rPr>
                <w:sz w:val="12"/>
              </w:rPr>
            </w:pPr>
            <w:r>
              <w:rPr>
                <w:sz w:val="12"/>
              </w:rPr>
              <w:t>Affidamento di contratti di</w:t>
            </w:r>
            <w:r>
              <w:rPr>
                <w:spacing w:val="40"/>
                <w:sz w:val="12"/>
              </w:rPr>
              <w:t xml:space="preserve"> </w:t>
            </w:r>
            <w:r>
              <w:rPr>
                <w:sz w:val="12"/>
              </w:rPr>
              <w:t>sponsorizzazione di lavori, servizi o</w:t>
            </w:r>
            <w:r>
              <w:rPr>
                <w:spacing w:val="40"/>
                <w:sz w:val="12"/>
              </w:rPr>
              <w:t xml:space="preserve"> </w:t>
            </w:r>
            <w:r>
              <w:rPr>
                <w:sz w:val="12"/>
              </w:rPr>
              <w:t>forniture per importi superiori a</w:t>
            </w:r>
            <w:r>
              <w:rPr>
                <w:spacing w:val="40"/>
                <w:sz w:val="12"/>
              </w:rPr>
              <w:t xml:space="preserve"> </w:t>
            </w:r>
            <w:r>
              <w:rPr>
                <w:sz w:val="12"/>
              </w:rPr>
              <w:t>quarantamila 40.000 euro: 1) avviso</w:t>
            </w:r>
            <w:r>
              <w:rPr>
                <w:spacing w:val="40"/>
                <w:sz w:val="12"/>
              </w:rPr>
              <w:t xml:space="preserve"> </w:t>
            </w:r>
            <w:r>
              <w:rPr>
                <w:sz w:val="12"/>
              </w:rPr>
              <w:t>con il</w:t>
            </w:r>
            <w:r>
              <w:rPr>
                <w:spacing w:val="-3"/>
                <w:sz w:val="12"/>
              </w:rPr>
              <w:t xml:space="preserve"> </w:t>
            </w:r>
            <w:r>
              <w:rPr>
                <w:sz w:val="12"/>
              </w:rPr>
              <w:t>quale si</w:t>
            </w:r>
            <w:r>
              <w:rPr>
                <w:spacing w:val="-3"/>
                <w:sz w:val="12"/>
              </w:rPr>
              <w:t xml:space="preserve"> </w:t>
            </w:r>
            <w:r>
              <w:rPr>
                <w:sz w:val="12"/>
              </w:rPr>
              <w:t>rende nota</w:t>
            </w:r>
            <w:r>
              <w:rPr>
                <w:spacing w:val="-1"/>
                <w:sz w:val="12"/>
              </w:rPr>
              <w:t xml:space="preserve"> </w:t>
            </w:r>
            <w:r>
              <w:rPr>
                <w:sz w:val="12"/>
              </w:rPr>
              <w:t>la ricerca di</w:t>
            </w:r>
            <w:r>
              <w:rPr>
                <w:spacing w:val="40"/>
                <w:sz w:val="12"/>
              </w:rPr>
              <w:t xml:space="preserve"> </w:t>
            </w:r>
            <w:r>
              <w:rPr>
                <w:sz w:val="12"/>
              </w:rPr>
              <w:t>sponsor per specifici interventi,</w:t>
            </w:r>
            <w:r>
              <w:rPr>
                <w:spacing w:val="40"/>
                <w:sz w:val="12"/>
              </w:rPr>
              <w:t xml:space="preserve"> </w:t>
            </w:r>
            <w:r>
              <w:rPr>
                <w:sz w:val="12"/>
              </w:rPr>
              <w:t>ovvero si comunica l'avvenuto</w:t>
            </w:r>
            <w:r>
              <w:rPr>
                <w:spacing w:val="40"/>
                <w:sz w:val="12"/>
              </w:rPr>
              <w:t xml:space="preserve"> </w:t>
            </w:r>
            <w:r>
              <w:rPr>
                <w:sz w:val="12"/>
              </w:rPr>
              <w:t>ricevimento di una proposta di</w:t>
            </w:r>
            <w:r>
              <w:rPr>
                <w:spacing w:val="40"/>
                <w:sz w:val="12"/>
              </w:rPr>
              <w:t xml:space="preserve"> </w:t>
            </w:r>
            <w:r>
              <w:rPr>
                <w:sz w:val="12"/>
              </w:rPr>
              <w:t>sponsorizzazione, con sintetica</w:t>
            </w:r>
            <w:r>
              <w:rPr>
                <w:spacing w:val="40"/>
                <w:sz w:val="12"/>
              </w:rPr>
              <w:t xml:space="preserve"> </w:t>
            </w:r>
            <w:r>
              <w:rPr>
                <w:sz w:val="12"/>
              </w:rPr>
              <w:t>indicazione del contenuto del</w:t>
            </w:r>
            <w:r>
              <w:rPr>
                <w:spacing w:val="40"/>
                <w:sz w:val="12"/>
              </w:rPr>
              <w:t xml:space="preserve"> </w:t>
            </w:r>
            <w:r>
              <w:rPr>
                <w:sz w:val="12"/>
              </w:rPr>
              <w:t>contratto</w:t>
            </w:r>
            <w:r>
              <w:rPr>
                <w:spacing w:val="-8"/>
                <w:sz w:val="12"/>
              </w:rPr>
              <w:t xml:space="preserve"> </w:t>
            </w:r>
            <w:r>
              <w:rPr>
                <w:sz w:val="12"/>
              </w:rPr>
              <w:t>proposto.</w:t>
            </w:r>
          </w:p>
        </w:tc>
        <w:tc>
          <w:tcPr>
            <w:tcW w:w="2058" w:type="dxa"/>
            <w:tcBorders>
              <w:top w:val="single" w:sz="6" w:space="0" w:color="000000"/>
              <w:left w:val="single" w:sz="6" w:space="0" w:color="000000"/>
              <w:bottom w:val="single" w:sz="6" w:space="0" w:color="000000"/>
              <w:right w:val="single" w:sz="6" w:space="0" w:color="000000"/>
            </w:tcBorders>
          </w:tcPr>
          <w:p w14:paraId="29D5B0EA"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05F0D6C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36D4F7E"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bl>
    <w:p w14:paraId="799D1EE3" w14:textId="77777777" w:rsidR="006410D7" w:rsidRDefault="00DD2255">
      <w:pPr>
        <w:spacing w:before="160"/>
        <w:ind w:left="1493"/>
        <w:rPr>
          <w:b/>
          <w:sz w:val="23"/>
        </w:rPr>
      </w:pPr>
      <w:r>
        <w:rPr>
          <w:b/>
          <w:sz w:val="23"/>
        </w:rPr>
        <w:t>SOTTOFAMIGLIA:</w:t>
      </w:r>
      <w:r>
        <w:rPr>
          <w:b/>
          <w:spacing w:val="-6"/>
          <w:sz w:val="23"/>
        </w:rPr>
        <w:t xml:space="preserve"> </w:t>
      </w:r>
      <w:r>
        <w:rPr>
          <w:b/>
          <w:sz w:val="23"/>
        </w:rPr>
        <w:t>Procedure</w:t>
      </w:r>
      <w:r>
        <w:rPr>
          <w:b/>
          <w:spacing w:val="-4"/>
          <w:sz w:val="23"/>
        </w:rPr>
        <w:t xml:space="preserve"> </w:t>
      </w:r>
      <w:r>
        <w:rPr>
          <w:b/>
          <w:sz w:val="23"/>
        </w:rPr>
        <w:t>di</w:t>
      </w:r>
      <w:r>
        <w:rPr>
          <w:b/>
          <w:spacing w:val="-3"/>
          <w:sz w:val="23"/>
        </w:rPr>
        <w:t xml:space="preserve"> </w:t>
      </w:r>
      <w:r>
        <w:rPr>
          <w:b/>
          <w:sz w:val="23"/>
        </w:rPr>
        <w:t>somma</w:t>
      </w:r>
      <w:r>
        <w:rPr>
          <w:b/>
          <w:spacing w:val="-4"/>
          <w:sz w:val="23"/>
        </w:rPr>
        <w:t xml:space="preserve"> </w:t>
      </w:r>
      <w:r>
        <w:rPr>
          <w:b/>
          <w:sz w:val="23"/>
        </w:rPr>
        <w:t>urgenza</w:t>
      </w:r>
      <w:r>
        <w:rPr>
          <w:b/>
          <w:spacing w:val="-3"/>
          <w:sz w:val="23"/>
        </w:rPr>
        <w:t xml:space="preserve"> </w:t>
      </w:r>
      <w:r>
        <w:rPr>
          <w:b/>
          <w:sz w:val="23"/>
        </w:rPr>
        <w:t>e</w:t>
      </w:r>
      <w:r>
        <w:rPr>
          <w:b/>
          <w:spacing w:val="-4"/>
          <w:sz w:val="23"/>
        </w:rPr>
        <w:t xml:space="preserve"> </w:t>
      </w:r>
      <w:r>
        <w:rPr>
          <w:b/>
          <w:sz w:val="23"/>
        </w:rPr>
        <w:t>di</w:t>
      </w:r>
      <w:r>
        <w:rPr>
          <w:b/>
          <w:spacing w:val="-3"/>
          <w:sz w:val="23"/>
        </w:rPr>
        <w:t xml:space="preserve"> </w:t>
      </w:r>
      <w:r>
        <w:rPr>
          <w:b/>
          <w:sz w:val="23"/>
        </w:rPr>
        <w:t>protezione</w:t>
      </w:r>
      <w:r>
        <w:rPr>
          <w:b/>
          <w:spacing w:val="-5"/>
          <w:sz w:val="23"/>
        </w:rPr>
        <w:t xml:space="preserve"> </w:t>
      </w:r>
      <w:r>
        <w:rPr>
          <w:b/>
          <w:spacing w:val="-2"/>
          <w:sz w:val="23"/>
        </w:rPr>
        <w:t>civile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F984527" w14:textId="77777777">
        <w:trPr>
          <w:trHeight w:val="433"/>
          <w:jc w:val="right"/>
        </w:trPr>
        <w:tc>
          <w:tcPr>
            <w:tcW w:w="2060" w:type="dxa"/>
            <w:tcBorders>
              <w:bottom w:val="single" w:sz="6" w:space="0" w:color="000000"/>
            </w:tcBorders>
            <w:shd w:val="clear" w:color="auto" w:fill="D9D9D9"/>
          </w:tcPr>
          <w:p w14:paraId="1BB6DAEF"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50F9CF07"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A880EF8"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0B3083F"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F505605"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800BE7A" w14:textId="77777777" w:rsidR="006410D7" w:rsidRDefault="00DD2255">
            <w:pPr>
              <w:pStyle w:val="TableParagraph"/>
              <w:spacing w:line="136" w:lineRule="exact"/>
              <w:ind w:left="211"/>
              <w:jc w:val="center"/>
              <w:rPr>
                <w:b/>
                <w:sz w:val="12"/>
              </w:rPr>
            </w:pPr>
            <w:r>
              <w:rPr>
                <w:b/>
                <w:spacing w:val="-2"/>
                <w:sz w:val="12"/>
              </w:rPr>
              <w:t>Responsabil</w:t>
            </w:r>
          </w:p>
        </w:tc>
      </w:tr>
      <w:tr w:rsidR="006410D7" w14:paraId="4B63C220" w14:textId="77777777">
        <w:trPr>
          <w:trHeight w:val="2505"/>
          <w:jc w:val="right"/>
        </w:trPr>
        <w:tc>
          <w:tcPr>
            <w:tcW w:w="2060" w:type="dxa"/>
            <w:tcBorders>
              <w:top w:val="single" w:sz="6" w:space="0" w:color="000000"/>
              <w:left w:val="single" w:sz="6" w:space="0" w:color="000000"/>
              <w:bottom w:val="single" w:sz="6" w:space="0" w:color="000000"/>
              <w:right w:val="single" w:sz="6" w:space="0" w:color="000000"/>
            </w:tcBorders>
          </w:tcPr>
          <w:p w14:paraId="0FA1EC85" w14:textId="77777777" w:rsidR="006410D7" w:rsidRDefault="00DD2255">
            <w:pPr>
              <w:pStyle w:val="TableParagraph"/>
              <w:rPr>
                <w:sz w:val="12"/>
              </w:rPr>
            </w:pPr>
            <w:r>
              <w:rPr>
                <w:sz w:val="12"/>
              </w:rPr>
              <w:t>Procedure</w:t>
            </w:r>
            <w:r>
              <w:rPr>
                <w:spacing w:val="-3"/>
                <w:sz w:val="12"/>
              </w:rPr>
              <w:t xml:space="preserve"> </w:t>
            </w:r>
            <w:r>
              <w:rPr>
                <w:sz w:val="12"/>
              </w:rPr>
              <w:t>di</w:t>
            </w:r>
            <w:r>
              <w:rPr>
                <w:spacing w:val="-5"/>
                <w:sz w:val="12"/>
              </w:rPr>
              <w:t xml:space="preserve"> </w:t>
            </w:r>
            <w:r>
              <w:rPr>
                <w:sz w:val="12"/>
              </w:rPr>
              <w:t>somma</w:t>
            </w:r>
            <w:r>
              <w:rPr>
                <w:spacing w:val="-2"/>
                <w:sz w:val="12"/>
              </w:rPr>
              <w:t xml:space="preserve"> urgenza</w:t>
            </w:r>
          </w:p>
        </w:tc>
        <w:tc>
          <w:tcPr>
            <w:tcW w:w="2058" w:type="dxa"/>
            <w:tcBorders>
              <w:top w:val="single" w:sz="6" w:space="0" w:color="000000"/>
              <w:left w:val="single" w:sz="6" w:space="0" w:color="000000"/>
              <w:bottom w:val="single" w:sz="6" w:space="0" w:color="000000"/>
              <w:right w:val="single" w:sz="6" w:space="0" w:color="000000"/>
            </w:tcBorders>
          </w:tcPr>
          <w:p w14:paraId="51FB6DD3" w14:textId="77777777" w:rsidR="006410D7" w:rsidRDefault="00DD2255">
            <w:pPr>
              <w:pStyle w:val="TableParagraph"/>
              <w:ind w:right="127"/>
              <w:rPr>
                <w:sz w:val="12"/>
              </w:rPr>
            </w:pPr>
            <w:r>
              <w:rPr>
                <w:sz w:val="12"/>
              </w:rPr>
              <w:t>Art.</w:t>
            </w:r>
            <w:r>
              <w:rPr>
                <w:spacing w:val="-8"/>
                <w:sz w:val="12"/>
              </w:rPr>
              <w:t xml:space="preserve"> </w:t>
            </w:r>
            <w:r>
              <w:rPr>
                <w:sz w:val="12"/>
              </w:rPr>
              <w:t>140,</w:t>
            </w:r>
            <w:r>
              <w:rPr>
                <w:spacing w:val="-7"/>
                <w:sz w:val="12"/>
              </w:rPr>
              <w:t xml:space="preserve"> </w:t>
            </w:r>
            <w:r>
              <w:rPr>
                <w:sz w:val="12"/>
              </w:rPr>
              <w:t>d.lgs.</w:t>
            </w:r>
            <w:r>
              <w:rPr>
                <w:spacing w:val="-8"/>
                <w:sz w:val="12"/>
              </w:rPr>
              <w:t xml:space="preserve"> </w:t>
            </w:r>
            <w:r>
              <w:rPr>
                <w:sz w:val="12"/>
              </w:rPr>
              <w:t>36/2023</w:t>
            </w:r>
            <w:r>
              <w:rPr>
                <w:spacing w:val="-7"/>
                <w:sz w:val="12"/>
              </w:rPr>
              <w:t xml:space="preserve"> </w:t>
            </w:r>
            <w:r>
              <w:rPr>
                <w:sz w:val="12"/>
              </w:rPr>
              <w:t>Comunicato</w:t>
            </w:r>
            <w:r>
              <w:rPr>
                <w:spacing w:val="40"/>
                <w:sz w:val="12"/>
              </w:rPr>
              <w:t xml:space="preserve"> </w:t>
            </w:r>
            <w:r>
              <w:rPr>
                <w:sz w:val="12"/>
              </w:rPr>
              <w:t>del Presidente ANAC del 19</w:t>
            </w:r>
            <w:r>
              <w:rPr>
                <w:spacing w:val="40"/>
                <w:sz w:val="12"/>
              </w:rPr>
              <w:t xml:space="preserve"> </w:t>
            </w:r>
            <w:r>
              <w:rPr>
                <w:sz w:val="12"/>
              </w:rPr>
              <w:t>settembre</w:t>
            </w:r>
            <w:r>
              <w:rPr>
                <w:spacing w:val="-8"/>
                <w:sz w:val="12"/>
              </w:rPr>
              <w:t xml:space="preserve"> </w:t>
            </w:r>
            <w:r>
              <w:rPr>
                <w:sz w:val="12"/>
              </w:rPr>
              <w:t>2023</w:t>
            </w:r>
          </w:p>
        </w:tc>
        <w:tc>
          <w:tcPr>
            <w:tcW w:w="2058" w:type="dxa"/>
            <w:tcBorders>
              <w:top w:val="single" w:sz="6" w:space="0" w:color="000000"/>
              <w:left w:val="single" w:sz="6" w:space="0" w:color="000000"/>
              <w:bottom w:val="single" w:sz="6" w:space="0" w:color="000000"/>
              <w:right w:val="single" w:sz="6" w:space="0" w:color="000000"/>
            </w:tcBorders>
          </w:tcPr>
          <w:p w14:paraId="35B12ABE" w14:textId="77777777" w:rsidR="006410D7" w:rsidRDefault="00DD2255">
            <w:pPr>
              <w:pStyle w:val="TableParagraph"/>
              <w:tabs>
                <w:tab w:val="left" w:pos="1855"/>
              </w:tabs>
              <w:ind w:left="106" w:right="92"/>
              <w:jc w:val="both"/>
              <w:rPr>
                <w:sz w:val="12"/>
              </w:rPr>
            </w:pPr>
            <w:r>
              <w:rPr>
                <w:sz w:val="12"/>
              </w:rPr>
              <w:t>Atti e documenti relativi agli</w:t>
            </w:r>
            <w:r>
              <w:rPr>
                <w:spacing w:val="40"/>
                <w:sz w:val="12"/>
              </w:rPr>
              <w:t xml:space="preserve"> </w:t>
            </w:r>
            <w:r>
              <w:rPr>
                <w:sz w:val="12"/>
              </w:rPr>
              <w:t>affidamenti di somma urgenza a</w:t>
            </w:r>
            <w:r>
              <w:rPr>
                <w:spacing w:val="40"/>
                <w:sz w:val="12"/>
              </w:rPr>
              <w:t xml:space="preserve"> </w:t>
            </w:r>
            <w:r>
              <w:rPr>
                <w:sz w:val="12"/>
              </w:rPr>
              <w:t>prescindere</w:t>
            </w:r>
            <w:r>
              <w:rPr>
                <w:spacing w:val="80"/>
                <w:sz w:val="12"/>
              </w:rPr>
              <w:t xml:space="preserve">  </w:t>
            </w:r>
            <w:r>
              <w:rPr>
                <w:sz w:val="12"/>
              </w:rPr>
              <w:t>dall’importo</w:t>
            </w:r>
            <w:r>
              <w:rPr>
                <w:sz w:val="12"/>
              </w:rPr>
              <w:tab/>
            </w:r>
            <w:r>
              <w:rPr>
                <w:spacing w:val="-6"/>
                <w:sz w:val="12"/>
              </w:rPr>
              <w:t>di</w:t>
            </w:r>
            <w:r>
              <w:rPr>
                <w:spacing w:val="40"/>
                <w:sz w:val="12"/>
              </w:rPr>
              <w:t xml:space="preserve"> </w:t>
            </w:r>
            <w:r>
              <w:rPr>
                <w:sz w:val="12"/>
              </w:rPr>
              <w:t>affidamento.</w:t>
            </w:r>
            <w:r>
              <w:rPr>
                <w:spacing w:val="40"/>
                <w:sz w:val="12"/>
              </w:rPr>
              <w:t xml:space="preserve"> </w:t>
            </w:r>
            <w:r>
              <w:rPr>
                <w:sz w:val="12"/>
              </w:rPr>
              <w:t>In particolare: 1)</w:t>
            </w:r>
            <w:r>
              <w:rPr>
                <w:spacing w:val="40"/>
                <w:sz w:val="12"/>
              </w:rPr>
              <w:t xml:space="preserve"> </w:t>
            </w:r>
            <w:r>
              <w:rPr>
                <w:sz w:val="12"/>
              </w:rPr>
              <w:t>verbale di somma urgenza e</w:t>
            </w:r>
            <w:r>
              <w:rPr>
                <w:spacing w:val="40"/>
                <w:sz w:val="12"/>
              </w:rPr>
              <w:t xml:space="preserve"> </w:t>
            </w:r>
            <w:r>
              <w:rPr>
                <w:sz w:val="12"/>
              </w:rPr>
              <w:t>provvedimento di affidamento; con</w:t>
            </w:r>
            <w:r>
              <w:rPr>
                <w:spacing w:val="40"/>
                <w:sz w:val="12"/>
              </w:rPr>
              <w:t xml:space="preserve"> </w:t>
            </w:r>
            <w:r>
              <w:rPr>
                <w:sz w:val="12"/>
              </w:rPr>
              <w:t>specifica indicazione delle modalità</w:t>
            </w:r>
            <w:r>
              <w:rPr>
                <w:spacing w:val="40"/>
                <w:sz w:val="12"/>
              </w:rPr>
              <w:t xml:space="preserve"> </w:t>
            </w:r>
            <w:r>
              <w:rPr>
                <w:sz w:val="12"/>
              </w:rPr>
              <w:t>della scelta e delle motivazioni che</w:t>
            </w:r>
            <w:r>
              <w:rPr>
                <w:spacing w:val="40"/>
                <w:sz w:val="12"/>
              </w:rPr>
              <w:t xml:space="preserve"> </w:t>
            </w:r>
            <w:r>
              <w:rPr>
                <w:sz w:val="12"/>
              </w:rPr>
              <w:t>non hanno consentito il ricorso alle</w:t>
            </w:r>
            <w:r>
              <w:rPr>
                <w:spacing w:val="40"/>
                <w:sz w:val="12"/>
              </w:rPr>
              <w:t xml:space="preserve"> </w:t>
            </w:r>
            <w:r>
              <w:rPr>
                <w:sz w:val="12"/>
              </w:rPr>
              <w:t>procedure ordinarie; 2) perizia</w:t>
            </w:r>
            <w:r>
              <w:rPr>
                <w:spacing w:val="40"/>
                <w:sz w:val="12"/>
              </w:rPr>
              <w:t xml:space="preserve"> </w:t>
            </w:r>
            <w:r>
              <w:rPr>
                <w:sz w:val="12"/>
              </w:rPr>
              <w:t>giustificativa;</w:t>
            </w:r>
            <w:r>
              <w:rPr>
                <w:spacing w:val="-8"/>
                <w:sz w:val="12"/>
              </w:rPr>
              <w:t xml:space="preserve"> </w:t>
            </w:r>
            <w:r>
              <w:rPr>
                <w:sz w:val="12"/>
              </w:rPr>
              <w:t>3)</w:t>
            </w:r>
            <w:r>
              <w:rPr>
                <w:spacing w:val="-6"/>
                <w:sz w:val="12"/>
              </w:rPr>
              <w:t xml:space="preserve"> </w:t>
            </w:r>
            <w:r>
              <w:rPr>
                <w:sz w:val="12"/>
              </w:rPr>
              <w:t>elenco</w:t>
            </w:r>
            <w:r>
              <w:rPr>
                <w:spacing w:val="-4"/>
                <w:sz w:val="12"/>
              </w:rPr>
              <w:t xml:space="preserve"> </w:t>
            </w:r>
            <w:r>
              <w:rPr>
                <w:sz w:val="12"/>
              </w:rPr>
              <w:t>prezzi</w:t>
            </w:r>
            <w:r>
              <w:rPr>
                <w:spacing w:val="-8"/>
                <w:sz w:val="12"/>
              </w:rPr>
              <w:t xml:space="preserve"> </w:t>
            </w:r>
            <w:r>
              <w:rPr>
                <w:sz w:val="12"/>
              </w:rPr>
              <w:t>unitari,</w:t>
            </w:r>
            <w:r>
              <w:rPr>
                <w:spacing w:val="40"/>
                <w:sz w:val="12"/>
              </w:rPr>
              <w:t xml:space="preserve"> </w:t>
            </w:r>
            <w:r>
              <w:rPr>
                <w:sz w:val="12"/>
              </w:rPr>
              <w:t>con indicazione di quelli concordati</w:t>
            </w:r>
            <w:r>
              <w:rPr>
                <w:spacing w:val="40"/>
                <w:sz w:val="12"/>
              </w:rPr>
              <w:t xml:space="preserve"> </w:t>
            </w:r>
            <w:r>
              <w:rPr>
                <w:sz w:val="12"/>
              </w:rPr>
              <w:t>tra le parti e di quelli dedotti da</w:t>
            </w:r>
            <w:r>
              <w:rPr>
                <w:spacing w:val="40"/>
                <w:sz w:val="12"/>
              </w:rPr>
              <w:t xml:space="preserve"> </w:t>
            </w:r>
            <w:r>
              <w:rPr>
                <w:sz w:val="12"/>
              </w:rPr>
              <w:t>prezzari ufficiali; 4) verbale di</w:t>
            </w:r>
            <w:r>
              <w:rPr>
                <w:spacing w:val="40"/>
                <w:sz w:val="12"/>
              </w:rPr>
              <w:t xml:space="preserve"> </w:t>
            </w:r>
            <w:r>
              <w:rPr>
                <w:sz w:val="12"/>
              </w:rPr>
              <w:t>consegna</w:t>
            </w:r>
            <w:r>
              <w:rPr>
                <w:spacing w:val="-3"/>
                <w:sz w:val="12"/>
              </w:rPr>
              <w:t xml:space="preserve"> </w:t>
            </w:r>
            <w:r>
              <w:rPr>
                <w:sz w:val="12"/>
              </w:rPr>
              <w:t>dei</w:t>
            </w:r>
            <w:r>
              <w:rPr>
                <w:spacing w:val="-4"/>
                <w:sz w:val="12"/>
              </w:rPr>
              <w:t xml:space="preserve"> </w:t>
            </w:r>
            <w:r>
              <w:rPr>
                <w:sz w:val="12"/>
              </w:rPr>
              <w:t>lavori</w:t>
            </w:r>
            <w:r>
              <w:rPr>
                <w:spacing w:val="-8"/>
                <w:sz w:val="12"/>
              </w:rPr>
              <w:t xml:space="preserve"> </w:t>
            </w:r>
            <w:r>
              <w:rPr>
                <w:sz w:val="12"/>
              </w:rPr>
              <w:t>o verbale</w:t>
            </w:r>
            <w:r>
              <w:rPr>
                <w:spacing w:val="-5"/>
                <w:sz w:val="12"/>
              </w:rPr>
              <w:t xml:space="preserve"> </w:t>
            </w:r>
            <w:r>
              <w:rPr>
                <w:sz w:val="12"/>
              </w:rPr>
              <w:t>di</w:t>
            </w:r>
            <w:r>
              <w:rPr>
                <w:spacing w:val="-4"/>
                <w:sz w:val="12"/>
              </w:rPr>
              <w:t xml:space="preserve"> </w:t>
            </w:r>
            <w:r>
              <w:rPr>
                <w:sz w:val="12"/>
              </w:rPr>
              <w:t>avvio</w:t>
            </w:r>
            <w:r>
              <w:rPr>
                <w:spacing w:val="40"/>
                <w:sz w:val="12"/>
              </w:rPr>
              <w:t xml:space="preserve"> </w:t>
            </w:r>
            <w:r>
              <w:rPr>
                <w:sz w:val="12"/>
              </w:rPr>
              <w:t>dell’esecuzione</w:t>
            </w:r>
            <w:r>
              <w:rPr>
                <w:spacing w:val="5"/>
                <w:sz w:val="12"/>
              </w:rPr>
              <w:t xml:space="preserve"> </w:t>
            </w:r>
            <w:r>
              <w:rPr>
                <w:sz w:val="12"/>
              </w:rPr>
              <w:t>del</w:t>
            </w:r>
            <w:r>
              <w:rPr>
                <w:spacing w:val="4"/>
                <w:sz w:val="12"/>
              </w:rPr>
              <w:t xml:space="preserve"> </w:t>
            </w:r>
            <w:r>
              <w:rPr>
                <w:spacing w:val="-2"/>
                <w:sz w:val="12"/>
              </w:rPr>
              <w:t>servizio/fornitura;</w:t>
            </w:r>
          </w:p>
          <w:p w14:paraId="68C194DC" w14:textId="77777777" w:rsidR="006410D7" w:rsidRDefault="00DD2255">
            <w:pPr>
              <w:pStyle w:val="TableParagraph"/>
              <w:spacing w:line="136" w:lineRule="exact"/>
              <w:ind w:left="106"/>
              <w:jc w:val="both"/>
              <w:rPr>
                <w:sz w:val="12"/>
              </w:rPr>
            </w:pPr>
            <w:r>
              <w:rPr>
                <w:sz w:val="12"/>
              </w:rPr>
              <w:t>5)</w:t>
            </w:r>
            <w:r>
              <w:rPr>
                <w:spacing w:val="-4"/>
                <w:sz w:val="12"/>
              </w:rPr>
              <w:t xml:space="preserve"> </w:t>
            </w:r>
            <w:r>
              <w:rPr>
                <w:sz w:val="12"/>
              </w:rPr>
              <w:t>contratto,</w:t>
            </w:r>
            <w:r>
              <w:rPr>
                <w:spacing w:val="-2"/>
                <w:sz w:val="12"/>
              </w:rPr>
              <w:t xml:space="preserve"> </w:t>
            </w:r>
            <w:r>
              <w:rPr>
                <w:sz w:val="12"/>
              </w:rPr>
              <w:t>ove</w:t>
            </w:r>
            <w:r>
              <w:rPr>
                <w:spacing w:val="-2"/>
                <w:sz w:val="12"/>
              </w:rPr>
              <w:t xml:space="preserve"> stipulato.</w:t>
            </w:r>
          </w:p>
        </w:tc>
        <w:tc>
          <w:tcPr>
            <w:tcW w:w="2058" w:type="dxa"/>
            <w:tcBorders>
              <w:top w:val="single" w:sz="6" w:space="0" w:color="000000"/>
              <w:left w:val="single" w:sz="6" w:space="0" w:color="000000"/>
              <w:bottom w:val="single" w:sz="6" w:space="0" w:color="000000"/>
              <w:right w:val="single" w:sz="6" w:space="0" w:color="000000"/>
            </w:tcBorders>
          </w:tcPr>
          <w:p w14:paraId="6578B3F4"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629C9764"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C68CBEB" w14:textId="77777777" w:rsidR="006410D7" w:rsidRDefault="00DD2255">
            <w:pPr>
              <w:pStyle w:val="TableParagraph"/>
              <w:ind w:left="105" w:right="-15"/>
              <w:jc w:val="center"/>
              <w:rPr>
                <w:sz w:val="12"/>
              </w:rPr>
            </w:pPr>
            <w:r>
              <w:rPr>
                <w:sz w:val="12"/>
              </w:rPr>
              <w:t>Ciascun</w:t>
            </w:r>
            <w:r>
              <w:rPr>
                <w:spacing w:val="-6"/>
                <w:sz w:val="12"/>
              </w:rPr>
              <w:t xml:space="preserve"> </w:t>
            </w:r>
            <w:r>
              <w:rPr>
                <w:spacing w:val="-2"/>
                <w:sz w:val="12"/>
              </w:rPr>
              <w:t>Settore</w:t>
            </w:r>
          </w:p>
        </w:tc>
      </w:tr>
    </w:tbl>
    <w:p w14:paraId="4D1B119A" w14:textId="77777777" w:rsidR="006410D7" w:rsidRDefault="00DD2255">
      <w:pPr>
        <w:spacing w:before="160"/>
        <w:ind w:left="1493"/>
        <w:rPr>
          <w:b/>
          <w:sz w:val="23"/>
        </w:rPr>
      </w:pPr>
      <w:r>
        <w:rPr>
          <w:b/>
          <w:sz w:val="23"/>
        </w:rPr>
        <w:t>SOTTOFAMIGLIA:</w:t>
      </w:r>
      <w:r>
        <w:rPr>
          <w:b/>
          <w:spacing w:val="-7"/>
          <w:sz w:val="23"/>
        </w:rPr>
        <w:t xml:space="preserve"> </w:t>
      </w:r>
      <w:r>
        <w:rPr>
          <w:b/>
          <w:sz w:val="23"/>
        </w:rPr>
        <w:t>Finanza</w:t>
      </w:r>
      <w:r>
        <w:rPr>
          <w:b/>
          <w:spacing w:val="-5"/>
          <w:sz w:val="23"/>
        </w:rPr>
        <w:t xml:space="preserve"> </w:t>
      </w:r>
      <w:r>
        <w:rPr>
          <w:b/>
          <w:sz w:val="23"/>
        </w:rPr>
        <w:t>di</w:t>
      </w:r>
      <w:r>
        <w:rPr>
          <w:b/>
          <w:spacing w:val="-4"/>
          <w:sz w:val="23"/>
        </w:rPr>
        <w:t xml:space="preserve"> </w:t>
      </w:r>
      <w:r>
        <w:rPr>
          <w:b/>
          <w:spacing w:val="-2"/>
          <w:sz w:val="23"/>
        </w:rPr>
        <w:t>progetto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67C80E7" w14:textId="77777777">
        <w:trPr>
          <w:trHeight w:val="436"/>
          <w:jc w:val="right"/>
        </w:trPr>
        <w:tc>
          <w:tcPr>
            <w:tcW w:w="2060" w:type="dxa"/>
            <w:tcBorders>
              <w:bottom w:val="single" w:sz="6" w:space="0" w:color="000000"/>
            </w:tcBorders>
            <w:shd w:val="clear" w:color="auto" w:fill="D9D9D9"/>
          </w:tcPr>
          <w:p w14:paraId="227F21D4"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241968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938DB6A"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5463C98"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28F377B"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B506696" w14:textId="77777777" w:rsidR="006410D7" w:rsidRDefault="00DD2255">
            <w:pPr>
              <w:pStyle w:val="TableParagraph"/>
              <w:spacing w:line="136" w:lineRule="exact"/>
              <w:ind w:left="227"/>
              <w:rPr>
                <w:b/>
                <w:sz w:val="12"/>
              </w:rPr>
            </w:pPr>
            <w:r>
              <w:rPr>
                <w:b/>
                <w:spacing w:val="-2"/>
                <w:sz w:val="12"/>
              </w:rPr>
              <w:t>Responsabil</w:t>
            </w:r>
          </w:p>
        </w:tc>
      </w:tr>
      <w:tr w:rsidR="006410D7" w14:paraId="585445FA" w14:textId="77777777">
        <w:trPr>
          <w:trHeight w:val="848"/>
          <w:jc w:val="right"/>
        </w:trPr>
        <w:tc>
          <w:tcPr>
            <w:tcW w:w="2060" w:type="dxa"/>
            <w:tcBorders>
              <w:top w:val="single" w:sz="6" w:space="0" w:color="000000"/>
              <w:left w:val="single" w:sz="6" w:space="0" w:color="000000"/>
              <w:bottom w:val="single" w:sz="6" w:space="0" w:color="000000"/>
              <w:right w:val="single" w:sz="6" w:space="0" w:color="000000"/>
            </w:tcBorders>
          </w:tcPr>
          <w:p w14:paraId="0169F3DD" w14:textId="77777777" w:rsidR="006410D7" w:rsidRDefault="00DD2255">
            <w:pPr>
              <w:pStyle w:val="TableParagraph"/>
              <w:spacing w:line="136" w:lineRule="exact"/>
              <w:rPr>
                <w:sz w:val="12"/>
              </w:rPr>
            </w:pPr>
            <w:r>
              <w:rPr>
                <w:sz w:val="12"/>
              </w:rPr>
              <w:t>Finanza</w:t>
            </w:r>
            <w:r>
              <w:rPr>
                <w:spacing w:val="-3"/>
                <w:sz w:val="12"/>
              </w:rPr>
              <w:t xml:space="preserve"> </w:t>
            </w:r>
            <w:r>
              <w:rPr>
                <w:sz w:val="12"/>
              </w:rPr>
              <w:t>di</w:t>
            </w:r>
            <w:r>
              <w:rPr>
                <w:spacing w:val="-5"/>
                <w:sz w:val="12"/>
              </w:rPr>
              <w:t xml:space="preserve"> </w:t>
            </w:r>
            <w:r>
              <w:rPr>
                <w:spacing w:val="-2"/>
                <w:sz w:val="12"/>
              </w:rPr>
              <w:t>progetto</w:t>
            </w:r>
          </w:p>
        </w:tc>
        <w:tc>
          <w:tcPr>
            <w:tcW w:w="2058" w:type="dxa"/>
            <w:tcBorders>
              <w:top w:val="single" w:sz="6" w:space="0" w:color="000000"/>
              <w:left w:val="single" w:sz="6" w:space="0" w:color="000000"/>
              <w:bottom w:val="single" w:sz="6" w:space="0" w:color="000000"/>
              <w:right w:val="single" w:sz="6" w:space="0" w:color="000000"/>
            </w:tcBorders>
          </w:tcPr>
          <w:p w14:paraId="58BD25DF" w14:textId="77777777" w:rsidR="006410D7" w:rsidRDefault="00DD2255">
            <w:pPr>
              <w:pStyle w:val="TableParagraph"/>
              <w:rPr>
                <w:sz w:val="12"/>
              </w:rPr>
            </w:pPr>
            <w:r>
              <w:rPr>
                <w:sz w:val="12"/>
              </w:rPr>
              <w:t>Art.</w:t>
            </w:r>
            <w:r>
              <w:rPr>
                <w:spacing w:val="-8"/>
                <w:sz w:val="12"/>
              </w:rPr>
              <w:t xml:space="preserve"> </w:t>
            </w:r>
            <w:r>
              <w:rPr>
                <w:sz w:val="12"/>
              </w:rPr>
              <w:t>193,</w:t>
            </w:r>
            <w:r>
              <w:rPr>
                <w:spacing w:val="-7"/>
                <w:sz w:val="12"/>
              </w:rPr>
              <w:t xml:space="preserve"> </w:t>
            </w:r>
            <w:r>
              <w:rPr>
                <w:sz w:val="12"/>
              </w:rPr>
              <w:t>d.lgs.</w:t>
            </w:r>
            <w:r>
              <w:rPr>
                <w:spacing w:val="-8"/>
                <w:sz w:val="12"/>
              </w:rPr>
              <w:t xml:space="preserve"> </w:t>
            </w:r>
            <w:r>
              <w:rPr>
                <w:sz w:val="12"/>
              </w:rPr>
              <w:t>36/2023</w:t>
            </w:r>
            <w:r>
              <w:rPr>
                <w:spacing w:val="-7"/>
                <w:sz w:val="12"/>
              </w:rPr>
              <w:t xml:space="preserve"> </w:t>
            </w:r>
            <w:r>
              <w:rPr>
                <w:sz w:val="12"/>
              </w:rPr>
              <w:t>Procedura</w:t>
            </w:r>
            <w:r>
              <w:rPr>
                <w:spacing w:val="-8"/>
                <w:sz w:val="12"/>
              </w:rPr>
              <w:t xml:space="preserve"> </w:t>
            </w:r>
            <w:r>
              <w:rPr>
                <w:sz w:val="12"/>
              </w:rPr>
              <w:t>di</w:t>
            </w:r>
            <w:r>
              <w:rPr>
                <w:spacing w:val="40"/>
                <w:sz w:val="12"/>
              </w:rPr>
              <w:t xml:space="preserve"> </w:t>
            </w:r>
            <w:r>
              <w:rPr>
                <w:spacing w:val="-2"/>
                <w:sz w:val="12"/>
              </w:rPr>
              <w:t>affidamento</w:t>
            </w:r>
          </w:p>
        </w:tc>
        <w:tc>
          <w:tcPr>
            <w:tcW w:w="2058" w:type="dxa"/>
            <w:tcBorders>
              <w:top w:val="single" w:sz="6" w:space="0" w:color="000000"/>
              <w:left w:val="single" w:sz="6" w:space="0" w:color="000000"/>
              <w:bottom w:val="single" w:sz="6" w:space="0" w:color="000000"/>
              <w:right w:val="single" w:sz="6" w:space="0" w:color="000000"/>
            </w:tcBorders>
          </w:tcPr>
          <w:p w14:paraId="6B62CBE1" w14:textId="77777777" w:rsidR="006410D7" w:rsidRDefault="00DD2255">
            <w:pPr>
              <w:pStyle w:val="TableParagraph"/>
              <w:ind w:left="106" w:right="132"/>
              <w:rPr>
                <w:sz w:val="12"/>
              </w:rPr>
            </w:pPr>
            <w:r>
              <w:rPr>
                <w:sz w:val="12"/>
              </w:rPr>
              <w:t>Provvedimento conclusivo della</w:t>
            </w:r>
            <w:r>
              <w:rPr>
                <w:spacing w:val="40"/>
                <w:sz w:val="12"/>
              </w:rPr>
              <w:t xml:space="preserve"> </w:t>
            </w:r>
            <w:r>
              <w:rPr>
                <w:sz w:val="12"/>
              </w:rPr>
              <w:t>procedura di valutazione della</w:t>
            </w:r>
            <w:r>
              <w:rPr>
                <w:spacing w:val="40"/>
                <w:sz w:val="12"/>
              </w:rPr>
              <w:t xml:space="preserve"> </w:t>
            </w:r>
            <w:r>
              <w:rPr>
                <w:sz w:val="12"/>
              </w:rPr>
              <w:t>proposta del promotore relativa alla</w:t>
            </w:r>
            <w:r>
              <w:rPr>
                <w:spacing w:val="40"/>
                <w:sz w:val="12"/>
              </w:rPr>
              <w:t xml:space="preserve"> </w:t>
            </w:r>
            <w:r>
              <w:rPr>
                <w:sz w:val="12"/>
              </w:rPr>
              <w:t>realizzazione</w:t>
            </w:r>
            <w:r>
              <w:rPr>
                <w:spacing w:val="-8"/>
                <w:sz w:val="12"/>
              </w:rPr>
              <w:t xml:space="preserve"> </w:t>
            </w:r>
            <w:r>
              <w:rPr>
                <w:sz w:val="12"/>
              </w:rPr>
              <w:t>in</w:t>
            </w:r>
            <w:r>
              <w:rPr>
                <w:spacing w:val="-7"/>
                <w:sz w:val="12"/>
              </w:rPr>
              <w:t xml:space="preserve"> </w:t>
            </w:r>
            <w:r>
              <w:rPr>
                <w:sz w:val="12"/>
              </w:rPr>
              <w:t>concessione</w:t>
            </w:r>
            <w:r>
              <w:rPr>
                <w:spacing w:val="-8"/>
                <w:sz w:val="12"/>
              </w:rPr>
              <w:t xml:space="preserve"> </w:t>
            </w:r>
            <w:r>
              <w:rPr>
                <w:sz w:val="12"/>
              </w:rPr>
              <w:t>di</w:t>
            </w:r>
            <w:r>
              <w:rPr>
                <w:spacing w:val="-7"/>
                <w:sz w:val="12"/>
              </w:rPr>
              <w:t xml:space="preserve"> </w:t>
            </w:r>
            <w:r>
              <w:rPr>
                <w:sz w:val="12"/>
              </w:rPr>
              <w:t>lavori</w:t>
            </w:r>
            <w:r>
              <w:rPr>
                <w:spacing w:val="40"/>
                <w:sz w:val="12"/>
              </w:rPr>
              <w:t xml:space="preserve"> </w:t>
            </w:r>
            <w:r>
              <w:rPr>
                <w:sz w:val="12"/>
              </w:rPr>
              <w:t>o</w:t>
            </w:r>
            <w:r>
              <w:rPr>
                <w:spacing w:val="-5"/>
                <w:sz w:val="12"/>
              </w:rPr>
              <w:t xml:space="preserve"> </w:t>
            </w:r>
            <w:r>
              <w:rPr>
                <w:sz w:val="12"/>
              </w:rPr>
              <w:t>servizi</w:t>
            </w:r>
          </w:p>
        </w:tc>
        <w:tc>
          <w:tcPr>
            <w:tcW w:w="2058" w:type="dxa"/>
            <w:tcBorders>
              <w:top w:val="single" w:sz="6" w:space="0" w:color="000000"/>
              <w:left w:val="single" w:sz="6" w:space="0" w:color="000000"/>
              <w:bottom w:val="single" w:sz="6" w:space="0" w:color="000000"/>
              <w:right w:val="single" w:sz="6" w:space="0" w:color="000000"/>
            </w:tcBorders>
          </w:tcPr>
          <w:p w14:paraId="4834634F"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1CD2AF2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9975D9D" w14:textId="77777777" w:rsidR="006410D7" w:rsidRDefault="00DD2255">
            <w:pPr>
              <w:pStyle w:val="TableParagraph"/>
              <w:spacing w:line="136" w:lineRule="exact"/>
              <w:ind w:left="105" w:right="-15"/>
              <w:rPr>
                <w:sz w:val="12"/>
              </w:rPr>
            </w:pPr>
            <w:r>
              <w:rPr>
                <w:spacing w:val="-2"/>
                <w:sz w:val="12"/>
              </w:rPr>
              <w:t>Responsabile</w:t>
            </w:r>
            <w:r>
              <w:rPr>
                <w:spacing w:val="15"/>
                <w:sz w:val="12"/>
              </w:rPr>
              <w:t xml:space="preserve"> </w:t>
            </w:r>
            <w:r>
              <w:rPr>
                <w:spacing w:val="-5"/>
                <w:sz w:val="12"/>
              </w:rPr>
              <w:t>te</w:t>
            </w:r>
          </w:p>
          <w:p w14:paraId="1EEF2B13" w14:textId="77777777" w:rsidR="006410D7" w:rsidRDefault="00DD2255">
            <w:pPr>
              <w:pStyle w:val="TableParagraph"/>
              <w:spacing w:before="1"/>
              <w:ind w:left="105"/>
              <w:rPr>
                <w:sz w:val="12"/>
              </w:rPr>
            </w:pPr>
            <w:r>
              <w:rPr>
                <w:sz w:val="12"/>
              </w:rPr>
              <w:t>-</w:t>
            </w:r>
            <w:r>
              <w:rPr>
                <w:spacing w:val="2"/>
                <w:sz w:val="12"/>
              </w:rPr>
              <w:t xml:space="preserve"> </w:t>
            </w:r>
            <w:r>
              <w:rPr>
                <w:spacing w:val="-5"/>
                <w:sz w:val="12"/>
              </w:rPr>
              <w:t>CUC</w:t>
            </w:r>
          </w:p>
        </w:tc>
      </w:tr>
    </w:tbl>
    <w:p w14:paraId="340D6C00" w14:textId="77777777" w:rsidR="006410D7" w:rsidRDefault="006410D7">
      <w:pPr>
        <w:pStyle w:val="TableParagraph"/>
        <w:rPr>
          <w:sz w:val="12"/>
        </w:rPr>
        <w:sectPr w:rsidR="006410D7">
          <w:footerReference w:type="default" r:id="rId28"/>
          <w:pgSz w:w="11910" w:h="16840"/>
          <w:pgMar w:top="1320" w:right="0" w:bottom="280" w:left="708" w:header="0" w:footer="0" w:gutter="0"/>
          <w:cols w:space="720"/>
        </w:sectPr>
      </w:pPr>
    </w:p>
    <w:p w14:paraId="01F51039" w14:textId="77777777" w:rsidR="006410D7" w:rsidRDefault="00DD2255">
      <w:pPr>
        <w:pStyle w:val="Titolo41"/>
        <w:numPr>
          <w:ilvl w:val="0"/>
          <w:numId w:val="7"/>
        </w:numPr>
        <w:tabs>
          <w:tab w:val="left" w:pos="1558"/>
          <w:tab w:val="left" w:pos="1560"/>
        </w:tabs>
        <w:spacing w:before="78" w:line="240" w:lineRule="auto"/>
        <w:ind w:right="1299"/>
      </w:pPr>
      <w:r>
        <w:lastRenderedPageBreak/>
        <w:t>MACROFAMIGLIA:</w:t>
      </w:r>
      <w:r>
        <w:rPr>
          <w:spacing w:val="-12"/>
        </w:rPr>
        <w:t xml:space="preserve"> </w:t>
      </w:r>
      <w:r>
        <w:t>Sovvenzioni,</w:t>
      </w:r>
      <w:r>
        <w:rPr>
          <w:spacing w:val="-13"/>
        </w:rPr>
        <w:t xml:space="preserve"> </w:t>
      </w:r>
      <w:r>
        <w:t>contributi,</w:t>
      </w:r>
      <w:r>
        <w:rPr>
          <w:spacing w:val="-13"/>
        </w:rPr>
        <w:t xml:space="preserve"> </w:t>
      </w:r>
      <w:r>
        <w:t>sussidi, vantaggi economici</w:t>
      </w:r>
    </w:p>
    <w:p w14:paraId="317C147A"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1"/>
        </w:rPr>
        <w:t xml:space="preserve"> </w:t>
      </w:r>
      <w:r>
        <w:rPr>
          <w:rFonts w:ascii="Calibri" w:hAnsi="Calibri"/>
        </w:rPr>
        <w:t>annualità:</w:t>
      </w:r>
      <w:r>
        <w:rPr>
          <w:rFonts w:ascii="Calibri" w:hAnsi="Calibri"/>
          <w:spacing w:val="-13"/>
        </w:rPr>
        <w:t xml:space="preserve"> </w:t>
      </w:r>
      <w:r>
        <w:rPr>
          <w:rFonts w:ascii="Calibri" w:hAnsi="Calibri"/>
        </w:rPr>
        <w:t>Ogni</w:t>
      </w:r>
      <w:r>
        <w:rPr>
          <w:rFonts w:ascii="Calibri" w:hAnsi="Calibri"/>
          <w:spacing w:val="-9"/>
        </w:rPr>
        <w:t xml:space="preserve"> </w:t>
      </w:r>
      <w:r>
        <w:rPr>
          <w:rFonts w:ascii="Calibri" w:hAnsi="Calibri"/>
        </w:rPr>
        <w:t>anno Monitoraggio periodicità: Annuale</w:t>
      </w:r>
    </w:p>
    <w:p w14:paraId="002A67E4" w14:textId="77777777" w:rsidR="006410D7" w:rsidRDefault="00DD2255">
      <w:pPr>
        <w:spacing w:before="149"/>
        <w:ind w:left="1493"/>
        <w:rPr>
          <w:b/>
          <w:sz w:val="23"/>
        </w:rPr>
      </w:pPr>
      <w:r>
        <w:rPr>
          <w:b/>
          <w:sz w:val="23"/>
        </w:rPr>
        <w:t>SOTTOFAMIGLIA:</w:t>
      </w:r>
      <w:r>
        <w:rPr>
          <w:b/>
          <w:spacing w:val="-4"/>
          <w:sz w:val="23"/>
        </w:rPr>
        <w:t xml:space="preserve"> </w:t>
      </w:r>
      <w:r>
        <w:rPr>
          <w:b/>
          <w:sz w:val="23"/>
        </w:rPr>
        <w:t>Criteri</w:t>
      </w:r>
      <w:r>
        <w:rPr>
          <w:b/>
          <w:spacing w:val="-4"/>
          <w:sz w:val="23"/>
        </w:rPr>
        <w:t xml:space="preserve"> </w:t>
      </w:r>
      <w:r>
        <w:rPr>
          <w:b/>
          <w:sz w:val="23"/>
        </w:rPr>
        <w:t>e</w:t>
      </w:r>
      <w:r>
        <w:rPr>
          <w:b/>
          <w:spacing w:val="-4"/>
          <w:sz w:val="23"/>
        </w:rPr>
        <w:t xml:space="preserve"> </w:t>
      </w:r>
      <w:r>
        <w:rPr>
          <w:b/>
          <w:spacing w:val="-2"/>
          <w:sz w:val="23"/>
        </w:rPr>
        <w:t>modalità</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FFE8CA2" w14:textId="77777777">
        <w:trPr>
          <w:trHeight w:val="436"/>
          <w:jc w:val="right"/>
        </w:trPr>
        <w:tc>
          <w:tcPr>
            <w:tcW w:w="2060" w:type="dxa"/>
            <w:tcBorders>
              <w:bottom w:val="single" w:sz="6" w:space="0" w:color="000000"/>
            </w:tcBorders>
            <w:shd w:val="clear" w:color="auto" w:fill="D9D9D9"/>
          </w:tcPr>
          <w:p w14:paraId="75E03898"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5E803D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0E881F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2CE83F3"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7A8C2F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04D4937" w14:textId="77777777" w:rsidR="006410D7" w:rsidRDefault="00DD2255">
            <w:pPr>
              <w:pStyle w:val="TableParagraph"/>
              <w:spacing w:line="136" w:lineRule="exact"/>
              <w:ind w:left="227"/>
              <w:rPr>
                <w:b/>
                <w:sz w:val="12"/>
              </w:rPr>
            </w:pPr>
            <w:r>
              <w:rPr>
                <w:b/>
                <w:spacing w:val="-2"/>
                <w:sz w:val="12"/>
              </w:rPr>
              <w:t>Responsabil</w:t>
            </w:r>
          </w:p>
        </w:tc>
      </w:tr>
      <w:tr w:rsidR="006410D7" w14:paraId="62CA770E"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136611E6" w14:textId="77777777" w:rsidR="006410D7" w:rsidRDefault="00DD2255">
            <w:pPr>
              <w:pStyle w:val="TableParagraph"/>
              <w:spacing w:line="136" w:lineRule="exact"/>
              <w:rPr>
                <w:sz w:val="12"/>
              </w:rPr>
            </w:pPr>
            <w:r>
              <w:rPr>
                <w:sz w:val="12"/>
              </w:rPr>
              <w:t>Criteri</w:t>
            </w:r>
            <w:r>
              <w:rPr>
                <w:spacing w:val="-6"/>
                <w:sz w:val="12"/>
              </w:rPr>
              <w:t xml:space="preserve"> </w:t>
            </w:r>
            <w:r>
              <w:rPr>
                <w:sz w:val="12"/>
              </w:rPr>
              <w:t>e</w:t>
            </w:r>
            <w:r>
              <w:rPr>
                <w:spacing w:val="4"/>
                <w:sz w:val="12"/>
              </w:rPr>
              <w:t xml:space="preserve"> </w:t>
            </w:r>
            <w:r>
              <w:rPr>
                <w:spacing w:val="-2"/>
                <w:sz w:val="12"/>
              </w:rPr>
              <w:t>modalità</w:t>
            </w:r>
          </w:p>
        </w:tc>
        <w:tc>
          <w:tcPr>
            <w:tcW w:w="2058" w:type="dxa"/>
            <w:tcBorders>
              <w:top w:val="single" w:sz="6" w:space="0" w:color="000000"/>
              <w:left w:val="single" w:sz="6" w:space="0" w:color="000000"/>
              <w:bottom w:val="single" w:sz="6" w:space="0" w:color="000000"/>
              <w:right w:val="single" w:sz="6" w:space="0" w:color="000000"/>
            </w:tcBorders>
          </w:tcPr>
          <w:p w14:paraId="4DC95F86" w14:textId="77777777" w:rsidR="006410D7" w:rsidRDefault="00DD2255">
            <w:pPr>
              <w:pStyle w:val="TableParagraph"/>
              <w:spacing w:line="136" w:lineRule="exact"/>
              <w:rPr>
                <w:sz w:val="12"/>
              </w:rPr>
            </w:pPr>
            <w:r>
              <w:rPr>
                <w:sz w:val="12"/>
              </w:rPr>
              <w:t>Art.</w:t>
            </w:r>
            <w:r>
              <w:rPr>
                <w:spacing w:val="-2"/>
                <w:sz w:val="12"/>
              </w:rPr>
              <w:t xml:space="preserve"> </w:t>
            </w:r>
            <w:r>
              <w:rPr>
                <w:sz w:val="12"/>
              </w:rPr>
              <w:t>26,</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1626FA5" w14:textId="77777777" w:rsidR="006410D7" w:rsidRDefault="00DD2255">
            <w:pPr>
              <w:pStyle w:val="TableParagraph"/>
              <w:ind w:left="106" w:right="121"/>
              <w:rPr>
                <w:sz w:val="12"/>
              </w:rPr>
            </w:pPr>
            <w:r>
              <w:rPr>
                <w:sz w:val="12"/>
              </w:rPr>
              <w:t>Atti con i quali sono determinati i</w:t>
            </w:r>
            <w:r>
              <w:rPr>
                <w:spacing w:val="40"/>
                <w:sz w:val="12"/>
              </w:rPr>
              <w:t xml:space="preserve"> </w:t>
            </w:r>
            <w:r>
              <w:rPr>
                <w:sz w:val="12"/>
              </w:rPr>
              <w:t>criteri e le modalità cui le</w:t>
            </w:r>
            <w:r>
              <w:rPr>
                <w:spacing w:val="40"/>
                <w:sz w:val="12"/>
              </w:rPr>
              <w:t xml:space="preserve"> </w:t>
            </w:r>
            <w:r>
              <w:rPr>
                <w:sz w:val="12"/>
              </w:rPr>
              <w:t>amministrazioni</w:t>
            </w:r>
            <w:r>
              <w:rPr>
                <w:spacing w:val="-4"/>
                <w:sz w:val="12"/>
              </w:rPr>
              <w:t xml:space="preserve"> </w:t>
            </w:r>
            <w:r>
              <w:rPr>
                <w:sz w:val="12"/>
              </w:rPr>
              <w:t>devono attenersi</w:t>
            </w:r>
            <w:r>
              <w:rPr>
                <w:spacing w:val="-6"/>
                <w:sz w:val="12"/>
              </w:rPr>
              <w:t xml:space="preserve"> </w:t>
            </w:r>
            <w:r>
              <w:rPr>
                <w:sz w:val="12"/>
              </w:rPr>
              <w:t>per</w:t>
            </w:r>
            <w:r>
              <w:rPr>
                <w:spacing w:val="40"/>
                <w:sz w:val="12"/>
              </w:rPr>
              <w:t xml:space="preserve"> </w:t>
            </w:r>
            <w:r>
              <w:rPr>
                <w:sz w:val="12"/>
              </w:rPr>
              <w:t>la concessione di sovvenzioni,</w:t>
            </w:r>
            <w:r>
              <w:rPr>
                <w:spacing w:val="40"/>
                <w:sz w:val="12"/>
              </w:rPr>
              <w:t xml:space="preserve"> </w:t>
            </w:r>
            <w:r>
              <w:rPr>
                <w:sz w:val="12"/>
              </w:rPr>
              <w:t>contributi, sussidi</w:t>
            </w:r>
            <w:r>
              <w:rPr>
                <w:spacing w:val="-5"/>
                <w:sz w:val="12"/>
              </w:rPr>
              <w:t xml:space="preserve"> </w:t>
            </w:r>
            <w:r>
              <w:rPr>
                <w:sz w:val="12"/>
              </w:rPr>
              <w:t>ed ausili finanziari</w:t>
            </w:r>
            <w:r>
              <w:rPr>
                <w:spacing w:val="40"/>
                <w:sz w:val="12"/>
              </w:rPr>
              <w:t xml:space="preserve"> </w:t>
            </w:r>
            <w:r>
              <w:rPr>
                <w:sz w:val="12"/>
              </w:rPr>
              <w:t>e</w:t>
            </w:r>
            <w:r>
              <w:rPr>
                <w:spacing w:val="-8"/>
                <w:sz w:val="12"/>
              </w:rPr>
              <w:t xml:space="preserve"> </w:t>
            </w:r>
            <w:r>
              <w:rPr>
                <w:sz w:val="12"/>
              </w:rPr>
              <w:t>l'attribuzione</w:t>
            </w:r>
            <w:r>
              <w:rPr>
                <w:spacing w:val="-7"/>
                <w:sz w:val="12"/>
              </w:rPr>
              <w:t xml:space="preserve"> </w:t>
            </w:r>
            <w:r>
              <w:rPr>
                <w:sz w:val="12"/>
              </w:rPr>
              <w:t>di</w:t>
            </w:r>
            <w:r>
              <w:rPr>
                <w:spacing w:val="-8"/>
                <w:sz w:val="12"/>
              </w:rPr>
              <w:t xml:space="preserve"> </w:t>
            </w:r>
            <w:r>
              <w:rPr>
                <w:sz w:val="12"/>
              </w:rPr>
              <w:t>vantaggi</w:t>
            </w:r>
            <w:r>
              <w:rPr>
                <w:spacing w:val="-7"/>
                <w:sz w:val="12"/>
              </w:rPr>
              <w:t xml:space="preserve"> </w:t>
            </w:r>
            <w:r>
              <w:rPr>
                <w:sz w:val="12"/>
              </w:rPr>
              <w:t>economici</w:t>
            </w:r>
            <w:r>
              <w:rPr>
                <w:spacing w:val="40"/>
                <w:sz w:val="12"/>
              </w:rPr>
              <w:t xml:space="preserve"> </w:t>
            </w:r>
            <w:r>
              <w:rPr>
                <w:sz w:val="12"/>
              </w:rPr>
              <w:t>di</w:t>
            </w:r>
            <w:r>
              <w:rPr>
                <w:spacing w:val="-8"/>
                <w:sz w:val="12"/>
              </w:rPr>
              <w:t xml:space="preserve"> </w:t>
            </w:r>
            <w:r>
              <w:rPr>
                <w:sz w:val="12"/>
              </w:rPr>
              <w:t>qualunque</w:t>
            </w:r>
            <w:r>
              <w:rPr>
                <w:spacing w:val="-7"/>
                <w:sz w:val="12"/>
              </w:rPr>
              <w:t xml:space="preserve"> </w:t>
            </w:r>
            <w:r>
              <w:rPr>
                <w:sz w:val="12"/>
              </w:rPr>
              <w:t>genere</w:t>
            </w:r>
            <w:r>
              <w:rPr>
                <w:spacing w:val="-6"/>
                <w:sz w:val="12"/>
              </w:rPr>
              <w:t xml:space="preserve"> </w:t>
            </w:r>
            <w:r>
              <w:rPr>
                <w:sz w:val="12"/>
              </w:rPr>
              <w:t>a</w:t>
            </w:r>
            <w:r>
              <w:rPr>
                <w:spacing w:val="-6"/>
                <w:sz w:val="12"/>
              </w:rPr>
              <w:t xml:space="preserve"> </w:t>
            </w:r>
            <w:r>
              <w:rPr>
                <w:sz w:val="12"/>
              </w:rPr>
              <w:t>persone</w:t>
            </w:r>
            <w:r>
              <w:rPr>
                <w:spacing w:val="-6"/>
                <w:sz w:val="12"/>
              </w:rPr>
              <w:t xml:space="preserve"> </w:t>
            </w:r>
            <w:r>
              <w:rPr>
                <w:sz w:val="12"/>
              </w:rPr>
              <w:t>ed</w:t>
            </w:r>
            <w:r>
              <w:rPr>
                <w:spacing w:val="-5"/>
                <w:sz w:val="12"/>
              </w:rPr>
              <w:t xml:space="preserve"> </w:t>
            </w:r>
            <w:r>
              <w:rPr>
                <w:sz w:val="12"/>
              </w:rPr>
              <w:t>enti</w:t>
            </w:r>
            <w:r>
              <w:rPr>
                <w:spacing w:val="40"/>
                <w:sz w:val="12"/>
              </w:rPr>
              <w:t xml:space="preserve"> </w:t>
            </w:r>
            <w:r>
              <w:rPr>
                <w:sz w:val="12"/>
              </w:rPr>
              <w:t>pubblici e privati</w:t>
            </w:r>
          </w:p>
        </w:tc>
        <w:tc>
          <w:tcPr>
            <w:tcW w:w="2058" w:type="dxa"/>
            <w:tcBorders>
              <w:top w:val="single" w:sz="6" w:space="0" w:color="000000"/>
              <w:left w:val="single" w:sz="6" w:space="0" w:color="000000"/>
              <w:bottom w:val="single" w:sz="6" w:space="0" w:color="000000"/>
              <w:right w:val="single" w:sz="6" w:space="0" w:color="000000"/>
            </w:tcBorders>
          </w:tcPr>
          <w:p w14:paraId="7861F03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0498808"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FF48620"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bl>
    <w:p w14:paraId="0C4630A0" w14:textId="77777777" w:rsidR="006410D7" w:rsidRDefault="00DD2255">
      <w:pPr>
        <w:spacing w:before="159"/>
        <w:ind w:left="1493"/>
        <w:rPr>
          <w:b/>
          <w:sz w:val="23"/>
        </w:rPr>
      </w:pPr>
      <w:r>
        <w:rPr>
          <w:b/>
          <w:sz w:val="23"/>
        </w:rPr>
        <w:t>SOTTOFAMIGLIA:</w:t>
      </w:r>
      <w:r>
        <w:rPr>
          <w:b/>
          <w:spacing w:val="-3"/>
          <w:sz w:val="23"/>
        </w:rPr>
        <w:t xml:space="preserve"> </w:t>
      </w:r>
      <w:r>
        <w:rPr>
          <w:b/>
          <w:sz w:val="23"/>
        </w:rPr>
        <w:t>Atti</w:t>
      </w:r>
      <w:r>
        <w:rPr>
          <w:b/>
          <w:spacing w:val="-2"/>
          <w:sz w:val="23"/>
        </w:rPr>
        <w:t xml:space="preserve"> </w:t>
      </w:r>
      <w:r>
        <w:rPr>
          <w:b/>
          <w:sz w:val="23"/>
        </w:rPr>
        <w:t>di</w:t>
      </w:r>
      <w:r>
        <w:rPr>
          <w:b/>
          <w:spacing w:val="-2"/>
          <w:sz w:val="23"/>
        </w:rPr>
        <w:t xml:space="preserve"> concessione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4333D74" w14:textId="77777777">
        <w:trPr>
          <w:trHeight w:val="436"/>
          <w:jc w:val="right"/>
        </w:trPr>
        <w:tc>
          <w:tcPr>
            <w:tcW w:w="2060" w:type="dxa"/>
            <w:tcBorders>
              <w:bottom w:val="single" w:sz="6" w:space="0" w:color="000000"/>
            </w:tcBorders>
            <w:shd w:val="clear" w:color="auto" w:fill="D9D9D9"/>
          </w:tcPr>
          <w:p w14:paraId="7BC42A1C" w14:textId="77777777" w:rsidR="006410D7" w:rsidRDefault="00DD2255">
            <w:pPr>
              <w:pStyle w:val="TableParagraph"/>
              <w:spacing w:before="1"/>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F907905" w14:textId="77777777" w:rsidR="006410D7" w:rsidRDefault="00DD2255">
            <w:pPr>
              <w:pStyle w:val="TableParagraph"/>
              <w:spacing w:before="1"/>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47F909A" w14:textId="77777777" w:rsidR="006410D7" w:rsidRDefault="00DD2255">
            <w:pPr>
              <w:pStyle w:val="TableParagraph"/>
              <w:spacing w:before="1"/>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CDB5157" w14:textId="77777777" w:rsidR="006410D7" w:rsidRDefault="00DD2255">
            <w:pPr>
              <w:pStyle w:val="TableParagraph"/>
              <w:spacing w:before="1"/>
              <w:ind w:left="629"/>
              <w:rPr>
                <w:b/>
                <w:sz w:val="12"/>
              </w:rPr>
            </w:pPr>
            <w:r>
              <w:rPr>
                <w:b/>
                <w:spacing w:val="-2"/>
                <w:sz w:val="12"/>
              </w:rPr>
              <w:t>Aggiornamento</w:t>
            </w:r>
          </w:p>
        </w:tc>
        <w:tc>
          <w:tcPr>
            <w:tcW w:w="2057" w:type="dxa"/>
            <w:tcBorders>
              <w:bottom w:val="single" w:sz="6" w:space="0" w:color="000000"/>
            </w:tcBorders>
            <w:shd w:val="clear" w:color="auto" w:fill="D9D9D9"/>
          </w:tcPr>
          <w:p w14:paraId="44CC57F0" w14:textId="77777777" w:rsidR="006410D7" w:rsidRDefault="00DD2255">
            <w:pPr>
              <w:pStyle w:val="TableParagraph"/>
              <w:spacing w:before="1"/>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E566A27" w14:textId="77777777" w:rsidR="006410D7" w:rsidRDefault="00DD2255">
            <w:pPr>
              <w:pStyle w:val="TableParagraph"/>
              <w:spacing w:before="1"/>
              <w:ind w:left="227"/>
              <w:rPr>
                <w:b/>
                <w:sz w:val="12"/>
              </w:rPr>
            </w:pPr>
            <w:r>
              <w:rPr>
                <w:b/>
                <w:spacing w:val="-2"/>
                <w:sz w:val="12"/>
              </w:rPr>
              <w:t>Responsabil</w:t>
            </w:r>
          </w:p>
        </w:tc>
      </w:tr>
      <w:tr w:rsidR="006410D7" w14:paraId="1B88BFD2"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3CC9322E"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0D96DA8B" w14:textId="77777777" w:rsidR="006410D7" w:rsidRDefault="00DD2255">
            <w:pPr>
              <w:pStyle w:val="TableParagraph"/>
              <w:spacing w:line="136" w:lineRule="exact"/>
              <w:rPr>
                <w:sz w:val="12"/>
              </w:rPr>
            </w:pPr>
            <w:r>
              <w:rPr>
                <w:sz w:val="12"/>
              </w:rPr>
              <w:t>Art.</w:t>
            </w:r>
            <w:r>
              <w:rPr>
                <w:spacing w:val="-2"/>
                <w:sz w:val="12"/>
              </w:rPr>
              <w:t xml:space="preserve"> </w:t>
            </w:r>
            <w:r>
              <w:rPr>
                <w:sz w:val="12"/>
              </w:rPr>
              <w:t>26,</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F4AB313" w14:textId="77777777" w:rsidR="006410D7" w:rsidRDefault="00DD2255">
            <w:pPr>
              <w:pStyle w:val="TableParagraph"/>
              <w:ind w:left="106" w:right="102"/>
              <w:rPr>
                <w:sz w:val="12"/>
              </w:rPr>
            </w:pPr>
            <w:r>
              <w:rPr>
                <w:sz w:val="12"/>
              </w:rPr>
              <w:t>Atti di concessione di sovvenzioni,</w:t>
            </w:r>
            <w:r>
              <w:rPr>
                <w:spacing w:val="40"/>
                <w:sz w:val="12"/>
              </w:rPr>
              <w:t xml:space="preserve"> </w:t>
            </w:r>
            <w:r>
              <w:rPr>
                <w:sz w:val="12"/>
              </w:rPr>
              <w:t>contributi, sussidi</w:t>
            </w:r>
            <w:r>
              <w:rPr>
                <w:spacing w:val="-2"/>
                <w:sz w:val="12"/>
              </w:rPr>
              <w:t xml:space="preserve"> </w:t>
            </w:r>
            <w:r>
              <w:rPr>
                <w:sz w:val="12"/>
              </w:rPr>
              <w:t>ed ausili finanziari</w:t>
            </w:r>
            <w:r>
              <w:rPr>
                <w:spacing w:val="40"/>
                <w:sz w:val="12"/>
              </w:rPr>
              <w:t xml:space="preserve"> </w:t>
            </w:r>
            <w:r>
              <w:rPr>
                <w:sz w:val="12"/>
              </w:rPr>
              <w:t>alle</w:t>
            </w:r>
            <w:r>
              <w:rPr>
                <w:spacing w:val="-3"/>
                <w:sz w:val="12"/>
              </w:rPr>
              <w:t xml:space="preserve"> </w:t>
            </w:r>
            <w:r>
              <w:rPr>
                <w:sz w:val="12"/>
              </w:rPr>
              <w:t>imprese</w:t>
            </w:r>
            <w:r>
              <w:rPr>
                <w:spacing w:val="-6"/>
                <w:sz w:val="12"/>
              </w:rPr>
              <w:t xml:space="preserve"> </w:t>
            </w:r>
            <w:r>
              <w:rPr>
                <w:sz w:val="12"/>
              </w:rPr>
              <w:t>e</w:t>
            </w:r>
            <w:r>
              <w:rPr>
                <w:spacing w:val="20"/>
                <w:sz w:val="12"/>
              </w:rPr>
              <w:t xml:space="preserve"> </w:t>
            </w:r>
            <w:r>
              <w:rPr>
                <w:sz w:val="12"/>
              </w:rPr>
              <w:t>comunque</w:t>
            </w:r>
            <w:r>
              <w:rPr>
                <w:spacing w:val="-6"/>
                <w:sz w:val="12"/>
              </w:rPr>
              <w:t xml:space="preserve"> </w:t>
            </w:r>
            <w:r>
              <w:rPr>
                <w:sz w:val="12"/>
              </w:rPr>
              <w:t>di</w:t>
            </w:r>
            <w:r>
              <w:rPr>
                <w:spacing w:val="17"/>
                <w:sz w:val="12"/>
              </w:rPr>
              <w:t xml:space="preserve"> </w:t>
            </w:r>
            <w:r>
              <w:rPr>
                <w:sz w:val="12"/>
              </w:rPr>
              <w:t>vantaggi</w:t>
            </w:r>
            <w:r>
              <w:rPr>
                <w:spacing w:val="40"/>
                <w:sz w:val="12"/>
              </w:rPr>
              <w:t xml:space="preserve"> </w:t>
            </w:r>
            <w:r>
              <w:rPr>
                <w:sz w:val="12"/>
              </w:rPr>
              <w:t>economici di qualunque genere a</w:t>
            </w:r>
            <w:r>
              <w:rPr>
                <w:spacing w:val="40"/>
                <w:sz w:val="12"/>
              </w:rPr>
              <w:t xml:space="preserve"> </w:t>
            </w:r>
            <w:r>
              <w:rPr>
                <w:sz w:val="12"/>
              </w:rPr>
              <w:t>persone ed enti pubblici e privati di</w:t>
            </w:r>
            <w:r>
              <w:rPr>
                <w:spacing w:val="40"/>
                <w:sz w:val="12"/>
              </w:rPr>
              <w:t xml:space="preserve"> </w:t>
            </w:r>
            <w:r>
              <w:rPr>
                <w:sz w:val="12"/>
              </w:rPr>
              <w:t>importo superiore a mille euro</w:t>
            </w:r>
          </w:p>
        </w:tc>
        <w:tc>
          <w:tcPr>
            <w:tcW w:w="2058" w:type="dxa"/>
            <w:tcBorders>
              <w:top w:val="single" w:sz="6" w:space="0" w:color="000000"/>
              <w:left w:val="single" w:sz="6" w:space="0" w:color="000000"/>
              <w:bottom w:val="single" w:sz="6" w:space="0" w:color="000000"/>
              <w:right w:val="single" w:sz="6" w:space="0" w:color="000000"/>
            </w:tcBorders>
          </w:tcPr>
          <w:p w14:paraId="1FC4E307"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F46589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8C1528D"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50F848DD"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8339189"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1D632218"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7F1FA6B7" w14:textId="77777777" w:rsidR="006410D7" w:rsidRDefault="00DD2255">
            <w:pPr>
              <w:pStyle w:val="TableParagraph"/>
              <w:ind w:left="106"/>
              <w:rPr>
                <w:sz w:val="12"/>
              </w:rPr>
            </w:pPr>
            <w:r>
              <w:rPr>
                <w:sz w:val="12"/>
              </w:rPr>
              <w:t>Nome dell'impresa o dell'ente e i</w:t>
            </w:r>
            <w:r>
              <w:rPr>
                <w:spacing w:val="40"/>
                <w:sz w:val="12"/>
              </w:rPr>
              <w:t xml:space="preserve"> </w:t>
            </w:r>
            <w:r>
              <w:rPr>
                <w:sz w:val="12"/>
              </w:rPr>
              <w:t>rispettivi</w:t>
            </w:r>
            <w:r>
              <w:rPr>
                <w:spacing w:val="-8"/>
                <w:sz w:val="12"/>
              </w:rPr>
              <w:t xml:space="preserve"> </w:t>
            </w:r>
            <w:r>
              <w:rPr>
                <w:sz w:val="12"/>
              </w:rPr>
              <w:t>dati</w:t>
            </w:r>
            <w:r>
              <w:rPr>
                <w:spacing w:val="-7"/>
                <w:sz w:val="12"/>
              </w:rPr>
              <w:t xml:space="preserve"> </w:t>
            </w:r>
            <w:r>
              <w:rPr>
                <w:sz w:val="12"/>
              </w:rPr>
              <w:t>fiscali</w:t>
            </w:r>
            <w:r>
              <w:rPr>
                <w:spacing w:val="-6"/>
                <w:sz w:val="12"/>
              </w:rPr>
              <w:t xml:space="preserve"> </w:t>
            </w:r>
            <w:r>
              <w:rPr>
                <w:sz w:val="12"/>
              </w:rPr>
              <w:t>o</w:t>
            </w:r>
            <w:r>
              <w:rPr>
                <w:spacing w:val="-2"/>
                <w:sz w:val="12"/>
              </w:rPr>
              <w:t xml:space="preserve"> </w:t>
            </w:r>
            <w:r>
              <w:rPr>
                <w:sz w:val="12"/>
              </w:rPr>
              <w:t>il</w:t>
            </w:r>
            <w:r>
              <w:rPr>
                <w:spacing w:val="-7"/>
                <w:sz w:val="12"/>
              </w:rPr>
              <w:t xml:space="preserve"> </w:t>
            </w:r>
            <w:r>
              <w:rPr>
                <w:sz w:val="12"/>
              </w:rPr>
              <w:t>nome</w:t>
            </w:r>
            <w:r>
              <w:rPr>
                <w:spacing w:val="-5"/>
                <w:sz w:val="12"/>
              </w:rPr>
              <w:t xml:space="preserve"> </w:t>
            </w:r>
            <w:r>
              <w:rPr>
                <w:sz w:val="12"/>
              </w:rPr>
              <w:t>di</w:t>
            </w:r>
            <w:r>
              <w:rPr>
                <w:spacing w:val="-7"/>
                <w:sz w:val="12"/>
              </w:rPr>
              <w:t xml:space="preserve"> </w:t>
            </w:r>
            <w:r>
              <w:rPr>
                <w:sz w:val="12"/>
              </w:rPr>
              <w:t>altro</w:t>
            </w:r>
            <w:r>
              <w:rPr>
                <w:spacing w:val="40"/>
                <w:sz w:val="12"/>
              </w:rPr>
              <w:t xml:space="preserve"> </w:t>
            </w:r>
            <w:r>
              <w:rPr>
                <w:sz w:val="12"/>
              </w:rPr>
              <w:t>soggetto</w:t>
            </w:r>
            <w:r>
              <w:rPr>
                <w:spacing w:val="-8"/>
                <w:sz w:val="12"/>
              </w:rPr>
              <w:t xml:space="preserve"> </w:t>
            </w:r>
            <w:r>
              <w:rPr>
                <w:sz w:val="12"/>
              </w:rPr>
              <w:t>beneficiario</w:t>
            </w:r>
          </w:p>
        </w:tc>
        <w:tc>
          <w:tcPr>
            <w:tcW w:w="2058" w:type="dxa"/>
            <w:tcBorders>
              <w:top w:val="single" w:sz="6" w:space="0" w:color="000000"/>
              <w:left w:val="single" w:sz="6" w:space="0" w:color="000000"/>
              <w:bottom w:val="single" w:sz="6" w:space="0" w:color="000000"/>
              <w:right w:val="single" w:sz="6" w:space="0" w:color="000000"/>
            </w:tcBorders>
          </w:tcPr>
          <w:p w14:paraId="7C4BBCED"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09BD97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5F19BF0"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0987B1DD"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60102345"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6625F7DD"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9A2C568" w14:textId="77777777" w:rsidR="006410D7" w:rsidRDefault="00DD2255">
            <w:pPr>
              <w:pStyle w:val="TableParagraph"/>
              <w:ind w:left="106"/>
              <w:rPr>
                <w:sz w:val="12"/>
              </w:rPr>
            </w:pPr>
            <w:r>
              <w:rPr>
                <w:sz w:val="12"/>
              </w:rPr>
              <w:t>Importo</w:t>
            </w:r>
            <w:r>
              <w:rPr>
                <w:spacing w:val="-8"/>
                <w:sz w:val="12"/>
              </w:rPr>
              <w:t xml:space="preserve"> </w:t>
            </w:r>
            <w:r>
              <w:rPr>
                <w:sz w:val="12"/>
              </w:rPr>
              <w:t>del</w:t>
            </w:r>
            <w:r>
              <w:rPr>
                <w:spacing w:val="-7"/>
                <w:sz w:val="12"/>
              </w:rPr>
              <w:t xml:space="preserve"> </w:t>
            </w:r>
            <w:r>
              <w:rPr>
                <w:sz w:val="12"/>
              </w:rPr>
              <w:t>vantaggio</w:t>
            </w:r>
            <w:r>
              <w:rPr>
                <w:spacing w:val="-8"/>
                <w:sz w:val="12"/>
              </w:rPr>
              <w:t xml:space="preserve"> </w:t>
            </w:r>
            <w:r>
              <w:rPr>
                <w:sz w:val="12"/>
              </w:rPr>
              <w:t>economico</w:t>
            </w:r>
            <w:r>
              <w:rPr>
                <w:spacing w:val="40"/>
                <w:sz w:val="12"/>
              </w:rPr>
              <w:t xml:space="preserve"> </w:t>
            </w:r>
            <w:r>
              <w:rPr>
                <w:spacing w:val="-2"/>
                <w:sz w:val="12"/>
              </w:rPr>
              <w:t>corrisposto</w:t>
            </w:r>
          </w:p>
        </w:tc>
        <w:tc>
          <w:tcPr>
            <w:tcW w:w="2058" w:type="dxa"/>
            <w:tcBorders>
              <w:top w:val="single" w:sz="6" w:space="0" w:color="000000"/>
              <w:left w:val="single" w:sz="6" w:space="0" w:color="000000"/>
              <w:bottom w:val="single" w:sz="6" w:space="0" w:color="000000"/>
              <w:right w:val="single" w:sz="6" w:space="0" w:color="000000"/>
            </w:tcBorders>
          </w:tcPr>
          <w:p w14:paraId="547C04BE"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4CEBE5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A682CB2"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29E7A8D3"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35BF0EE1"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7DAA8BED"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12C6FA29" w14:textId="77777777" w:rsidR="006410D7" w:rsidRDefault="00DD2255">
            <w:pPr>
              <w:pStyle w:val="TableParagraph"/>
              <w:spacing w:line="136" w:lineRule="exact"/>
              <w:ind w:left="106"/>
              <w:rPr>
                <w:sz w:val="12"/>
              </w:rPr>
            </w:pPr>
            <w:r>
              <w:rPr>
                <w:sz w:val="12"/>
              </w:rPr>
              <w:t>Norma</w:t>
            </w:r>
            <w:r>
              <w:rPr>
                <w:spacing w:val="-3"/>
                <w:sz w:val="12"/>
              </w:rPr>
              <w:t xml:space="preserve"> </w:t>
            </w:r>
            <w:r>
              <w:rPr>
                <w:sz w:val="12"/>
              </w:rPr>
              <w:t>o</w:t>
            </w:r>
            <w:r>
              <w:rPr>
                <w:spacing w:val="-2"/>
                <w:sz w:val="12"/>
              </w:rPr>
              <w:t xml:space="preserve"> </w:t>
            </w:r>
            <w:r>
              <w:rPr>
                <w:sz w:val="12"/>
              </w:rPr>
              <w:t>titolo</w:t>
            </w:r>
            <w:r>
              <w:rPr>
                <w:spacing w:val="1"/>
                <w:sz w:val="12"/>
              </w:rPr>
              <w:t xml:space="preserve"> </w:t>
            </w:r>
            <w:r>
              <w:rPr>
                <w:sz w:val="12"/>
              </w:rPr>
              <w:t>a</w:t>
            </w:r>
            <w:r>
              <w:rPr>
                <w:spacing w:val="-3"/>
                <w:sz w:val="12"/>
              </w:rPr>
              <w:t xml:space="preserve"> </w:t>
            </w:r>
            <w:r>
              <w:rPr>
                <w:sz w:val="12"/>
              </w:rPr>
              <w:t>base</w:t>
            </w:r>
            <w:r>
              <w:rPr>
                <w:spacing w:val="-2"/>
                <w:sz w:val="12"/>
              </w:rPr>
              <w:t xml:space="preserve"> dell'attribuzione</w:t>
            </w:r>
          </w:p>
        </w:tc>
        <w:tc>
          <w:tcPr>
            <w:tcW w:w="2058" w:type="dxa"/>
            <w:tcBorders>
              <w:top w:val="single" w:sz="6" w:space="0" w:color="000000"/>
              <w:left w:val="single" w:sz="6" w:space="0" w:color="000000"/>
              <w:bottom w:val="single" w:sz="6" w:space="0" w:color="000000"/>
              <w:right w:val="single" w:sz="6" w:space="0" w:color="000000"/>
            </w:tcBorders>
          </w:tcPr>
          <w:p w14:paraId="7677C27F"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B6D668A"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F03A541"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38F07200"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374463F2"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55BB04B8"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 lett.</w:t>
            </w:r>
            <w:r w:rsidRPr="00952F7F">
              <w:rPr>
                <w:spacing w:val="-2"/>
                <w:sz w:val="12"/>
                <w:lang w:val="en-US"/>
              </w:rPr>
              <w:t xml:space="preserve"> </w:t>
            </w:r>
            <w:r w:rsidRPr="00952F7F">
              <w:rPr>
                <w:sz w:val="12"/>
                <w:lang w:val="en-US"/>
              </w:rPr>
              <w:t>d),</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02B0DD77" w14:textId="77777777" w:rsidR="006410D7" w:rsidRDefault="00DD2255">
            <w:pPr>
              <w:pStyle w:val="TableParagraph"/>
              <w:ind w:left="106" w:right="189"/>
              <w:rPr>
                <w:sz w:val="12"/>
              </w:rPr>
            </w:pPr>
            <w:r>
              <w:rPr>
                <w:sz w:val="12"/>
              </w:rPr>
              <w:t>Ufficio</w:t>
            </w:r>
            <w:r>
              <w:rPr>
                <w:spacing w:val="-8"/>
                <w:sz w:val="12"/>
              </w:rPr>
              <w:t xml:space="preserve"> </w:t>
            </w:r>
            <w:r>
              <w:rPr>
                <w:sz w:val="12"/>
              </w:rPr>
              <w:t>e</w:t>
            </w:r>
            <w:r>
              <w:rPr>
                <w:spacing w:val="-7"/>
                <w:sz w:val="12"/>
              </w:rPr>
              <w:t xml:space="preserve"> </w:t>
            </w:r>
            <w:r>
              <w:rPr>
                <w:sz w:val="12"/>
              </w:rPr>
              <w:t>funzionario</w:t>
            </w:r>
            <w:r>
              <w:rPr>
                <w:spacing w:val="-8"/>
                <w:sz w:val="12"/>
              </w:rPr>
              <w:t xml:space="preserve"> </w:t>
            </w:r>
            <w:r>
              <w:rPr>
                <w:sz w:val="12"/>
              </w:rPr>
              <w:t>o</w:t>
            </w:r>
            <w:r>
              <w:rPr>
                <w:spacing w:val="-7"/>
                <w:sz w:val="12"/>
              </w:rPr>
              <w:t xml:space="preserve"> </w:t>
            </w:r>
            <w:r>
              <w:rPr>
                <w:sz w:val="12"/>
              </w:rPr>
              <w:t>dirigente</w:t>
            </w:r>
            <w:r>
              <w:rPr>
                <w:spacing w:val="40"/>
                <w:sz w:val="12"/>
              </w:rPr>
              <w:t xml:space="preserve"> </w:t>
            </w:r>
            <w:r>
              <w:rPr>
                <w:sz w:val="12"/>
              </w:rPr>
              <w:t>responsabile del relativo</w:t>
            </w:r>
            <w:r>
              <w:rPr>
                <w:spacing w:val="40"/>
                <w:sz w:val="12"/>
              </w:rPr>
              <w:t xml:space="preserve"> </w:t>
            </w:r>
            <w:r>
              <w:rPr>
                <w:sz w:val="12"/>
              </w:rPr>
              <w:t>procedimento</w:t>
            </w:r>
            <w:r>
              <w:rPr>
                <w:spacing w:val="-8"/>
                <w:sz w:val="12"/>
              </w:rPr>
              <w:t xml:space="preserve"> </w:t>
            </w:r>
            <w:r>
              <w:rPr>
                <w:sz w:val="12"/>
              </w:rPr>
              <w:t>amministrativo</w:t>
            </w:r>
          </w:p>
        </w:tc>
        <w:tc>
          <w:tcPr>
            <w:tcW w:w="2058" w:type="dxa"/>
            <w:tcBorders>
              <w:top w:val="single" w:sz="6" w:space="0" w:color="000000"/>
              <w:left w:val="single" w:sz="6" w:space="0" w:color="000000"/>
              <w:bottom w:val="single" w:sz="6" w:space="0" w:color="000000"/>
              <w:right w:val="single" w:sz="6" w:space="0" w:color="000000"/>
            </w:tcBorders>
          </w:tcPr>
          <w:p w14:paraId="562CD0CE"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0535FF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995F54D"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0E2C5C4F"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7B523A78"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1C9A10F2"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e),</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5D88D76C" w14:textId="77777777" w:rsidR="006410D7" w:rsidRDefault="00DD2255">
            <w:pPr>
              <w:pStyle w:val="TableParagraph"/>
              <w:ind w:left="106" w:right="114"/>
              <w:rPr>
                <w:sz w:val="12"/>
              </w:rPr>
            </w:pPr>
            <w:r>
              <w:rPr>
                <w:sz w:val="12"/>
              </w:rPr>
              <w:t>Modalità</w:t>
            </w:r>
            <w:r>
              <w:rPr>
                <w:spacing w:val="-8"/>
                <w:sz w:val="12"/>
              </w:rPr>
              <w:t xml:space="preserve"> </w:t>
            </w:r>
            <w:r>
              <w:rPr>
                <w:sz w:val="12"/>
              </w:rPr>
              <w:t>seguita</w:t>
            </w:r>
            <w:r>
              <w:rPr>
                <w:spacing w:val="-7"/>
                <w:sz w:val="12"/>
              </w:rPr>
              <w:t xml:space="preserve"> </w:t>
            </w:r>
            <w:r>
              <w:rPr>
                <w:sz w:val="12"/>
              </w:rPr>
              <w:t>per</w:t>
            </w:r>
            <w:r>
              <w:rPr>
                <w:spacing w:val="-8"/>
                <w:sz w:val="12"/>
              </w:rPr>
              <w:t xml:space="preserve"> </w:t>
            </w:r>
            <w:r>
              <w:rPr>
                <w:sz w:val="12"/>
              </w:rPr>
              <w:t>l'individuazione</w:t>
            </w:r>
            <w:r>
              <w:rPr>
                <w:spacing w:val="40"/>
                <w:sz w:val="12"/>
              </w:rPr>
              <w:t xml:space="preserve"> </w:t>
            </w:r>
            <w:r>
              <w:rPr>
                <w:sz w:val="12"/>
              </w:rPr>
              <w:t>del</w:t>
            </w:r>
            <w:r>
              <w:rPr>
                <w:spacing w:val="-8"/>
                <w:sz w:val="12"/>
              </w:rPr>
              <w:t xml:space="preserve"> </w:t>
            </w:r>
            <w:r>
              <w:rPr>
                <w:sz w:val="12"/>
              </w:rPr>
              <w:t>beneficiario</w:t>
            </w:r>
          </w:p>
        </w:tc>
        <w:tc>
          <w:tcPr>
            <w:tcW w:w="2058" w:type="dxa"/>
            <w:tcBorders>
              <w:top w:val="single" w:sz="6" w:space="0" w:color="000000"/>
              <w:left w:val="single" w:sz="6" w:space="0" w:color="000000"/>
              <w:bottom w:val="single" w:sz="6" w:space="0" w:color="000000"/>
              <w:right w:val="single" w:sz="6" w:space="0" w:color="000000"/>
            </w:tcBorders>
          </w:tcPr>
          <w:p w14:paraId="65BD3D52"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7E672F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ED64BF2"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3B554AB3"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6DDEA8F"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1A7C6211"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f),</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0CAF228" w14:textId="77777777" w:rsidR="006410D7" w:rsidRDefault="00DD2255">
            <w:pPr>
              <w:pStyle w:val="TableParagraph"/>
              <w:spacing w:line="136" w:lineRule="exact"/>
              <w:ind w:left="106"/>
              <w:rPr>
                <w:sz w:val="12"/>
              </w:rPr>
            </w:pPr>
            <w:r>
              <w:rPr>
                <w:sz w:val="12"/>
              </w:rPr>
              <w:t>Link</w:t>
            </w:r>
            <w:r>
              <w:rPr>
                <w:spacing w:val="-2"/>
                <w:sz w:val="12"/>
              </w:rPr>
              <w:t xml:space="preserve"> </w:t>
            </w:r>
            <w:r>
              <w:rPr>
                <w:sz w:val="12"/>
              </w:rPr>
              <w:t>al</w:t>
            </w:r>
            <w:r>
              <w:rPr>
                <w:spacing w:val="-3"/>
                <w:sz w:val="12"/>
              </w:rPr>
              <w:t xml:space="preserve"> </w:t>
            </w:r>
            <w:r>
              <w:rPr>
                <w:sz w:val="12"/>
              </w:rPr>
              <w:t>progetto</w:t>
            </w:r>
            <w:r>
              <w:rPr>
                <w:spacing w:val="1"/>
                <w:sz w:val="12"/>
              </w:rPr>
              <w:t xml:space="preserve"> </w:t>
            </w:r>
            <w:r>
              <w:rPr>
                <w:spacing w:val="-2"/>
                <w:sz w:val="12"/>
              </w:rPr>
              <w:t>selezionato</w:t>
            </w:r>
          </w:p>
        </w:tc>
        <w:tc>
          <w:tcPr>
            <w:tcW w:w="2058" w:type="dxa"/>
            <w:tcBorders>
              <w:top w:val="single" w:sz="6" w:space="0" w:color="000000"/>
              <w:left w:val="single" w:sz="6" w:space="0" w:color="000000"/>
              <w:bottom w:val="single" w:sz="6" w:space="0" w:color="000000"/>
              <w:right w:val="single" w:sz="6" w:space="0" w:color="000000"/>
            </w:tcBorders>
          </w:tcPr>
          <w:p w14:paraId="74B8A30C"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A53FE3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34D662B"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6C7BDC3B" w14:textId="77777777">
        <w:trPr>
          <w:trHeight w:val="433"/>
          <w:jc w:val="right"/>
        </w:trPr>
        <w:tc>
          <w:tcPr>
            <w:tcW w:w="2060" w:type="dxa"/>
            <w:tcBorders>
              <w:top w:val="single" w:sz="6" w:space="0" w:color="000000"/>
              <w:left w:val="single" w:sz="6" w:space="0" w:color="000000"/>
              <w:bottom w:val="single" w:sz="6" w:space="0" w:color="000000"/>
              <w:right w:val="single" w:sz="6" w:space="0" w:color="000000"/>
            </w:tcBorders>
          </w:tcPr>
          <w:p w14:paraId="521F8F04" w14:textId="77777777" w:rsidR="006410D7" w:rsidRDefault="00DD2255">
            <w:pPr>
              <w:pStyle w:val="TableParagraph"/>
              <w:spacing w:line="136" w:lineRule="exact"/>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1FBE6C10"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27,</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f),</w:t>
            </w:r>
            <w:r w:rsidRPr="00952F7F">
              <w:rPr>
                <w:spacing w:val="-1"/>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674472F5" w14:textId="77777777" w:rsidR="006410D7" w:rsidRDefault="00DD2255">
            <w:pPr>
              <w:pStyle w:val="TableParagraph"/>
              <w:ind w:left="106"/>
              <w:rPr>
                <w:sz w:val="12"/>
              </w:rPr>
            </w:pPr>
            <w:r>
              <w:rPr>
                <w:sz w:val="12"/>
              </w:rPr>
              <w:t>Link</w:t>
            </w:r>
            <w:r>
              <w:rPr>
                <w:spacing w:val="-8"/>
                <w:sz w:val="12"/>
              </w:rPr>
              <w:t xml:space="preserve"> </w:t>
            </w:r>
            <w:r>
              <w:rPr>
                <w:sz w:val="12"/>
              </w:rPr>
              <w:t>al</w:t>
            </w:r>
            <w:r>
              <w:rPr>
                <w:spacing w:val="-7"/>
                <w:sz w:val="12"/>
              </w:rPr>
              <w:t xml:space="preserve"> </w:t>
            </w:r>
            <w:r>
              <w:rPr>
                <w:sz w:val="12"/>
              </w:rPr>
              <w:t>curriculum</w:t>
            </w:r>
            <w:r>
              <w:rPr>
                <w:spacing w:val="-8"/>
                <w:sz w:val="12"/>
              </w:rPr>
              <w:t xml:space="preserve"> </w:t>
            </w:r>
            <w:r>
              <w:rPr>
                <w:sz w:val="12"/>
              </w:rPr>
              <w:t>vitae</w:t>
            </w:r>
            <w:r>
              <w:rPr>
                <w:spacing w:val="-7"/>
                <w:sz w:val="12"/>
              </w:rPr>
              <w:t xml:space="preserve"> </w:t>
            </w:r>
            <w:r>
              <w:rPr>
                <w:sz w:val="12"/>
              </w:rPr>
              <w:t>del</w:t>
            </w:r>
            <w:r>
              <w:rPr>
                <w:spacing w:val="-8"/>
                <w:sz w:val="12"/>
              </w:rPr>
              <w:t xml:space="preserve"> </w:t>
            </w:r>
            <w:r>
              <w:rPr>
                <w:sz w:val="12"/>
              </w:rPr>
              <w:t>soggetto</w:t>
            </w:r>
            <w:r>
              <w:rPr>
                <w:spacing w:val="40"/>
                <w:sz w:val="12"/>
              </w:rPr>
              <w:t xml:space="preserve"> </w:t>
            </w:r>
            <w:r>
              <w:rPr>
                <w:spacing w:val="-2"/>
                <w:sz w:val="12"/>
              </w:rPr>
              <w:t>incaricato</w:t>
            </w:r>
          </w:p>
        </w:tc>
        <w:tc>
          <w:tcPr>
            <w:tcW w:w="2058" w:type="dxa"/>
            <w:tcBorders>
              <w:top w:val="single" w:sz="6" w:space="0" w:color="000000"/>
              <w:left w:val="single" w:sz="6" w:space="0" w:color="000000"/>
              <w:bottom w:val="single" w:sz="6" w:space="0" w:color="000000"/>
              <w:right w:val="single" w:sz="6" w:space="0" w:color="000000"/>
            </w:tcBorders>
          </w:tcPr>
          <w:p w14:paraId="47FB1657"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26,</w:t>
            </w:r>
            <w:r>
              <w:rPr>
                <w:spacing w:val="-8"/>
                <w:sz w:val="12"/>
              </w:rPr>
              <w:t xml:space="preserve"> </w:t>
            </w:r>
            <w:r>
              <w:rPr>
                <w:sz w:val="12"/>
              </w:rPr>
              <w:t>c.</w:t>
            </w:r>
            <w:r>
              <w:rPr>
                <w:spacing w:val="-7"/>
                <w:sz w:val="12"/>
              </w:rPr>
              <w:t xml:space="preserve"> </w:t>
            </w:r>
            <w:r>
              <w:rPr>
                <w:sz w:val="12"/>
              </w:rPr>
              <w:t>3,</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694F2A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B2EC658"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r w:rsidR="006410D7" w14:paraId="40F0F4E7" w14:textId="77777777">
        <w:trPr>
          <w:trHeight w:val="1403"/>
          <w:jc w:val="right"/>
        </w:trPr>
        <w:tc>
          <w:tcPr>
            <w:tcW w:w="2060" w:type="dxa"/>
            <w:tcBorders>
              <w:top w:val="single" w:sz="6" w:space="0" w:color="000000"/>
              <w:left w:val="single" w:sz="6" w:space="0" w:color="000000"/>
              <w:bottom w:val="single" w:sz="6" w:space="0" w:color="000000"/>
              <w:right w:val="single" w:sz="6" w:space="0" w:color="000000"/>
            </w:tcBorders>
          </w:tcPr>
          <w:p w14:paraId="66BCC176" w14:textId="77777777" w:rsidR="006410D7" w:rsidRDefault="00DD2255">
            <w:pPr>
              <w:pStyle w:val="TableParagraph"/>
              <w:rPr>
                <w:sz w:val="12"/>
              </w:rPr>
            </w:pPr>
            <w:r>
              <w:rPr>
                <w:sz w:val="12"/>
              </w:rPr>
              <w:t>Atti</w:t>
            </w:r>
            <w:r>
              <w:rPr>
                <w:spacing w:val="-5"/>
                <w:sz w:val="12"/>
              </w:rPr>
              <w:t xml:space="preserve"> </w:t>
            </w:r>
            <w:r>
              <w:rPr>
                <w:sz w:val="12"/>
              </w:rPr>
              <w:t>di</w:t>
            </w:r>
            <w:r>
              <w:rPr>
                <w:spacing w:val="-2"/>
                <w:sz w:val="12"/>
              </w:rPr>
              <w:t xml:space="preserve"> concessione</w:t>
            </w:r>
          </w:p>
        </w:tc>
        <w:tc>
          <w:tcPr>
            <w:tcW w:w="2058" w:type="dxa"/>
            <w:tcBorders>
              <w:top w:val="single" w:sz="6" w:space="0" w:color="000000"/>
              <w:left w:val="single" w:sz="6" w:space="0" w:color="000000"/>
              <w:bottom w:val="single" w:sz="6" w:space="0" w:color="000000"/>
              <w:right w:val="single" w:sz="6" w:space="0" w:color="000000"/>
            </w:tcBorders>
          </w:tcPr>
          <w:p w14:paraId="7256B9C9" w14:textId="77777777" w:rsidR="006410D7" w:rsidRDefault="00DD2255">
            <w:pPr>
              <w:pStyle w:val="TableParagraph"/>
              <w:rPr>
                <w:sz w:val="12"/>
              </w:rPr>
            </w:pPr>
            <w:r>
              <w:rPr>
                <w:sz w:val="12"/>
              </w:rPr>
              <w:t>Art.</w:t>
            </w:r>
            <w:r>
              <w:rPr>
                <w:spacing w:val="-2"/>
                <w:sz w:val="12"/>
              </w:rPr>
              <w:t xml:space="preserve"> </w:t>
            </w:r>
            <w:r>
              <w:rPr>
                <w:sz w:val="12"/>
              </w:rPr>
              <w:t>27,</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4223FC5" w14:textId="77777777" w:rsidR="006410D7" w:rsidRDefault="00DD2255">
            <w:pPr>
              <w:pStyle w:val="TableParagraph"/>
              <w:ind w:left="106" w:right="127"/>
              <w:rPr>
                <w:sz w:val="12"/>
              </w:rPr>
            </w:pPr>
            <w:r>
              <w:rPr>
                <w:sz w:val="12"/>
              </w:rPr>
              <w:t>Elenco (in formato tabellare aperto)</w:t>
            </w:r>
            <w:r>
              <w:rPr>
                <w:spacing w:val="40"/>
                <w:sz w:val="12"/>
              </w:rPr>
              <w:t xml:space="preserve"> </w:t>
            </w:r>
            <w:r>
              <w:rPr>
                <w:sz w:val="12"/>
              </w:rPr>
              <w:t>dei soggetti beneficiari degli atti di</w:t>
            </w:r>
            <w:r>
              <w:rPr>
                <w:spacing w:val="40"/>
                <w:sz w:val="12"/>
              </w:rPr>
              <w:t xml:space="preserve"> </w:t>
            </w:r>
            <w:r>
              <w:rPr>
                <w:sz w:val="12"/>
              </w:rPr>
              <w:t>concessione di sovvenzioni,</w:t>
            </w:r>
            <w:r>
              <w:rPr>
                <w:spacing w:val="40"/>
                <w:sz w:val="12"/>
              </w:rPr>
              <w:t xml:space="preserve"> </w:t>
            </w:r>
            <w:r>
              <w:rPr>
                <w:sz w:val="12"/>
              </w:rPr>
              <w:t>contributi,</w:t>
            </w:r>
            <w:r>
              <w:rPr>
                <w:spacing w:val="-8"/>
                <w:sz w:val="12"/>
              </w:rPr>
              <w:t xml:space="preserve"> </w:t>
            </w:r>
            <w:r>
              <w:rPr>
                <w:sz w:val="12"/>
              </w:rPr>
              <w:t>sussidi</w:t>
            </w:r>
            <w:r>
              <w:rPr>
                <w:spacing w:val="-7"/>
                <w:sz w:val="12"/>
              </w:rPr>
              <w:t xml:space="preserve"> </w:t>
            </w:r>
            <w:r>
              <w:rPr>
                <w:sz w:val="12"/>
              </w:rPr>
              <w:t>ed</w:t>
            </w:r>
            <w:r>
              <w:rPr>
                <w:spacing w:val="-8"/>
                <w:sz w:val="12"/>
              </w:rPr>
              <w:t xml:space="preserve"> </w:t>
            </w:r>
            <w:r>
              <w:rPr>
                <w:sz w:val="12"/>
              </w:rPr>
              <w:t>ausili</w:t>
            </w:r>
            <w:r>
              <w:rPr>
                <w:spacing w:val="-7"/>
                <w:sz w:val="12"/>
              </w:rPr>
              <w:t xml:space="preserve"> </w:t>
            </w:r>
            <w:r>
              <w:rPr>
                <w:sz w:val="12"/>
              </w:rPr>
              <w:t>finanziari</w:t>
            </w:r>
            <w:r>
              <w:rPr>
                <w:spacing w:val="40"/>
                <w:sz w:val="12"/>
              </w:rPr>
              <w:t xml:space="preserve"> </w:t>
            </w:r>
            <w:r>
              <w:rPr>
                <w:sz w:val="12"/>
              </w:rPr>
              <w:t>alle imprese e di attribuzione di</w:t>
            </w:r>
            <w:r>
              <w:rPr>
                <w:spacing w:val="40"/>
                <w:sz w:val="12"/>
              </w:rPr>
              <w:t xml:space="preserve"> </w:t>
            </w:r>
            <w:r>
              <w:rPr>
                <w:sz w:val="12"/>
              </w:rPr>
              <w:t>vantaggi economici di qualunque</w:t>
            </w:r>
            <w:r>
              <w:rPr>
                <w:spacing w:val="40"/>
                <w:sz w:val="12"/>
              </w:rPr>
              <w:t xml:space="preserve"> </w:t>
            </w:r>
            <w:r>
              <w:rPr>
                <w:sz w:val="12"/>
              </w:rPr>
              <w:t>genere a persone ed enti pubblici e</w:t>
            </w:r>
            <w:r>
              <w:rPr>
                <w:spacing w:val="40"/>
                <w:sz w:val="12"/>
              </w:rPr>
              <w:t xml:space="preserve"> </w:t>
            </w:r>
            <w:r>
              <w:rPr>
                <w:sz w:val="12"/>
              </w:rPr>
              <w:t>privati di importo superiore a mille</w:t>
            </w:r>
            <w:r>
              <w:rPr>
                <w:spacing w:val="40"/>
                <w:sz w:val="12"/>
              </w:rPr>
              <w:t xml:space="preserve"> </w:t>
            </w:r>
            <w:r>
              <w:rPr>
                <w:spacing w:val="-4"/>
                <w:sz w:val="12"/>
              </w:rPr>
              <w:t>euro</w:t>
            </w:r>
          </w:p>
        </w:tc>
        <w:tc>
          <w:tcPr>
            <w:tcW w:w="2058" w:type="dxa"/>
            <w:tcBorders>
              <w:top w:val="single" w:sz="6" w:space="0" w:color="000000"/>
              <w:left w:val="single" w:sz="6" w:space="0" w:color="000000"/>
              <w:bottom w:val="single" w:sz="6" w:space="0" w:color="000000"/>
              <w:right w:val="single" w:sz="6" w:space="0" w:color="000000"/>
            </w:tcBorders>
          </w:tcPr>
          <w:p w14:paraId="30F523D6"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27,</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2,</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76C9638"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BCBB524"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bl>
    <w:p w14:paraId="76F01F0D" w14:textId="77777777" w:rsidR="006410D7" w:rsidRDefault="00DD2255">
      <w:pPr>
        <w:pStyle w:val="Titolo41"/>
        <w:numPr>
          <w:ilvl w:val="0"/>
          <w:numId w:val="7"/>
        </w:numPr>
        <w:tabs>
          <w:tab w:val="left" w:pos="1559"/>
        </w:tabs>
        <w:spacing w:before="360"/>
        <w:ind w:left="1559" w:hanging="282"/>
      </w:pPr>
      <w:r>
        <w:t>MACROFAMIGLIA:</w:t>
      </w:r>
      <w:r>
        <w:rPr>
          <w:spacing w:val="-11"/>
        </w:rPr>
        <w:t xml:space="preserve"> </w:t>
      </w:r>
      <w:r>
        <w:rPr>
          <w:spacing w:val="-2"/>
        </w:rPr>
        <w:t>Bilanci</w:t>
      </w:r>
    </w:p>
    <w:p w14:paraId="74E42D75"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70B0C588" w14:textId="77777777" w:rsidR="006410D7" w:rsidRDefault="00DD2255">
      <w:pPr>
        <w:spacing w:before="156"/>
        <w:ind w:left="1493"/>
        <w:rPr>
          <w:b/>
          <w:sz w:val="23"/>
        </w:rPr>
      </w:pPr>
      <w:r>
        <w:rPr>
          <w:b/>
          <w:sz w:val="23"/>
        </w:rPr>
        <w:t>SOTTOFAMIGLIA:</w:t>
      </w:r>
      <w:r>
        <w:rPr>
          <w:b/>
          <w:spacing w:val="-6"/>
          <w:sz w:val="23"/>
        </w:rPr>
        <w:t xml:space="preserve"> </w:t>
      </w:r>
      <w:r>
        <w:rPr>
          <w:b/>
          <w:sz w:val="23"/>
        </w:rPr>
        <w:t>Bilancio</w:t>
      </w:r>
      <w:r>
        <w:rPr>
          <w:b/>
          <w:spacing w:val="-4"/>
          <w:sz w:val="23"/>
        </w:rPr>
        <w:t xml:space="preserve"> </w:t>
      </w:r>
      <w:r>
        <w:rPr>
          <w:b/>
          <w:sz w:val="23"/>
        </w:rPr>
        <w:t>preventivo</w:t>
      </w:r>
      <w:r>
        <w:rPr>
          <w:b/>
          <w:spacing w:val="-7"/>
          <w:sz w:val="23"/>
        </w:rPr>
        <w:t xml:space="preserve"> </w:t>
      </w:r>
      <w:r>
        <w:rPr>
          <w:b/>
          <w:sz w:val="23"/>
        </w:rPr>
        <w:t>e</w:t>
      </w:r>
      <w:r>
        <w:rPr>
          <w:b/>
          <w:spacing w:val="-3"/>
          <w:sz w:val="23"/>
        </w:rPr>
        <w:t xml:space="preserve"> </w:t>
      </w:r>
      <w:r>
        <w:rPr>
          <w:b/>
          <w:spacing w:val="-2"/>
          <w:sz w:val="23"/>
        </w:rPr>
        <w:t>consuntivo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A0E943B" w14:textId="77777777">
        <w:trPr>
          <w:trHeight w:val="436"/>
          <w:jc w:val="right"/>
        </w:trPr>
        <w:tc>
          <w:tcPr>
            <w:tcW w:w="2060" w:type="dxa"/>
            <w:tcBorders>
              <w:bottom w:val="single" w:sz="6" w:space="0" w:color="000000"/>
            </w:tcBorders>
            <w:shd w:val="clear" w:color="auto" w:fill="D9D9D9"/>
          </w:tcPr>
          <w:p w14:paraId="4896DF21"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5EFABE0B"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45989A8"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A02CDD2"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89EB853"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C12031E" w14:textId="77777777" w:rsidR="006410D7" w:rsidRDefault="00DD2255">
            <w:pPr>
              <w:pStyle w:val="TableParagraph"/>
              <w:spacing w:line="136" w:lineRule="exact"/>
              <w:ind w:left="211"/>
              <w:jc w:val="center"/>
              <w:rPr>
                <w:b/>
                <w:sz w:val="12"/>
              </w:rPr>
            </w:pPr>
            <w:r>
              <w:rPr>
                <w:b/>
                <w:spacing w:val="-2"/>
                <w:sz w:val="12"/>
              </w:rPr>
              <w:t>Responsabil</w:t>
            </w:r>
          </w:p>
        </w:tc>
      </w:tr>
      <w:tr w:rsidR="006410D7" w14:paraId="1357CF83"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6C59587F" w14:textId="77777777" w:rsidR="006410D7" w:rsidRDefault="00DD2255">
            <w:pPr>
              <w:pStyle w:val="TableParagraph"/>
              <w:spacing w:line="136" w:lineRule="exact"/>
              <w:rPr>
                <w:sz w:val="12"/>
              </w:rPr>
            </w:pPr>
            <w:r>
              <w:rPr>
                <w:sz w:val="12"/>
              </w:rPr>
              <w:t>Bilancio</w:t>
            </w:r>
            <w:r>
              <w:rPr>
                <w:spacing w:val="-7"/>
                <w:sz w:val="12"/>
              </w:rPr>
              <w:t xml:space="preserve"> </w:t>
            </w:r>
            <w:r>
              <w:rPr>
                <w:spacing w:val="-2"/>
                <w:sz w:val="12"/>
              </w:rPr>
              <w:t>preventivo</w:t>
            </w:r>
          </w:p>
        </w:tc>
        <w:tc>
          <w:tcPr>
            <w:tcW w:w="2058" w:type="dxa"/>
            <w:tcBorders>
              <w:top w:val="single" w:sz="6" w:space="0" w:color="000000"/>
              <w:left w:val="single" w:sz="6" w:space="0" w:color="000000"/>
              <w:bottom w:val="single" w:sz="6" w:space="0" w:color="000000"/>
              <w:right w:val="single" w:sz="6" w:space="0" w:color="000000"/>
            </w:tcBorders>
          </w:tcPr>
          <w:p w14:paraId="3AA501C3" w14:textId="77777777" w:rsidR="006410D7" w:rsidRPr="00952F7F" w:rsidRDefault="00DD2255">
            <w:pPr>
              <w:pStyle w:val="TableParagraph"/>
              <w:ind w:right="189"/>
              <w:rPr>
                <w:sz w:val="12"/>
                <w:lang w:val="en-US"/>
              </w:rPr>
            </w:pPr>
            <w:r w:rsidRPr="00952F7F">
              <w:rPr>
                <w:sz w:val="12"/>
                <w:lang w:val="en-US"/>
              </w:rPr>
              <w:t>Art.</w:t>
            </w:r>
            <w:r w:rsidRPr="00952F7F">
              <w:rPr>
                <w:spacing w:val="-5"/>
                <w:sz w:val="12"/>
                <w:lang w:val="en-US"/>
              </w:rPr>
              <w:t xml:space="preserve"> </w:t>
            </w:r>
            <w:r w:rsidRPr="00952F7F">
              <w:rPr>
                <w:sz w:val="12"/>
                <w:lang w:val="en-US"/>
              </w:rPr>
              <w:t>29,</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1,</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5, c. 1, D.P.C.M. 26 aprile 2011</w:t>
            </w:r>
          </w:p>
        </w:tc>
        <w:tc>
          <w:tcPr>
            <w:tcW w:w="2058" w:type="dxa"/>
            <w:tcBorders>
              <w:top w:val="single" w:sz="6" w:space="0" w:color="000000"/>
              <w:left w:val="single" w:sz="6" w:space="0" w:color="000000"/>
              <w:bottom w:val="single" w:sz="6" w:space="0" w:color="000000"/>
              <w:right w:val="single" w:sz="6" w:space="0" w:color="000000"/>
            </w:tcBorders>
          </w:tcPr>
          <w:p w14:paraId="674178F8" w14:textId="77777777" w:rsidR="006410D7" w:rsidRDefault="00DD2255">
            <w:pPr>
              <w:pStyle w:val="TableParagraph"/>
              <w:ind w:left="106" w:right="114"/>
              <w:rPr>
                <w:sz w:val="12"/>
              </w:rPr>
            </w:pPr>
            <w:r>
              <w:rPr>
                <w:sz w:val="12"/>
              </w:rPr>
              <w:t>Documenti e allegati del bilancio</w:t>
            </w:r>
            <w:r>
              <w:rPr>
                <w:spacing w:val="40"/>
                <w:sz w:val="12"/>
              </w:rPr>
              <w:t xml:space="preserve"> </w:t>
            </w:r>
            <w:r>
              <w:rPr>
                <w:sz w:val="12"/>
              </w:rPr>
              <w:t>preventivo, nonché dati relativi al</w:t>
            </w:r>
            <w:r>
              <w:rPr>
                <w:spacing w:val="40"/>
                <w:sz w:val="12"/>
              </w:rPr>
              <w:t xml:space="preserve"> </w:t>
            </w:r>
            <w:r>
              <w:rPr>
                <w:sz w:val="12"/>
              </w:rPr>
              <w:t>bilancio</w:t>
            </w:r>
            <w:r>
              <w:rPr>
                <w:spacing w:val="-8"/>
                <w:sz w:val="12"/>
              </w:rPr>
              <w:t xml:space="preserve"> </w:t>
            </w:r>
            <w:r>
              <w:rPr>
                <w:sz w:val="12"/>
              </w:rPr>
              <w:t>di</w:t>
            </w:r>
            <w:r>
              <w:rPr>
                <w:spacing w:val="-7"/>
                <w:sz w:val="12"/>
              </w:rPr>
              <w:t xml:space="preserve"> </w:t>
            </w:r>
            <w:r>
              <w:rPr>
                <w:sz w:val="12"/>
              </w:rPr>
              <w:t>previsione</w:t>
            </w:r>
            <w:r>
              <w:rPr>
                <w:spacing w:val="-8"/>
                <w:sz w:val="12"/>
              </w:rPr>
              <w:t xml:space="preserve"> </w:t>
            </w:r>
            <w:r>
              <w:rPr>
                <w:sz w:val="12"/>
              </w:rPr>
              <w:t>di</w:t>
            </w:r>
            <w:r>
              <w:rPr>
                <w:spacing w:val="-7"/>
                <w:sz w:val="12"/>
              </w:rPr>
              <w:t xml:space="preserve"> </w:t>
            </w:r>
            <w:r>
              <w:rPr>
                <w:sz w:val="12"/>
              </w:rPr>
              <w:t>ciascun</w:t>
            </w:r>
            <w:r>
              <w:rPr>
                <w:spacing w:val="-8"/>
                <w:sz w:val="12"/>
              </w:rPr>
              <w:t xml:space="preserve"> </w:t>
            </w:r>
            <w:r>
              <w:rPr>
                <w:sz w:val="12"/>
              </w:rPr>
              <w:t>anno</w:t>
            </w:r>
            <w:r>
              <w:rPr>
                <w:spacing w:val="40"/>
                <w:sz w:val="12"/>
              </w:rPr>
              <w:t xml:space="preserve"> </w:t>
            </w:r>
            <w:r>
              <w:rPr>
                <w:sz w:val="12"/>
              </w:rPr>
              <w:t>in forma sintetica, aggregata e</w:t>
            </w:r>
            <w:r>
              <w:rPr>
                <w:spacing w:val="40"/>
                <w:sz w:val="12"/>
              </w:rPr>
              <w:t xml:space="preserve"> </w:t>
            </w:r>
            <w:r>
              <w:rPr>
                <w:sz w:val="12"/>
              </w:rPr>
              <w:t>semplificata, anche con il ricorso a</w:t>
            </w:r>
            <w:r>
              <w:rPr>
                <w:spacing w:val="40"/>
                <w:sz w:val="12"/>
              </w:rPr>
              <w:t xml:space="preserve"> </w:t>
            </w:r>
            <w:r>
              <w:rPr>
                <w:sz w:val="12"/>
              </w:rPr>
              <w:t>rappresentazioni</w:t>
            </w:r>
            <w:r>
              <w:rPr>
                <w:spacing w:val="-8"/>
                <w:sz w:val="12"/>
              </w:rPr>
              <w:t xml:space="preserve"> </w:t>
            </w:r>
            <w:r>
              <w:rPr>
                <w:sz w:val="12"/>
              </w:rPr>
              <w:t>grafiche</w:t>
            </w:r>
          </w:p>
        </w:tc>
        <w:tc>
          <w:tcPr>
            <w:tcW w:w="2058" w:type="dxa"/>
            <w:tcBorders>
              <w:top w:val="single" w:sz="6" w:space="0" w:color="000000"/>
              <w:left w:val="single" w:sz="6" w:space="0" w:color="000000"/>
              <w:bottom w:val="single" w:sz="6" w:space="0" w:color="000000"/>
              <w:right w:val="single" w:sz="6" w:space="0" w:color="000000"/>
            </w:tcBorders>
          </w:tcPr>
          <w:p w14:paraId="55CAA7D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A95FCEF"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7153324"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6FBCD446" w14:textId="77777777">
        <w:trPr>
          <w:trHeight w:val="551"/>
          <w:jc w:val="right"/>
        </w:trPr>
        <w:tc>
          <w:tcPr>
            <w:tcW w:w="2060" w:type="dxa"/>
            <w:tcBorders>
              <w:top w:val="single" w:sz="6" w:space="0" w:color="000000"/>
              <w:left w:val="single" w:sz="6" w:space="0" w:color="000000"/>
              <w:bottom w:val="single" w:sz="6" w:space="0" w:color="000000"/>
              <w:right w:val="single" w:sz="6" w:space="0" w:color="000000"/>
            </w:tcBorders>
          </w:tcPr>
          <w:p w14:paraId="2AC0897E" w14:textId="77777777" w:rsidR="006410D7" w:rsidRDefault="00DD2255">
            <w:pPr>
              <w:pStyle w:val="TableParagraph"/>
              <w:spacing w:line="136" w:lineRule="exact"/>
              <w:rPr>
                <w:sz w:val="12"/>
              </w:rPr>
            </w:pPr>
            <w:r>
              <w:rPr>
                <w:sz w:val="12"/>
              </w:rPr>
              <w:t>Bilancio</w:t>
            </w:r>
            <w:r>
              <w:rPr>
                <w:spacing w:val="-7"/>
                <w:sz w:val="12"/>
              </w:rPr>
              <w:t xml:space="preserve"> </w:t>
            </w:r>
            <w:r>
              <w:rPr>
                <w:spacing w:val="-2"/>
                <w:sz w:val="12"/>
              </w:rPr>
              <w:t>preventivo</w:t>
            </w:r>
          </w:p>
        </w:tc>
        <w:tc>
          <w:tcPr>
            <w:tcW w:w="2058" w:type="dxa"/>
            <w:tcBorders>
              <w:top w:val="single" w:sz="6" w:space="0" w:color="000000"/>
              <w:left w:val="single" w:sz="6" w:space="0" w:color="000000"/>
              <w:bottom w:val="single" w:sz="6" w:space="0" w:color="000000"/>
              <w:right w:val="single" w:sz="6" w:space="0" w:color="000000"/>
            </w:tcBorders>
          </w:tcPr>
          <w:p w14:paraId="37676364" w14:textId="77777777" w:rsidR="006410D7" w:rsidRPr="00952F7F" w:rsidRDefault="00DD2255">
            <w:pPr>
              <w:pStyle w:val="TableParagraph"/>
              <w:spacing w:line="135" w:lineRule="exact"/>
              <w:rPr>
                <w:sz w:val="12"/>
                <w:lang w:val="en-US"/>
              </w:rPr>
            </w:pPr>
            <w:r w:rsidRPr="00952F7F">
              <w:rPr>
                <w:sz w:val="12"/>
                <w:lang w:val="en-US"/>
              </w:rPr>
              <w:t>Art.</w:t>
            </w:r>
            <w:r w:rsidRPr="00952F7F">
              <w:rPr>
                <w:spacing w:val="-4"/>
                <w:sz w:val="12"/>
                <w:lang w:val="en-US"/>
              </w:rPr>
              <w:t xml:space="preserve"> </w:t>
            </w:r>
            <w:r w:rsidRPr="00952F7F">
              <w:rPr>
                <w:sz w:val="12"/>
                <w:lang w:val="en-US"/>
              </w:rPr>
              <w:t>29,</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1-bis,</w:t>
            </w:r>
            <w:r w:rsidRPr="00952F7F">
              <w:rPr>
                <w:spacing w:val="-1"/>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z w:val="12"/>
                <w:lang w:val="en-US"/>
              </w:rPr>
              <w:t>33/2013</w:t>
            </w:r>
            <w:r w:rsidRPr="00952F7F">
              <w:rPr>
                <w:spacing w:val="-2"/>
                <w:sz w:val="12"/>
                <w:lang w:val="en-US"/>
              </w:rPr>
              <w:t xml:space="preserve"> </w:t>
            </w:r>
            <w:r w:rsidRPr="00952F7F">
              <w:rPr>
                <w:spacing w:val="-10"/>
                <w:sz w:val="12"/>
                <w:lang w:val="en-US"/>
              </w:rPr>
              <w:t>e</w:t>
            </w:r>
          </w:p>
          <w:p w14:paraId="145CCB26" w14:textId="77777777" w:rsidR="006410D7" w:rsidRDefault="00DD2255">
            <w:pPr>
              <w:pStyle w:val="TableParagraph"/>
              <w:spacing w:line="137" w:lineRule="exact"/>
              <w:rPr>
                <w:sz w:val="12"/>
              </w:rPr>
            </w:pPr>
            <w:r>
              <w:rPr>
                <w:sz w:val="12"/>
              </w:rPr>
              <w:t>D.P.C.M.</w:t>
            </w:r>
            <w:r>
              <w:rPr>
                <w:spacing w:val="-4"/>
                <w:sz w:val="12"/>
              </w:rPr>
              <w:t xml:space="preserve"> </w:t>
            </w:r>
            <w:r>
              <w:rPr>
                <w:sz w:val="12"/>
              </w:rPr>
              <w:t>29</w:t>
            </w:r>
            <w:r>
              <w:rPr>
                <w:spacing w:val="-2"/>
                <w:sz w:val="12"/>
              </w:rPr>
              <w:t xml:space="preserve"> </w:t>
            </w:r>
            <w:r>
              <w:rPr>
                <w:sz w:val="12"/>
              </w:rPr>
              <w:t>aprile</w:t>
            </w:r>
            <w:r>
              <w:rPr>
                <w:spacing w:val="-2"/>
                <w:sz w:val="12"/>
              </w:rPr>
              <w:t xml:space="preserve"> </w:t>
            </w:r>
            <w:r>
              <w:rPr>
                <w:spacing w:val="-4"/>
                <w:sz w:val="12"/>
              </w:rPr>
              <w:t>2016</w:t>
            </w:r>
          </w:p>
        </w:tc>
        <w:tc>
          <w:tcPr>
            <w:tcW w:w="2058" w:type="dxa"/>
            <w:tcBorders>
              <w:top w:val="single" w:sz="6" w:space="0" w:color="000000"/>
              <w:left w:val="single" w:sz="6" w:space="0" w:color="000000"/>
              <w:bottom w:val="single" w:sz="6" w:space="0" w:color="000000"/>
              <w:right w:val="single" w:sz="6" w:space="0" w:color="000000"/>
            </w:tcBorders>
          </w:tcPr>
          <w:p w14:paraId="46EA1FC9" w14:textId="77777777" w:rsidR="006410D7" w:rsidRDefault="00DD2255">
            <w:pPr>
              <w:pStyle w:val="TableParagraph"/>
              <w:ind w:left="106" w:right="93"/>
              <w:rPr>
                <w:sz w:val="12"/>
              </w:rPr>
            </w:pPr>
            <w:r>
              <w:rPr>
                <w:sz w:val="12"/>
              </w:rPr>
              <w:t>Dati relativi</w:t>
            </w:r>
            <w:r>
              <w:rPr>
                <w:spacing w:val="40"/>
                <w:sz w:val="12"/>
              </w:rPr>
              <w:t xml:space="preserve"> </w:t>
            </w:r>
            <w:r>
              <w:rPr>
                <w:sz w:val="12"/>
              </w:rPr>
              <w:t>alle entrate e alla spesa</w:t>
            </w:r>
            <w:r>
              <w:rPr>
                <w:spacing w:val="40"/>
                <w:sz w:val="12"/>
              </w:rPr>
              <w:t xml:space="preserve"> </w:t>
            </w:r>
            <w:r>
              <w:rPr>
                <w:sz w:val="12"/>
              </w:rPr>
              <w:t>dei bilanci preventivi in formato</w:t>
            </w:r>
            <w:r>
              <w:rPr>
                <w:spacing w:val="40"/>
                <w:sz w:val="12"/>
              </w:rPr>
              <w:t xml:space="preserve"> </w:t>
            </w:r>
            <w:r>
              <w:rPr>
                <w:sz w:val="12"/>
              </w:rPr>
              <w:t>tabellare</w:t>
            </w:r>
            <w:r>
              <w:rPr>
                <w:spacing w:val="-8"/>
                <w:sz w:val="12"/>
              </w:rPr>
              <w:t xml:space="preserve"> </w:t>
            </w:r>
            <w:r>
              <w:rPr>
                <w:sz w:val="12"/>
              </w:rPr>
              <w:t>aperto</w:t>
            </w:r>
            <w:r>
              <w:rPr>
                <w:spacing w:val="-7"/>
                <w:sz w:val="12"/>
              </w:rPr>
              <w:t xml:space="preserve"> </w:t>
            </w:r>
            <w:r>
              <w:rPr>
                <w:sz w:val="12"/>
              </w:rPr>
              <w:t>in</w:t>
            </w:r>
            <w:r>
              <w:rPr>
                <w:spacing w:val="-8"/>
                <w:sz w:val="12"/>
              </w:rPr>
              <w:t xml:space="preserve"> </w:t>
            </w:r>
            <w:r>
              <w:rPr>
                <w:sz w:val="12"/>
              </w:rPr>
              <w:t>modo</w:t>
            </w:r>
            <w:r>
              <w:rPr>
                <w:spacing w:val="-7"/>
                <w:sz w:val="12"/>
              </w:rPr>
              <w:t xml:space="preserve"> </w:t>
            </w:r>
            <w:r>
              <w:rPr>
                <w:sz w:val="12"/>
              </w:rPr>
              <w:t>da</w:t>
            </w:r>
            <w:r>
              <w:rPr>
                <w:spacing w:val="-8"/>
                <w:sz w:val="12"/>
              </w:rPr>
              <w:t xml:space="preserve"> </w:t>
            </w:r>
            <w:r>
              <w:rPr>
                <w:sz w:val="12"/>
              </w:rPr>
              <w:t>consentire</w:t>
            </w:r>
          </w:p>
          <w:p w14:paraId="1ED23797" w14:textId="77777777" w:rsidR="006410D7" w:rsidRDefault="00DD2255">
            <w:pPr>
              <w:pStyle w:val="TableParagraph"/>
              <w:spacing w:line="119" w:lineRule="exact"/>
              <w:ind w:left="106"/>
              <w:rPr>
                <w:sz w:val="12"/>
              </w:rPr>
            </w:pPr>
            <w:r>
              <w:rPr>
                <w:sz w:val="12"/>
              </w:rPr>
              <w:t>l'esportazione, il</w:t>
            </w:r>
            <w:r>
              <w:rPr>
                <w:spacing w:val="-7"/>
                <w:sz w:val="12"/>
              </w:rPr>
              <w:t xml:space="preserve"> </w:t>
            </w:r>
            <w:r>
              <w:rPr>
                <w:sz w:val="12"/>
              </w:rPr>
              <w:t>trattamento</w:t>
            </w:r>
            <w:r>
              <w:rPr>
                <w:spacing w:val="-3"/>
                <w:sz w:val="12"/>
              </w:rPr>
              <w:t xml:space="preserve"> </w:t>
            </w:r>
            <w:r>
              <w:rPr>
                <w:sz w:val="12"/>
              </w:rPr>
              <w:t>e</w:t>
            </w:r>
            <w:r>
              <w:rPr>
                <w:spacing w:val="-3"/>
                <w:sz w:val="12"/>
              </w:rPr>
              <w:t xml:space="preserve"> </w:t>
            </w:r>
            <w:r>
              <w:rPr>
                <w:spacing w:val="-5"/>
                <w:sz w:val="12"/>
              </w:rPr>
              <w:t>il</w:t>
            </w:r>
          </w:p>
        </w:tc>
        <w:tc>
          <w:tcPr>
            <w:tcW w:w="2058" w:type="dxa"/>
            <w:tcBorders>
              <w:top w:val="single" w:sz="6" w:space="0" w:color="000000"/>
              <w:left w:val="single" w:sz="6" w:space="0" w:color="000000"/>
              <w:bottom w:val="single" w:sz="6" w:space="0" w:color="000000"/>
              <w:right w:val="single" w:sz="6" w:space="0" w:color="000000"/>
            </w:tcBorders>
          </w:tcPr>
          <w:p w14:paraId="01AB5FF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68D64D8"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9626B58"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3A28824F" w14:textId="77777777" w:rsidR="006410D7" w:rsidRDefault="006410D7">
      <w:pPr>
        <w:pStyle w:val="TableParagraph"/>
        <w:spacing w:line="136" w:lineRule="exact"/>
        <w:jc w:val="center"/>
        <w:rPr>
          <w:sz w:val="12"/>
        </w:rPr>
        <w:sectPr w:rsidR="006410D7">
          <w:footerReference w:type="default" r:id="rId29"/>
          <w:pgSz w:w="11910" w:h="16840"/>
          <w:pgMar w:top="146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5D0E202" w14:textId="77777777">
        <w:trPr>
          <w:trHeight w:val="297"/>
          <w:jc w:val="right"/>
        </w:trPr>
        <w:tc>
          <w:tcPr>
            <w:tcW w:w="2060" w:type="dxa"/>
          </w:tcPr>
          <w:p w14:paraId="3F1BD45C" w14:textId="77777777" w:rsidR="006410D7" w:rsidRDefault="006410D7">
            <w:pPr>
              <w:pStyle w:val="TableParagraph"/>
              <w:ind w:left="0"/>
              <w:rPr>
                <w:sz w:val="12"/>
              </w:rPr>
            </w:pPr>
          </w:p>
        </w:tc>
        <w:tc>
          <w:tcPr>
            <w:tcW w:w="2058" w:type="dxa"/>
          </w:tcPr>
          <w:p w14:paraId="29AEA816" w14:textId="77777777" w:rsidR="006410D7" w:rsidRDefault="006410D7">
            <w:pPr>
              <w:pStyle w:val="TableParagraph"/>
              <w:ind w:left="0"/>
              <w:rPr>
                <w:sz w:val="12"/>
              </w:rPr>
            </w:pPr>
          </w:p>
        </w:tc>
        <w:tc>
          <w:tcPr>
            <w:tcW w:w="2058" w:type="dxa"/>
          </w:tcPr>
          <w:p w14:paraId="2C732597" w14:textId="77777777" w:rsidR="006410D7" w:rsidRDefault="00DD2255">
            <w:pPr>
              <w:pStyle w:val="TableParagraph"/>
              <w:spacing w:line="136" w:lineRule="exact"/>
              <w:ind w:left="106"/>
              <w:rPr>
                <w:sz w:val="12"/>
              </w:rPr>
            </w:pPr>
            <w:r>
              <w:rPr>
                <w:spacing w:val="-2"/>
                <w:sz w:val="12"/>
              </w:rPr>
              <w:t>riutilizzo.</w:t>
            </w:r>
          </w:p>
        </w:tc>
        <w:tc>
          <w:tcPr>
            <w:tcW w:w="2058" w:type="dxa"/>
          </w:tcPr>
          <w:p w14:paraId="5875E447" w14:textId="77777777" w:rsidR="006410D7" w:rsidRDefault="006410D7">
            <w:pPr>
              <w:pStyle w:val="TableParagraph"/>
              <w:ind w:left="0"/>
              <w:rPr>
                <w:sz w:val="12"/>
              </w:rPr>
            </w:pPr>
          </w:p>
        </w:tc>
        <w:tc>
          <w:tcPr>
            <w:tcW w:w="2057" w:type="dxa"/>
          </w:tcPr>
          <w:p w14:paraId="3DC34A24" w14:textId="77777777" w:rsidR="006410D7" w:rsidRDefault="006410D7">
            <w:pPr>
              <w:pStyle w:val="TableParagraph"/>
              <w:ind w:left="0"/>
              <w:rPr>
                <w:sz w:val="12"/>
              </w:rPr>
            </w:pPr>
          </w:p>
        </w:tc>
        <w:tc>
          <w:tcPr>
            <w:tcW w:w="867" w:type="dxa"/>
            <w:tcBorders>
              <w:right w:val="nil"/>
            </w:tcBorders>
          </w:tcPr>
          <w:p w14:paraId="08001276" w14:textId="77777777" w:rsidR="006410D7" w:rsidRDefault="006410D7">
            <w:pPr>
              <w:pStyle w:val="TableParagraph"/>
              <w:ind w:left="0"/>
              <w:rPr>
                <w:sz w:val="12"/>
              </w:rPr>
            </w:pPr>
          </w:p>
        </w:tc>
      </w:tr>
      <w:tr w:rsidR="006410D7" w14:paraId="1A8F813D" w14:textId="77777777">
        <w:trPr>
          <w:trHeight w:val="988"/>
          <w:jc w:val="right"/>
        </w:trPr>
        <w:tc>
          <w:tcPr>
            <w:tcW w:w="2060" w:type="dxa"/>
          </w:tcPr>
          <w:p w14:paraId="397B0F7D" w14:textId="77777777" w:rsidR="006410D7" w:rsidRDefault="00DD2255">
            <w:pPr>
              <w:pStyle w:val="TableParagraph"/>
              <w:spacing w:line="136" w:lineRule="exact"/>
              <w:rPr>
                <w:sz w:val="12"/>
              </w:rPr>
            </w:pPr>
            <w:r>
              <w:rPr>
                <w:sz w:val="12"/>
              </w:rPr>
              <w:t>Bilancio</w:t>
            </w:r>
            <w:r>
              <w:rPr>
                <w:spacing w:val="-7"/>
                <w:sz w:val="12"/>
              </w:rPr>
              <w:t xml:space="preserve"> </w:t>
            </w:r>
            <w:r>
              <w:rPr>
                <w:spacing w:val="-2"/>
                <w:sz w:val="12"/>
              </w:rPr>
              <w:t>consuntivo</w:t>
            </w:r>
          </w:p>
        </w:tc>
        <w:tc>
          <w:tcPr>
            <w:tcW w:w="2058" w:type="dxa"/>
          </w:tcPr>
          <w:p w14:paraId="410E010E" w14:textId="77777777" w:rsidR="006410D7" w:rsidRPr="00952F7F" w:rsidRDefault="00DD2255">
            <w:pPr>
              <w:pStyle w:val="TableParagraph"/>
              <w:ind w:right="189"/>
              <w:rPr>
                <w:sz w:val="12"/>
                <w:lang w:val="en-US"/>
              </w:rPr>
            </w:pPr>
            <w:r w:rsidRPr="00952F7F">
              <w:rPr>
                <w:sz w:val="12"/>
                <w:lang w:val="en-US"/>
              </w:rPr>
              <w:t>Art.</w:t>
            </w:r>
            <w:r w:rsidRPr="00952F7F">
              <w:rPr>
                <w:spacing w:val="-5"/>
                <w:sz w:val="12"/>
                <w:lang w:val="en-US"/>
              </w:rPr>
              <w:t xml:space="preserve"> </w:t>
            </w:r>
            <w:r w:rsidRPr="00952F7F">
              <w:rPr>
                <w:sz w:val="12"/>
                <w:lang w:val="en-US"/>
              </w:rPr>
              <w:t>29,</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1,</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5, c. 1, D.P.C.M. 26 aprile 2011</w:t>
            </w:r>
          </w:p>
        </w:tc>
        <w:tc>
          <w:tcPr>
            <w:tcW w:w="2058" w:type="dxa"/>
          </w:tcPr>
          <w:p w14:paraId="514B5D56" w14:textId="77777777" w:rsidR="006410D7" w:rsidRDefault="00DD2255">
            <w:pPr>
              <w:pStyle w:val="TableParagraph"/>
              <w:ind w:left="106" w:right="189"/>
              <w:rPr>
                <w:sz w:val="12"/>
              </w:rPr>
            </w:pPr>
            <w:r>
              <w:rPr>
                <w:sz w:val="12"/>
              </w:rPr>
              <w:t>Documenti e allegati del bilancio</w:t>
            </w:r>
            <w:r>
              <w:rPr>
                <w:spacing w:val="40"/>
                <w:sz w:val="12"/>
              </w:rPr>
              <w:t xml:space="preserve"> </w:t>
            </w:r>
            <w:r>
              <w:rPr>
                <w:sz w:val="12"/>
              </w:rPr>
              <w:t>consuntivo, nonché dati relativi al</w:t>
            </w:r>
            <w:r>
              <w:rPr>
                <w:spacing w:val="40"/>
                <w:sz w:val="12"/>
              </w:rPr>
              <w:t xml:space="preserve"> </w:t>
            </w:r>
            <w:r>
              <w:rPr>
                <w:sz w:val="12"/>
              </w:rPr>
              <w:t>bilancio</w:t>
            </w:r>
            <w:r>
              <w:rPr>
                <w:spacing w:val="-8"/>
                <w:sz w:val="12"/>
              </w:rPr>
              <w:t xml:space="preserve"> </w:t>
            </w:r>
            <w:r>
              <w:rPr>
                <w:sz w:val="12"/>
              </w:rPr>
              <w:t>consuntivo</w:t>
            </w:r>
            <w:r>
              <w:rPr>
                <w:spacing w:val="-7"/>
                <w:sz w:val="12"/>
              </w:rPr>
              <w:t xml:space="preserve"> </w:t>
            </w:r>
            <w:r>
              <w:rPr>
                <w:sz w:val="12"/>
              </w:rPr>
              <w:t>di</w:t>
            </w:r>
            <w:r>
              <w:rPr>
                <w:spacing w:val="-8"/>
                <w:sz w:val="12"/>
              </w:rPr>
              <w:t xml:space="preserve"> </w:t>
            </w:r>
            <w:r>
              <w:rPr>
                <w:sz w:val="12"/>
              </w:rPr>
              <w:t>ciascun</w:t>
            </w:r>
            <w:r>
              <w:rPr>
                <w:spacing w:val="-7"/>
                <w:sz w:val="12"/>
              </w:rPr>
              <w:t xml:space="preserve"> </w:t>
            </w:r>
            <w:r>
              <w:rPr>
                <w:sz w:val="12"/>
              </w:rPr>
              <w:t>anno</w:t>
            </w:r>
            <w:r>
              <w:rPr>
                <w:spacing w:val="40"/>
                <w:sz w:val="12"/>
              </w:rPr>
              <w:t xml:space="preserve"> </w:t>
            </w:r>
            <w:r>
              <w:rPr>
                <w:sz w:val="12"/>
              </w:rPr>
              <w:t>in forma sintetica, aggregata e</w:t>
            </w:r>
            <w:r>
              <w:rPr>
                <w:spacing w:val="40"/>
                <w:sz w:val="12"/>
              </w:rPr>
              <w:t xml:space="preserve"> </w:t>
            </w:r>
            <w:r>
              <w:rPr>
                <w:sz w:val="12"/>
              </w:rPr>
              <w:t>semplificata, anche con il</w:t>
            </w:r>
            <w:r>
              <w:rPr>
                <w:spacing w:val="-2"/>
                <w:sz w:val="12"/>
              </w:rPr>
              <w:t xml:space="preserve"> </w:t>
            </w:r>
            <w:r>
              <w:rPr>
                <w:sz w:val="12"/>
              </w:rPr>
              <w:t>ricorso a</w:t>
            </w:r>
            <w:r>
              <w:rPr>
                <w:spacing w:val="40"/>
                <w:sz w:val="12"/>
              </w:rPr>
              <w:t xml:space="preserve"> </w:t>
            </w:r>
            <w:r>
              <w:rPr>
                <w:sz w:val="12"/>
              </w:rPr>
              <w:t>rappresentazioni</w:t>
            </w:r>
            <w:r>
              <w:rPr>
                <w:spacing w:val="-8"/>
                <w:sz w:val="12"/>
              </w:rPr>
              <w:t xml:space="preserve"> </w:t>
            </w:r>
            <w:r>
              <w:rPr>
                <w:sz w:val="12"/>
              </w:rPr>
              <w:t>grafiche</w:t>
            </w:r>
          </w:p>
        </w:tc>
        <w:tc>
          <w:tcPr>
            <w:tcW w:w="2058" w:type="dxa"/>
          </w:tcPr>
          <w:p w14:paraId="5348919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22075163"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0DCA0787"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r w:rsidR="006410D7" w14:paraId="586BDE52" w14:textId="77777777">
        <w:trPr>
          <w:trHeight w:val="849"/>
          <w:jc w:val="right"/>
        </w:trPr>
        <w:tc>
          <w:tcPr>
            <w:tcW w:w="2060" w:type="dxa"/>
          </w:tcPr>
          <w:p w14:paraId="0E5DC7AC" w14:textId="77777777" w:rsidR="006410D7" w:rsidRDefault="00DD2255">
            <w:pPr>
              <w:pStyle w:val="TableParagraph"/>
              <w:spacing w:line="136" w:lineRule="exact"/>
              <w:rPr>
                <w:sz w:val="12"/>
              </w:rPr>
            </w:pPr>
            <w:r>
              <w:rPr>
                <w:sz w:val="12"/>
              </w:rPr>
              <w:t>Bilancio</w:t>
            </w:r>
            <w:r>
              <w:rPr>
                <w:spacing w:val="-7"/>
                <w:sz w:val="12"/>
              </w:rPr>
              <w:t xml:space="preserve"> </w:t>
            </w:r>
            <w:r>
              <w:rPr>
                <w:spacing w:val="-2"/>
                <w:sz w:val="12"/>
              </w:rPr>
              <w:t>consuntivo</w:t>
            </w:r>
          </w:p>
        </w:tc>
        <w:tc>
          <w:tcPr>
            <w:tcW w:w="2058" w:type="dxa"/>
          </w:tcPr>
          <w:p w14:paraId="3EC1C20A" w14:textId="77777777" w:rsidR="006410D7" w:rsidRPr="00952F7F" w:rsidRDefault="00DD2255">
            <w:pPr>
              <w:pStyle w:val="TableParagraph"/>
              <w:spacing w:line="135" w:lineRule="exact"/>
              <w:rPr>
                <w:sz w:val="12"/>
                <w:lang w:val="en-US"/>
              </w:rPr>
            </w:pPr>
            <w:r w:rsidRPr="00952F7F">
              <w:rPr>
                <w:sz w:val="12"/>
                <w:lang w:val="en-US"/>
              </w:rPr>
              <w:t>Art.</w:t>
            </w:r>
            <w:r w:rsidRPr="00952F7F">
              <w:rPr>
                <w:spacing w:val="-4"/>
                <w:sz w:val="12"/>
                <w:lang w:val="en-US"/>
              </w:rPr>
              <w:t xml:space="preserve"> </w:t>
            </w:r>
            <w:r w:rsidRPr="00952F7F">
              <w:rPr>
                <w:sz w:val="12"/>
                <w:lang w:val="en-US"/>
              </w:rPr>
              <w:t>29,</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1-bis,</w:t>
            </w:r>
            <w:r w:rsidRPr="00952F7F">
              <w:rPr>
                <w:spacing w:val="-1"/>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z w:val="12"/>
                <w:lang w:val="en-US"/>
              </w:rPr>
              <w:t>33/2013</w:t>
            </w:r>
            <w:r w:rsidRPr="00952F7F">
              <w:rPr>
                <w:spacing w:val="-2"/>
                <w:sz w:val="12"/>
                <w:lang w:val="en-US"/>
              </w:rPr>
              <w:t xml:space="preserve"> </w:t>
            </w:r>
            <w:r w:rsidRPr="00952F7F">
              <w:rPr>
                <w:spacing w:val="-10"/>
                <w:sz w:val="12"/>
                <w:lang w:val="en-US"/>
              </w:rPr>
              <w:t>e</w:t>
            </w:r>
          </w:p>
          <w:p w14:paraId="2A3DC816" w14:textId="77777777" w:rsidR="006410D7" w:rsidRDefault="00DD2255">
            <w:pPr>
              <w:pStyle w:val="TableParagraph"/>
              <w:spacing w:line="137" w:lineRule="exact"/>
              <w:rPr>
                <w:sz w:val="12"/>
              </w:rPr>
            </w:pPr>
            <w:r>
              <w:rPr>
                <w:sz w:val="12"/>
              </w:rPr>
              <w:t>D.P.C.M.</w:t>
            </w:r>
            <w:r>
              <w:rPr>
                <w:spacing w:val="-4"/>
                <w:sz w:val="12"/>
              </w:rPr>
              <w:t xml:space="preserve"> </w:t>
            </w:r>
            <w:r>
              <w:rPr>
                <w:sz w:val="12"/>
              </w:rPr>
              <w:t>29</w:t>
            </w:r>
            <w:r>
              <w:rPr>
                <w:spacing w:val="-2"/>
                <w:sz w:val="12"/>
              </w:rPr>
              <w:t xml:space="preserve"> </w:t>
            </w:r>
            <w:r>
              <w:rPr>
                <w:sz w:val="12"/>
              </w:rPr>
              <w:t>aprile</w:t>
            </w:r>
            <w:r>
              <w:rPr>
                <w:spacing w:val="-2"/>
                <w:sz w:val="12"/>
              </w:rPr>
              <w:t xml:space="preserve"> </w:t>
            </w:r>
            <w:r>
              <w:rPr>
                <w:spacing w:val="-4"/>
                <w:sz w:val="12"/>
              </w:rPr>
              <w:t>2016</w:t>
            </w:r>
          </w:p>
        </w:tc>
        <w:tc>
          <w:tcPr>
            <w:tcW w:w="2058" w:type="dxa"/>
          </w:tcPr>
          <w:p w14:paraId="1F31AE4A" w14:textId="77777777" w:rsidR="006410D7" w:rsidRDefault="00DD2255">
            <w:pPr>
              <w:pStyle w:val="TableParagraph"/>
              <w:ind w:left="106" w:right="97"/>
              <w:rPr>
                <w:sz w:val="12"/>
              </w:rPr>
            </w:pPr>
            <w:r>
              <w:rPr>
                <w:sz w:val="12"/>
              </w:rPr>
              <w:t>Dati relativi alle entrate e alla spesa</w:t>
            </w:r>
            <w:r>
              <w:rPr>
                <w:spacing w:val="40"/>
                <w:sz w:val="12"/>
              </w:rPr>
              <w:t xml:space="preserve"> </w:t>
            </w:r>
            <w:r>
              <w:rPr>
                <w:sz w:val="12"/>
              </w:rPr>
              <w:t>dei bilanci consuntivi in formato</w:t>
            </w:r>
            <w:r>
              <w:rPr>
                <w:spacing w:val="40"/>
                <w:sz w:val="12"/>
              </w:rPr>
              <w:t xml:space="preserve"> </w:t>
            </w:r>
            <w:r>
              <w:rPr>
                <w:sz w:val="12"/>
              </w:rPr>
              <w:t>tabellare</w:t>
            </w:r>
            <w:r>
              <w:rPr>
                <w:spacing w:val="-8"/>
                <w:sz w:val="12"/>
              </w:rPr>
              <w:t xml:space="preserve"> </w:t>
            </w:r>
            <w:r>
              <w:rPr>
                <w:sz w:val="12"/>
              </w:rPr>
              <w:t>aperto</w:t>
            </w:r>
            <w:r>
              <w:rPr>
                <w:spacing w:val="-7"/>
                <w:sz w:val="12"/>
              </w:rPr>
              <w:t xml:space="preserve"> </w:t>
            </w:r>
            <w:r>
              <w:rPr>
                <w:sz w:val="12"/>
              </w:rPr>
              <w:t>in</w:t>
            </w:r>
            <w:r>
              <w:rPr>
                <w:spacing w:val="-8"/>
                <w:sz w:val="12"/>
              </w:rPr>
              <w:t xml:space="preserve"> </w:t>
            </w:r>
            <w:r>
              <w:rPr>
                <w:sz w:val="12"/>
              </w:rPr>
              <w:t>modo</w:t>
            </w:r>
            <w:r>
              <w:rPr>
                <w:spacing w:val="-7"/>
                <w:sz w:val="12"/>
              </w:rPr>
              <w:t xml:space="preserve"> </w:t>
            </w:r>
            <w:r>
              <w:rPr>
                <w:sz w:val="12"/>
              </w:rPr>
              <w:t>da</w:t>
            </w:r>
            <w:r>
              <w:rPr>
                <w:spacing w:val="-8"/>
                <w:sz w:val="12"/>
              </w:rPr>
              <w:t xml:space="preserve"> </w:t>
            </w:r>
            <w:r>
              <w:rPr>
                <w:sz w:val="12"/>
              </w:rPr>
              <w:t>consentire</w:t>
            </w:r>
            <w:r>
              <w:rPr>
                <w:spacing w:val="40"/>
                <w:sz w:val="12"/>
              </w:rPr>
              <w:t xml:space="preserve"> </w:t>
            </w:r>
            <w:r>
              <w:rPr>
                <w:sz w:val="12"/>
              </w:rPr>
              <w:t>l'esportazione,</w:t>
            </w:r>
            <w:r>
              <w:rPr>
                <w:spacing w:val="40"/>
                <w:sz w:val="12"/>
              </w:rPr>
              <w:t xml:space="preserve"> </w:t>
            </w:r>
            <w:r>
              <w:rPr>
                <w:sz w:val="12"/>
              </w:rPr>
              <w:t>il trattamento e il</w:t>
            </w:r>
            <w:r>
              <w:rPr>
                <w:spacing w:val="40"/>
                <w:sz w:val="12"/>
              </w:rPr>
              <w:t xml:space="preserve"> </w:t>
            </w:r>
            <w:r>
              <w:rPr>
                <w:spacing w:val="-2"/>
                <w:sz w:val="12"/>
              </w:rPr>
              <w:t>riutilizzo.</w:t>
            </w:r>
          </w:p>
        </w:tc>
        <w:tc>
          <w:tcPr>
            <w:tcW w:w="2058" w:type="dxa"/>
          </w:tcPr>
          <w:p w14:paraId="4FF80C7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7A044624"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1103C366"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3D3CC775" w14:textId="77777777" w:rsidR="006410D7" w:rsidRDefault="00DD2255">
      <w:pPr>
        <w:spacing w:before="179"/>
        <w:ind w:left="1493"/>
        <w:rPr>
          <w:b/>
          <w:sz w:val="23"/>
        </w:rPr>
      </w:pPr>
      <w:r>
        <w:rPr>
          <w:b/>
          <w:sz w:val="23"/>
        </w:rPr>
        <w:t>SOTTOFAMIGLIA:</w:t>
      </w:r>
      <w:r>
        <w:rPr>
          <w:b/>
          <w:spacing w:val="-6"/>
          <w:sz w:val="23"/>
        </w:rPr>
        <w:t xml:space="preserve"> </w:t>
      </w:r>
      <w:r>
        <w:rPr>
          <w:b/>
          <w:sz w:val="23"/>
        </w:rPr>
        <w:t>Piano</w:t>
      </w:r>
      <w:r>
        <w:rPr>
          <w:b/>
          <w:spacing w:val="-3"/>
          <w:sz w:val="23"/>
        </w:rPr>
        <w:t xml:space="preserve"> </w:t>
      </w:r>
      <w:r>
        <w:rPr>
          <w:b/>
          <w:sz w:val="23"/>
        </w:rPr>
        <w:t>degli</w:t>
      </w:r>
      <w:r>
        <w:rPr>
          <w:b/>
          <w:spacing w:val="-3"/>
          <w:sz w:val="23"/>
        </w:rPr>
        <w:t xml:space="preserve"> </w:t>
      </w:r>
      <w:r>
        <w:rPr>
          <w:b/>
          <w:sz w:val="23"/>
        </w:rPr>
        <w:t>indicatori</w:t>
      </w:r>
      <w:r>
        <w:rPr>
          <w:b/>
          <w:spacing w:val="-3"/>
          <w:sz w:val="23"/>
        </w:rPr>
        <w:t xml:space="preserve"> </w:t>
      </w:r>
      <w:r>
        <w:rPr>
          <w:b/>
          <w:sz w:val="23"/>
        </w:rPr>
        <w:t>e</w:t>
      </w:r>
      <w:r>
        <w:rPr>
          <w:b/>
          <w:spacing w:val="-3"/>
          <w:sz w:val="23"/>
        </w:rPr>
        <w:t xml:space="preserve"> </w:t>
      </w:r>
      <w:r>
        <w:rPr>
          <w:b/>
          <w:sz w:val="23"/>
        </w:rPr>
        <w:t>dei</w:t>
      </w:r>
      <w:r>
        <w:rPr>
          <w:b/>
          <w:spacing w:val="-5"/>
          <w:sz w:val="23"/>
        </w:rPr>
        <w:t xml:space="preserve"> </w:t>
      </w:r>
      <w:r>
        <w:rPr>
          <w:b/>
          <w:sz w:val="23"/>
        </w:rPr>
        <w:t>risultati</w:t>
      </w:r>
      <w:r>
        <w:rPr>
          <w:b/>
          <w:spacing w:val="4"/>
          <w:sz w:val="23"/>
        </w:rPr>
        <w:t xml:space="preserve"> </w:t>
      </w:r>
      <w:r>
        <w:rPr>
          <w:b/>
          <w:sz w:val="23"/>
        </w:rPr>
        <w:t>attesi</w:t>
      </w:r>
      <w:r>
        <w:rPr>
          <w:b/>
          <w:spacing w:val="-3"/>
          <w:sz w:val="23"/>
        </w:rPr>
        <w:t xml:space="preserve"> </w:t>
      </w:r>
      <w:r>
        <w:rPr>
          <w:b/>
          <w:sz w:val="23"/>
        </w:rPr>
        <w:t>di</w:t>
      </w:r>
      <w:r>
        <w:rPr>
          <w:b/>
          <w:spacing w:val="-3"/>
          <w:sz w:val="23"/>
        </w:rPr>
        <w:t xml:space="preserve"> </w:t>
      </w:r>
      <w:r>
        <w:rPr>
          <w:b/>
          <w:spacing w:val="-2"/>
          <w:sz w:val="23"/>
        </w:rPr>
        <w:t>bilancio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3AE1AFCA" w14:textId="77777777">
        <w:trPr>
          <w:trHeight w:val="436"/>
          <w:jc w:val="right"/>
        </w:trPr>
        <w:tc>
          <w:tcPr>
            <w:tcW w:w="2060" w:type="dxa"/>
            <w:tcBorders>
              <w:bottom w:val="single" w:sz="6" w:space="0" w:color="000000"/>
            </w:tcBorders>
            <w:shd w:val="clear" w:color="auto" w:fill="D9D9D9"/>
          </w:tcPr>
          <w:p w14:paraId="5FBC9AE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18FBA74"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1F0DDDD"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07C4C70"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B8D46C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5E0C491" w14:textId="77777777" w:rsidR="006410D7" w:rsidRDefault="00DD2255">
            <w:pPr>
              <w:pStyle w:val="TableParagraph"/>
              <w:spacing w:line="136" w:lineRule="exact"/>
              <w:ind w:left="211"/>
              <w:jc w:val="center"/>
              <w:rPr>
                <w:b/>
                <w:sz w:val="12"/>
              </w:rPr>
            </w:pPr>
            <w:r>
              <w:rPr>
                <w:b/>
                <w:spacing w:val="-2"/>
                <w:sz w:val="12"/>
              </w:rPr>
              <w:t>Responsabil</w:t>
            </w:r>
          </w:p>
        </w:tc>
      </w:tr>
      <w:tr w:rsidR="006410D7" w14:paraId="09C34911" w14:textId="77777777">
        <w:trPr>
          <w:trHeight w:val="2090"/>
          <w:jc w:val="right"/>
        </w:trPr>
        <w:tc>
          <w:tcPr>
            <w:tcW w:w="2060" w:type="dxa"/>
            <w:tcBorders>
              <w:top w:val="single" w:sz="6" w:space="0" w:color="000000"/>
              <w:left w:val="single" w:sz="6" w:space="0" w:color="000000"/>
              <w:bottom w:val="single" w:sz="6" w:space="0" w:color="000000"/>
              <w:right w:val="single" w:sz="6" w:space="0" w:color="000000"/>
            </w:tcBorders>
          </w:tcPr>
          <w:p w14:paraId="7F21AC4D" w14:textId="77777777" w:rsidR="006410D7" w:rsidRDefault="00DD2255">
            <w:pPr>
              <w:pStyle w:val="TableParagraph"/>
              <w:ind w:right="83"/>
              <w:rPr>
                <w:sz w:val="12"/>
              </w:rPr>
            </w:pPr>
            <w:r>
              <w:rPr>
                <w:sz w:val="12"/>
              </w:rPr>
              <w:t>Piano</w:t>
            </w:r>
            <w:r>
              <w:rPr>
                <w:spacing w:val="-8"/>
                <w:sz w:val="12"/>
              </w:rPr>
              <w:t xml:space="preserve"> </w:t>
            </w:r>
            <w:r>
              <w:rPr>
                <w:sz w:val="12"/>
              </w:rPr>
              <w:t>degli</w:t>
            </w:r>
            <w:r>
              <w:rPr>
                <w:spacing w:val="-7"/>
                <w:sz w:val="12"/>
              </w:rPr>
              <w:t xml:space="preserve"> </w:t>
            </w:r>
            <w:r>
              <w:rPr>
                <w:sz w:val="12"/>
              </w:rPr>
              <w:t>indicatori</w:t>
            </w:r>
            <w:r>
              <w:rPr>
                <w:spacing w:val="-8"/>
                <w:sz w:val="12"/>
              </w:rPr>
              <w:t xml:space="preserve"> </w:t>
            </w:r>
            <w:r>
              <w:rPr>
                <w:sz w:val="12"/>
              </w:rPr>
              <w:t>e</w:t>
            </w:r>
            <w:r>
              <w:rPr>
                <w:spacing w:val="-7"/>
                <w:sz w:val="12"/>
              </w:rPr>
              <w:t xml:space="preserve"> </w:t>
            </w:r>
            <w:r>
              <w:rPr>
                <w:sz w:val="12"/>
              </w:rPr>
              <w:t>dei</w:t>
            </w:r>
            <w:r>
              <w:rPr>
                <w:spacing w:val="-7"/>
                <w:sz w:val="12"/>
              </w:rPr>
              <w:t xml:space="preserve"> </w:t>
            </w:r>
            <w:r>
              <w:rPr>
                <w:sz w:val="12"/>
              </w:rPr>
              <w:t>risultati</w:t>
            </w:r>
            <w:r>
              <w:rPr>
                <w:spacing w:val="40"/>
                <w:sz w:val="12"/>
              </w:rPr>
              <w:t xml:space="preserve"> </w:t>
            </w:r>
            <w:r>
              <w:rPr>
                <w:sz w:val="12"/>
              </w:rPr>
              <w:t>attesi di bilancio</w:t>
            </w:r>
          </w:p>
        </w:tc>
        <w:tc>
          <w:tcPr>
            <w:tcW w:w="2058" w:type="dxa"/>
            <w:tcBorders>
              <w:top w:val="single" w:sz="6" w:space="0" w:color="000000"/>
              <w:left w:val="single" w:sz="6" w:space="0" w:color="000000"/>
              <w:bottom w:val="single" w:sz="6" w:space="0" w:color="000000"/>
              <w:right w:val="single" w:sz="6" w:space="0" w:color="000000"/>
            </w:tcBorders>
          </w:tcPr>
          <w:p w14:paraId="49DBF098" w14:textId="77777777" w:rsidR="006410D7" w:rsidRPr="00952F7F" w:rsidRDefault="00DD2255">
            <w:pPr>
              <w:pStyle w:val="TableParagraph"/>
              <w:ind w:right="206"/>
              <w:rPr>
                <w:sz w:val="12"/>
                <w:lang w:val="en-US"/>
              </w:rPr>
            </w:pPr>
            <w:r w:rsidRPr="00952F7F">
              <w:rPr>
                <w:sz w:val="12"/>
                <w:lang w:val="en-US"/>
              </w:rPr>
              <w:t>Art.</w:t>
            </w:r>
            <w:r w:rsidRPr="00952F7F">
              <w:rPr>
                <w:spacing w:val="-5"/>
                <w:sz w:val="12"/>
                <w:lang w:val="en-US"/>
              </w:rPr>
              <w:t xml:space="preserve"> </w:t>
            </w:r>
            <w:r w:rsidRPr="00952F7F">
              <w:rPr>
                <w:sz w:val="12"/>
                <w:lang w:val="en-US"/>
              </w:rPr>
              <w:t>29,</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2,</w:t>
            </w:r>
            <w:r w:rsidRPr="00952F7F">
              <w:rPr>
                <w:spacing w:val="-5"/>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5"/>
                <w:sz w:val="12"/>
                <w:lang w:val="en-US"/>
              </w:rPr>
              <w:t xml:space="preserve"> </w:t>
            </w:r>
            <w:r w:rsidRPr="00952F7F">
              <w:rPr>
                <w:sz w:val="12"/>
                <w:lang w:val="en-US"/>
              </w:rPr>
              <w:t>33/2013</w:t>
            </w:r>
            <w:r w:rsidRPr="00952F7F">
              <w:rPr>
                <w:spacing w:val="-4"/>
                <w:sz w:val="12"/>
                <w:lang w:val="en-US"/>
              </w:rPr>
              <w:t xml:space="preserve"> </w:t>
            </w:r>
            <w:r w:rsidRPr="00952F7F">
              <w:rPr>
                <w:sz w:val="12"/>
                <w:lang w:val="en-US"/>
              </w:rPr>
              <w:t>-</w:t>
            </w:r>
            <w:r w:rsidRPr="00952F7F">
              <w:rPr>
                <w:spacing w:val="-7"/>
                <w:sz w:val="12"/>
                <w:lang w:val="en-US"/>
              </w:rPr>
              <w:t xml:space="preserve"> </w:t>
            </w:r>
            <w:r w:rsidRPr="00952F7F">
              <w:rPr>
                <w:sz w:val="12"/>
                <w:lang w:val="en-US"/>
              </w:rPr>
              <w:t>Art.</w:t>
            </w:r>
            <w:r w:rsidRPr="00952F7F">
              <w:rPr>
                <w:spacing w:val="40"/>
                <w:sz w:val="12"/>
                <w:lang w:val="en-US"/>
              </w:rPr>
              <w:t xml:space="preserve"> </w:t>
            </w:r>
            <w:r w:rsidRPr="00952F7F">
              <w:rPr>
                <w:sz w:val="12"/>
                <w:lang w:val="en-US"/>
              </w:rPr>
              <w:t>19 e 22 del</w:t>
            </w:r>
            <w:r w:rsidRPr="00952F7F">
              <w:rPr>
                <w:spacing w:val="-1"/>
                <w:sz w:val="12"/>
                <w:lang w:val="en-US"/>
              </w:rPr>
              <w:t xml:space="preserve"> </w:t>
            </w:r>
            <w:r w:rsidRPr="00952F7F">
              <w:rPr>
                <w:sz w:val="12"/>
                <w:lang w:val="en-US"/>
              </w:rPr>
              <w:t>d.lgs. n. 91/2011 - Art.</w:t>
            </w:r>
            <w:r w:rsidRPr="00952F7F">
              <w:rPr>
                <w:spacing w:val="40"/>
                <w:sz w:val="12"/>
                <w:lang w:val="en-US"/>
              </w:rPr>
              <w:t xml:space="preserve"> </w:t>
            </w:r>
            <w:r w:rsidRPr="00952F7F">
              <w:rPr>
                <w:sz w:val="12"/>
                <w:lang w:val="en-US"/>
              </w:rPr>
              <w:t>18-bis del d.lgs. n.118/2011</w:t>
            </w:r>
          </w:p>
        </w:tc>
        <w:tc>
          <w:tcPr>
            <w:tcW w:w="2058" w:type="dxa"/>
            <w:tcBorders>
              <w:top w:val="single" w:sz="6" w:space="0" w:color="000000"/>
              <w:left w:val="single" w:sz="6" w:space="0" w:color="000000"/>
              <w:bottom w:val="single" w:sz="6" w:space="0" w:color="000000"/>
              <w:right w:val="single" w:sz="6" w:space="0" w:color="000000"/>
            </w:tcBorders>
          </w:tcPr>
          <w:p w14:paraId="15A9E358" w14:textId="77777777" w:rsidR="006410D7" w:rsidRDefault="00DD2255">
            <w:pPr>
              <w:pStyle w:val="TableParagraph"/>
              <w:ind w:left="106" w:right="114"/>
              <w:rPr>
                <w:sz w:val="12"/>
              </w:rPr>
            </w:pPr>
            <w:r>
              <w:rPr>
                <w:sz w:val="12"/>
              </w:rPr>
              <w:t>Piano degli</w:t>
            </w:r>
            <w:r>
              <w:rPr>
                <w:spacing w:val="-5"/>
                <w:sz w:val="12"/>
              </w:rPr>
              <w:t xml:space="preserve"> </w:t>
            </w:r>
            <w:r>
              <w:rPr>
                <w:sz w:val="12"/>
              </w:rPr>
              <w:t>indicatori</w:t>
            </w:r>
            <w:r>
              <w:rPr>
                <w:spacing w:val="-7"/>
                <w:sz w:val="12"/>
              </w:rPr>
              <w:t xml:space="preserve"> </w:t>
            </w:r>
            <w:r>
              <w:rPr>
                <w:sz w:val="12"/>
              </w:rPr>
              <w:t>e</w:t>
            </w:r>
            <w:r>
              <w:rPr>
                <w:spacing w:val="-3"/>
                <w:sz w:val="12"/>
              </w:rPr>
              <w:t xml:space="preserve"> </w:t>
            </w:r>
            <w:r>
              <w:rPr>
                <w:sz w:val="12"/>
              </w:rPr>
              <w:t>risultati</w:t>
            </w:r>
            <w:r>
              <w:rPr>
                <w:spacing w:val="-7"/>
                <w:sz w:val="12"/>
              </w:rPr>
              <w:t xml:space="preserve"> </w:t>
            </w:r>
            <w:r>
              <w:rPr>
                <w:sz w:val="12"/>
              </w:rPr>
              <w:t>attesi</w:t>
            </w:r>
            <w:r>
              <w:rPr>
                <w:spacing w:val="40"/>
                <w:sz w:val="12"/>
              </w:rPr>
              <w:t xml:space="preserve"> </w:t>
            </w:r>
            <w:r>
              <w:rPr>
                <w:sz w:val="12"/>
              </w:rPr>
              <w:t>di bilancio, con l’integrazione delle</w:t>
            </w:r>
            <w:r>
              <w:rPr>
                <w:spacing w:val="40"/>
                <w:sz w:val="12"/>
              </w:rPr>
              <w:t xml:space="preserve"> </w:t>
            </w:r>
            <w:r>
              <w:rPr>
                <w:sz w:val="12"/>
              </w:rPr>
              <w:t>risultanze osservate in termini di</w:t>
            </w:r>
            <w:r>
              <w:rPr>
                <w:spacing w:val="40"/>
                <w:sz w:val="12"/>
              </w:rPr>
              <w:t xml:space="preserve"> </w:t>
            </w:r>
            <w:r>
              <w:rPr>
                <w:sz w:val="12"/>
              </w:rPr>
              <w:t>raggiungimento</w:t>
            </w:r>
            <w:r>
              <w:rPr>
                <w:spacing w:val="-8"/>
                <w:sz w:val="12"/>
              </w:rPr>
              <w:t xml:space="preserve"> </w:t>
            </w:r>
            <w:r>
              <w:rPr>
                <w:sz w:val="12"/>
              </w:rPr>
              <w:t>dei</w:t>
            </w:r>
            <w:r>
              <w:rPr>
                <w:spacing w:val="-7"/>
                <w:sz w:val="12"/>
              </w:rPr>
              <w:t xml:space="preserve"> </w:t>
            </w:r>
            <w:r>
              <w:rPr>
                <w:sz w:val="12"/>
              </w:rPr>
              <w:t>risultati</w:t>
            </w:r>
            <w:r>
              <w:rPr>
                <w:spacing w:val="-8"/>
                <w:sz w:val="12"/>
              </w:rPr>
              <w:t xml:space="preserve"> </w:t>
            </w:r>
            <w:r>
              <w:rPr>
                <w:sz w:val="12"/>
              </w:rPr>
              <w:t>attesi</w:t>
            </w:r>
            <w:r>
              <w:rPr>
                <w:spacing w:val="-7"/>
                <w:sz w:val="12"/>
              </w:rPr>
              <w:t xml:space="preserve"> </w:t>
            </w:r>
            <w:r>
              <w:rPr>
                <w:sz w:val="12"/>
              </w:rPr>
              <w:t>e</w:t>
            </w:r>
            <w:r>
              <w:rPr>
                <w:spacing w:val="-8"/>
                <w:sz w:val="12"/>
              </w:rPr>
              <w:t xml:space="preserve"> </w:t>
            </w:r>
            <w:r>
              <w:rPr>
                <w:sz w:val="12"/>
              </w:rPr>
              <w:t>le</w:t>
            </w:r>
            <w:r>
              <w:rPr>
                <w:spacing w:val="40"/>
                <w:sz w:val="12"/>
              </w:rPr>
              <w:t xml:space="preserve"> </w:t>
            </w:r>
            <w:r>
              <w:rPr>
                <w:sz w:val="12"/>
              </w:rPr>
              <w:t>motivazioni degli eventuali</w:t>
            </w:r>
            <w:r>
              <w:rPr>
                <w:spacing w:val="40"/>
                <w:sz w:val="12"/>
              </w:rPr>
              <w:t xml:space="preserve"> </w:t>
            </w:r>
            <w:r>
              <w:rPr>
                <w:sz w:val="12"/>
              </w:rPr>
              <w:t>scostamenti e gli aggiornamenti in</w:t>
            </w:r>
            <w:r>
              <w:rPr>
                <w:spacing w:val="40"/>
                <w:sz w:val="12"/>
              </w:rPr>
              <w:t xml:space="preserve"> </w:t>
            </w:r>
            <w:r>
              <w:rPr>
                <w:sz w:val="12"/>
              </w:rPr>
              <w:t>corrispondenza di ogni nuovo</w:t>
            </w:r>
            <w:r>
              <w:rPr>
                <w:spacing w:val="40"/>
                <w:sz w:val="12"/>
              </w:rPr>
              <w:t xml:space="preserve"> </w:t>
            </w:r>
            <w:r>
              <w:rPr>
                <w:sz w:val="12"/>
              </w:rPr>
              <w:t>esercizio di bilancio, sia tramite la</w:t>
            </w:r>
            <w:r>
              <w:rPr>
                <w:spacing w:val="40"/>
                <w:sz w:val="12"/>
              </w:rPr>
              <w:t xml:space="preserve"> </w:t>
            </w:r>
            <w:r>
              <w:rPr>
                <w:sz w:val="12"/>
              </w:rPr>
              <w:t>specificazione di nuovi obiettivi e</w:t>
            </w:r>
            <w:r>
              <w:rPr>
                <w:spacing w:val="40"/>
                <w:sz w:val="12"/>
              </w:rPr>
              <w:t xml:space="preserve"> </w:t>
            </w:r>
            <w:r>
              <w:rPr>
                <w:sz w:val="12"/>
              </w:rPr>
              <w:t>indicatori, sia attraverso</w:t>
            </w:r>
          </w:p>
          <w:p w14:paraId="31835E91" w14:textId="77777777" w:rsidR="006410D7" w:rsidRDefault="00DD2255">
            <w:pPr>
              <w:pStyle w:val="TableParagraph"/>
              <w:ind w:left="106" w:right="102"/>
              <w:rPr>
                <w:sz w:val="12"/>
              </w:rPr>
            </w:pPr>
            <w:r>
              <w:rPr>
                <w:sz w:val="12"/>
              </w:rPr>
              <w:t>l’aggiornamento</w:t>
            </w:r>
            <w:r>
              <w:rPr>
                <w:spacing w:val="-8"/>
                <w:sz w:val="12"/>
              </w:rPr>
              <w:t xml:space="preserve"> </w:t>
            </w:r>
            <w:r>
              <w:rPr>
                <w:sz w:val="12"/>
              </w:rPr>
              <w:t>dei</w:t>
            </w:r>
            <w:r>
              <w:rPr>
                <w:spacing w:val="-7"/>
                <w:sz w:val="12"/>
              </w:rPr>
              <w:t xml:space="preserve"> </w:t>
            </w:r>
            <w:r>
              <w:rPr>
                <w:sz w:val="12"/>
              </w:rPr>
              <w:t>valori</w:t>
            </w:r>
            <w:r>
              <w:rPr>
                <w:spacing w:val="-8"/>
                <w:sz w:val="12"/>
              </w:rPr>
              <w:t xml:space="preserve"> </w:t>
            </w:r>
            <w:r>
              <w:rPr>
                <w:sz w:val="12"/>
              </w:rPr>
              <w:t>obiettivo</w:t>
            </w:r>
            <w:r>
              <w:rPr>
                <w:spacing w:val="-7"/>
                <w:sz w:val="12"/>
              </w:rPr>
              <w:t xml:space="preserve"> </w:t>
            </w:r>
            <w:r>
              <w:rPr>
                <w:sz w:val="12"/>
              </w:rPr>
              <w:t>e</w:t>
            </w:r>
            <w:r>
              <w:rPr>
                <w:spacing w:val="40"/>
                <w:sz w:val="12"/>
              </w:rPr>
              <w:t xml:space="preserve"> </w:t>
            </w:r>
            <w:r>
              <w:rPr>
                <w:sz w:val="12"/>
              </w:rPr>
              <w:t>la soppressione di obiettivi già</w:t>
            </w:r>
            <w:r>
              <w:rPr>
                <w:spacing w:val="40"/>
                <w:sz w:val="12"/>
              </w:rPr>
              <w:t xml:space="preserve"> </w:t>
            </w:r>
            <w:r>
              <w:rPr>
                <w:sz w:val="12"/>
              </w:rPr>
              <w:t>raggiunti oppure oggetto di</w:t>
            </w:r>
            <w:r>
              <w:rPr>
                <w:spacing w:val="40"/>
                <w:sz w:val="12"/>
              </w:rPr>
              <w:t xml:space="preserve"> </w:t>
            </w:r>
            <w:r>
              <w:rPr>
                <w:spacing w:val="-2"/>
                <w:sz w:val="12"/>
              </w:rPr>
              <w:t>ripianificazione</w:t>
            </w:r>
          </w:p>
        </w:tc>
        <w:tc>
          <w:tcPr>
            <w:tcW w:w="2058" w:type="dxa"/>
            <w:tcBorders>
              <w:top w:val="single" w:sz="6" w:space="0" w:color="000000"/>
              <w:left w:val="single" w:sz="6" w:space="0" w:color="000000"/>
              <w:bottom w:val="single" w:sz="6" w:space="0" w:color="000000"/>
              <w:right w:val="single" w:sz="6" w:space="0" w:color="000000"/>
            </w:tcBorders>
          </w:tcPr>
          <w:p w14:paraId="17CFB1F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5EB7A5F"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5C24AFC"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23D6C866" w14:textId="77777777" w:rsidR="006410D7" w:rsidRDefault="006410D7">
      <w:pPr>
        <w:spacing w:before="94"/>
        <w:rPr>
          <w:b/>
          <w:sz w:val="23"/>
        </w:rPr>
      </w:pPr>
    </w:p>
    <w:p w14:paraId="01D2C5E1" w14:textId="77777777" w:rsidR="006410D7" w:rsidRDefault="00DD2255">
      <w:pPr>
        <w:pStyle w:val="Titolo41"/>
        <w:numPr>
          <w:ilvl w:val="0"/>
          <w:numId w:val="7"/>
        </w:numPr>
        <w:tabs>
          <w:tab w:val="left" w:pos="1559"/>
        </w:tabs>
        <w:ind w:left="1559" w:hanging="282"/>
      </w:pPr>
      <w:r>
        <w:t>MACROFAMIGLIA:</w:t>
      </w:r>
      <w:r>
        <w:rPr>
          <w:spacing w:val="-4"/>
        </w:rPr>
        <w:t xml:space="preserve"> </w:t>
      </w:r>
      <w:r>
        <w:t>Beni</w:t>
      </w:r>
      <w:r>
        <w:rPr>
          <w:spacing w:val="-4"/>
        </w:rPr>
        <w:t xml:space="preserve"> </w:t>
      </w:r>
      <w:r>
        <w:t>immobili</w:t>
      </w:r>
      <w:r>
        <w:rPr>
          <w:spacing w:val="-3"/>
        </w:rPr>
        <w:t xml:space="preserve"> </w:t>
      </w:r>
      <w:r>
        <w:t>e</w:t>
      </w:r>
      <w:r>
        <w:rPr>
          <w:spacing w:val="-6"/>
        </w:rPr>
        <w:t xml:space="preserve"> </w:t>
      </w:r>
      <w:r>
        <w:t>gestione</w:t>
      </w:r>
      <w:r>
        <w:rPr>
          <w:spacing w:val="-3"/>
        </w:rPr>
        <w:t xml:space="preserve"> </w:t>
      </w:r>
      <w:r>
        <w:rPr>
          <w:spacing w:val="-2"/>
        </w:rPr>
        <w:t>patrimonio</w:t>
      </w:r>
    </w:p>
    <w:p w14:paraId="0DFDED88" w14:textId="77777777" w:rsidR="006410D7" w:rsidRDefault="00DD2255">
      <w:pPr>
        <w:pStyle w:val="Corpotesto"/>
        <w:spacing w:line="278" w:lineRule="auto"/>
        <w:ind w:left="141" w:right="6651"/>
        <w:rPr>
          <w:rFonts w:ascii="Calibri" w:hAnsi="Calibri"/>
        </w:rPr>
      </w:pPr>
      <w:r>
        <w:rPr>
          <w:rFonts w:ascii="Calibri" w:hAnsi="Calibri"/>
        </w:rPr>
        <w:t>Monitoraggio</w:t>
      </w:r>
      <w:r>
        <w:rPr>
          <w:rFonts w:ascii="Calibri" w:hAnsi="Calibri"/>
          <w:spacing w:val="-10"/>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618E3500" w14:textId="77777777" w:rsidR="006410D7" w:rsidRDefault="00DD2255">
      <w:pPr>
        <w:spacing w:before="151"/>
        <w:ind w:left="1493"/>
        <w:rPr>
          <w:b/>
          <w:sz w:val="23"/>
        </w:rPr>
      </w:pPr>
      <w:r>
        <w:rPr>
          <w:b/>
          <w:sz w:val="23"/>
        </w:rPr>
        <w:t>SOTTOFAMIGLIA:</w:t>
      </w:r>
      <w:r>
        <w:rPr>
          <w:b/>
          <w:spacing w:val="-7"/>
          <w:sz w:val="23"/>
        </w:rPr>
        <w:t xml:space="preserve"> </w:t>
      </w:r>
      <w:r>
        <w:rPr>
          <w:b/>
          <w:sz w:val="23"/>
        </w:rPr>
        <w:t>Patrimonio</w:t>
      </w:r>
      <w:r>
        <w:rPr>
          <w:b/>
          <w:spacing w:val="-7"/>
          <w:sz w:val="23"/>
        </w:rPr>
        <w:t xml:space="preserve"> </w:t>
      </w:r>
      <w:r>
        <w:rPr>
          <w:b/>
          <w:spacing w:val="-2"/>
          <w:sz w:val="23"/>
        </w:rPr>
        <w:t>immobiliare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90EEA8A" w14:textId="77777777">
        <w:trPr>
          <w:trHeight w:val="436"/>
          <w:jc w:val="right"/>
        </w:trPr>
        <w:tc>
          <w:tcPr>
            <w:tcW w:w="2060" w:type="dxa"/>
            <w:tcBorders>
              <w:bottom w:val="single" w:sz="6" w:space="0" w:color="000000"/>
            </w:tcBorders>
            <w:shd w:val="clear" w:color="auto" w:fill="D9D9D9"/>
          </w:tcPr>
          <w:p w14:paraId="2794337E"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7B88313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32D570B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151CCA9"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A25415D"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249820D" w14:textId="77777777" w:rsidR="006410D7" w:rsidRDefault="00DD2255">
            <w:pPr>
              <w:pStyle w:val="TableParagraph"/>
              <w:spacing w:line="136" w:lineRule="exact"/>
              <w:ind w:left="211"/>
              <w:jc w:val="center"/>
              <w:rPr>
                <w:b/>
                <w:sz w:val="12"/>
              </w:rPr>
            </w:pPr>
            <w:r>
              <w:rPr>
                <w:b/>
                <w:spacing w:val="-2"/>
                <w:sz w:val="12"/>
              </w:rPr>
              <w:t>Responsabil</w:t>
            </w:r>
          </w:p>
        </w:tc>
      </w:tr>
      <w:tr w:rsidR="006410D7" w14:paraId="503A1275" w14:textId="77777777">
        <w:trPr>
          <w:trHeight w:val="710"/>
          <w:jc w:val="right"/>
        </w:trPr>
        <w:tc>
          <w:tcPr>
            <w:tcW w:w="2060" w:type="dxa"/>
            <w:tcBorders>
              <w:top w:val="single" w:sz="6" w:space="0" w:color="000000"/>
              <w:left w:val="single" w:sz="6" w:space="0" w:color="000000"/>
              <w:bottom w:val="single" w:sz="6" w:space="0" w:color="000000"/>
              <w:right w:val="single" w:sz="6" w:space="0" w:color="000000"/>
            </w:tcBorders>
          </w:tcPr>
          <w:p w14:paraId="2C48845B" w14:textId="77777777" w:rsidR="006410D7" w:rsidRDefault="00DD2255">
            <w:pPr>
              <w:pStyle w:val="TableParagraph"/>
              <w:spacing w:line="136" w:lineRule="exact"/>
              <w:rPr>
                <w:sz w:val="12"/>
              </w:rPr>
            </w:pPr>
            <w:r>
              <w:rPr>
                <w:sz w:val="12"/>
              </w:rPr>
              <w:t>Patrimonio</w:t>
            </w:r>
            <w:r>
              <w:rPr>
                <w:spacing w:val="-7"/>
                <w:sz w:val="12"/>
              </w:rPr>
              <w:t xml:space="preserve"> </w:t>
            </w:r>
            <w:r>
              <w:rPr>
                <w:spacing w:val="-2"/>
                <w:sz w:val="12"/>
              </w:rPr>
              <w:t>immobiliare</w:t>
            </w:r>
          </w:p>
        </w:tc>
        <w:tc>
          <w:tcPr>
            <w:tcW w:w="2058" w:type="dxa"/>
            <w:tcBorders>
              <w:top w:val="single" w:sz="6" w:space="0" w:color="000000"/>
              <w:left w:val="single" w:sz="6" w:space="0" w:color="000000"/>
              <w:bottom w:val="single" w:sz="6" w:space="0" w:color="000000"/>
              <w:right w:val="single" w:sz="6" w:space="0" w:color="000000"/>
            </w:tcBorders>
          </w:tcPr>
          <w:p w14:paraId="750A67D4" w14:textId="77777777" w:rsidR="006410D7" w:rsidRDefault="00DD2255">
            <w:pPr>
              <w:pStyle w:val="TableParagraph"/>
              <w:spacing w:line="136" w:lineRule="exact"/>
              <w:rPr>
                <w:sz w:val="12"/>
              </w:rPr>
            </w:pPr>
            <w:r>
              <w:rPr>
                <w:sz w:val="12"/>
              </w:rPr>
              <w:t>Art.</w:t>
            </w:r>
            <w:r>
              <w:rPr>
                <w:spacing w:val="-2"/>
                <w:sz w:val="12"/>
              </w:rPr>
              <w:t xml:space="preserve"> </w:t>
            </w:r>
            <w:r>
              <w:rPr>
                <w:sz w:val="12"/>
              </w:rPr>
              <w:t>30,</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B3E28E0" w14:textId="77777777" w:rsidR="006410D7" w:rsidRDefault="00DD2255">
            <w:pPr>
              <w:pStyle w:val="TableParagraph"/>
              <w:ind w:left="106" w:right="114"/>
              <w:rPr>
                <w:sz w:val="12"/>
              </w:rPr>
            </w:pPr>
            <w:r>
              <w:rPr>
                <w:sz w:val="12"/>
              </w:rPr>
              <w:t>Informazioni identificative degli</w:t>
            </w:r>
            <w:r>
              <w:rPr>
                <w:spacing w:val="40"/>
                <w:sz w:val="12"/>
              </w:rPr>
              <w:t xml:space="preserve"> </w:t>
            </w:r>
            <w:r>
              <w:rPr>
                <w:sz w:val="12"/>
              </w:rPr>
              <w:t>immobili posseduti e detenuti</w:t>
            </w:r>
            <w:r>
              <w:rPr>
                <w:spacing w:val="40"/>
                <w:sz w:val="12"/>
              </w:rPr>
              <w:t xml:space="preserve"> </w:t>
            </w:r>
            <w:r>
              <w:rPr>
                <w:sz w:val="12"/>
              </w:rPr>
              <w:t>e il</w:t>
            </w:r>
            <w:r>
              <w:rPr>
                <w:spacing w:val="40"/>
                <w:sz w:val="12"/>
              </w:rPr>
              <w:t xml:space="preserve"> </w:t>
            </w:r>
            <w:r>
              <w:rPr>
                <w:sz w:val="12"/>
              </w:rPr>
              <w:t>titolo</w:t>
            </w:r>
            <w:r>
              <w:rPr>
                <w:spacing w:val="-5"/>
                <w:sz w:val="12"/>
              </w:rPr>
              <w:t xml:space="preserve"> </w:t>
            </w:r>
            <w:r>
              <w:rPr>
                <w:sz w:val="12"/>
              </w:rPr>
              <w:t>in</w:t>
            </w:r>
            <w:r>
              <w:rPr>
                <w:spacing w:val="-5"/>
                <w:sz w:val="12"/>
              </w:rPr>
              <w:t xml:space="preserve"> </w:t>
            </w:r>
            <w:r>
              <w:rPr>
                <w:sz w:val="12"/>
              </w:rPr>
              <w:t>forza</w:t>
            </w:r>
            <w:r>
              <w:rPr>
                <w:spacing w:val="-6"/>
                <w:sz w:val="12"/>
              </w:rPr>
              <w:t xml:space="preserve"> </w:t>
            </w:r>
            <w:r>
              <w:rPr>
                <w:sz w:val="12"/>
              </w:rPr>
              <w:t>del</w:t>
            </w:r>
            <w:r>
              <w:rPr>
                <w:spacing w:val="-8"/>
                <w:sz w:val="12"/>
              </w:rPr>
              <w:t xml:space="preserve"> </w:t>
            </w:r>
            <w:r>
              <w:rPr>
                <w:sz w:val="12"/>
              </w:rPr>
              <w:t>quale</w:t>
            </w:r>
            <w:r>
              <w:rPr>
                <w:spacing w:val="-5"/>
                <w:sz w:val="12"/>
              </w:rPr>
              <w:t xml:space="preserve"> </w:t>
            </w:r>
            <w:r>
              <w:rPr>
                <w:sz w:val="12"/>
              </w:rPr>
              <w:t>si</w:t>
            </w:r>
            <w:r>
              <w:rPr>
                <w:spacing w:val="-8"/>
                <w:sz w:val="12"/>
              </w:rPr>
              <w:t xml:space="preserve"> </w:t>
            </w:r>
            <w:r>
              <w:rPr>
                <w:sz w:val="12"/>
              </w:rPr>
              <w:t>possiede</w:t>
            </w:r>
            <w:r>
              <w:rPr>
                <w:spacing w:val="-5"/>
                <w:sz w:val="12"/>
              </w:rPr>
              <w:t xml:space="preserve"> </w:t>
            </w:r>
            <w:r>
              <w:rPr>
                <w:sz w:val="12"/>
              </w:rPr>
              <w:t>o</w:t>
            </w:r>
            <w:r>
              <w:rPr>
                <w:spacing w:val="40"/>
                <w:sz w:val="12"/>
              </w:rPr>
              <w:t xml:space="preserve"> </w:t>
            </w:r>
            <w:r>
              <w:rPr>
                <w:sz w:val="12"/>
              </w:rPr>
              <w:t>detiene</w:t>
            </w:r>
            <w:r>
              <w:rPr>
                <w:spacing w:val="-5"/>
                <w:sz w:val="12"/>
              </w:rPr>
              <w:t xml:space="preserve"> </w:t>
            </w:r>
            <w:r>
              <w:rPr>
                <w:sz w:val="12"/>
              </w:rPr>
              <w:t>l’immobile</w:t>
            </w:r>
          </w:p>
        </w:tc>
        <w:tc>
          <w:tcPr>
            <w:tcW w:w="2058" w:type="dxa"/>
            <w:tcBorders>
              <w:top w:val="single" w:sz="6" w:space="0" w:color="000000"/>
              <w:left w:val="single" w:sz="6" w:space="0" w:color="000000"/>
              <w:bottom w:val="single" w:sz="6" w:space="0" w:color="000000"/>
              <w:right w:val="single" w:sz="6" w:space="0" w:color="000000"/>
            </w:tcBorders>
          </w:tcPr>
          <w:p w14:paraId="0AB2F2C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E18176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4"/>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D47A2B7" w14:textId="77777777" w:rsidR="006410D7" w:rsidRDefault="00DD2255">
            <w:pPr>
              <w:pStyle w:val="TableParagraph"/>
              <w:spacing w:line="136" w:lineRule="exact"/>
              <w:ind w:left="105" w:right="-15"/>
              <w:jc w:val="center"/>
              <w:rPr>
                <w:sz w:val="12"/>
              </w:rPr>
            </w:pPr>
            <w:r>
              <w:rPr>
                <w:spacing w:val="-2"/>
                <w:sz w:val="12"/>
              </w:rPr>
              <w:t>Responsabile</w:t>
            </w:r>
            <w:r>
              <w:rPr>
                <w:spacing w:val="15"/>
                <w:sz w:val="12"/>
              </w:rPr>
              <w:t xml:space="preserve"> </w:t>
            </w:r>
            <w:r>
              <w:rPr>
                <w:spacing w:val="-5"/>
                <w:sz w:val="12"/>
              </w:rPr>
              <w:t>te</w:t>
            </w:r>
          </w:p>
        </w:tc>
      </w:tr>
    </w:tbl>
    <w:p w14:paraId="5EE2F362" w14:textId="77777777" w:rsidR="006410D7" w:rsidRDefault="00DD2255">
      <w:pPr>
        <w:spacing w:before="159"/>
        <w:ind w:left="1493"/>
        <w:rPr>
          <w:b/>
          <w:sz w:val="23"/>
        </w:rPr>
      </w:pPr>
      <w:r>
        <w:rPr>
          <w:b/>
          <w:sz w:val="23"/>
        </w:rPr>
        <w:t>SOTTOFAMIGLIA:</w:t>
      </w:r>
      <w:r>
        <w:rPr>
          <w:b/>
          <w:spacing w:val="-3"/>
          <w:sz w:val="23"/>
        </w:rPr>
        <w:t xml:space="preserve"> </w:t>
      </w:r>
      <w:r>
        <w:rPr>
          <w:b/>
          <w:sz w:val="23"/>
        </w:rPr>
        <w:t>Canoni</w:t>
      </w:r>
      <w:r>
        <w:rPr>
          <w:b/>
          <w:spacing w:val="-3"/>
          <w:sz w:val="23"/>
        </w:rPr>
        <w:t xml:space="preserve"> </w:t>
      </w:r>
      <w:r>
        <w:rPr>
          <w:b/>
          <w:sz w:val="23"/>
        </w:rPr>
        <w:t>di</w:t>
      </w:r>
      <w:r>
        <w:rPr>
          <w:b/>
          <w:spacing w:val="-3"/>
          <w:sz w:val="23"/>
        </w:rPr>
        <w:t xml:space="preserve"> </w:t>
      </w:r>
      <w:r>
        <w:rPr>
          <w:b/>
          <w:sz w:val="23"/>
        </w:rPr>
        <w:t>locazione</w:t>
      </w:r>
      <w:r>
        <w:rPr>
          <w:b/>
          <w:spacing w:val="-3"/>
          <w:sz w:val="23"/>
        </w:rPr>
        <w:t xml:space="preserve"> </w:t>
      </w:r>
      <w:r>
        <w:rPr>
          <w:b/>
          <w:sz w:val="23"/>
        </w:rPr>
        <w:t>o</w:t>
      </w:r>
      <w:r>
        <w:rPr>
          <w:b/>
          <w:spacing w:val="-2"/>
          <w:sz w:val="23"/>
        </w:rPr>
        <w:t xml:space="preserve"> affitto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D3E3778" w14:textId="77777777">
        <w:trPr>
          <w:trHeight w:val="436"/>
          <w:jc w:val="right"/>
        </w:trPr>
        <w:tc>
          <w:tcPr>
            <w:tcW w:w="2060" w:type="dxa"/>
            <w:tcBorders>
              <w:bottom w:val="single" w:sz="6" w:space="0" w:color="000000"/>
            </w:tcBorders>
            <w:shd w:val="clear" w:color="auto" w:fill="D9D9D9"/>
          </w:tcPr>
          <w:p w14:paraId="439FF17C" w14:textId="77777777" w:rsidR="006410D7" w:rsidRDefault="00DD2255">
            <w:pPr>
              <w:pStyle w:val="TableParagraph"/>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9FFF7B0" w14:textId="77777777" w:rsidR="006410D7" w:rsidRDefault="00DD2255">
            <w:pPr>
              <w:pStyle w:val="TableParagraph"/>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BCE0C62" w14:textId="77777777" w:rsidR="006410D7" w:rsidRDefault="00DD2255">
            <w:pPr>
              <w:pStyle w:val="TableParagraph"/>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ABDBF3A" w14:textId="77777777" w:rsidR="006410D7" w:rsidRDefault="00DD2255">
            <w:pPr>
              <w:pStyle w:val="TableParagraph"/>
              <w:ind w:left="629"/>
              <w:rPr>
                <w:b/>
                <w:sz w:val="12"/>
              </w:rPr>
            </w:pPr>
            <w:r>
              <w:rPr>
                <w:b/>
                <w:spacing w:val="-2"/>
                <w:sz w:val="12"/>
              </w:rPr>
              <w:t>Aggiornamento</w:t>
            </w:r>
          </w:p>
        </w:tc>
        <w:tc>
          <w:tcPr>
            <w:tcW w:w="2057" w:type="dxa"/>
            <w:tcBorders>
              <w:bottom w:val="single" w:sz="6" w:space="0" w:color="000000"/>
            </w:tcBorders>
            <w:shd w:val="clear" w:color="auto" w:fill="D9D9D9"/>
          </w:tcPr>
          <w:p w14:paraId="6C5DF3AD" w14:textId="77777777" w:rsidR="006410D7" w:rsidRDefault="00DD2255">
            <w:pPr>
              <w:pStyle w:val="TableParagraph"/>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B5A2B5B" w14:textId="77777777" w:rsidR="006410D7" w:rsidRDefault="00DD2255">
            <w:pPr>
              <w:pStyle w:val="TableParagraph"/>
              <w:ind w:left="211"/>
              <w:jc w:val="center"/>
              <w:rPr>
                <w:b/>
                <w:sz w:val="12"/>
              </w:rPr>
            </w:pPr>
            <w:r>
              <w:rPr>
                <w:b/>
                <w:spacing w:val="-2"/>
                <w:sz w:val="12"/>
              </w:rPr>
              <w:t>Responsabil</w:t>
            </w:r>
          </w:p>
        </w:tc>
      </w:tr>
      <w:tr w:rsidR="006410D7" w14:paraId="3DA80809"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56E2E8B5" w14:textId="77777777" w:rsidR="006410D7" w:rsidRDefault="00DD2255">
            <w:pPr>
              <w:pStyle w:val="TableParagraph"/>
              <w:spacing w:line="136" w:lineRule="exact"/>
              <w:rPr>
                <w:sz w:val="12"/>
              </w:rPr>
            </w:pPr>
            <w:r>
              <w:rPr>
                <w:sz w:val="12"/>
              </w:rPr>
              <w:t>Canoni</w:t>
            </w:r>
            <w:r>
              <w:rPr>
                <w:spacing w:val="-6"/>
                <w:sz w:val="12"/>
              </w:rPr>
              <w:t xml:space="preserve"> </w:t>
            </w:r>
            <w:r>
              <w:rPr>
                <w:sz w:val="12"/>
              </w:rPr>
              <w:t>di</w:t>
            </w:r>
            <w:r>
              <w:rPr>
                <w:spacing w:val="-3"/>
                <w:sz w:val="12"/>
              </w:rPr>
              <w:t xml:space="preserve"> </w:t>
            </w:r>
            <w:r>
              <w:rPr>
                <w:sz w:val="12"/>
              </w:rPr>
              <w:t>locazione</w:t>
            </w:r>
            <w:r>
              <w:rPr>
                <w:spacing w:val="-1"/>
                <w:sz w:val="12"/>
              </w:rPr>
              <w:t xml:space="preserve"> </w:t>
            </w:r>
            <w:r>
              <w:rPr>
                <w:sz w:val="12"/>
              </w:rPr>
              <w:t>o</w:t>
            </w:r>
            <w:r>
              <w:rPr>
                <w:spacing w:val="2"/>
                <w:sz w:val="12"/>
              </w:rPr>
              <w:t xml:space="preserve"> </w:t>
            </w:r>
            <w:r>
              <w:rPr>
                <w:spacing w:val="-2"/>
                <w:sz w:val="12"/>
              </w:rPr>
              <w:t>affitto</w:t>
            </w:r>
          </w:p>
        </w:tc>
        <w:tc>
          <w:tcPr>
            <w:tcW w:w="2058" w:type="dxa"/>
            <w:tcBorders>
              <w:top w:val="single" w:sz="6" w:space="0" w:color="000000"/>
              <w:left w:val="single" w:sz="6" w:space="0" w:color="000000"/>
              <w:bottom w:val="single" w:sz="6" w:space="0" w:color="000000"/>
              <w:right w:val="single" w:sz="6" w:space="0" w:color="000000"/>
            </w:tcBorders>
          </w:tcPr>
          <w:p w14:paraId="5A065A2B" w14:textId="77777777" w:rsidR="006410D7" w:rsidRDefault="00DD2255">
            <w:pPr>
              <w:pStyle w:val="TableParagraph"/>
              <w:spacing w:line="136" w:lineRule="exact"/>
              <w:rPr>
                <w:sz w:val="12"/>
              </w:rPr>
            </w:pPr>
            <w:r>
              <w:rPr>
                <w:sz w:val="12"/>
              </w:rPr>
              <w:t>Art.</w:t>
            </w:r>
            <w:r>
              <w:rPr>
                <w:spacing w:val="-2"/>
                <w:sz w:val="12"/>
              </w:rPr>
              <w:t xml:space="preserve"> </w:t>
            </w:r>
            <w:r>
              <w:rPr>
                <w:sz w:val="12"/>
              </w:rPr>
              <w:t>30,</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0BE0B79" w14:textId="77777777" w:rsidR="006410D7" w:rsidRDefault="00DD2255">
            <w:pPr>
              <w:pStyle w:val="TableParagraph"/>
              <w:ind w:left="106" w:right="189"/>
              <w:rPr>
                <w:sz w:val="12"/>
              </w:rPr>
            </w:pPr>
            <w:r>
              <w:rPr>
                <w:sz w:val="12"/>
              </w:rPr>
              <w:t>Canoni</w:t>
            </w:r>
            <w:r>
              <w:rPr>
                <w:spacing w:val="-8"/>
                <w:sz w:val="12"/>
              </w:rPr>
              <w:t xml:space="preserve"> </w:t>
            </w:r>
            <w:r>
              <w:rPr>
                <w:sz w:val="12"/>
              </w:rPr>
              <w:t>di</w:t>
            </w:r>
            <w:r>
              <w:rPr>
                <w:spacing w:val="-7"/>
                <w:sz w:val="12"/>
              </w:rPr>
              <w:t xml:space="preserve"> </w:t>
            </w:r>
            <w:r>
              <w:rPr>
                <w:sz w:val="12"/>
              </w:rPr>
              <w:t>locazione</w:t>
            </w:r>
            <w:r>
              <w:rPr>
                <w:spacing w:val="-8"/>
                <w:sz w:val="12"/>
              </w:rPr>
              <w:t xml:space="preserve"> </w:t>
            </w:r>
            <w:r>
              <w:rPr>
                <w:sz w:val="12"/>
              </w:rPr>
              <w:t>o</w:t>
            </w:r>
            <w:r>
              <w:rPr>
                <w:spacing w:val="-7"/>
                <w:sz w:val="12"/>
              </w:rPr>
              <w:t xml:space="preserve"> </w:t>
            </w:r>
            <w:r>
              <w:rPr>
                <w:sz w:val="12"/>
              </w:rPr>
              <w:t>di</w:t>
            </w:r>
            <w:r>
              <w:rPr>
                <w:spacing w:val="-8"/>
                <w:sz w:val="12"/>
              </w:rPr>
              <w:t xml:space="preserve"> </w:t>
            </w:r>
            <w:r>
              <w:rPr>
                <w:sz w:val="12"/>
              </w:rPr>
              <w:t>affitto</w:t>
            </w:r>
            <w:r>
              <w:rPr>
                <w:spacing w:val="40"/>
                <w:sz w:val="12"/>
              </w:rPr>
              <w:t xml:space="preserve"> </w:t>
            </w:r>
            <w:r>
              <w:rPr>
                <w:sz w:val="12"/>
              </w:rPr>
              <w:t>versati o percepiti</w:t>
            </w:r>
          </w:p>
        </w:tc>
        <w:tc>
          <w:tcPr>
            <w:tcW w:w="2058" w:type="dxa"/>
            <w:tcBorders>
              <w:top w:val="single" w:sz="6" w:space="0" w:color="000000"/>
              <w:left w:val="single" w:sz="6" w:space="0" w:color="000000"/>
              <w:bottom w:val="single" w:sz="6" w:space="0" w:color="000000"/>
              <w:right w:val="single" w:sz="6" w:space="0" w:color="000000"/>
            </w:tcBorders>
          </w:tcPr>
          <w:p w14:paraId="55CAF15B"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59A061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0E7F4D2" w14:textId="77777777" w:rsidR="006410D7" w:rsidRDefault="00DD2255">
            <w:pPr>
              <w:pStyle w:val="TableParagraph"/>
              <w:spacing w:line="136" w:lineRule="exact"/>
              <w:ind w:left="105" w:right="-15"/>
              <w:jc w:val="center"/>
              <w:rPr>
                <w:sz w:val="12"/>
              </w:rPr>
            </w:pPr>
            <w:r>
              <w:rPr>
                <w:spacing w:val="-2"/>
                <w:sz w:val="12"/>
              </w:rPr>
              <w:t>Responsabile</w:t>
            </w:r>
            <w:r>
              <w:rPr>
                <w:spacing w:val="15"/>
                <w:sz w:val="12"/>
              </w:rPr>
              <w:t xml:space="preserve"> </w:t>
            </w:r>
            <w:r>
              <w:rPr>
                <w:spacing w:val="-5"/>
                <w:sz w:val="12"/>
              </w:rPr>
              <w:t>te</w:t>
            </w:r>
          </w:p>
        </w:tc>
      </w:tr>
    </w:tbl>
    <w:p w14:paraId="724922C0" w14:textId="77777777" w:rsidR="006410D7" w:rsidRDefault="006410D7">
      <w:pPr>
        <w:spacing w:before="93"/>
        <w:rPr>
          <w:b/>
          <w:sz w:val="23"/>
        </w:rPr>
      </w:pPr>
    </w:p>
    <w:p w14:paraId="7AC705A6" w14:textId="77777777" w:rsidR="006410D7" w:rsidRDefault="00DD2255">
      <w:pPr>
        <w:pStyle w:val="Titolo41"/>
        <w:numPr>
          <w:ilvl w:val="0"/>
          <w:numId w:val="7"/>
        </w:numPr>
        <w:tabs>
          <w:tab w:val="left" w:pos="1558"/>
          <w:tab w:val="left" w:pos="1560"/>
        </w:tabs>
        <w:spacing w:before="1" w:line="240" w:lineRule="auto"/>
        <w:ind w:right="3507"/>
      </w:pPr>
      <w:r>
        <w:t>MACROFAMIGLIA:</w:t>
      </w:r>
      <w:r>
        <w:rPr>
          <w:spacing w:val="-11"/>
        </w:rPr>
        <w:t xml:space="preserve"> </w:t>
      </w:r>
      <w:r>
        <w:t>Controlli</w:t>
      </w:r>
      <w:r>
        <w:rPr>
          <w:spacing w:val="-11"/>
        </w:rPr>
        <w:t xml:space="preserve"> </w:t>
      </w:r>
      <w:r>
        <w:t>e</w:t>
      </w:r>
      <w:r>
        <w:rPr>
          <w:spacing w:val="-12"/>
        </w:rPr>
        <w:t xml:space="preserve"> </w:t>
      </w:r>
      <w:r>
        <w:t xml:space="preserve">rilievi </w:t>
      </w:r>
      <w:r>
        <w:rPr>
          <w:spacing w:val="-2"/>
        </w:rPr>
        <w:t>sull'amministrazione</w:t>
      </w:r>
    </w:p>
    <w:p w14:paraId="4030B2B5"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274497E8" w14:textId="77777777" w:rsidR="006410D7" w:rsidRDefault="00DD2255">
      <w:pPr>
        <w:spacing w:before="155" w:line="242" w:lineRule="auto"/>
        <w:ind w:left="818" w:right="580" w:firstLine="674"/>
        <w:rPr>
          <w:b/>
          <w:sz w:val="23"/>
        </w:rPr>
      </w:pPr>
      <w:r>
        <w:rPr>
          <w:b/>
          <w:sz w:val="23"/>
        </w:rPr>
        <w:t>SOTTOFAMIGLIA:</w:t>
      </w:r>
      <w:r>
        <w:rPr>
          <w:b/>
          <w:spacing w:val="-4"/>
          <w:sz w:val="23"/>
        </w:rPr>
        <w:t xml:space="preserve"> </w:t>
      </w:r>
      <w:r>
        <w:rPr>
          <w:b/>
          <w:sz w:val="23"/>
        </w:rPr>
        <w:t>Organismi</w:t>
      </w:r>
      <w:r>
        <w:rPr>
          <w:b/>
          <w:spacing w:val="-4"/>
          <w:sz w:val="23"/>
        </w:rPr>
        <w:t xml:space="preserve"> </w:t>
      </w:r>
      <w:r>
        <w:rPr>
          <w:b/>
          <w:sz w:val="23"/>
        </w:rPr>
        <w:t>indipendenti</w:t>
      </w:r>
      <w:r>
        <w:rPr>
          <w:b/>
          <w:spacing w:val="-4"/>
          <w:sz w:val="23"/>
        </w:rPr>
        <w:t xml:space="preserve"> </w:t>
      </w:r>
      <w:r>
        <w:rPr>
          <w:b/>
          <w:sz w:val="23"/>
        </w:rPr>
        <w:t>di</w:t>
      </w:r>
      <w:r>
        <w:rPr>
          <w:b/>
          <w:spacing w:val="-4"/>
          <w:sz w:val="23"/>
        </w:rPr>
        <w:t xml:space="preserve"> </w:t>
      </w:r>
      <w:r>
        <w:rPr>
          <w:b/>
          <w:sz w:val="23"/>
        </w:rPr>
        <w:t>valutazione,</w:t>
      </w:r>
      <w:r>
        <w:rPr>
          <w:b/>
          <w:spacing w:val="-4"/>
          <w:sz w:val="23"/>
        </w:rPr>
        <w:t xml:space="preserve"> </w:t>
      </w:r>
      <w:r>
        <w:rPr>
          <w:b/>
          <w:sz w:val="23"/>
        </w:rPr>
        <w:t>nuclei</w:t>
      </w:r>
      <w:r>
        <w:rPr>
          <w:b/>
          <w:spacing w:val="-4"/>
          <w:sz w:val="23"/>
        </w:rPr>
        <w:t xml:space="preserve"> </w:t>
      </w:r>
      <w:r>
        <w:rPr>
          <w:b/>
          <w:sz w:val="23"/>
        </w:rPr>
        <w:t>di</w:t>
      </w:r>
      <w:r>
        <w:rPr>
          <w:b/>
          <w:spacing w:val="-4"/>
          <w:sz w:val="23"/>
        </w:rPr>
        <w:t xml:space="preserve"> </w:t>
      </w:r>
      <w:r>
        <w:rPr>
          <w:b/>
          <w:sz w:val="23"/>
        </w:rPr>
        <w:t>valutazione</w:t>
      </w:r>
      <w:r>
        <w:rPr>
          <w:b/>
          <w:spacing w:val="-4"/>
          <w:sz w:val="23"/>
        </w:rPr>
        <w:t xml:space="preserve"> </w:t>
      </w:r>
      <w:r>
        <w:rPr>
          <w:b/>
          <w:sz w:val="23"/>
        </w:rPr>
        <w:t>o</w:t>
      </w:r>
      <w:r>
        <w:rPr>
          <w:b/>
          <w:spacing w:val="-4"/>
          <w:sz w:val="23"/>
        </w:rPr>
        <w:t xml:space="preserve"> </w:t>
      </w:r>
      <w:r>
        <w:rPr>
          <w:b/>
          <w:sz w:val="23"/>
        </w:rPr>
        <w:t>altri organismi con funzioni analoghe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78020DF" w14:textId="77777777">
        <w:trPr>
          <w:trHeight w:val="436"/>
          <w:jc w:val="right"/>
        </w:trPr>
        <w:tc>
          <w:tcPr>
            <w:tcW w:w="2060" w:type="dxa"/>
            <w:tcBorders>
              <w:bottom w:val="single" w:sz="6" w:space="0" w:color="000000"/>
            </w:tcBorders>
            <w:shd w:val="clear" w:color="auto" w:fill="D9D9D9"/>
          </w:tcPr>
          <w:p w14:paraId="0D846412" w14:textId="77777777" w:rsidR="006410D7" w:rsidRDefault="00DD2255">
            <w:pPr>
              <w:pStyle w:val="TableParagraph"/>
              <w:spacing w:line="134"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AFFB047" w14:textId="77777777" w:rsidR="006410D7" w:rsidRDefault="00DD2255">
            <w:pPr>
              <w:pStyle w:val="TableParagraph"/>
              <w:spacing w:line="134"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E1A4DF0" w14:textId="77777777" w:rsidR="006410D7" w:rsidRDefault="00DD2255">
            <w:pPr>
              <w:pStyle w:val="TableParagraph"/>
              <w:spacing w:line="134"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422CC83A" w14:textId="77777777" w:rsidR="006410D7" w:rsidRDefault="00DD2255">
            <w:pPr>
              <w:pStyle w:val="TableParagraph"/>
              <w:spacing w:line="134"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B0A4351" w14:textId="77777777" w:rsidR="006410D7" w:rsidRDefault="00DD2255">
            <w:pPr>
              <w:pStyle w:val="TableParagraph"/>
              <w:spacing w:line="134"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3C569FE" w14:textId="77777777" w:rsidR="006410D7" w:rsidRDefault="00DD2255">
            <w:pPr>
              <w:pStyle w:val="TableParagraph"/>
              <w:spacing w:line="134" w:lineRule="exact"/>
              <w:ind w:left="211"/>
              <w:jc w:val="center"/>
              <w:rPr>
                <w:b/>
                <w:sz w:val="12"/>
              </w:rPr>
            </w:pPr>
            <w:r>
              <w:rPr>
                <w:b/>
                <w:spacing w:val="-2"/>
                <w:sz w:val="12"/>
              </w:rPr>
              <w:t>Responsabil</w:t>
            </w:r>
          </w:p>
        </w:tc>
      </w:tr>
      <w:tr w:rsidR="006410D7" w14:paraId="5A60234C"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7979DE8E" w14:textId="77777777" w:rsidR="006410D7" w:rsidRDefault="00DD2255">
            <w:pPr>
              <w:pStyle w:val="TableParagraph"/>
              <w:ind w:right="83"/>
              <w:rPr>
                <w:sz w:val="12"/>
              </w:rPr>
            </w:pPr>
            <w:r>
              <w:rPr>
                <w:sz w:val="12"/>
              </w:rPr>
              <w:t>Atti degli Organismi indipendenti di</w:t>
            </w:r>
            <w:r>
              <w:rPr>
                <w:spacing w:val="40"/>
                <w:sz w:val="12"/>
              </w:rPr>
              <w:t xml:space="preserve"> </w:t>
            </w:r>
            <w:r>
              <w:rPr>
                <w:sz w:val="12"/>
              </w:rPr>
              <w:t>valutazione, nuclei di valutazione o</w:t>
            </w:r>
            <w:r>
              <w:rPr>
                <w:spacing w:val="40"/>
                <w:sz w:val="12"/>
              </w:rPr>
              <w:t xml:space="preserve"> </w:t>
            </w:r>
            <w:r>
              <w:rPr>
                <w:sz w:val="12"/>
              </w:rPr>
              <w:t>altri</w:t>
            </w:r>
            <w:r>
              <w:rPr>
                <w:spacing w:val="-8"/>
                <w:sz w:val="12"/>
              </w:rPr>
              <w:t xml:space="preserve"> </w:t>
            </w:r>
            <w:r>
              <w:rPr>
                <w:sz w:val="12"/>
              </w:rPr>
              <w:t>organismi</w:t>
            </w:r>
            <w:r>
              <w:rPr>
                <w:spacing w:val="-7"/>
                <w:sz w:val="12"/>
              </w:rPr>
              <w:t xml:space="preserve"> </w:t>
            </w:r>
            <w:r>
              <w:rPr>
                <w:sz w:val="12"/>
              </w:rPr>
              <w:t>con</w:t>
            </w:r>
            <w:r>
              <w:rPr>
                <w:spacing w:val="-8"/>
                <w:sz w:val="12"/>
              </w:rPr>
              <w:t xml:space="preserve"> </w:t>
            </w:r>
            <w:r>
              <w:rPr>
                <w:sz w:val="12"/>
              </w:rPr>
              <w:t>funzioni</w:t>
            </w:r>
            <w:r>
              <w:rPr>
                <w:spacing w:val="-7"/>
                <w:sz w:val="12"/>
              </w:rPr>
              <w:t xml:space="preserve"> </w:t>
            </w:r>
            <w:r>
              <w:rPr>
                <w:sz w:val="12"/>
              </w:rPr>
              <w:t>analoghe</w:t>
            </w:r>
          </w:p>
        </w:tc>
        <w:tc>
          <w:tcPr>
            <w:tcW w:w="2058" w:type="dxa"/>
            <w:tcBorders>
              <w:top w:val="single" w:sz="6" w:space="0" w:color="000000"/>
              <w:left w:val="single" w:sz="6" w:space="0" w:color="000000"/>
              <w:bottom w:val="single" w:sz="6" w:space="0" w:color="000000"/>
              <w:right w:val="single" w:sz="6" w:space="0" w:color="000000"/>
            </w:tcBorders>
          </w:tcPr>
          <w:p w14:paraId="535BDBBB" w14:textId="77777777" w:rsidR="006410D7" w:rsidRDefault="00DD2255">
            <w:pPr>
              <w:pStyle w:val="TableParagraph"/>
              <w:spacing w:line="132" w:lineRule="exact"/>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6096F60" w14:textId="77777777" w:rsidR="006410D7" w:rsidRDefault="00DD2255">
            <w:pPr>
              <w:pStyle w:val="TableParagraph"/>
              <w:ind w:left="106" w:right="264"/>
              <w:rPr>
                <w:sz w:val="12"/>
              </w:rPr>
            </w:pPr>
            <w:r>
              <w:rPr>
                <w:sz w:val="12"/>
              </w:rPr>
              <w:t>Attestazione dell'OIV o di altra</w:t>
            </w:r>
            <w:r>
              <w:rPr>
                <w:spacing w:val="40"/>
                <w:sz w:val="12"/>
              </w:rPr>
              <w:t xml:space="preserve"> </w:t>
            </w:r>
            <w:r>
              <w:rPr>
                <w:sz w:val="12"/>
              </w:rPr>
              <w:t>struttura</w:t>
            </w:r>
            <w:r>
              <w:rPr>
                <w:spacing w:val="-8"/>
                <w:sz w:val="12"/>
              </w:rPr>
              <w:t xml:space="preserve"> </w:t>
            </w:r>
            <w:r>
              <w:rPr>
                <w:sz w:val="12"/>
              </w:rPr>
              <w:t>analoga</w:t>
            </w:r>
            <w:r>
              <w:rPr>
                <w:spacing w:val="-7"/>
                <w:sz w:val="12"/>
              </w:rPr>
              <w:t xml:space="preserve"> </w:t>
            </w:r>
            <w:r>
              <w:rPr>
                <w:sz w:val="12"/>
              </w:rPr>
              <w:t>nell'assolvimento</w:t>
            </w:r>
            <w:r>
              <w:rPr>
                <w:spacing w:val="40"/>
                <w:sz w:val="12"/>
              </w:rPr>
              <w:t xml:space="preserve"> </w:t>
            </w:r>
            <w:r>
              <w:rPr>
                <w:sz w:val="12"/>
              </w:rPr>
              <w:t>degli obblighi di pubblicazione</w:t>
            </w:r>
          </w:p>
        </w:tc>
        <w:tc>
          <w:tcPr>
            <w:tcW w:w="2058" w:type="dxa"/>
            <w:tcBorders>
              <w:top w:val="single" w:sz="6" w:space="0" w:color="000000"/>
              <w:left w:val="single" w:sz="6" w:space="0" w:color="000000"/>
              <w:bottom w:val="single" w:sz="6" w:space="0" w:color="000000"/>
              <w:right w:val="single" w:sz="6" w:space="0" w:color="000000"/>
            </w:tcBorders>
          </w:tcPr>
          <w:p w14:paraId="33027291" w14:textId="77777777" w:rsidR="006410D7" w:rsidRDefault="00DD2255">
            <w:pPr>
              <w:pStyle w:val="TableParagraph"/>
              <w:spacing w:line="242" w:lineRule="auto"/>
              <w:ind w:left="105"/>
              <w:rPr>
                <w:sz w:val="12"/>
              </w:rPr>
            </w:pPr>
            <w:r>
              <w:rPr>
                <w:sz w:val="12"/>
              </w:rPr>
              <w:t>Annuale</w:t>
            </w:r>
            <w:r>
              <w:rPr>
                <w:spacing w:val="-8"/>
                <w:sz w:val="12"/>
              </w:rPr>
              <w:t xml:space="preserve"> </w:t>
            </w:r>
            <w:r>
              <w:rPr>
                <w:sz w:val="12"/>
              </w:rPr>
              <w:t>e</w:t>
            </w:r>
            <w:r>
              <w:rPr>
                <w:spacing w:val="-7"/>
                <w:sz w:val="12"/>
              </w:rPr>
              <w:t xml:space="preserve"> </w:t>
            </w:r>
            <w:r>
              <w:rPr>
                <w:sz w:val="12"/>
              </w:rPr>
              <w:t>in</w:t>
            </w:r>
            <w:r>
              <w:rPr>
                <w:spacing w:val="-8"/>
                <w:sz w:val="12"/>
              </w:rPr>
              <w:t xml:space="preserve"> </w:t>
            </w:r>
            <w:r>
              <w:rPr>
                <w:sz w:val="12"/>
              </w:rPr>
              <w:t>relazione</w:t>
            </w:r>
            <w:r>
              <w:rPr>
                <w:spacing w:val="-7"/>
                <w:sz w:val="12"/>
              </w:rPr>
              <w:t xml:space="preserve"> </w:t>
            </w:r>
            <w:r>
              <w:rPr>
                <w:sz w:val="12"/>
              </w:rPr>
              <w:t>a</w:t>
            </w:r>
            <w:r>
              <w:rPr>
                <w:spacing w:val="-8"/>
                <w:sz w:val="12"/>
              </w:rPr>
              <w:t xml:space="preserve"> </w:t>
            </w:r>
            <w:r>
              <w:rPr>
                <w:sz w:val="12"/>
              </w:rPr>
              <w:t>delibere</w:t>
            </w:r>
            <w:r>
              <w:rPr>
                <w:spacing w:val="40"/>
                <w:sz w:val="12"/>
              </w:rPr>
              <w:t xml:space="preserve"> </w:t>
            </w:r>
            <w:r>
              <w:rPr>
                <w:spacing w:val="-2"/>
                <w:sz w:val="12"/>
              </w:rPr>
              <w:t>A.N.AC.</w:t>
            </w:r>
          </w:p>
        </w:tc>
        <w:tc>
          <w:tcPr>
            <w:tcW w:w="2057" w:type="dxa"/>
            <w:tcBorders>
              <w:top w:val="single" w:sz="6" w:space="0" w:color="000000"/>
              <w:left w:val="single" w:sz="6" w:space="0" w:color="000000"/>
              <w:bottom w:val="single" w:sz="6" w:space="0" w:color="000000"/>
              <w:right w:val="single" w:sz="6" w:space="0" w:color="000000"/>
            </w:tcBorders>
          </w:tcPr>
          <w:p w14:paraId="7FF20375" w14:textId="77777777" w:rsidR="006410D7" w:rsidRDefault="00DD2255">
            <w:pPr>
              <w:pStyle w:val="TableParagraph"/>
              <w:spacing w:line="132"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27B9718" w14:textId="77777777" w:rsidR="006410D7" w:rsidRDefault="00DD2255">
            <w:pPr>
              <w:pStyle w:val="TableParagraph"/>
              <w:spacing w:line="132" w:lineRule="exact"/>
              <w:ind w:left="105" w:right="-15"/>
              <w:jc w:val="center"/>
              <w:rPr>
                <w:sz w:val="12"/>
              </w:rPr>
            </w:pPr>
            <w:r>
              <w:rPr>
                <w:sz w:val="12"/>
              </w:rPr>
              <w:t>Responsabile</w:t>
            </w:r>
            <w:r>
              <w:rPr>
                <w:spacing w:val="-6"/>
                <w:sz w:val="12"/>
              </w:rPr>
              <w:t xml:space="preserve"> </w:t>
            </w:r>
            <w:r>
              <w:rPr>
                <w:spacing w:val="-10"/>
                <w:sz w:val="12"/>
              </w:rPr>
              <w:t>A</w:t>
            </w:r>
          </w:p>
        </w:tc>
      </w:tr>
      <w:tr w:rsidR="006410D7" w14:paraId="3AFB5CCD"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35370190" w14:textId="77777777" w:rsidR="006410D7" w:rsidRDefault="00DD2255">
            <w:pPr>
              <w:pStyle w:val="TableParagraph"/>
              <w:ind w:right="83"/>
              <w:rPr>
                <w:sz w:val="12"/>
              </w:rPr>
            </w:pPr>
            <w:r>
              <w:rPr>
                <w:sz w:val="12"/>
              </w:rPr>
              <w:t>Atti degli Organismi indipendenti di</w:t>
            </w:r>
            <w:r>
              <w:rPr>
                <w:spacing w:val="40"/>
                <w:sz w:val="12"/>
              </w:rPr>
              <w:t xml:space="preserve"> </w:t>
            </w:r>
            <w:r>
              <w:rPr>
                <w:sz w:val="12"/>
              </w:rPr>
              <w:t>valutazione, nuclei di valutazione o</w:t>
            </w:r>
            <w:r>
              <w:rPr>
                <w:spacing w:val="40"/>
                <w:sz w:val="12"/>
              </w:rPr>
              <w:t xml:space="preserve"> </w:t>
            </w:r>
            <w:r>
              <w:rPr>
                <w:sz w:val="12"/>
              </w:rPr>
              <w:t>altri</w:t>
            </w:r>
            <w:r>
              <w:rPr>
                <w:spacing w:val="-8"/>
                <w:sz w:val="12"/>
              </w:rPr>
              <w:t xml:space="preserve"> </w:t>
            </w:r>
            <w:r>
              <w:rPr>
                <w:sz w:val="12"/>
              </w:rPr>
              <w:t>organismi</w:t>
            </w:r>
            <w:r>
              <w:rPr>
                <w:spacing w:val="-7"/>
                <w:sz w:val="12"/>
              </w:rPr>
              <w:t xml:space="preserve"> </w:t>
            </w:r>
            <w:r>
              <w:rPr>
                <w:sz w:val="12"/>
              </w:rPr>
              <w:t>con</w:t>
            </w:r>
            <w:r>
              <w:rPr>
                <w:spacing w:val="-8"/>
                <w:sz w:val="12"/>
              </w:rPr>
              <w:t xml:space="preserve"> </w:t>
            </w:r>
            <w:r>
              <w:rPr>
                <w:sz w:val="12"/>
              </w:rPr>
              <w:t>funzioni</w:t>
            </w:r>
            <w:r>
              <w:rPr>
                <w:spacing w:val="-7"/>
                <w:sz w:val="12"/>
              </w:rPr>
              <w:t xml:space="preserve"> </w:t>
            </w:r>
            <w:r>
              <w:rPr>
                <w:sz w:val="12"/>
              </w:rPr>
              <w:t>analoghe</w:t>
            </w:r>
          </w:p>
        </w:tc>
        <w:tc>
          <w:tcPr>
            <w:tcW w:w="2058" w:type="dxa"/>
            <w:tcBorders>
              <w:top w:val="single" w:sz="6" w:space="0" w:color="000000"/>
              <w:left w:val="single" w:sz="6" w:space="0" w:color="000000"/>
              <w:bottom w:val="single" w:sz="6" w:space="0" w:color="000000"/>
              <w:right w:val="single" w:sz="6" w:space="0" w:color="000000"/>
            </w:tcBorders>
          </w:tcPr>
          <w:p w14:paraId="1A43D1D3" w14:textId="77777777" w:rsidR="006410D7" w:rsidRDefault="00DD2255">
            <w:pPr>
              <w:pStyle w:val="TableParagraph"/>
              <w:spacing w:line="134" w:lineRule="exact"/>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6D53D55" w14:textId="77777777" w:rsidR="006410D7" w:rsidRDefault="00DD2255">
            <w:pPr>
              <w:pStyle w:val="TableParagraph"/>
              <w:ind w:left="106" w:right="189"/>
              <w:rPr>
                <w:sz w:val="12"/>
              </w:rPr>
            </w:pPr>
            <w:r>
              <w:rPr>
                <w:sz w:val="12"/>
              </w:rPr>
              <w:t>Documento</w:t>
            </w:r>
            <w:r>
              <w:rPr>
                <w:spacing w:val="-8"/>
                <w:sz w:val="12"/>
              </w:rPr>
              <w:t xml:space="preserve"> </w:t>
            </w:r>
            <w:r>
              <w:rPr>
                <w:sz w:val="12"/>
              </w:rPr>
              <w:t>dell'OIV</w:t>
            </w:r>
            <w:r>
              <w:rPr>
                <w:spacing w:val="-7"/>
                <w:sz w:val="12"/>
              </w:rPr>
              <w:t xml:space="preserve"> </w:t>
            </w:r>
            <w:r>
              <w:rPr>
                <w:sz w:val="12"/>
              </w:rPr>
              <w:t>di</w:t>
            </w:r>
            <w:r>
              <w:rPr>
                <w:spacing w:val="-8"/>
                <w:sz w:val="12"/>
              </w:rPr>
              <w:t xml:space="preserve"> </w:t>
            </w:r>
            <w:r>
              <w:rPr>
                <w:sz w:val="12"/>
              </w:rPr>
              <w:t>validazione</w:t>
            </w:r>
            <w:r>
              <w:rPr>
                <w:spacing w:val="40"/>
                <w:sz w:val="12"/>
              </w:rPr>
              <w:t xml:space="preserve"> </w:t>
            </w:r>
            <w:r>
              <w:rPr>
                <w:sz w:val="12"/>
              </w:rPr>
              <w:t>della Relazione sulla Performance</w:t>
            </w:r>
            <w:r>
              <w:rPr>
                <w:spacing w:val="40"/>
                <w:sz w:val="12"/>
              </w:rPr>
              <w:t xml:space="preserve"> </w:t>
            </w:r>
            <w:r>
              <w:rPr>
                <w:sz w:val="12"/>
              </w:rPr>
              <w:t>(art. 14, c. 4, lett. c), d.lgs. n.</w:t>
            </w:r>
          </w:p>
          <w:p w14:paraId="2D9EA9C4" w14:textId="77777777" w:rsidR="006410D7" w:rsidRDefault="00DD2255">
            <w:pPr>
              <w:pStyle w:val="TableParagraph"/>
              <w:spacing w:line="137" w:lineRule="exact"/>
              <w:ind w:left="106"/>
              <w:rPr>
                <w:sz w:val="12"/>
              </w:rPr>
            </w:pPr>
            <w:r>
              <w:rPr>
                <w:spacing w:val="-2"/>
                <w:sz w:val="12"/>
              </w:rPr>
              <w:t>150/2009)</w:t>
            </w:r>
          </w:p>
        </w:tc>
        <w:tc>
          <w:tcPr>
            <w:tcW w:w="2058" w:type="dxa"/>
            <w:tcBorders>
              <w:top w:val="single" w:sz="6" w:space="0" w:color="000000"/>
              <w:left w:val="single" w:sz="6" w:space="0" w:color="000000"/>
              <w:bottom w:val="single" w:sz="6" w:space="0" w:color="000000"/>
              <w:right w:val="single" w:sz="6" w:space="0" w:color="000000"/>
            </w:tcBorders>
          </w:tcPr>
          <w:p w14:paraId="3AE38D69" w14:textId="77777777" w:rsidR="006410D7" w:rsidRDefault="00DD2255">
            <w:pPr>
              <w:pStyle w:val="TableParagraph"/>
              <w:spacing w:line="134"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46B4BA61" w14:textId="77777777" w:rsidR="006410D7" w:rsidRDefault="00DD2255">
            <w:pPr>
              <w:pStyle w:val="TableParagraph"/>
              <w:spacing w:line="134"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E5EEEC9" w14:textId="77777777" w:rsidR="006410D7" w:rsidRDefault="00DD2255">
            <w:pPr>
              <w:pStyle w:val="TableParagraph"/>
              <w:spacing w:line="134" w:lineRule="exact"/>
              <w:ind w:left="105" w:right="-15"/>
              <w:jc w:val="center"/>
              <w:rPr>
                <w:sz w:val="12"/>
              </w:rPr>
            </w:pPr>
            <w:r>
              <w:rPr>
                <w:sz w:val="12"/>
              </w:rPr>
              <w:t>Responsabile</w:t>
            </w:r>
            <w:r>
              <w:rPr>
                <w:spacing w:val="-6"/>
                <w:sz w:val="12"/>
              </w:rPr>
              <w:t xml:space="preserve"> </w:t>
            </w:r>
            <w:r>
              <w:rPr>
                <w:spacing w:val="-10"/>
                <w:sz w:val="12"/>
              </w:rPr>
              <w:t>A</w:t>
            </w:r>
          </w:p>
        </w:tc>
      </w:tr>
      <w:tr w:rsidR="006410D7" w14:paraId="4D78965B"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5823FEC3" w14:textId="77777777" w:rsidR="006410D7" w:rsidRDefault="00DD2255">
            <w:pPr>
              <w:pStyle w:val="TableParagraph"/>
              <w:ind w:right="83"/>
              <w:rPr>
                <w:sz w:val="12"/>
              </w:rPr>
            </w:pPr>
            <w:r>
              <w:rPr>
                <w:sz w:val="12"/>
              </w:rPr>
              <w:t>Atti degli Organismi indipendenti di</w:t>
            </w:r>
            <w:r>
              <w:rPr>
                <w:spacing w:val="40"/>
                <w:sz w:val="12"/>
              </w:rPr>
              <w:t xml:space="preserve"> </w:t>
            </w:r>
            <w:r>
              <w:rPr>
                <w:sz w:val="12"/>
              </w:rPr>
              <w:t>valutazione, nuclei di valutazione o</w:t>
            </w:r>
            <w:r>
              <w:rPr>
                <w:spacing w:val="40"/>
                <w:sz w:val="12"/>
              </w:rPr>
              <w:t xml:space="preserve"> </w:t>
            </w:r>
            <w:r>
              <w:rPr>
                <w:sz w:val="12"/>
              </w:rPr>
              <w:t>altri</w:t>
            </w:r>
            <w:r>
              <w:rPr>
                <w:spacing w:val="-8"/>
                <w:sz w:val="12"/>
              </w:rPr>
              <w:t xml:space="preserve"> </w:t>
            </w:r>
            <w:r>
              <w:rPr>
                <w:sz w:val="12"/>
              </w:rPr>
              <w:t>organismi</w:t>
            </w:r>
            <w:r>
              <w:rPr>
                <w:spacing w:val="-7"/>
                <w:sz w:val="12"/>
              </w:rPr>
              <w:t xml:space="preserve"> </w:t>
            </w:r>
            <w:r>
              <w:rPr>
                <w:sz w:val="12"/>
              </w:rPr>
              <w:t>con</w:t>
            </w:r>
            <w:r>
              <w:rPr>
                <w:spacing w:val="-8"/>
                <w:sz w:val="12"/>
              </w:rPr>
              <w:t xml:space="preserve"> </w:t>
            </w:r>
            <w:r>
              <w:rPr>
                <w:sz w:val="12"/>
              </w:rPr>
              <w:t>funzioni</w:t>
            </w:r>
            <w:r>
              <w:rPr>
                <w:spacing w:val="-7"/>
                <w:sz w:val="12"/>
              </w:rPr>
              <w:t xml:space="preserve"> </w:t>
            </w:r>
            <w:r>
              <w:rPr>
                <w:sz w:val="12"/>
              </w:rPr>
              <w:t>analoghe</w:t>
            </w:r>
          </w:p>
        </w:tc>
        <w:tc>
          <w:tcPr>
            <w:tcW w:w="2058" w:type="dxa"/>
            <w:tcBorders>
              <w:top w:val="single" w:sz="6" w:space="0" w:color="000000"/>
              <w:left w:val="single" w:sz="6" w:space="0" w:color="000000"/>
              <w:bottom w:val="single" w:sz="6" w:space="0" w:color="000000"/>
              <w:right w:val="single" w:sz="6" w:space="0" w:color="000000"/>
            </w:tcBorders>
          </w:tcPr>
          <w:p w14:paraId="77F153F5" w14:textId="77777777" w:rsidR="006410D7" w:rsidRDefault="00DD2255">
            <w:pPr>
              <w:pStyle w:val="TableParagraph"/>
              <w:spacing w:line="132" w:lineRule="exact"/>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02EC509" w14:textId="77777777" w:rsidR="006410D7" w:rsidRDefault="00DD2255">
            <w:pPr>
              <w:pStyle w:val="TableParagraph"/>
              <w:ind w:left="106" w:right="157"/>
              <w:rPr>
                <w:sz w:val="12"/>
              </w:rPr>
            </w:pPr>
            <w:r>
              <w:rPr>
                <w:sz w:val="12"/>
              </w:rPr>
              <w:t>Relazione dell'OIV sul</w:t>
            </w:r>
            <w:r>
              <w:rPr>
                <w:spacing w:val="40"/>
                <w:sz w:val="12"/>
              </w:rPr>
              <w:t xml:space="preserve"> </w:t>
            </w:r>
            <w:r>
              <w:rPr>
                <w:sz w:val="12"/>
              </w:rPr>
              <w:t>funzionamento complessivo del</w:t>
            </w:r>
            <w:r>
              <w:rPr>
                <w:spacing w:val="40"/>
                <w:sz w:val="12"/>
              </w:rPr>
              <w:t xml:space="preserve"> </w:t>
            </w:r>
            <w:r>
              <w:rPr>
                <w:sz w:val="12"/>
              </w:rPr>
              <w:t>Sistema</w:t>
            </w:r>
            <w:r>
              <w:rPr>
                <w:spacing w:val="-8"/>
                <w:sz w:val="12"/>
              </w:rPr>
              <w:t xml:space="preserve"> </w:t>
            </w:r>
            <w:r>
              <w:rPr>
                <w:sz w:val="12"/>
              </w:rPr>
              <w:t>di</w:t>
            </w:r>
            <w:r>
              <w:rPr>
                <w:spacing w:val="-7"/>
                <w:sz w:val="12"/>
              </w:rPr>
              <w:t xml:space="preserve"> </w:t>
            </w:r>
            <w:r>
              <w:rPr>
                <w:sz w:val="12"/>
              </w:rPr>
              <w:t>valutazione,</w:t>
            </w:r>
            <w:r>
              <w:rPr>
                <w:spacing w:val="-8"/>
                <w:sz w:val="12"/>
              </w:rPr>
              <w:t xml:space="preserve"> </w:t>
            </w:r>
            <w:r>
              <w:rPr>
                <w:sz w:val="12"/>
              </w:rPr>
              <w:t>trasparenza</w:t>
            </w:r>
            <w:r>
              <w:rPr>
                <w:spacing w:val="-7"/>
                <w:sz w:val="12"/>
              </w:rPr>
              <w:t xml:space="preserve"> </w:t>
            </w:r>
            <w:r>
              <w:rPr>
                <w:sz w:val="12"/>
              </w:rPr>
              <w:t>e</w:t>
            </w:r>
            <w:r>
              <w:rPr>
                <w:spacing w:val="40"/>
                <w:sz w:val="12"/>
              </w:rPr>
              <w:t xml:space="preserve"> </w:t>
            </w:r>
            <w:r>
              <w:rPr>
                <w:sz w:val="12"/>
              </w:rPr>
              <w:t>integrità</w:t>
            </w:r>
            <w:r>
              <w:rPr>
                <w:spacing w:val="-3"/>
                <w:sz w:val="12"/>
              </w:rPr>
              <w:t xml:space="preserve"> </w:t>
            </w:r>
            <w:r>
              <w:rPr>
                <w:sz w:val="12"/>
              </w:rPr>
              <w:t>dei</w:t>
            </w:r>
            <w:r>
              <w:rPr>
                <w:spacing w:val="-6"/>
                <w:sz w:val="12"/>
              </w:rPr>
              <w:t xml:space="preserve"> </w:t>
            </w:r>
            <w:r>
              <w:rPr>
                <w:sz w:val="12"/>
              </w:rPr>
              <w:t>controlli</w:t>
            </w:r>
            <w:r>
              <w:rPr>
                <w:spacing w:val="-2"/>
                <w:sz w:val="12"/>
              </w:rPr>
              <w:t xml:space="preserve"> </w:t>
            </w:r>
            <w:r>
              <w:rPr>
                <w:sz w:val="12"/>
              </w:rPr>
              <w:t>interni</w:t>
            </w:r>
            <w:r>
              <w:rPr>
                <w:spacing w:val="-4"/>
                <w:sz w:val="12"/>
              </w:rPr>
              <w:t xml:space="preserve"> </w:t>
            </w:r>
            <w:r>
              <w:rPr>
                <w:sz w:val="12"/>
              </w:rPr>
              <w:t>(art.</w:t>
            </w:r>
            <w:r>
              <w:rPr>
                <w:spacing w:val="-3"/>
                <w:sz w:val="12"/>
              </w:rPr>
              <w:t xml:space="preserve"> </w:t>
            </w:r>
            <w:r>
              <w:rPr>
                <w:spacing w:val="-5"/>
                <w:sz w:val="12"/>
              </w:rPr>
              <w:t>14,</w:t>
            </w:r>
          </w:p>
        </w:tc>
        <w:tc>
          <w:tcPr>
            <w:tcW w:w="2058" w:type="dxa"/>
            <w:tcBorders>
              <w:top w:val="single" w:sz="6" w:space="0" w:color="000000"/>
              <w:left w:val="single" w:sz="6" w:space="0" w:color="000000"/>
              <w:bottom w:val="single" w:sz="6" w:space="0" w:color="000000"/>
              <w:right w:val="single" w:sz="6" w:space="0" w:color="000000"/>
            </w:tcBorders>
          </w:tcPr>
          <w:p w14:paraId="1D499475" w14:textId="77777777" w:rsidR="006410D7" w:rsidRDefault="00DD2255">
            <w:pPr>
              <w:pStyle w:val="TableParagraph"/>
              <w:spacing w:line="132"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2AD10A19" w14:textId="77777777" w:rsidR="006410D7" w:rsidRDefault="00DD2255">
            <w:pPr>
              <w:pStyle w:val="TableParagraph"/>
              <w:spacing w:line="132"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307D2EC9" w14:textId="77777777" w:rsidR="006410D7" w:rsidRDefault="00DD2255">
            <w:pPr>
              <w:pStyle w:val="TableParagraph"/>
              <w:spacing w:line="132" w:lineRule="exact"/>
              <w:ind w:left="105" w:right="-15"/>
              <w:jc w:val="center"/>
              <w:rPr>
                <w:sz w:val="12"/>
              </w:rPr>
            </w:pPr>
            <w:r>
              <w:rPr>
                <w:sz w:val="12"/>
              </w:rPr>
              <w:t>Responsabile</w:t>
            </w:r>
            <w:r>
              <w:rPr>
                <w:spacing w:val="-6"/>
                <w:sz w:val="12"/>
              </w:rPr>
              <w:t xml:space="preserve"> </w:t>
            </w:r>
            <w:r>
              <w:rPr>
                <w:spacing w:val="-10"/>
                <w:sz w:val="12"/>
              </w:rPr>
              <w:t>A</w:t>
            </w:r>
          </w:p>
        </w:tc>
      </w:tr>
    </w:tbl>
    <w:p w14:paraId="262D09E3" w14:textId="77777777" w:rsidR="006410D7" w:rsidRDefault="006410D7">
      <w:pPr>
        <w:pStyle w:val="TableParagraph"/>
        <w:spacing w:line="132" w:lineRule="exact"/>
        <w:jc w:val="center"/>
        <w:rPr>
          <w:sz w:val="12"/>
        </w:rPr>
        <w:sectPr w:rsidR="006410D7">
          <w:footerReference w:type="default" r:id="rId30"/>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rsidRPr="00F66DB3" w14:paraId="4A5294A2" w14:textId="77777777">
        <w:trPr>
          <w:trHeight w:val="297"/>
          <w:jc w:val="right"/>
        </w:trPr>
        <w:tc>
          <w:tcPr>
            <w:tcW w:w="2060" w:type="dxa"/>
          </w:tcPr>
          <w:p w14:paraId="28E1015D" w14:textId="77777777" w:rsidR="006410D7" w:rsidRDefault="006410D7">
            <w:pPr>
              <w:pStyle w:val="TableParagraph"/>
              <w:ind w:left="0"/>
              <w:rPr>
                <w:sz w:val="12"/>
              </w:rPr>
            </w:pPr>
          </w:p>
        </w:tc>
        <w:tc>
          <w:tcPr>
            <w:tcW w:w="2058" w:type="dxa"/>
          </w:tcPr>
          <w:p w14:paraId="5AFE1397" w14:textId="77777777" w:rsidR="006410D7" w:rsidRDefault="006410D7">
            <w:pPr>
              <w:pStyle w:val="TableParagraph"/>
              <w:ind w:left="0"/>
              <w:rPr>
                <w:sz w:val="12"/>
              </w:rPr>
            </w:pPr>
          </w:p>
        </w:tc>
        <w:tc>
          <w:tcPr>
            <w:tcW w:w="2058" w:type="dxa"/>
          </w:tcPr>
          <w:p w14:paraId="60427AA5" w14:textId="77777777" w:rsidR="006410D7" w:rsidRPr="00952F7F" w:rsidRDefault="00DD2255">
            <w:pPr>
              <w:pStyle w:val="TableParagraph"/>
              <w:spacing w:line="136" w:lineRule="exact"/>
              <w:ind w:left="106"/>
              <w:rPr>
                <w:sz w:val="12"/>
                <w:lang w:val="en-US"/>
              </w:rPr>
            </w:pPr>
            <w:r w:rsidRPr="00952F7F">
              <w:rPr>
                <w:sz w:val="12"/>
                <w:lang w:val="en-US"/>
              </w:rPr>
              <w:t>c.</w:t>
            </w:r>
            <w:r w:rsidRPr="00952F7F">
              <w:rPr>
                <w:spacing w:val="-1"/>
                <w:sz w:val="12"/>
                <w:lang w:val="en-US"/>
              </w:rPr>
              <w:t xml:space="preserve"> </w:t>
            </w:r>
            <w:r w:rsidRPr="00952F7F">
              <w:rPr>
                <w:sz w:val="12"/>
                <w:lang w:val="en-US"/>
              </w:rPr>
              <w:t>4,</w:t>
            </w:r>
            <w:r w:rsidRPr="00952F7F">
              <w:rPr>
                <w:spacing w:val="-4"/>
                <w:sz w:val="12"/>
                <w:lang w:val="en-US"/>
              </w:rPr>
              <w:t xml:space="preserve"> </w:t>
            </w:r>
            <w:r w:rsidRPr="00952F7F">
              <w:rPr>
                <w:sz w:val="12"/>
                <w:lang w:val="en-US"/>
              </w:rPr>
              <w:t>lett.</w:t>
            </w:r>
            <w:r w:rsidRPr="00952F7F">
              <w:rPr>
                <w:spacing w:val="-3"/>
                <w:sz w:val="12"/>
                <w:lang w:val="en-US"/>
              </w:rPr>
              <w:t xml:space="preserve"> </w:t>
            </w:r>
            <w:r w:rsidRPr="00952F7F">
              <w:rPr>
                <w:sz w:val="12"/>
                <w:lang w:val="en-US"/>
              </w:rPr>
              <w:t>a),</w:t>
            </w:r>
            <w:r w:rsidRPr="00952F7F">
              <w:rPr>
                <w:spacing w:val="-1"/>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 xml:space="preserve">n. </w:t>
            </w:r>
            <w:r w:rsidRPr="00952F7F">
              <w:rPr>
                <w:spacing w:val="-2"/>
                <w:sz w:val="12"/>
                <w:lang w:val="en-US"/>
              </w:rPr>
              <w:t>150/2009)</w:t>
            </w:r>
          </w:p>
        </w:tc>
        <w:tc>
          <w:tcPr>
            <w:tcW w:w="2058" w:type="dxa"/>
          </w:tcPr>
          <w:p w14:paraId="7167F045" w14:textId="77777777" w:rsidR="006410D7" w:rsidRPr="00952F7F" w:rsidRDefault="006410D7">
            <w:pPr>
              <w:pStyle w:val="TableParagraph"/>
              <w:ind w:left="0"/>
              <w:rPr>
                <w:sz w:val="12"/>
                <w:lang w:val="en-US"/>
              </w:rPr>
            </w:pPr>
          </w:p>
        </w:tc>
        <w:tc>
          <w:tcPr>
            <w:tcW w:w="2057" w:type="dxa"/>
          </w:tcPr>
          <w:p w14:paraId="3B796939" w14:textId="77777777" w:rsidR="006410D7" w:rsidRPr="00952F7F" w:rsidRDefault="006410D7">
            <w:pPr>
              <w:pStyle w:val="TableParagraph"/>
              <w:ind w:left="0"/>
              <w:rPr>
                <w:sz w:val="12"/>
                <w:lang w:val="en-US"/>
              </w:rPr>
            </w:pPr>
          </w:p>
        </w:tc>
        <w:tc>
          <w:tcPr>
            <w:tcW w:w="867" w:type="dxa"/>
            <w:tcBorders>
              <w:right w:val="nil"/>
            </w:tcBorders>
          </w:tcPr>
          <w:p w14:paraId="3BC687C0" w14:textId="77777777" w:rsidR="006410D7" w:rsidRPr="00952F7F" w:rsidRDefault="006410D7">
            <w:pPr>
              <w:pStyle w:val="TableParagraph"/>
              <w:ind w:left="0"/>
              <w:rPr>
                <w:sz w:val="12"/>
                <w:lang w:val="en-US"/>
              </w:rPr>
            </w:pPr>
          </w:p>
        </w:tc>
      </w:tr>
      <w:tr w:rsidR="006410D7" w14:paraId="06EBDA54" w14:textId="77777777">
        <w:trPr>
          <w:trHeight w:val="988"/>
          <w:jc w:val="right"/>
        </w:trPr>
        <w:tc>
          <w:tcPr>
            <w:tcW w:w="2060" w:type="dxa"/>
          </w:tcPr>
          <w:p w14:paraId="5D1CFA6B" w14:textId="77777777" w:rsidR="006410D7" w:rsidRDefault="00DD2255">
            <w:pPr>
              <w:pStyle w:val="TableParagraph"/>
              <w:ind w:right="83"/>
              <w:rPr>
                <w:sz w:val="12"/>
              </w:rPr>
            </w:pPr>
            <w:r>
              <w:rPr>
                <w:sz w:val="12"/>
              </w:rPr>
              <w:t>Atti degli Organismi indipendenti di</w:t>
            </w:r>
            <w:r>
              <w:rPr>
                <w:spacing w:val="40"/>
                <w:sz w:val="12"/>
              </w:rPr>
              <w:t xml:space="preserve"> </w:t>
            </w:r>
            <w:r>
              <w:rPr>
                <w:sz w:val="12"/>
              </w:rPr>
              <w:t>valutazione, nuclei di valutazione o</w:t>
            </w:r>
            <w:r>
              <w:rPr>
                <w:spacing w:val="40"/>
                <w:sz w:val="12"/>
              </w:rPr>
              <w:t xml:space="preserve"> </w:t>
            </w:r>
            <w:r>
              <w:rPr>
                <w:sz w:val="12"/>
              </w:rPr>
              <w:t>altri</w:t>
            </w:r>
            <w:r>
              <w:rPr>
                <w:spacing w:val="-8"/>
                <w:sz w:val="12"/>
              </w:rPr>
              <w:t xml:space="preserve"> </w:t>
            </w:r>
            <w:r>
              <w:rPr>
                <w:sz w:val="12"/>
              </w:rPr>
              <w:t>organismi</w:t>
            </w:r>
            <w:r>
              <w:rPr>
                <w:spacing w:val="-7"/>
                <w:sz w:val="12"/>
              </w:rPr>
              <w:t xml:space="preserve"> </w:t>
            </w:r>
            <w:r>
              <w:rPr>
                <w:sz w:val="12"/>
              </w:rPr>
              <w:t>con</w:t>
            </w:r>
            <w:r>
              <w:rPr>
                <w:spacing w:val="-8"/>
                <w:sz w:val="12"/>
              </w:rPr>
              <w:t xml:space="preserve"> </w:t>
            </w:r>
            <w:r>
              <w:rPr>
                <w:sz w:val="12"/>
              </w:rPr>
              <w:t>funzioni</w:t>
            </w:r>
            <w:r>
              <w:rPr>
                <w:spacing w:val="-7"/>
                <w:sz w:val="12"/>
              </w:rPr>
              <w:t xml:space="preserve"> </w:t>
            </w:r>
            <w:r>
              <w:rPr>
                <w:sz w:val="12"/>
              </w:rPr>
              <w:t>analoghe</w:t>
            </w:r>
          </w:p>
        </w:tc>
        <w:tc>
          <w:tcPr>
            <w:tcW w:w="2058" w:type="dxa"/>
          </w:tcPr>
          <w:p w14:paraId="3BBFC678" w14:textId="77777777" w:rsidR="006410D7" w:rsidRDefault="00DD2255">
            <w:pPr>
              <w:pStyle w:val="TableParagraph"/>
              <w:spacing w:line="136" w:lineRule="exact"/>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Pr>
          <w:p w14:paraId="472DBD24" w14:textId="77777777" w:rsidR="006410D7" w:rsidRDefault="00DD2255">
            <w:pPr>
              <w:pStyle w:val="TableParagraph"/>
              <w:ind w:left="106" w:right="114"/>
              <w:rPr>
                <w:sz w:val="12"/>
              </w:rPr>
            </w:pPr>
            <w:r>
              <w:rPr>
                <w:sz w:val="12"/>
              </w:rPr>
              <w:t>Altri</w:t>
            </w:r>
            <w:r>
              <w:rPr>
                <w:spacing w:val="-8"/>
                <w:sz w:val="12"/>
              </w:rPr>
              <w:t xml:space="preserve"> </w:t>
            </w:r>
            <w:r>
              <w:rPr>
                <w:sz w:val="12"/>
              </w:rPr>
              <w:t>atti</w:t>
            </w:r>
            <w:r>
              <w:rPr>
                <w:spacing w:val="-7"/>
                <w:sz w:val="12"/>
              </w:rPr>
              <w:t xml:space="preserve"> </w:t>
            </w:r>
            <w:r>
              <w:rPr>
                <w:sz w:val="12"/>
              </w:rPr>
              <w:t>degli</w:t>
            </w:r>
            <w:r>
              <w:rPr>
                <w:spacing w:val="-8"/>
                <w:sz w:val="12"/>
              </w:rPr>
              <w:t xml:space="preserve"> </w:t>
            </w:r>
            <w:r>
              <w:rPr>
                <w:sz w:val="12"/>
              </w:rPr>
              <w:t>organismi</w:t>
            </w:r>
            <w:r>
              <w:rPr>
                <w:spacing w:val="-7"/>
                <w:sz w:val="12"/>
              </w:rPr>
              <w:t xml:space="preserve"> </w:t>
            </w:r>
            <w:r>
              <w:rPr>
                <w:sz w:val="12"/>
              </w:rPr>
              <w:t>indipendenti</w:t>
            </w:r>
            <w:r>
              <w:rPr>
                <w:spacing w:val="40"/>
                <w:sz w:val="12"/>
              </w:rPr>
              <w:t xml:space="preserve"> </w:t>
            </w:r>
            <w:r>
              <w:rPr>
                <w:sz w:val="12"/>
              </w:rPr>
              <w:t>di</w:t>
            </w:r>
            <w:r>
              <w:rPr>
                <w:spacing w:val="-1"/>
                <w:sz w:val="12"/>
              </w:rPr>
              <w:t xml:space="preserve"> </w:t>
            </w:r>
            <w:r>
              <w:rPr>
                <w:sz w:val="12"/>
              </w:rPr>
              <w:t>valutazione , nuclei</w:t>
            </w:r>
            <w:r>
              <w:rPr>
                <w:spacing w:val="-1"/>
                <w:sz w:val="12"/>
              </w:rPr>
              <w:t xml:space="preserve"> </w:t>
            </w:r>
            <w:r>
              <w:rPr>
                <w:sz w:val="12"/>
              </w:rPr>
              <w:t>di valutazione</w:t>
            </w:r>
            <w:r>
              <w:rPr>
                <w:spacing w:val="40"/>
                <w:sz w:val="12"/>
              </w:rPr>
              <w:t xml:space="preserve"> </w:t>
            </w:r>
            <w:r>
              <w:rPr>
                <w:sz w:val="12"/>
              </w:rPr>
              <w:t>o altri organismi con funzioni</w:t>
            </w:r>
            <w:r>
              <w:rPr>
                <w:spacing w:val="40"/>
                <w:sz w:val="12"/>
              </w:rPr>
              <w:t xml:space="preserve"> </w:t>
            </w:r>
            <w:r>
              <w:rPr>
                <w:sz w:val="12"/>
              </w:rPr>
              <w:t>analoghe, procedendo all'indicazione</w:t>
            </w:r>
            <w:r>
              <w:rPr>
                <w:spacing w:val="40"/>
                <w:sz w:val="12"/>
              </w:rPr>
              <w:t xml:space="preserve"> </w:t>
            </w:r>
            <w:r>
              <w:rPr>
                <w:sz w:val="12"/>
              </w:rPr>
              <w:t>in forma anonima dei dati personali</w:t>
            </w:r>
            <w:r>
              <w:rPr>
                <w:spacing w:val="40"/>
                <w:sz w:val="12"/>
              </w:rPr>
              <w:t xml:space="preserve"> </w:t>
            </w:r>
            <w:r>
              <w:rPr>
                <w:sz w:val="12"/>
              </w:rPr>
              <w:t>eventualmente</w:t>
            </w:r>
            <w:r>
              <w:rPr>
                <w:spacing w:val="-8"/>
                <w:sz w:val="12"/>
              </w:rPr>
              <w:t xml:space="preserve"> </w:t>
            </w:r>
            <w:r>
              <w:rPr>
                <w:sz w:val="12"/>
              </w:rPr>
              <w:t>presenti</w:t>
            </w:r>
          </w:p>
        </w:tc>
        <w:tc>
          <w:tcPr>
            <w:tcW w:w="2058" w:type="dxa"/>
          </w:tcPr>
          <w:p w14:paraId="40BDD5DC"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4DC2333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2E3373BD" w14:textId="77777777" w:rsidR="006410D7" w:rsidRDefault="00DD2255">
            <w:pPr>
              <w:pStyle w:val="TableParagraph"/>
              <w:spacing w:line="136" w:lineRule="exact"/>
              <w:ind w:left="105" w:right="-15"/>
              <w:rPr>
                <w:sz w:val="12"/>
              </w:rPr>
            </w:pPr>
            <w:r>
              <w:rPr>
                <w:sz w:val="12"/>
              </w:rPr>
              <w:t>Responsabile</w:t>
            </w:r>
            <w:r>
              <w:rPr>
                <w:spacing w:val="-6"/>
                <w:sz w:val="12"/>
              </w:rPr>
              <w:t xml:space="preserve"> </w:t>
            </w:r>
            <w:r>
              <w:rPr>
                <w:spacing w:val="-10"/>
                <w:sz w:val="12"/>
              </w:rPr>
              <w:t>A</w:t>
            </w:r>
          </w:p>
        </w:tc>
      </w:tr>
    </w:tbl>
    <w:p w14:paraId="212372A1" w14:textId="77777777" w:rsidR="006410D7" w:rsidRDefault="00DD2255">
      <w:pPr>
        <w:spacing w:before="179"/>
        <w:ind w:left="1493"/>
        <w:rPr>
          <w:b/>
          <w:sz w:val="23"/>
        </w:rPr>
      </w:pPr>
      <w:r>
        <w:rPr>
          <w:b/>
          <w:sz w:val="23"/>
        </w:rPr>
        <w:t>SOTTOFAMIGLIA:</w:t>
      </w:r>
      <w:r>
        <w:rPr>
          <w:b/>
          <w:spacing w:val="-6"/>
          <w:sz w:val="23"/>
        </w:rPr>
        <w:t xml:space="preserve"> </w:t>
      </w:r>
      <w:r>
        <w:rPr>
          <w:b/>
          <w:sz w:val="23"/>
        </w:rPr>
        <w:t>Organi</w:t>
      </w:r>
      <w:r>
        <w:rPr>
          <w:b/>
          <w:spacing w:val="-3"/>
          <w:sz w:val="23"/>
        </w:rPr>
        <w:t xml:space="preserve"> </w:t>
      </w:r>
      <w:r>
        <w:rPr>
          <w:b/>
          <w:sz w:val="23"/>
        </w:rPr>
        <w:t>di</w:t>
      </w:r>
      <w:r>
        <w:rPr>
          <w:b/>
          <w:spacing w:val="-3"/>
          <w:sz w:val="23"/>
        </w:rPr>
        <w:t xml:space="preserve"> </w:t>
      </w:r>
      <w:r>
        <w:rPr>
          <w:b/>
          <w:sz w:val="23"/>
        </w:rPr>
        <w:t>revisione</w:t>
      </w:r>
      <w:r>
        <w:rPr>
          <w:b/>
          <w:spacing w:val="-3"/>
          <w:sz w:val="23"/>
        </w:rPr>
        <w:t xml:space="preserve"> </w:t>
      </w:r>
      <w:r>
        <w:rPr>
          <w:b/>
          <w:sz w:val="23"/>
        </w:rPr>
        <w:t>amministrativa</w:t>
      </w:r>
      <w:r>
        <w:rPr>
          <w:b/>
          <w:spacing w:val="-3"/>
          <w:sz w:val="23"/>
        </w:rPr>
        <w:t xml:space="preserve"> </w:t>
      </w:r>
      <w:r>
        <w:rPr>
          <w:b/>
          <w:sz w:val="23"/>
        </w:rPr>
        <w:t>e</w:t>
      </w:r>
      <w:r>
        <w:rPr>
          <w:b/>
          <w:spacing w:val="-5"/>
          <w:sz w:val="23"/>
        </w:rPr>
        <w:t xml:space="preserve"> </w:t>
      </w:r>
      <w:r>
        <w:rPr>
          <w:b/>
          <w:spacing w:val="-2"/>
          <w:sz w:val="23"/>
        </w:rPr>
        <w:t>contabile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B754BDB" w14:textId="77777777">
        <w:trPr>
          <w:trHeight w:val="433"/>
          <w:jc w:val="right"/>
        </w:trPr>
        <w:tc>
          <w:tcPr>
            <w:tcW w:w="2060" w:type="dxa"/>
            <w:tcBorders>
              <w:bottom w:val="single" w:sz="6" w:space="0" w:color="000000"/>
            </w:tcBorders>
            <w:shd w:val="clear" w:color="auto" w:fill="D9D9D9"/>
          </w:tcPr>
          <w:p w14:paraId="67F1411C"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D5BB8F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32D3EE37"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76691F2"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04F99BDA"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6DCB0BD" w14:textId="77777777" w:rsidR="006410D7" w:rsidRDefault="00DD2255">
            <w:pPr>
              <w:pStyle w:val="TableParagraph"/>
              <w:spacing w:line="136" w:lineRule="exact"/>
              <w:ind w:left="227"/>
              <w:rPr>
                <w:b/>
                <w:sz w:val="12"/>
              </w:rPr>
            </w:pPr>
            <w:r>
              <w:rPr>
                <w:b/>
                <w:spacing w:val="-2"/>
                <w:sz w:val="12"/>
              </w:rPr>
              <w:t>Responsabil</w:t>
            </w:r>
          </w:p>
        </w:tc>
      </w:tr>
      <w:tr w:rsidR="006410D7" w14:paraId="781EAB75" w14:textId="77777777">
        <w:trPr>
          <w:trHeight w:val="851"/>
          <w:jc w:val="right"/>
        </w:trPr>
        <w:tc>
          <w:tcPr>
            <w:tcW w:w="2060" w:type="dxa"/>
            <w:tcBorders>
              <w:top w:val="single" w:sz="6" w:space="0" w:color="000000"/>
              <w:left w:val="single" w:sz="6" w:space="0" w:color="000000"/>
              <w:bottom w:val="single" w:sz="6" w:space="0" w:color="000000"/>
              <w:right w:val="single" w:sz="6" w:space="0" w:color="000000"/>
            </w:tcBorders>
          </w:tcPr>
          <w:p w14:paraId="2DEBDA84" w14:textId="77777777" w:rsidR="006410D7" w:rsidRDefault="00DD2255">
            <w:pPr>
              <w:pStyle w:val="TableParagraph"/>
              <w:rPr>
                <w:sz w:val="12"/>
              </w:rPr>
            </w:pPr>
            <w:r>
              <w:rPr>
                <w:sz w:val="12"/>
              </w:rPr>
              <w:t>Relazioni</w:t>
            </w:r>
            <w:r>
              <w:rPr>
                <w:spacing w:val="-8"/>
                <w:sz w:val="12"/>
              </w:rPr>
              <w:t xml:space="preserve"> </w:t>
            </w:r>
            <w:r>
              <w:rPr>
                <w:sz w:val="12"/>
              </w:rPr>
              <w:t>degli</w:t>
            </w:r>
            <w:r>
              <w:rPr>
                <w:spacing w:val="-7"/>
                <w:sz w:val="12"/>
              </w:rPr>
              <w:t xml:space="preserve"> </w:t>
            </w:r>
            <w:r>
              <w:rPr>
                <w:sz w:val="12"/>
              </w:rPr>
              <w:t>organi</w:t>
            </w:r>
            <w:r>
              <w:rPr>
                <w:spacing w:val="-8"/>
                <w:sz w:val="12"/>
              </w:rPr>
              <w:t xml:space="preserve"> </w:t>
            </w:r>
            <w:r>
              <w:rPr>
                <w:sz w:val="12"/>
              </w:rPr>
              <w:t>di</w:t>
            </w:r>
            <w:r>
              <w:rPr>
                <w:spacing w:val="-7"/>
                <w:sz w:val="12"/>
              </w:rPr>
              <w:t xml:space="preserve"> </w:t>
            </w:r>
            <w:r>
              <w:rPr>
                <w:sz w:val="12"/>
              </w:rPr>
              <w:t>revisione</w:t>
            </w:r>
            <w:r>
              <w:rPr>
                <w:spacing w:val="40"/>
                <w:sz w:val="12"/>
              </w:rPr>
              <w:t xml:space="preserve"> </w:t>
            </w:r>
            <w:r>
              <w:rPr>
                <w:sz w:val="12"/>
              </w:rPr>
              <w:t>amministrativa e contabile</w:t>
            </w:r>
          </w:p>
        </w:tc>
        <w:tc>
          <w:tcPr>
            <w:tcW w:w="2058" w:type="dxa"/>
            <w:tcBorders>
              <w:top w:val="single" w:sz="6" w:space="0" w:color="000000"/>
              <w:left w:val="single" w:sz="6" w:space="0" w:color="000000"/>
              <w:bottom w:val="single" w:sz="6" w:space="0" w:color="000000"/>
              <w:right w:val="single" w:sz="6" w:space="0" w:color="000000"/>
            </w:tcBorders>
          </w:tcPr>
          <w:p w14:paraId="4C2AB825" w14:textId="77777777" w:rsidR="006410D7" w:rsidRDefault="00DD2255">
            <w:pPr>
              <w:pStyle w:val="TableParagraph"/>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DE73424" w14:textId="77777777" w:rsidR="006410D7" w:rsidRDefault="00DD2255">
            <w:pPr>
              <w:pStyle w:val="TableParagraph"/>
              <w:ind w:left="106" w:right="114"/>
              <w:rPr>
                <w:sz w:val="12"/>
              </w:rPr>
            </w:pPr>
            <w:r>
              <w:rPr>
                <w:sz w:val="12"/>
              </w:rPr>
              <w:t>Relazioni degli organi di revisione</w:t>
            </w:r>
            <w:r>
              <w:rPr>
                <w:spacing w:val="40"/>
                <w:sz w:val="12"/>
              </w:rPr>
              <w:t xml:space="preserve"> </w:t>
            </w:r>
            <w:r>
              <w:rPr>
                <w:sz w:val="12"/>
              </w:rPr>
              <w:t>amministrativa</w:t>
            </w:r>
            <w:r>
              <w:rPr>
                <w:spacing w:val="-8"/>
                <w:sz w:val="12"/>
              </w:rPr>
              <w:t xml:space="preserve"> </w:t>
            </w:r>
            <w:r>
              <w:rPr>
                <w:sz w:val="12"/>
              </w:rPr>
              <w:t>e</w:t>
            </w:r>
            <w:r>
              <w:rPr>
                <w:spacing w:val="-7"/>
                <w:sz w:val="12"/>
              </w:rPr>
              <w:t xml:space="preserve"> </w:t>
            </w:r>
            <w:r>
              <w:rPr>
                <w:sz w:val="12"/>
              </w:rPr>
              <w:t>contabile</w:t>
            </w:r>
            <w:r>
              <w:rPr>
                <w:spacing w:val="-8"/>
                <w:sz w:val="12"/>
              </w:rPr>
              <w:t xml:space="preserve"> </w:t>
            </w:r>
            <w:r>
              <w:rPr>
                <w:sz w:val="12"/>
              </w:rPr>
              <w:t>al</w:t>
            </w:r>
            <w:r>
              <w:rPr>
                <w:spacing w:val="-7"/>
                <w:sz w:val="12"/>
              </w:rPr>
              <w:t xml:space="preserve"> </w:t>
            </w:r>
            <w:r>
              <w:rPr>
                <w:sz w:val="12"/>
              </w:rPr>
              <w:t>bilancio</w:t>
            </w:r>
            <w:r>
              <w:rPr>
                <w:spacing w:val="40"/>
                <w:sz w:val="12"/>
              </w:rPr>
              <w:t xml:space="preserve"> </w:t>
            </w:r>
            <w:r>
              <w:rPr>
                <w:sz w:val="12"/>
              </w:rPr>
              <w:t>di previsione o budget, alle relative</w:t>
            </w:r>
            <w:r>
              <w:rPr>
                <w:spacing w:val="40"/>
                <w:sz w:val="12"/>
              </w:rPr>
              <w:t xml:space="preserve"> </w:t>
            </w:r>
            <w:r>
              <w:rPr>
                <w:sz w:val="12"/>
              </w:rPr>
              <w:t>variazioni e al conto consuntivo o</w:t>
            </w:r>
            <w:r>
              <w:rPr>
                <w:spacing w:val="40"/>
                <w:sz w:val="12"/>
              </w:rPr>
              <w:t xml:space="preserve"> </w:t>
            </w:r>
            <w:r>
              <w:rPr>
                <w:sz w:val="12"/>
              </w:rPr>
              <w:t>bilancio di esercizio</w:t>
            </w:r>
          </w:p>
        </w:tc>
        <w:tc>
          <w:tcPr>
            <w:tcW w:w="2058" w:type="dxa"/>
            <w:tcBorders>
              <w:top w:val="single" w:sz="6" w:space="0" w:color="000000"/>
              <w:left w:val="single" w:sz="6" w:space="0" w:color="000000"/>
              <w:bottom w:val="single" w:sz="6" w:space="0" w:color="000000"/>
              <w:right w:val="single" w:sz="6" w:space="0" w:color="000000"/>
            </w:tcBorders>
          </w:tcPr>
          <w:p w14:paraId="49C8149B"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BCB5BBF"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38B7544" w14:textId="77777777" w:rsidR="006410D7" w:rsidRDefault="00DD2255">
            <w:pPr>
              <w:pStyle w:val="TableParagraph"/>
              <w:ind w:left="105" w:right="-35"/>
              <w:rPr>
                <w:sz w:val="12"/>
              </w:rPr>
            </w:pPr>
            <w:r>
              <w:rPr>
                <w:sz w:val="12"/>
              </w:rPr>
              <w:t>Ciascun</w:t>
            </w:r>
            <w:r>
              <w:rPr>
                <w:spacing w:val="-8"/>
                <w:sz w:val="12"/>
              </w:rPr>
              <w:t xml:space="preserve"> </w:t>
            </w:r>
            <w:r>
              <w:rPr>
                <w:sz w:val="12"/>
              </w:rPr>
              <w:t>Respon</w:t>
            </w:r>
            <w:r>
              <w:rPr>
                <w:spacing w:val="40"/>
                <w:sz w:val="12"/>
              </w:rPr>
              <w:t xml:space="preserve"> </w:t>
            </w:r>
            <w:r>
              <w:rPr>
                <w:spacing w:val="-2"/>
                <w:sz w:val="12"/>
              </w:rPr>
              <w:t>competente</w:t>
            </w:r>
          </w:p>
        </w:tc>
      </w:tr>
    </w:tbl>
    <w:p w14:paraId="4BA4AE13" w14:textId="77777777" w:rsidR="006410D7" w:rsidRDefault="00DD2255">
      <w:pPr>
        <w:spacing w:before="160"/>
        <w:ind w:left="1493"/>
        <w:rPr>
          <w:b/>
          <w:sz w:val="23"/>
        </w:rPr>
      </w:pPr>
      <w:r>
        <w:rPr>
          <w:b/>
          <w:sz w:val="23"/>
        </w:rPr>
        <w:t>SOTTOFAMIGLIA:</w:t>
      </w:r>
      <w:r>
        <w:rPr>
          <w:b/>
          <w:spacing w:val="-4"/>
          <w:sz w:val="23"/>
        </w:rPr>
        <w:t xml:space="preserve"> </w:t>
      </w:r>
      <w:r>
        <w:rPr>
          <w:b/>
          <w:sz w:val="23"/>
        </w:rPr>
        <w:t>Corte</w:t>
      </w:r>
      <w:r>
        <w:rPr>
          <w:b/>
          <w:spacing w:val="-2"/>
          <w:sz w:val="23"/>
        </w:rPr>
        <w:t xml:space="preserve"> </w:t>
      </w:r>
      <w:r>
        <w:rPr>
          <w:b/>
          <w:sz w:val="23"/>
        </w:rPr>
        <w:t>dei</w:t>
      </w:r>
      <w:r>
        <w:rPr>
          <w:b/>
          <w:spacing w:val="-3"/>
          <w:sz w:val="23"/>
        </w:rPr>
        <w:t xml:space="preserve"> </w:t>
      </w:r>
      <w:r>
        <w:rPr>
          <w:b/>
          <w:spacing w:val="-4"/>
          <w:sz w:val="23"/>
        </w:rPr>
        <w:t>conti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1E734B8" w14:textId="77777777">
        <w:trPr>
          <w:trHeight w:val="433"/>
          <w:jc w:val="right"/>
        </w:trPr>
        <w:tc>
          <w:tcPr>
            <w:tcW w:w="2060" w:type="dxa"/>
            <w:tcBorders>
              <w:bottom w:val="single" w:sz="6" w:space="0" w:color="000000"/>
            </w:tcBorders>
            <w:shd w:val="clear" w:color="auto" w:fill="D9D9D9"/>
          </w:tcPr>
          <w:p w14:paraId="07B6F170"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05903B2"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1EF8B5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DC28ED6"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BEE5A9E"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1217460E" w14:textId="77777777" w:rsidR="006410D7" w:rsidRDefault="00DD2255">
            <w:pPr>
              <w:pStyle w:val="TableParagraph"/>
              <w:spacing w:line="136" w:lineRule="exact"/>
              <w:ind w:left="211"/>
              <w:jc w:val="center"/>
              <w:rPr>
                <w:b/>
                <w:sz w:val="12"/>
              </w:rPr>
            </w:pPr>
            <w:r>
              <w:rPr>
                <w:b/>
                <w:spacing w:val="-2"/>
                <w:sz w:val="12"/>
              </w:rPr>
              <w:t>Responsabil</w:t>
            </w:r>
          </w:p>
        </w:tc>
      </w:tr>
      <w:tr w:rsidR="006410D7" w14:paraId="7633BB37" w14:textId="77777777">
        <w:trPr>
          <w:trHeight w:val="852"/>
          <w:jc w:val="right"/>
        </w:trPr>
        <w:tc>
          <w:tcPr>
            <w:tcW w:w="2060" w:type="dxa"/>
            <w:tcBorders>
              <w:top w:val="single" w:sz="6" w:space="0" w:color="000000"/>
              <w:left w:val="single" w:sz="6" w:space="0" w:color="000000"/>
              <w:bottom w:val="single" w:sz="6" w:space="0" w:color="000000"/>
              <w:right w:val="single" w:sz="6" w:space="0" w:color="000000"/>
            </w:tcBorders>
          </w:tcPr>
          <w:p w14:paraId="3DDE4212" w14:textId="77777777" w:rsidR="006410D7" w:rsidRDefault="00DD2255">
            <w:pPr>
              <w:pStyle w:val="TableParagraph"/>
              <w:rPr>
                <w:sz w:val="12"/>
              </w:rPr>
            </w:pPr>
            <w:r>
              <w:rPr>
                <w:sz w:val="12"/>
              </w:rPr>
              <w:t>Rilievi</w:t>
            </w:r>
            <w:r>
              <w:rPr>
                <w:spacing w:val="-3"/>
                <w:sz w:val="12"/>
              </w:rPr>
              <w:t xml:space="preserve"> </w:t>
            </w:r>
            <w:r>
              <w:rPr>
                <w:sz w:val="12"/>
              </w:rPr>
              <w:t>Corte</w:t>
            </w:r>
            <w:r>
              <w:rPr>
                <w:spacing w:val="-2"/>
                <w:sz w:val="12"/>
              </w:rPr>
              <w:t xml:space="preserve"> </w:t>
            </w:r>
            <w:r>
              <w:rPr>
                <w:sz w:val="12"/>
              </w:rPr>
              <w:t>dei</w:t>
            </w:r>
            <w:r>
              <w:rPr>
                <w:spacing w:val="-4"/>
                <w:sz w:val="12"/>
              </w:rPr>
              <w:t xml:space="preserve"> </w:t>
            </w:r>
            <w:r>
              <w:rPr>
                <w:spacing w:val="-2"/>
                <w:sz w:val="12"/>
              </w:rPr>
              <w:t>conti</w:t>
            </w:r>
          </w:p>
        </w:tc>
        <w:tc>
          <w:tcPr>
            <w:tcW w:w="2058" w:type="dxa"/>
            <w:tcBorders>
              <w:top w:val="single" w:sz="6" w:space="0" w:color="000000"/>
              <w:left w:val="single" w:sz="6" w:space="0" w:color="000000"/>
              <w:bottom w:val="single" w:sz="6" w:space="0" w:color="000000"/>
              <w:right w:val="single" w:sz="6" w:space="0" w:color="000000"/>
            </w:tcBorders>
          </w:tcPr>
          <w:p w14:paraId="12999478" w14:textId="77777777" w:rsidR="006410D7" w:rsidRDefault="00DD2255">
            <w:pPr>
              <w:pStyle w:val="TableParagraph"/>
              <w:rPr>
                <w:sz w:val="12"/>
              </w:rPr>
            </w:pPr>
            <w:r>
              <w:rPr>
                <w:sz w:val="12"/>
              </w:rPr>
              <w:t>Art.</w:t>
            </w:r>
            <w:r>
              <w:rPr>
                <w:spacing w:val="-2"/>
                <w:sz w:val="12"/>
              </w:rPr>
              <w:t xml:space="preserve"> </w:t>
            </w:r>
            <w:r>
              <w:rPr>
                <w:sz w:val="12"/>
              </w:rPr>
              <w:t>31,</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28E17099" w14:textId="77777777" w:rsidR="006410D7" w:rsidRDefault="00DD2255">
            <w:pPr>
              <w:pStyle w:val="TableParagraph"/>
              <w:ind w:left="106" w:right="189"/>
              <w:rPr>
                <w:sz w:val="12"/>
              </w:rPr>
            </w:pPr>
            <w:r>
              <w:rPr>
                <w:sz w:val="12"/>
              </w:rPr>
              <w:t>Tutti</w:t>
            </w:r>
            <w:r>
              <w:rPr>
                <w:spacing w:val="-6"/>
                <w:sz w:val="12"/>
              </w:rPr>
              <w:t xml:space="preserve"> </w:t>
            </w:r>
            <w:r>
              <w:rPr>
                <w:sz w:val="12"/>
              </w:rPr>
              <w:t>i</w:t>
            </w:r>
            <w:r>
              <w:rPr>
                <w:spacing w:val="-8"/>
                <w:sz w:val="12"/>
              </w:rPr>
              <w:t xml:space="preserve"> </w:t>
            </w:r>
            <w:r>
              <w:rPr>
                <w:sz w:val="12"/>
              </w:rPr>
              <w:t>rilievi</w:t>
            </w:r>
            <w:r>
              <w:rPr>
                <w:spacing w:val="-7"/>
                <w:sz w:val="12"/>
              </w:rPr>
              <w:t xml:space="preserve"> </w:t>
            </w:r>
            <w:r>
              <w:rPr>
                <w:sz w:val="12"/>
              </w:rPr>
              <w:t>della</w:t>
            </w:r>
            <w:r>
              <w:rPr>
                <w:spacing w:val="-4"/>
                <w:sz w:val="12"/>
              </w:rPr>
              <w:t xml:space="preserve"> </w:t>
            </w:r>
            <w:r>
              <w:rPr>
                <w:sz w:val="12"/>
              </w:rPr>
              <w:t>Corte</w:t>
            </w:r>
            <w:r>
              <w:rPr>
                <w:spacing w:val="-6"/>
                <w:sz w:val="12"/>
              </w:rPr>
              <w:t xml:space="preserve"> </w:t>
            </w:r>
            <w:r>
              <w:rPr>
                <w:sz w:val="12"/>
              </w:rPr>
              <w:t>dei</w:t>
            </w:r>
            <w:r>
              <w:rPr>
                <w:spacing w:val="-8"/>
                <w:sz w:val="12"/>
              </w:rPr>
              <w:t xml:space="preserve"> </w:t>
            </w:r>
            <w:r>
              <w:rPr>
                <w:sz w:val="12"/>
              </w:rPr>
              <w:t>conti</w:t>
            </w:r>
            <w:r>
              <w:rPr>
                <w:spacing w:val="40"/>
                <w:sz w:val="12"/>
              </w:rPr>
              <w:t xml:space="preserve"> </w:t>
            </w:r>
            <w:r>
              <w:rPr>
                <w:sz w:val="12"/>
              </w:rPr>
              <w:t>ancorché non</w:t>
            </w:r>
            <w:r>
              <w:rPr>
                <w:spacing w:val="-4"/>
                <w:sz w:val="12"/>
              </w:rPr>
              <w:t xml:space="preserve"> </w:t>
            </w:r>
            <w:r>
              <w:rPr>
                <w:sz w:val="12"/>
              </w:rPr>
              <w:t>recepiti</w:t>
            </w:r>
            <w:r>
              <w:rPr>
                <w:spacing w:val="-6"/>
                <w:sz w:val="12"/>
              </w:rPr>
              <w:t xml:space="preserve"> </w:t>
            </w:r>
            <w:r>
              <w:rPr>
                <w:sz w:val="12"/>
              </w:rPr>
              <w:t>riguardanti</w:t>
            </w:r>
            <w:r>
              <w:rPr>
                <w:spacing w:val="40"/>
                <w:sz w:val="12"/>
              </w:rPr>
              <w:t xml:space="preserve"> </w:t>
            </w:r>
            <w:r>
              <w:rPr>
                <w:sz w:val="12"/>
              </w:rPr>
              <w:t>l'organizzazione e l'attività delle</w:t>
            </w:r>
            <w:r>
              <w:rPr>
                <w:spacing w:val="40"/>
                <w:sz w:val="12"/>
              </w:rPr>
              <w:t xml:space="preserve"> </w:t>
            </w:r>
            <w:r>
              <w:rPr>
                <w:sz w:val="12"/>
              </w:rPr>
              <w:t>amministrazioni stesse e dei loro</w:t>
            </w:r>
            <w:r>
              <w:rPr>
                <w:spacing w:val="40"/>
                <w:sz w:val="12"/>
              </w:rPr>
              <w:t xml:space="preserve"> </w:t>
            </w:r>
            <w:r>
              <w:rPr>
                <w:spacing w:val="-2"/>
                <w:sz w:val="12"/>
              </w:rPr>
              <w:t>uffici</w:t>
            </w:r>
          </w:p>
        </w:tc>
        <w:tc>
          <w:tcPr>
            <w:tcW w:w="2058" w:type="dxa"/>
            <w:tcBorders>
              <w:top w:val="single" w:sz="6" w:space="0" w:color="000000"/>
              <w:left w:val="single" w:sz="6" w:space="0" w:color="000000"/>
              <w:bottom w:val="single" w:sz="6" w:space="0" w:color="000000"/>
              <w:right w:val="single" w:sz="6" w:space="0" w:color="000000"/>
            </w:tcBorders>
          </w:tcPr>
          <w:p w14:paraId="6BA96F7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E26899D"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77A3444" w14:textId="77777777" w:rsidR="006410D7" w:rsidRDefault="00DD2255">
            <w:pPr>
              <w:pStyle w:val="TableParagraph"/>
              <w:ind w:left="105" w:right="-29"/>
              <w:jc w:val="center"/>
              <w:rPr>
                <w:sz w:val="12"/>
              </w:rPr>
            </w:pPr>
            <w:r>
              <w:rPr>
                <w:sz w:val="12"/>
              </w:rPr>
              <w:t>Ciascun</w:t>
            </w:r>
            <w:r>
              <w:rPr>
                <w:spacing w:val="-8"/>
                <w:sz w:val="12"/>
              </w:rPr>
              <w:t xml:space="preserve"> </w:t>
            </w:r>
            <w:r>
              <w:rPr>
                <w:spacing w:val="-2"/>
                <w:sz w:val="12"/>
              </w:rPr>
              <w:t>respons</w:t>
            </w:r>
          </w:p>
        </w:tc>
      </w:tr>
    </w:tbl>
    <w:p w14:paraId="39A214C2" w14:textId="77777777" w:rsidR="006410D7" w:rsidRDefault="00DD2255">
      <w:pPr>
        <w:pStyle w:val="Titolo41"/>
        <w:numPr>
          <w:ilvl w:val="0"/>
          <w:numId w:val="7"/>
        </w:numPr>
        <w:tabs>
          <w:tab w:val="left" w:pos="1559"/>
        </w:tabs>
        <w:spacing w:before="358"/>
        <w:ind w:left="1559" w:hanging="282"/>
      </w:pPr>
      <w:r>
        <w:t>MACROFAMIGLIA:</w:t>
      </w:r>
      <w:r>
        <w:rPr>
          <w:spacing w:val="-5"/>
        </w:rPr>
        <w:t xml:space="preserve"> </w:t>
      </w:r>
      <w:r>
        <w:t>Servizi</w:t>
      </w:r>
      <w:r>
        <w:rPr>
          <w:spacing w:val="-5"/>
        </w:rPr>
        <w:t xml:space="preserve"> </w:t>
      </w:r>
      <w:r>
        <w:rPr>
          <w:spacing w:val="-2"/>
        </w:rPr>
        <w:t>erogati</w:t>
      </w:r>
    </w:p>
    <w:p w14:paraId="1A031FFC"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1"/>
        </w:rPr>
        <w:t xml:space="preserve"> </w:t>
      </w:r>
      <w:r>
        <w:rPr>
          <w:rFonts w:ascii="Calibri" w:hAnsi="Calibri"/>
        </w:rPr>
        <w:t>annualità:</w:t>
      </w:r>
      <w:r>
        <w:rPr>
          <w:rFonts w:ascii="Calibri" w:hAnsi="Calibri"/>
          <w:spacing w:val="-13"/>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04EEC14B" w14:textId="77777777" w:rsidR="006410D7" w:rsidRDefault="00DD2255">
      <w:pPr>
        <w:spacing w:before="158"/>
        <w:ind w:left="1493"/>
        <w:rPr>
          <w:b/>
          <w:sz w:val="23"/>
        </w:rPr>
      </w:pPr>
      <w:r>
        <w:rPr>
          <w:b/>
          <w:sz w:val="23"/>
        </w:rPr>
        <w:t>SOTTOFAMIGLIA:</w:t>
      </w:r>
      <w:r>
        <w:rPr>
          <w:b/>
          <w:spacing w:val="-3"/>
          <w:sz w:val="23"/>
        </w:rPr>
        <w:t xml:space="preserve"> </w:t>
      </w:r>
      <w:r>
        <w:rPr>
          <w:b/>
          <w:sz w:val="23"/>
        </w:rPr>
        <w:t>Carta</w:t>
      </w:r>
      <w:r>
        <w:rPr>
          <w:b/>
          <w:spacing w:val="-2"/>
          <w:sz w:val="23"/>
        </w:rPr>
        <w:t xml:space="preserve"> </w:t>
      </w:r>
      <w:r>
        <w:rPr>
          <w:b/>
          <w:sz w:val="23"/>
        </w:rPr>
        <w:t>dei</w:t>
      </w:r>
      <w:r>
        <w:rPr>
          <w:b/>
          <w:spacing w:val="-1"/>
          <w:sz w:val="23"/>
        </w:rPr>
        <w:t xml:space="preserve"> </w:t>
      </w:r>
      <w:r>
        <w:rPr>
          <w:b/>
          <w:sz w:val="23"/>
        </w:rPr>
        <w:t>servizi</w:t>
      </w:r>
      <w:r>
        <w:rPr>
          <w:b/>
          <w:spacing w:val="-5"/>
          <w:sz w:val="23"/>
        </w:rPr>
        <w:t xml:space="preserve"> </w:t>
      </w:r>
      <w:r>
        <w:rPr>
          <w:b/>
          <w:sz w:val="23"/>
        </w:rPr>
        <w:t>e</w:t>
      </w:r>
      <w:r>
        <w:rPr>
          <w:b/>
          <w:spacing w:val="-2"/>
          <w:sz w:val="23"/>
        </w:rPr>
        <w:t xml:space="preserve"> </w:t>
      </w:r>
      <w:r>
        <w:rPr>
          <w:b/>
          <w:sz w:val="23"/>
        </w:rPr>
        <w:t>standard</w:t>
      </w:r>
      <w:r>
        <w:rPr>
          <w:b/>
          <w:spacing w:val="-3"/>
          <w:sz w:val="23"/>
        </w:rPr>
        <w:t xml:space="preserve"> </w:t>
      </w:r>
      <w:r>
        <w:rPr>
          <w:b/>
          <w:sz w:val="23"/>
        </w:rPr>
        <w:t>di</w:t>
      </w:r>
      <w:r>
        <w:rPr>
          <w:b/>
          <w:spacing w:val="-2"/>
          <w:sz w:val="23"/>
        </w:rPr>
        <w:t xml:space="preserve"> qualità</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6DDCF70" w14:textId="77777777">
        <w:trPr>
          <w:trHeight w:val="433"/>
          <w:jc w:val="right"/>
        </w:trPr>
        <w:tc>
          <w:tcPr>
            <w:tcW w:w="2060" w:type="dxa"/>
            <w:tcBorders>
              <w:bottom w:val="single" w:sz="6" w:space="0" w:color="000000"/>
            </w:tcBorders>
            <w:shd w:val="clear" w:color="auto" w:fill="D9D9D9"/>
          </w:tcPr>
          <w:p w14:paraId="567A1D4E" w14:textId="77777777" w:rsidR="006410D7" w:rsidRDefault="00DD2255">
            <w:pPr>
              <w:pStyle w:val="TableParagraph"/>
              <w:spacing w:line="136" w:lineRule="exact"/>
              <w:ind w:left="11"/>
              <w:jc w:val="center"/>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5C328FB"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4B07F163"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AC4326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3CDEE7C"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2E42E1D1" w14:textId="77777777" w:rsidR="006410D7" w:rsidRDefault="00DD2255">
            <w:pPr>
              <w:pStyle w:val="TableParagraph"/>
              <w:spacing w:line="136" w:lineRule="exact"/>
              <w:ind w:left="211"/>
              <w:jc w:val="center"/>
              <w:rPr>
                <w:b/>
                <w:sz w:val="12"/>
              </w:rPr>
            </w:pPr>
            <w:r>
              <w:rPr>
                <w:b/>
                <w:spacing w:val="-2"/>
                <w:sz w:val="12"/>
              </w:rPr>
              <w:t>Responsabil</w:t>
            </w:r>
          </w:p>
        </w:tc>
      </w:tr>
      <w:tr w:rsidR="006410D7" w14:paraId="2046717A"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166BE497" w14:textId="77777777" w:rsidR="006410D7" w:rsidRDefault="00DD2255">
            <w:pPr>
              <w:pStyle w:val="TableParagraph"/>
              <w:ind w:left="52" w:right="97"/>
              <w:jc w:val="center"/>
              <w:rPr>
                <w:sz w:val="12"/>
              </w:rPr>
            </w:pPr>
            <w:r>
              <w:rPr>
                <w:sz w:val="12"/>
              </w:rPr>
              <w:t>Carta</w:t>
            </w:r>
            <w:r>
              <w:rPr>
                <w:spacing w:val="-1"/>
                <w:sz w:val="12"/>
              </w:rPr>
              <w:t xml:space="preserve"> </w:t>
            </w:r>
            <w:r>
              <w:rPr>
                <w:sz w:val="12"/>
              </w:rPr>
              <w:t>dei</w:t>
            </w:r>
            <w:r>
              <w:rPr>
                <w:spacing w:val="-5"/>
                <w:sz w:val="12"/>
              </w:rPr>
              <w:t xml:space="preserve"> </w:t>
            </w:r>
            <w:r>
              <w:rPr>
                <w:sz w:val="12"/>
              </w:rPr>
              <w:t>servizi</w:t>
            </w:r>
            <w:r>
              <w:rPr>
                <w:spacing w:val="-4"/>
                <w:sz w:val="12"/>
              </w:rPr>
              <w:t xml:space="preserve"> </w:t>
            </w:r>
            <w:r>
              <w:rPr>
                <w:sz w:val="12"/>
              </w:rPr>
              <w:t>e</w:t>
            </w:r>
            <w:r>
              <w:rPr>
                <w:spacing w:val="-1"/>
                <w:sz w:val="12"/>
              </w:rPr>
              <w:t xml:space="preserve"> </w:t>
            </w:r>
            <w:r>
              <w:rPr>
                <w:sz w:val="12"/>
              </w:rPr>
              <w:t>standard di</w:t>
            </w:r>
            <w:r>
              <w:rPr>
                <w:spacing w:val="-4"/>
                <w:sz w:val="12"/>
              </w:rPr>
              <w:t xml:space="preserve"> </w:t>
            </w:r>
            <w:r>
              <w:rPr>
                <w:spacing w:val="-2"/>
                <w:sz w:val="12"/>
              </w:rPr>
              <w:t>qualità</w:t>
            </w:r>
          </w:p>
        </w:tc>
        <w:tc>
          <w:tcPr>
            <w:tcW w:w="2058" w:type="dxa"/>
            <w:tcBorders>
              <w:top w:val="single" w:sz="6" w:space="0" w:color="000000"/>
              <w:left w:val="single" w:sz="6" w:space="0" w:color="000000"/>
              <w:bottom w:val="single" w:sz="6" w:space="0" w:color="000000"/>
              <w:right w:val="single" w:sz="6" w:space="0" w:color="000000"/>
            </w:tcBorders>
          </w:tcPr>
          <w:p w14:paraId="442D33B8" w14:textId="77777777" w:rsidR="006410D7" w:rsidRDefault="00DD2255">
            <w:pPr>
              <w:pStyle w:val="TableParagraph"/>
              <w:rPr>
                <w:sz w:val="12"/>
              </w:rPr>
            </w:pPr>
            <w:r>
              <w:rPr>
                <w:sz w:val="12"/>
              </w:rPr>
              <w:t>Art.</w:t>
            </w:r>
            <w:r>
              <w:rPr>
                <w:spacing w:val="-2"/>
                <w:sz w:val="12"/>
              </w:rPr>
              <w:t xml:space="preserve"> </w:t>
            </w:r>
            <w:r>
              <w:rPr>
                <w:sz w:val="12"/>
              </w:rPr>
              <w:t>32,</w:t>
            </w:r>
            <w:r>
              <w:rPr>
                <w:spacing w:val="-1"/>
                <w:sz w:val="12"/>
              </w:rPr>
              <w:t xml:space="preserve"> </w:t>
            </w:r>
            <w:r>
              <w:rPr>
                <w:sz w:val="12"/>
              </w:rPr>
              <w:t>c.</w:t>
            </w:r>
            <w:r>
              <w:rPr>
                <w:spacing w:val="-1"/>
                <w:sz w:val="12"/>
              </w:rPr>
              <w:t xml:space="preserve"> </w:t>
            </w: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52602E5" w14:textId="77777777" w:rsidR="006410D7" w:rsidRDefault="00DD2255">
            <w:pPr>
              <w:pStyle w:val="TableParagraph"/>
              <w:ind w:left="106"/>
              <w:rPr>
                <w:sz w:val="12"/>
              </w:rPr>
            </w:pPr>
            <w:r>
              <w:rPr>
                <w:sz w:val="12"/>
              </w:rPr>
              <w:t>Carta dei servizi o documento</w:t>
            </w:r>
            <w:r>
              <w:rPr>
                <w:spacing w:val="40"/>
                <w:sz w:val="12"/>
              </w:rPr>
              <w:t xml:space="preserve"> </w:t>
            </w:r>
            <w:r>
              <w:rPr>
                <w:sz w:val="12"/>
              </w:rPr>
              <w:t>contenente</w:t>
            </w:r>
            <w:r>
              <w:rPr>
                <w:spacing w:val="-8"/>
                <w:sz w:val="12"/>
              </w:rPr>
              <w:t xml:space="preserve"> </w:t>
            </w:r>
            <w:r>
              <w:rPr>
                <w:sz w:val="12"/>
              </w:rPr>
              <w:t>gli</w:t>
            </w:r>
            <w:r>
              <w:rPr>
                <w:spacing w:val="-7"/>
                <w:sz w:val="12"/>
              </w:rPr>
              <w:t xml:space="preserve"> </w:t>
            </w:r>
            <w:r>
              <w:rPr>
                <w:sz w:val="12"/>
              </w:rPr>
              <w:t>standard</w:t>
            </w:r>
            <w:r>
              <w:rPr>
                <w:spacing w:val="-8"/>
                <w:sz w:val="12"/>
              </w:rPr>
              <w:t xml:space="preserve"> </w:t>
            </w:r>
            <w:r>
              <w:rPr>
                <w:sz w:val="12"/>
              </w:rPr>
              <w:t>di</w:t>
            </w:r>
            <w:r>
              <w:rPr>
                <w:spacing w:val="-7"/>
                <w:sz w:val="12"/>
              </w:rPr>
              <w:t xml:space="preserve"> </w:t>
            </w:r>
            <w:r>
              <w:rPr>
                <w:sz w:val="12"/>
              </w:rPr>
              <w:t>qualità</w:t>
            </w:r>
            <w:r>
              <w:rPr>
                <w:spacing w:val="-8"/>
                <w:sz w:val="12"/>
              </w:rPr>
              <w:t xml:space="preserve"> </w:t>
            </w:r>
            <w:r>
              <w:rPr>
                <w:sz w:val="12"/>
              </w:rPr>
              <w:t>dei</w:t>
            </w:r>
            <w:r>
              <w:rPr>
                <w:spacing w:val="40"/>
                <w:sz w:val="12"/>
              </w:rPr>
              <w:t xml:space="preserve"> </w:t>
            </w:r>
            <w:r>
              <w:rPr>
                <w:sz w:val="12"/>
              </w:rPr>
              <w:t>servizi</w:t>
            </w:r>
            <w:r>
              <w:rPr>
                <w:spacing w:val="-8"/>
                <w:sz w:val="12"/>
              </w:rPr>
              <w:t xml:space="preserve"> </w:t>
            </w:r>
            <w:r>
              <w:rPr>
                <w:sz w:val="12"/>
              </w:rPr>
              <w:t>pubblici</w:t>
            </w:r>
          </w:p>
        </w:tc>
        <w:tc>
          <w:tcPr>
            <w:tcW w:w="2058" w:type="dxa"/>
            <w:tcBorders>
              <w:top w:val="single" w:sz="6" w:space="0" w:color="000000"/>
              <w:left w:val="single" w:sz="6" w:space="0" w:color="000000"/>
              <w:bottom w:val="single" w:sz="6" w:space="0" w:color="000000"/>
              <w:right w:val="single" w:sz="6" w:space="0" w:color="000000"/>
            </w:tcBorders>
          </w:tcPr>
          <w:p w14:paraId="6E49D7FE"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21F00C1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10C4F2F" w14:textId="77777777" w:rsidR="006410D7" w:rsidRDefault="00DD2255">
            <w:pPr>
              <w:pStyle w:val="TableParagraph"/>
              <w:ind w:left="105" w:right="-29"/>
              <w:jc w:val="center"/>
              <w:rPr>
                <w:sz w:val="12"/>
              </w:rPr>
            </w:pPr>
            <w:r>
              <w:rPr>
                <w:sz w:val="12"/>
              </w:rPr>
              <w:t>Ciascun</w:t>
            </w:r>
            <w:r>
              <w:rPr>
                <w:spacing w:val="-6"/>
                <w:sz w:val="12"/>
              </w:rPr>
              <w:t xml:space="preserve"> </w:t>
            </w:r>
            <w:r>
              <w:rPr>
                <w:spacing w:val="-2"/>
                <w:sz w:val="12"/>
              </w:rPr>
              <w:t>Respon</w:t>
            </w:r>
          </w:p>
        </w:tc>
      </w:tr>
    </w:tbl>
    <w:p w14:paraId="497C2006" w14:textId="77777777" w:rsidR="006410D7" w:rsidRDefault="00DD2255">
      <w:pPr>
        <w:spacing w:before="161"/>
        <w:ind w:left="1493"/>
        <w:rPr>
          <w:b/>
          <w:sz w:val="23"/>
        </w:rPr>
      </w:pPr>
      <w:r>
        <w:rPr>
          <w:b/>
          <w:sz w:val="23"/>
        </w:rPr>
        <w:t>SOTTOFAMIGLIA:</w:t>
      </w:r>
      <w:r>
        <w:rPr>
          <w:b/>
          <w:spacing w:val="-6"/>
          <w:sz w:val="23"/>
        </w:rPr>
        <w:t xml:space="preserve"> </w:t>
      </w:r>
      <w:r>
        <w:rPr>
          <w:b/>
          <w:sz w:val="23"/>
        </w:rPr>
        <w:t>Class</w:t>
      </w:r>
      <w:r>
        <w:rPr>
          <w:b/>
          <w:spacing w:val="-6"/>
          <w:sz w:val="23"/>
        </w:rPr>
        <w:t xml:space="preserve"> </w:t>
      </w:r>
      <w:r>
        <w:rPr>
          <w:b/>
          <w:spacing w:val="-2"/>
          <w:sz w:val="23"/>
        </w:rPr>
        <w:t>action</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0D15AA32" w14:textId="77777777">
        <w:trPr>
          <w:trHeight w:val="433"/>
          <w:jc w:val="right"/>
        </w:trPr>
        <w:tc>
          <w:tcPr>
            <w:tcW w:w="2060" w:type="dxa"/>
            <w:tcBorders>
              <w:bottom w:val="single" w:sz="6" w:space="0" w:color="000000"/>
            </w:tcBorders>
            <w:shd w:val="clear" w:color="auto" w:fill="D9D9D9"/>
          </w:tcPr>
          <w:p w14:paraId="39E563B1"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302E4B27"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B05E670"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2C665DA3"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E22EEEF"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D3533EB" w14:textId="77777777" w:rsidR="006410D7" w:rsidRDefault="00DD2255">
            <w:pPr>
              <w:pStyle w:val="TableParagraph"/>
              <w:spacing w:line="136" w:lineRule="exact"/>
              <w:ind w:left="211"/>
              <w:jc w:val="center"/>
              <w:rPr>
                <w:b/>
                <w:sz w:val="12"/>
              </w:rPr>
            </w:pPr>
            <w:r>
              <w:rPr>
                <w:b/>
                <w:spacing w:val="-2"/>
                <w:sz w:val="12"/>
              </w:rPr>
              <w:t>Responsabil</w:t>
            </w:r>
          </w:p>
        </w:tc>
      </w:tr>
      <w:tr w:rsidR="006410D7" w14:paraId="36607162"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132F0241" w14:textId="77777777" w:rsidR="006410D7" w:rsidRDefault="00DD2255">
            <w:pPr>
              <w:pStyle w:val="TableParagraph"/>
              <w:rPr>
                <w:sz w:val="12"/>
              </w:rPr>
            </w:pPr>
            <w:r>
              <w:rPr>
                <w:sz w:val="12"/>
              </w:rPr>
              <w:t>Class</w:t>
            </w:r>
            <w:r>
              <w:rPr>
                <w:spacing w:val="-8"/>
                <w:sz w:val="12"/>
              </w:rPr>
              <w:t xml:space="preserve"> </w:t>
            </w:r>
            <w:r>
              <w:rPr>
                <w:spacing w:val="-2"/>
                <w:sz w:val="12"/>
              </w:rPr>
              <w:t>action</w:t>
            </w:r>
          </w:p>
        </w:tc>
        <w:tc>
          <w:tcPr>
            <w:tcW w:w="2058" w:type="dxa"/>
            <w:tcBorders>
              <w:top w:val="single" w:sz="6" w:space="0" w:color="000000"/>
              <w:left w:val="single" w:sz="6" w:space="0" w:color="000000"/>
              <w:bottom w:val="single" w:sz="6" w:space="0" w:color="000000"/>
              <w:right w:val="single" w:sz="6" w:space="0" w:color="000000"/>
            </w:tcBorders>
          </w:tcPr>
          <w:p w14:paraId="0D763309" w14:textId="77777777" w:rsidR="006410D7" w:rsidRDefault="00DD2255">
            <w:pPr>
              <w:pStyle w:val="TableParagraph"/>
              <w:rPr>
                <w:sz w:val="12"/>
              </w:rPr>
            </w:pPr>
            <w:r>
              <w:rPr>
                <w:sz w:val="12"/>
              </w:rPr>
              <w:t>Art.</w:t>
            </w:r>
            <w:r>
              <w:rPr>
                <w:spacing w:val="-4"/>
                <w:sz w:val="12"/>
              </w:rPr>
              <w:t xml:space="preserve"> </w:t>
            </w:r>
            <w:r>
              <w:rPr>
                <w:sz w:val="12"/>
              </w:rPr>
              <w:t>1,</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198/2009</w:t>
            </w:r>
          </w:p>
        </w:tc>
        <w:tc>
          <w:tcPr>
            <w:tcW w:w="2058" w:type="dxa"/>
            <w:tcBorders>
              <w:top w:val="single" w:sz="6" w:space="0" w:color="000000"/>
              <w:left w:val="single" w:sz="6" w:space="0" w:color="000000"/>
              <w:bottom w:val="single" w:sz="6" w:space="0" w:color="000000"/>
              <w:right w:val="single" w:sz="6" w:space="0" w:color="000000"/>
            </w:tcBorders>
          </w:tcPr>
          <w:p w14:paraId="0A909553" w14:textId="77777777" w:rsidR="006410D7" w:rsidRDefault="00DD2255">
            <w:pPr>
              <w:pStyle w:val="TableParagraph"/>
              <w:ind w:left="106" w:right="114"/>
              <w:rPr>
                <w:sz w:val="12"/>
              </w:rPr>
            </w:pPr>
            <w:r>
              <w:rPr>
                <w:sz w:val="12"/>
              </w:rPr>
              <w:t>Notizia del ricorso in giudizio</w:t>
            </w:r>
            <w:r>
              <w:rPr>
                <w:spacing w:val="40"/>
                <w:sz w:val="12"/>
              </w:rPr>
              <w:t xml:space="preserve"> </w:t>
            </w:r>
            <w:r>
              <w:rPr>
                <w:sz w:val="12"/>
              </w:rPr>
              <w:t>proposto dai titolari di interessi</w:t>
            </w:r>
            <w:r>
              <w:rPr>
                <w:spacing w:val="40"/>
                <w:sz w:val="12"/>
              </w:rPr>
              <w:t xml:space="preserve"> </w:t>
            </w:r>
            <w:r>
              <w:rPr>
                <w:sz w:val="12"/>
              </w:rPr>
              <w:t>giuridicamente</w:t>
            </w:r>
            <w:r>
              <w:rPr>
                <w:spacing w:val="-8"/>
                <w:sz w:val="12"/>
              </w:rPr>
              <w:t xml:space="preserve"> </w:t>
            </w:r>
            <w:r>
              <w:rPr>
                <w:sz w:val="12"/>
              </w:rPr>
              <w:t>rilevanti</w:t>
            </w:r>
            <w:r>
              <w:rPr>
                <w:spacing w:val="-7"/>
                <w:sz w:val="12"/>
              </w:rPr>
              <w:t xml:space="preserve"> </w:t>
            </w:r>
            <w:r>
              <w:rPr>
                <w:sz w:val="12"/>
              </w:rPr>
              <w:t>ed</w:t>
            </w:r>
            <w:r>
              <w:rPr>
                <w:spacing w:val="-8"/>
                <w:sz w:val="12"/>
              </w:rPr>
              <w:t xml:space="preserve"> </w:t>
            </w:r>
            <w:r>
              <w:rPr>
                <w:sz w:val="12"/>
              </w:rPr>
              <w:t>omogenei</w:t>
            </w:r>
            <w:r>
              <w:rPr>
                <w:spacing w:val="40"/>
                <w:sz w:val="12"/>
              </w:rPr>
              <w:t xml:space="preserve"> </w:t>
            </w:r>
            <w:r>
              <w:rPr>
                <w:sz w:val="12"/>
              </w:rPr>
              <w:t>nei</w:t>
            </w:r>
            <w:r>
              <w:rPr>
                <w:spacing w:val="-1"/>
                <w:sz w:val="12"/>
              </w:rPr>
              <w:t xml:space="preserve"> </w:t>
            </w:r>
            <w:r>
              <w:rPr>
                <w:sz w:val="12"/>
              </w:rPr>
              <w:t>confronti</w:t>
            </w:r>
            <w:r>
              <w:rPr>
                <w:spacing w:val="-3"/>
                <w:sz w:val="12"/>
              </w:rPr>
              <w:t xml:space="preserve"> </w:t>
            </w:r>
            <w:r>
              <w:rPr>
                <w:sz w:val="12"/>
              </w:rPr>
              <w:t>delle amministrazioni</w:t>
            </w:r>
            <w:r>
              <w:rPr>
                <w:spacing w:val="-1"/>
                <w:sz w:val="12"/>
              </w:rPr>
              <w:t xml:space="preserve"> </w:t>
            </w:r>
            <w:r>
              <w:rPr>
                <w:sz w:val="12"/>
              </w:rPr>
              <w:t>e</w:t>
            </w:r>
            <w:r>
              <w:rPr>
                <w:spacing w:val="40"/>
                <w:sz w:val="12"/>
              </w:rPr>
              <w:t xml:space="preserve"> </w:t>
            </w:r>
            <w:r>
              <w:rPr>
                <w:sz w:val="12"/>
              </w:rPr>
              <w:t>dei</w:t>
            </w:r>
            <w:r>
              <w:rPr>
                <w:spacing w:val="-8"/>
                <w:sz w:val="12"/>
              </w:rPr>
              <w:t xml:space="preserve"> </w:t>
            </w:r>
            <w:r>
              <w:rPr>
                <w:sz w:val="12"/>
              </w:rPr>
              <w:t>concessionari</w:t>
            </w:r>
            <w:r>
              <w:rPr>
                <w:spacing w:val="-7"/>
                <w:sz w:val="12"/>
              </w:rPr>
              <w:t xml:space="preserve"> </w:t>
            </w:r>
            <w:r>
              <w:rPr>
                <w:sz w:val="12"/>
              </w:rPr>
              <w:t>di</w:t>
            </w:r>
            <w:r>
              <w:rPr>
                <w:spacing w:val="-8"/>
                <w:sz w:val="12"/>
              </w:rPr>
              <w:t xml:space="preserve"> </w:t>
            </w:r>
            <w:r>
              <w:rPr>
                <w:sz w:val="12"/>
              </w:rPr>
              <w:t>servizio</w:t>
            </w:r>
            <w:r>
              <w:rPr>
                <w:spacing w:val="-7"/>
                <w:sz w:val="12"/>
              </w:rPr>
              <w:t xml:space="preserve"> </w:t>
            </w:r>
            <w:r>
              <w:rPr>
                <w:sz w:val="12"/>
              </w:rPr>
              <w:t>pubblico</w:t>
            </w:r>
            <w:r>
              <w:rPr>
                <w:spacing w:val="40"/>
                <w:sz w:val="12"/>
              </w:rPr>
              <w:t xml:space="preserve"> </w:t>
            </w:r>
            <w:r>
              <w:rPr>
                <w:sz w:val="12"/>
              </w:rPr>
              <w:t>al fine di ripristinare il corretto</w:t>
            </w:r>
            <w:r>
              <w:rPr>
                <w:spacing w:val="40"/>
                <w:sz w:val="12"/>
              </w:rPr>
              <w:t xml:space="preserve"> </w:t>
            </w:r>
            <w:r>
              <w:rPr>
                <w:sz w:val="12"/>
              </w:rPr>
              <w:t>svolgimento della funzione o la</w:t>
            </w:r>
            <w:r>
              <w:rPr>
                <w:spacing w:val="40"/>
                <w:sz w:val="12"/>
              </w:rPr>
              <w:t xml:space="preserve"> </w:t>
            </w:r>
            <w:r>
              <w:rPr>
                <w:sz w:val="12"/>
              </w:rPr>
              <w:t>corretta erogazione</w:t>
            </w:r>
            <w:r>
              <w:rPr>
                <w:spacing w:val="40"/>
                <w:sz w:val="12"/>
              </w:rPr>
              <w:t xml:space="preserve"> </w:t>
            </w:r>
            <w:r>
              <w:rPr>
                <w:sz w:val="12"/>
              </w:rPr>
              <w:t>di</w:t>
            </w:r>
            <w:r>
              <w:rPr>
                <w:spacing w:val="40"/>
                <w:sz w:val="12"/>
              </w:rPr>
              <w:t xml:space="preserve"> </w:t>
            </w:r>
            <w:r>
              <w:rPr>
                <w:sz w:val="12"/>
              </w:rPr>
              <w:t>un</w:t>
            </w:r>
            <w:r>
              <w:rPr>
                <w:spacing w:val="40"/>
                <w:sz w:val="12"/>
              </w:rPr>
              <w:t xml:space="preserve"> </w:t>
            </w:r>
            <w:r>
              <w:rPr>
                <w:sz w:val="12"/>
              </w:rPr>
              <w:t>servizio</w:t>
            </w:r>
          </w:p>
        </w:tc>
        <w:tc>
          <w:tcPr>
            <w:tcW w:w="2058" w:type="dxa"/>
            <w:tcBorders>
              <w:top w:val="single" w:sz="6" w:space="0" w:color="000000"/>
              <w:left w:val="single" w:sz="6" w:space="0" w:color="000000"/>
              <w:bottom w:val="single" w:sz="6" w:space="0" w:color="000000"/>
              <w:right w:val="single" w:sz="6" w:space="0" w:color="000000"/>
            </w:tcBorders>
          </w:tcPr>
          <w:p w14:paraId="67BD3557"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60B4408A"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E1CEA96" w14:textId="77777777" w:rsidR="006410D7" w:rsidRDefault="00DD2255">
            <w:pPr>
              <w:pStyle w:val="TableParagraph"/>
              <w:ind w:left="105" w:right="-29"/>
              <w:jc w:val="center"/>
              <w:rPr>
                <w:sz w:val="12"/>
              </w:rPr>
            </w:pPr>
            <w:r>
              <w:rPr>
                <w:sz w:val="12"/>
              </w:rPr>
              <w:t>Ciascun</w:t>
            </w:r>
            <w:r>
              <w:rPr>
                <w:spacing w:val="-6"/>
                <w:sz w:val="12"/>
              </w:rPr>
              <w:t xml:space="preserve"> </w:t>
            </w:r>
            <w:r>
              <w:rPr>
                <w:spacing w:val="-2"/>
                <w:sz w:val="12"/>
              </w:rPr>
              <w:t>Respon</w:t>
            </w:r>
          </w:p>
        </w:tc>
      </w:tr>
      <w:tr w:rsidR="006410D7" w14:paraId="2B16569F" w14:textId="77777777">
        <w:trPr>
          <w:trHeight w:val="296"/>
          <w:jc w:val="right"/>
        </w:trPr>
        <w:tc>
          <w:tcPr>
            <w:tcW w:w="2060" w:type="dxa"/>
            <w:tcBorders>
              <w:top w:val="single" w:sz="6" w:space="0" w:color="000000"/>
              <w:left w:val="single" w:sz="6" w:space="0" w:color="000000"/>
              <w:bottom w:val="single" w:sz="6" w:space="0" w:color="000000"/>
              <w:right w:val="single" w:sz="6" w:space="0" w:color="000000"/>
            </w:tcBorders>
          </w:tcPr>
          <w:p w14:paraId="2CEA7DDE" w14:textId="77777777" w:rsidR="006410D7" w:rsidRDefault="00DD2255">
            <w:pPr>
              <w:pStyle w:val="TableParagraph"/>
              <w:spacing w:line="136" w:lineRule="exact"/>
              <w:rPr>
                <w:sz w:val="12"/>
              </w:rPr>
            </w:pPr>
            <w:r>
              <w:rPr>
                <w:sz w:val="12"/>
              </w:rPr>
              <w:t>Class</w:t>
            </w:r>
            <w:r>
              <w:rPr>
                <w:spacing w:val="-8"/>
                <w:sz w:val="12"/>
              </w:rPr>
              <w:t xml:space="preserve"> </w:t>
            </w:r>
            <w:r>
              <w:rPr>
                <w:spacing w:val="-2"/>
                <w:sz w:val="12"/>
              </w:rPr>
              <w:t>action</w:t>
            </w:r>
          </w:p>
        </w:tc>
        <w:tc>
          <w:tcPr>
            <w:tcW w:w="2058" w:type="dxa"/>
            <w:tcBorders>
              <w:top w:val="single" w:sz="6" w:space="0" w:color="000000"/>
              <w:left w:val="single" w:sz="6" w:space="0" w:color="000000"/>
              <w:bottom w:val="single" w:sz="6" w:space="0" w:color="000000"/>
              <w:right w:val="single" w:sz="6" w:space="0" w:color="000000"/>
            </w:tcBorders>
          </w:tcPr>
          <w:p w14:paraId="3AEB6924" w14:textId="77777777" w:rsidR="006410D7" w:rsidRDefault="00DD2255">
            <w:pPr>
              <w:pStyle w:val="TableParagraph"/>
              <w:spacing w:line="136" w:lineRule="exact"/>
              <w:rPr>
                <w:sz w:val="12"/>
              </w:rPr>
            </w:pPr>
            <w:r>
              <w:rPr>
                <w:sz w:val="12"/>
              </w:rPr>
              <w:t>Art.</w:t>
            </w:r>
            <w:r>
              <w:rPr>
                <w:spacing w:val="-4"/>
                <w:sz w:val="12"/>
              </w:rPr>
              <w:t xml:space="preserve"> </w:t>
            </w:r>
            <w:r>
              <w:rPr>
                <w:sz w:val="12"/>
              </w:rPr>
              <w:t>4,</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198/2009</w:t>
            </w:r>
          </w:p>
        </w:tc>
        <w:tc>
          <w:tcPr>
            <w:tcW w:w="2058" w:type="dxa"/>
            <w:tcBorders>
              <w:top w:val="single" w:sz="6" w:space="0" w:color="000000"/>
              <w:left w:val="single" w:sz="6" w:space="0" w:color="000000"/>
              <w:bottom w:val="single" w:sz="6" w:space="0" w:color="000000"/>
              <w:right w:val="single" w:sz="6" w:space="0" w:color="000000"/>
            </w:tcBorders>
          </w:tcPr>
          <w:p w14:paraId="742D6C75" w14:textId="77777777" w:rsidR="006410D7" w:rsidRDefault="00DD2255">
            <w:pPr>
              <w:pStyle w:val="TableParagraph"/>
              <w:spacing w:line="136" w:lineRule="exact"/>
              <w:ind w:left="106"/>
              <w:rPr>
                <w:sz w:val="12"/>
              </w:rPr>
            </w:pPr>
            <w:r>
              <w:rPr>
                <w:sz w:val="12"/>
              </w:rPr>
              <w:t>Sentenza</w:t>
            </w:r>
            <w:r>
              <w:rPr>
                <w:spacing w:val="-3"/>
                <w:sz w:val="12"/>
              </w:rPr>
              <w:t xml:space="preserve"> </w:t>
            </w:r>
            <w:r>
              <w:rPr>
                <w:sz w:val="12"/>
              </w:rPr>
              <w:t>di</w:t>
            </w:r>
            <w:r>
              <w:rPr>
                <w:spacing w:val="-6"/>
                <w:sz w:val="12"/>
              </w:rPr>
              <w:t xml:space="preserve"> </w:t>
            </w:r>
            <w:r>
              <w:rPr>
                <w:sz w:val="12"/>
              </w:rPr>
              <w:t>definizione</w:t>
            </w:r>
            <w:r>
              <w:rPr>
                <w:spacing w:val="-3"/>
                <w:sz w:val="12"/>
              </w:rPr>
              <w:t xml:space="preserve"> </w:t>
            </w:r>
            <w:r>
              <w:rPr>
                <w:sz w:val="12"/>
              </w:rPr>
              <w:t>del</w:t>
            </w:r>
            <w:r>
              <w:rPr>
                <w:spacing w:val="-6"/>
                <w:sz w:val="12"/>
              </w:rPr>
              <w:t xml:space="preserve"> </w:t>
            </w:r>
            <w:r>
              <w:rPr>
                <w:spacing w:val="-2"/>
                <w:sz w:val="12"/>
              </w:rPr>
              <w:t>giudizio</w:t>
            </w:r>
          </w:p>
        </w:tc>
        <w:tc>
          <w:tcPr>
            <w:tcW w:w="2058" w:type="dxa"/>
            <w:tcBorders>
              <w:top w:val="single" w:sz="6" w:space="0" w:color="000000"/>
              <w:left w:val="single" w:sz="6" w:space="0" w:color="000000"/>
              <w:bottom w:val="single" w:sz="6" w:space="0" w:color="000000"/>
              <w:right w:val="single" w:sz="6" w:space="0" w:color="000000"/>
            </w:tcBorders>
          </w:tcPr>
          <w:p w14:paraId="0DA6B14E"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4EECA6EC"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7CC7E4E" w14:textId="77777777" w:rsidR="006410D7" w:rsidRDefault="00DD2255">
            <w:pPr>
              <w:pStyle w:val="TableParagraph"/>
              <w:spacing w:line="136" w:lineRule="exact"/>
              <w:ind w:left="105" w:right="-29"/>
              <w:jc w:val="center"/>
              <w:rPr>
                <w:sz w:val="12"/>
              </w:rPr>
            </w:pPr>
            <w:r>
              <w:rPr>
                <w:sz w:val="12"/>
              </w:rPr>
              <w:t>Ciascun</w:t>
            </w:r>
            <w:r>
              <w:rPr>
                <w:spacing w:val="-6"/>
                <w:sz w:val="12"/>
              </w:rPr>
              <w:t xml:space="preserve"> </w:t>
            </w:r>
            <w:r>
              <w:rPr>
                <w:spacing w:val="-2"/>
                <w:sz w:val="12"/>
              </w:rPr>
              <w:t>Respon</w:t>
            </w:r>
          </w:p>
        </w:tc>
      </w:tr>
      <w:tr w:rsidR="006410D7" w14:paraId="4846BB7C"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1305D4E7" w14:textId="77777777" w:rsidR="006410D7" w:rsidRDefault="00DD2255">
            <w:pPr>
              <w:pStyle w:val="TableParagraph"/>
              <w:rPr>
                <w:sz w:val="12"/>
              </w:rPr>
            </w:pPr>
            <w:r>
              <w:rPr>
                <w:sz w:val="12"/>
              </w:rPr>
              <w:t>Class</w:t>
            </w:r>
            <w:r>
              <w:rPr>
                <w:spacing w:val="-8"/>
                <w:sz w:val="12"/>
              </w:rPr>
              <w:t xml:space="preserve"> </w:t>
            </w:r>
            <w:r>
              <w:rPr>
                <w:spacing w:val="-2"/>
                <w:sz w:val="12"/>
              </w:rPr>
              <w:t>action</w:t>
            </w:r>
          </w:p>
        </w:tc>
        <w:tc>
          <w:tcPr>
            <w:tcW w:w="2058" w:type="dxa"/>
            <w:tcBorders>
              <w:top w:val="single" w:sz="6" w:space="0" w:color="000000"/>
              <w:left w:val="single" w:sz="6" w:space="0" w:color="000000"/>
              <w:bottom w:val="single" w:sz="6" w:space="0" w:color="000000"/>
              <w:right w:val="single" w:sz="6" w:space="0" w:color="000000"/>
            </w:tcBorders>
          </w:tcPr>
          <w:p w14:paraId="61C54BCD" w14:textId="77777777" w:rsidR="006410D7" w:rsidRDefault="00DD2255">
            <w:pPr>
              <w:pStyle w:val="TableParagraph"/>
              <w:rPr>
                <w:sz w:val="12"/>
              </w:rPr>
            </w:pPr>
            <w:r>
              <w:rPr>
                <w:sz w:val="12"/>
              </w:rPr>
              <w:t>Art.</w:t>
            </w:r>
            <w:r>
              <w:rPr>
                <w:spacing w:val="-4"/>
                <w:sz w:val="12"/>
              </w:rPr>
              <w:t xml:space="preserve"> </w:t>
            </w:r>
            <w:r>
              <w:rPr>
                <w:sz w:val="12"/>
              </w:rPr>
              <w:t>4,</w:t>
            </w:r>
            <w:r>
              <w:rPr>
                <w:spacing w:val="-1"/>
                <w:sz w:val="12"/>
              </w:rPr>
              <w:t xml:space="preserve"> </w:t>
            </w:r>
            <w:r>
              <w:rPr>
                <w:sz w:val="12"/>
              </w:rPr>
              <w:t>c.</w:t>
            </w:r>
            <w:r>
              <w:rPr>
                <w:spacing w:val="-1"/>
                <w:sz w:val="12"/>
              </w:rPr>
              <w:t xml:space="preserve"> </w:t>
            </w:r>
            <w:r>
              <w:rPr>
                <w:sz w:val="12"/>
              </w:rPr>
              <w:t>6,</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198/2009</w:t>
            </w:r>
          </w:p>
        </w:tc>
        <w:tc>
          <w:tcPr>
            <w:tcW w:w="2058" w:type="dxa"/>
            <w:tcBorders>
              <w:top w:val="single" w:sz="6" w:space="0" w:color="000000"/>
              <w:left w:val="single" w:sz="6" w:space="0" w:color="000000"/>
              <w:bottom w:val="single" w:sz="6" w:space="0" w:color="000000"/>
              <w:right w:val="single" w:sz="6" w:space="0" w:color="000000"/>
            </w:tcBorders>
          </w:tcPr>
          <w:p w14:paraId="68F9E5EA" w14:textId="77777777" w:rsidR="006410D7" w:rsidRDefault="00DD2255">
            <w:pPr>
              <w:pStyle w:val="TableParagraph"/>
              <w:ind w:left="106"/>
              <w:rPr>
                <w:sz w:val="12"/>
              </w:rPr>
            </w:pPr>
            <w:r>
              <w:rPr>
                <w:sz w:val="12"/>
              </w:rPr>
              <w:t>Misure</w:t>
            </w:r>
            <w:r>
              <w:rPr>
                <w:spacing w:val="-8"/>
                <w:sz w:val="12"/>
              </w:rPr>
              <w:t xml:space="preserve"> </w:t>
            </w:r>
            <w:r>
              <w:rPr>
                <w:sz w:val="12"/>
              </w:rPr>
              <w:t>adottate</w:t>
            </w:r>
            <w:r>
              <w:rPr>
                <w:spacing w:val="-7"/>
                <w:sz w:val="12"/>
              </w:rPr>
              <w:t xml:space="preserve"> </w:t>
            </w:r>
            <w:r>
              <w:rPr>
                <w:sz w:val="12"/>
              </w:rPr>
              <w:t>in</w:t>
            </w:r>
            <w:r>
              <w:rPr>
                <w:spacing w:val="-8"/>
                <w:sz w:val="12"/>
              </w:rPr>
              <w:t xml:space="preserve"> </w:t>
            </w:r>
            <w:r>
              <w:rPr>
                <w:sz w:val="12"/>
              </w:rPr>
              <w:t>ottemperanza</w:t>
            </w:r>
            <w:r>
              <w:rPr>
                <w:spacing w:val="-7"/>
                <w:sz w:val="12"/>
              </w:rPr>
              <w:t xml:space="preserve"> </w:t>
            </w:r>
            <w:r>
              <w:rPr>
                <w:sz w:val="12"/>
              </w:rPr>
              <w:t>alla</w:t>
            </w:r>
            <w:r>
              <w:rPr>
                <w:spacing w:val="40"/>
                <w:sz w:val="12"/>
              </w:rPr>
              <w:t xml:space="preserve"> </w:t>
            </w:r>
            <w:r>
              <w:rPr>
                <w:spacing w:val="-2"/>
                <w:sz w:val="12"/>
              </w:rPr>
              <w:t>sentenza</w:t>
            </w:r>
          </w:p>
        </w:tc>
        <w:tc>
          <w:tcPr>
            <w:tcW w:w="2058" w:type="dxa"/>
            <w:tcBorders>
              <w:top w:val="single" w:sz="6" w:space="0" w:color="000000"/>
              <w:left w:val="single" w:sz="6" w:space="0" w:color="000000"/>
              <w:bottom w:val="single" w:sz="6" w:space="0" w:color="000000"/>
              <w:right w:val="single" w:sz="6" w:space="0" w:color="000000"/>
            </w:tcBorders>
          </w:tcPr>
          <w:p w14:paraId="55F6382B" w14:textId="77777777" w:rsidR="006410D7" w:rsidRDefault="00DD2255">
            <w:pPr>
              <w:pStyle w:val="TableParagraph"/>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61D5B49E"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E7EF9EC" w14:textId="77777777" w:rsidR="006410D7" w:rsidRDefault="00DD2255">
            <w:pPr>
              <w:pStyle w:val="TableParagraph"/>
              <w:ind w:left="105" w:right="-29"/>
              <w:jc w:val="center"/>
              <w:rPr>
                <w:sz w:val="12"/>
              </w:rPr>
            </w:pPr>
            <w:r>
              <w:rPr>
                <w:sz w:val="12"/>
              </w:rPr>
              <w:t>Ciascun</w:t>
            </w:r>
            <w:r>
              <w:rPr>
                <w:spacing w:val="-6"/>
                <w:sz w:val="12"/>
              </w:rPr>
              <w:t xml:space="preserve"> </w:t>
            </w:r>
            <w:r>
              <w:rPr>
                <w:spacing w:val="-2"/>
                <w:sz w:val="12"/>
              </w:rPr>
              <w:t>Respon</w:t>
            </w:r>
          </w:p>
        </w:tc>
      </w:tr>
    </w:tbl>
    <w:p w14:paraId="5C935B56" w14:textId="77777777" w:rsidR="006410D7" w:rsidRDefault="00DD2255">
      <w:pPr>
        <w:spacing w:before="161"/>
        <w:ind w:left="1493"/>
        <w:rPr>
          <w:b/>
          <w:sz w:val="23"/>
        </w:rPr>
      </w:pPr>
      <w:r>
        <w:rPr>
          <w:b/>
          <w:sz w:val="23"/>
        </w:rPr>
        <w:t>SOTTOFAMIGLIA:</w:t>
      </w:r>
      <w:r>
        <w:rPr>
          <w:b/>
          <w:spacing w:val="-5"/>
          <w:sz w:val="23"/>
        </w:rPr>
        <w:t xml:space="preserve"> </w:t>
      </w:r>
      <w:r>
        <w:rPr>
          <w:b/>
          <w:sz w:val="23"/>
        </w:rPr>
        <w:t>Costi</w:t>
      </w:r>
      <w:r>
        <w:rPr>
          <w:b/>
          <w:spacing w:val="-4"/>
          <w:sz w:val="23"/>
        </w:rPr>
        <w:t xml:space="preserve"> </w:t>
      </w:r>
      <w:r>
        <w:rPr>
          <w:b/>
          <w:spacing w:val="-2"/>
          <w:sz w:val="23"/>
        </w:rPr>
        <w:t>contabilizzati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06AF6A4" w14:textId="77777777">
        <w:trPr>
          <w:trHeight w:val="436"/>
          <w:jc w:val="right"/>
        </w:trPr>
        <w:tc>
          <w:tcPr>
            <w:tcW w:w="2060" w:type="dxa"/>
            <w:tcBorders>
              <w:bottom w:val="single" w:sz="6" w:space="0" w:color="000000"/>
            </w:tcBorders>
            <w:shd w:val="clear" w:color="auto" w:fill="D9D9D9"/>
          </w:tcPr>
          <w:p w14:paraId="1C23E389"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7DCCAD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5C5DC223"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13EDAF7B"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071B157"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4AD1E29" w14:textId="77777777" w:rsidR="006410D7" w:rsidRDefault="00DD2255">
            <w:pPr>
              <w:pStyle w:val="TableParagraph"/>
              <w:spacing w:line="136" w:lineRule="exact"/>
              <w:ind w:left="212"/>
              <w:jc w:val="center"/>
              <w:rPr>
                <w:b/>
                <w:sz w:val="12"/>
              </w:rPr>
            </w:pPr>
            <w:r>
              <w:rPr>
                <w:b/>
                <w:spacing w:val="-2"/>
                <w:sz w:val="12"/>
              </w:rPr>
              <w:t>Responsabil</w:t>
            </w:r>
          </w:p>
        </w:tc>
      </w:tr>
      <w:tr w:rsidR="006410D7" w14:paraId="2CF04552"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6284D30F" w14:textId="77777777" w:rsidR="006410D7" w:rsidRDefault="00DD2255">
            <w:pPr>
              <w:pStyle w:val="TableParagraph"/>
              <w:rPr>
                <w:sz w:val="12"/>
              </w:rPr>
            </w:pPr>
            <w:r>
              <w:rPr>
                <w:sz w:val="12"/>
              </w:rPr>
              <w:t>Costi</w:t>
            </w:r>
            <w:r>
              <w:rPr>
                <w:spacing w:val="-8"/>
                <w:sz w:val="12"/>
              </w:rPr>
              <w:t xml:space="preserve"> </w:t>
            </w:r>
            <w:r>
              <w:rPr>
                <w:sz w:val="12"/>
              </w:rPr>
              <w:t>contabilizzati</w:t>
            </w:r>
            <w:r>
              <w:rPr>
                <w:spacing w:val="-7"/>
                <w:sz w:val="12"/>
              </w:rPr>
              <w:t xml:space="preserve"> </w:t>
            </w:r>
            <w:r>
              <w:rPr>
                <w:sz w:val="12"/>
              </w:rPr>
              <w:t>(da</w:t>
            </w:r>
            <w:r>
              <w:rPr>
                <w:spacing w:val="-8"/>
                <w:sz w:val="12"/>
              </w:rPr>
              <w:t xml:space="preserve"> </w:t>
            </w:r>
            <w:r>
              <w:rPr>
                <w:sz w:val="12"/>
              </w:rPr>
              <w:t>pubblicare</w:t>
            </w:r>
            <w:r>
              <w:rPr>
                <w:spacing w:val="-7"/>
                <w:sz w:val="12"/>
              </w:rPr>
              <w:t xml:space="preserve"> </w:t>
            </w:r>
            <w:r>
              <w:rPr>
                <w:sz w:val="12"/>
              </w:rPr>
              <w:t>in</w:t>
            </w:r>
            <w:r>
              <w:rPr>
                <w:spacing w:val="40"/>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1CA1CC5B" w14:textId="77777777" w:rsidR="006410D7" w:rsidRPr="00952F7F" w:rsidRDefault="00DD2255">
            <w:pPr>
              <w:pStyle w:val="TableParagraph"/>
              <w:ind w:right="139"/>
              <w:rPr>
                <w:sz w:val="12"/>
                <w:lang w:val="en-US"/>
              </w:rPr>
            </w:pPr>
            <w:r w:rsidRPr="00952F7F">
              <w:rPr>
                <w:sz w:val="12"/>
                <w:lang w:val="en-US"/>
              </w:rPr>
              <w:t>Art.</w:t>
            </w:r>
            <w:r w:rsidRPr="00952F7F">
              <w:rPr>
                <w:spacing w:val="-6"/>
                <w:sz w:val="12"/>
                <w:lang w:val="en-US"/>
              </w:rPr>
              <w:t xml:space="preserve"> </w:t>
            </w:r>
            <w:r w:rsidRPr="00952F7F">
              <w:rPr>
                <w:sz w:val="12"/>
                <w:lang w:val="en-US"/>
              </w:rPr>
              <w:t>32,</w:t>
            </w:r>
            <w:r w:rsidRPr="00952F7F">
              <w:rPr>
                <w:spacing w:val="-6"/>
                <w:sz w:val="12"/>
                <w:lang w:val="en-US"/>
              </w:rPr>
              <w:t xml:space="preserve"> </w:t>
            </w:r>
            <w:r w:rsidRPr="00952F7F">
              <w:rPr>
                <w:sz w:val="12"/>
                <w:lang w:val="en-US"/>
              </w:rPr>
              <w:t>c.</w:t>
            </w:r>
            <w:r w:rsidRPr="00952F7F">
              <w:rPr>
                <w:spacing w:val="-6"/>
                <w:sz w:val="12"/>
                <w:lang w:val="en-US"/>
              </w:rPr>
              <w:t xml:space="preserve"> </w:t>
            </w:r>
            <w:r w:rsidRPr="00952F7F">
              <w:rPr>
                <w:sz w:val="12"/>
                <w:lang w:val="en-US"/>
              </w:rPr>
              <w:t>2,</w:t>
            </w:r>
            <w:r w:rsidRPr="00952F7F">
              <w:rPr>
                <w:spacing w:val="-6"/>
                <w:sz w:val="12"/>
                <w:lang w:val="en-US"/>
              </w:rPr>
              <w:t xml:space="preserve"> </w:t>
            </w:r>
            <w:r w:rsidRPr="00952F7F">
              <w:rPr>
                <w:sz w:val="12"/>
                <w:lang w:val="en-US"/>
              </w:rPr>
              <w:t>lett.</w:t>
            </w:r>
            <w:r w:rsidRPr="00952F7F">
              <w:rPr>
                <w:spacing w:val="-6"/>
                <w:sz w:val="12"/>
                <w:lang w:val="en-US"/>
              </w:rPr>
              <w:t xml:space="preserve"> </w:t>
            </w:r>
            <w:r w:rsidRPr="00952F7F">
              <w:rPr>
                <w:sz w:val="12"/>
                <w:lang w:val="en-US"/>
              </w:rPr>
              <w:t>a),</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6"/>
                <w:sz w:val="12"/>
                <w:lang w:val="en-US"/>
              </w:rPr>
              <w:t xml:space="preserve"> </w:t>
            </w:r>
            <w:r w:rsidRPr="00952F7F">
              <w:rPr>
                <w:sz w:val="12"/>
                <w:lang w:val="en-US"/>
              </w:rPr>
              <w:t>33/2013</w:t>
            </w:r>
            <w:r w:rsidRPr="00952F7F">
              <w:rPr>
                <w:spacing w:val="40"/>
                <w:sz w:val="12"/>
                <w:lang w:val="en-US"/>
              </w:rPr>
              <w:t xml:space="preserve"> </w:t>
            </w:r>
            <w:r w:rsidRPr="00952F7F">
              <w:rPr>
                <w:sz w:val="12"/>
                <w:lang w:val="en-US"/>
              </w:rPr>
              <w:t>e Art. 10, c. 5, d.lgs. n. 33/2013</w:t>
            </w:r>
          </w:p>
        </w:tc>
        <w:tc>
          <w:tcPr>
            <w:tcW w:w="2058" w:type="dxa"/>
            <w:tcBorders>
              <w:top w:val="single" w:sz="6" w:space="0" w:color="000000"/>
              <w:left w:val="single" w:sz="6" w:space="0" w:color="000000"/>
              <w:bottom w:val="single" w:sz="6" w:space="0" w:color="000000"/>
              <w:right w:val="single" w:sz="6" w:space="0" w:color="000000"/>
            </w:tcBorders>
          </w:tcPr>
          <w:p w14:paraId="062973BD" w14:textId="77777777" w:rsidR="006410D7" w:rsidRDefault="00DD2255">
            <w:pPr>
              <w:pStyle w:val="TableParagraph"/>
              <w:ind w:left="106" w:right="108"/>
              <w:jc w:val="both"/>
              <w:rPr>
                <w:sz w:val="12"/>
              </w:rPr>
            </w:pPr>
            <w:r>
              <w:rPr>
                <w:sz w:val="12"/>
              </w:rPr>
              <w:t>Costi</w:t>
            </w:r>
            <w:r>
              <w:rPr>
                <w:spacing w:val="-8"/>
                <w:sz w:val="12"/>
              </w:rPr>
              <w:t xml:space="preserve"> </w:t>
            </w:r>
            <w:r>
              <w:rPr>
                <w:sz w:val="12"/>
              </w:rPr>
              <w:t>contabilizzati</w:t>
            </w:r>
            <w:r>
              <w:rPr>
                <w:spacing w:val="-7"/>
                <w:sz w:val="12"/>
              </w:rPr>
              <w:t xml:space="preserve"> </w:t>
            </w:r>
            <w:r>
              <w:rPr>
                <w:sz w:val="12"/>
              </w:rPr>
              <w:t>dei</w:t>
            </w:r>
            <w:r>
              <w:rPr>
                <w:spacing w:val="-8"/>
                <w:sz w:val="12"/>
              </w:rPr>
              <w:t xml:space="preserve"> </w:t>
            </w:r>
            <w:r>
              <w:rPr>
                <w:sz w:val="12"/>
              </w:rPr>
              <w:t>servizi</w:t>
            </w:r>
            <w:r>
              <w:rPr>
                <w:spacing w:val="-7"/>
                <w:sz w:val="12"/>
              </w:rPr>
              <w:t xml:space="preserve"> </w:t>
            </w:r>
            <w:r>
              <w:rPr>
                <w:sz w:val="12"/>
              </w:rPr>
              <w:t>erogati</w:t>
            </w:r>
            <w:r>
              <w:rPr>
                <w:spacing w:val="40"/>
                <w:sz w:val="12"/>
              </w:rPr>
              <w:t xml:space="preserve"> </w:t>
            </w:r>
            <w:r>
              <w:rPr>
                <w:sz w:val="12"/>
              </w:rPr>
              <w:t>agli</w:t>
            </w:r>
            <w:r>
              <w:rPr>
                <w:spacing w:val="-8"/>
                <w:sz w:val="12"/>
              </w:rPr>
              <w:t xml:space="preserve"> </w:t>
            </w:r>
            <w:r>
              <w:rPr>
                <w:sz w:val="12"/>
              </w:rPr>
              <w:t>utenti,</w:t>
            </w:r>
            <w:r>
              <w:rPr>
                <w:spacing w:val="-5"/>
                <w:sz w:val="12"/>
              </w:rPr>
              <w:t xml:space="preserve"> </w:t>
            </w:r>
            <w:r>
              <w:rPr>
                <w:sz w:val="12"/>
              </w:rPr>
              <w:t>sia</w:t>
            </w:r>
            <w:r>
              <w:rPr>
                <w:spacing w:val="-4"/>
                <w:sz w:val="12"/>
              </w:rPr>
              <w:t xml:space="preserve"> </w:t>
            </w:r>
            <w:r>
              <w:rPr>
                <w:sz w:val="12"/>
              </w:rPr>
              <w:t>finali</w:t>
            </w:r>
            <w:r>
              <w:rPr>
                <w:spacing w:val="-7"/>
                <w:sz w:val="12"/>
              </w:rPr>
              <w:t xml:space="preserve"> </w:t>
            </w:r>
            <w:r>
              <w:rPr>
                <w:sz w:val="12"/>
              </w:rPr>
              <w:t>che</w:t>
            </w:r>
            <w:r>
              <w:rPr>
                <w:spacing w:val="-3"/>
                <w:sz w:val="12"/>
              </w:rPr>
              <w:t xml:space="preserve"> </w:t>
            </w:r>
            <w:r>
              <w:rPr>
                <w:sz w:val="12"/>
              </w:rPr>
              <w:t>intermedi</w:t>
            </w:r>
            <w:r>
              <w:rPr>
                <w:spacing w:val="-8"/>
                <w:sz w:val="12"/>
              </w:rPr>
              <w:t xml:space="preserve"> </w:t>
            </w:r>
            <w:r>
              <w:rPr>
                <w:sz w:val="12"/>
              </w:rPr>
              <w:t>e</w:t>
            </w:r>
            <w:r>
              <w:rPr>
                <w:spacing w:val="-4"/>
                <w:sz w:val="12"/>
              </w:rPr>
              <w:t xml:space="preserve"> </w:t>
            </w:r>
            <w:r>
              <w:rPr>
                <w:sz w:val="12"/>
              </w:rPr>
              <w:t>il</w:t>
            </w:r>
            <w:r>
              <w:rPr>
                <w:spacing w:val="40"/>
                <w:sz w:val="12"/>
              </w:rPr>
              <w:t xml:space="preserve"> </w:t>
            </w:r>
            <w:r>
              <w:rPr>
                <w:sz w:val="12"/>
              </w:rPr>
              <w:t>relativo andamento nel tempo</w:t>
            </w:r>
          </w:p>
        </w:tc>
        <w:tc>
          <w:tcPr>
            <w:tcW w:w="2058" w:type="dxa"/>
            <w:tcBorders>
              <w:top w:val="single" w:sz="6" w:space="0" w:color="000000"/>
              <w:left w:val="single" w:sz="6" w:space="0" w:color="000000"/>
              <w:bottom w:val="single" w:sz="6" w:space="0" w:color="000000"/>
              <w:right w:val="single" w:sz="6" w:space="0" w:color="000000"/>
            </w:tcBorders>
          </w:tcPr>
          <w:p w14:paraId="7F49C15E"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10,</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5,</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B8C3DB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E278398" w14:textId="77777777" w:rsidR="006410D7" w:rsidRDefault="00DD2255">
            <w:pPr>
              <w:pStyle w:val="TableParagraph"/>
              <w:spacing w:line="136" w:lineRule="exact"/>
              <w:ind w:left="105" w:right="-29"/>
              <w:jc w:val="center"/>
              <w:rPr>
                <w:sz w:val="12"/>
              </w:rPr>
            </w:pPr>
            <w:r>
              <w:rPr>
                <w:sz w:val="12"/>
              </w:rPr>
              <w:t>Ciascun</w:t>
            </w:r>
            <w:r>
              <w:rPr>
                <w:spacing w:val="-6"/>
                <w:sz w:val="12"/>
              </w:rPr>
              <w:t xml:space="preserve"> </w:t>
            </w:r>
            <w:r>
              <w:rPr>
                <w:spacing w:val="-2"/>
                <w:sz w:val="12"/>
              </w:rPr>
              <w:t>Respon</w:t>
            </w:r>
          </w:p>
        </w:tc>
      </w:tr>
    </w:tbl>
    <w:p w14:paraId="18A0323C" w14:textId="77777777" w:rsidR="006410D7" w:rsidRDefault="00DD2255">
      <w:pPr>
        <w:spacing w:before="160"/>
        <w:ind w:left="1493"/>
        <w:rPr>
          <w:b/>
          <w:sz w:val="23"/>
        </w:rPr>
      </w:pPr>
      <w:r>
        <w:rPr>
          <w:b/>
          <w:sz w:val="23"/>
        </w:rPr>
        <w:t>SOTTOFAMIGLIA:</w:t>
      </w:r>
      <w:r>
        <w:rPr>
          <w:b/>
          <w:spacing w:val="-5"/>
          <w:sz w:val="23"/>
        </w:rPr>
        <w:t xml:space="preserve"> </w:t>
      </w:r>
      <w:r>
        <w:rPr>
          <w:b/>
          <w:sz w:val="23"/>
        </w:rPr>
        <w:t>Servizi</w:t>
      </w:r>
      <w:r>
        <w:rPr>
          <w:b/>
          <w:spacing w:val="-4"/>
          <w:sz w:val="23"/>
        </w:rPr>
        <w:t xml:space="preserve"> </w:t>
      </w:r>
      <w:r>
        <w:rPr>
          <w:b/>
          <w:sz w:val="23"/>
        </w:rPr>
        <w:t>in</w:t>
      </w:r>
      <w:r>
        <w:rPr>
          <w:b/>
          <w:spacing w:val="-4"/>
          <w:sz w:val="23"/>
        </w:rPr>
        <w:t xml:space="preserve"> rete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522F9F6" w14:textId="77777777">
        <w:trPr>
          <w:trHeight w:val="436"/>
          <w:jc w:val="right"/>
        </w:trPr>
        <w:tc>
          <w:tcPr>
            <w:tcW w:w="2060" w:type="dxa"/>
            <w:tcBorders>
              <w:bottom w:val="single" w:sz="6" w:space="0" w:color="000000"/>
            </w:tcBorders>
            <w:shd w:val="clear" w:color="auto" w:fill="D9D9D9"/>
          </w:tcPr>
          <w:p w14:paraId="54B3DA4C"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2CA7FC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D950441"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8D12155"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69F88D1F"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F4AD6E5" w14:textId="77777777" w:rsidR="006410D7" w:rsidRDefault="00DD2255">
            <w:pPr>
              <w:pStyle w:val="TableParagraph"/>
              <w:spacing w:line="136" w:lineRule="exact"/>
              <w:ind w:left="211"/>
              <w:jc w:val="center"/>
              <w:rPr>
                <w:b/>
                <w:sz w:val="12"/>
              </w:rPr>
            </w:pPr>
            <w:r>
              <w:rPr>
                <w:b/>
                <w:spacing w:val="-2"/>
                <w:sz w:val="12"/>
              </w:rPr>
              <w:t>Responsabil</w:t>
            </w:r>
          </w:p>
        </w:tc>
      </w:tr>
      <w:tr w:rsidR="006410D7" w14:paraId="0F0E2E7D" w14:textId="77777777">
        <w:trPr>
          <w:trHeight w:val="1124"/>
          <w:jc w:val="right"/>
        </w:trPr>
        <w:tc>
          <w:tcPr>
            <w:tcW w:w="2060" w:type="dxa"/>
            <w:tcBorders>
              <w:top w:val="single" w:sz="6" w:space="0" w:color="000000"/>
              <w:left w:val="single" w:sz="6" w:space="0" w:color="000000"/>
              <w:bottom w:val="single" w:sz="6" w:space="0" w:color="000000"/>
              <w:right w:val="single" w:sz="6" w:space="0" w:color="000000"/>
            </w:tcBorders>
          </w:tcPr>
          <w:p w14:paraId="59DC4C6D" w14:textId="77777777" w:rsidR="006410D7" w:rsidRDefault="00DD2255">
            <w:pPr>
              <w:pStyle w:val="TableParagraph"/>
              <w:ind w:right="155"/>
              <w:rPr>
                <w:sz w:val="12"/>
              </w:rPr>
            </w:pPr>
            <w:r>
              <w:rPr>
                <w:sz w:val="12"/>
              </w:rPr>
              <w:t>Risultati delle indagini sulla</w:t>
            </w:r>
            <w:r>
              <w:rPr>
                <w:spacing w:val="40"/>
                <w:sz w:val="12"/>
              </w:rPr>
              <w:t xml:space="preserve"> </w:t>
            </w:r>
            <w:r>
              <w:rPr>
                <w:sz w:val="12"/>
              </w:rPr>
              <w:t>soddisfazione da parte degli utenti</w:t>
            </w:r>
            <w:r>
              <w:rPr>
                <w:spacing w:val="40"/>
                <w:sz w:val="12"/>
              </w:rPr>
              <w:t xml:space="preserve"> </w:t>
            </w:r>
            <w:r>
              <w:rPr>
                <w:sz w:val="12"/>
              </w:rPr>
              <w:t>rispetto</w:t>
            </w:r>
            <w:r>
              <w:rPr>
                <w:spacing w:val="-5"/>
                <w:sz w:val="12"/>
              </w:rPr>
              <w:t xml:space="preserve"> </w:t>
            </w:r>
            <w:r>
              <w:rPr>
                <w:sz w:val="12"/>
              </w:rPr>
              <w:t>alla</w:t>
            </w:r>
            <w:r>
              <w:rPr>
                <w:spacing w:val="-7"/>
                <w:sz w:val="12"/>
              </w:rPr>
              <w:t xml:space="preserve"> </w:t>
            </w:r>
            <w:r>
              <w:rPr>
                <w:sz w:val="12"/>
              </w:rPr>
              <w:t>qualità</w:t>
            </w:r>
            <w:r>
              <w:rPr>
                <w:spacing w:val="-7"/>
                <w:sz w:val="12"/>
              </w:rPr>
              <w:t xml:space="preserve"> </w:t>
            </w:r>
            <w:r>
              <w:rPr>
                <w:sz w:val="12"/>
              </w:rPr>
              <w:t>dei</w:t>
            </w:r>
            <w:r>
              <w:rPr>
                <w:spacing w:val="-8"/>
                <w:sz w:val="12"/>
              </w:rPr>
              <w:t xml:space="preserve"> </w:t>
            </w:r>
            <w:r>
              <w:rPr>
                <w:sz w:val="12"/>
              </w:rPr>
              <w:t>servizi</w:t>
            </w:r>
            <w:r>
              <w:rPr>
                <w:spacing w:val="-7"/>
                <w:sz w:val="12"/>
              </w:rPr>
              <w:t xml:space="preserve"> </w:t>
            </w:r>
            <w:r>
              <w:rPr>
                <w:sz w:val="12"/>
              </w:rPr>
              <w:t>in</w:t>
            </w:r>
            <w:r>
              <w:rPr>
                <w:spacing w:val="-6"/>
                <w:sz w:val="12"/>
              </w:rPr>
              <w:t xml:space="preserve"> </w:t>
            </w:r>
            <w:r>
              <w:rPr>
                <w:sz w:val="12"/>
              </w:rPr>
              <w:t>rete</w:t>
            </w:r>
            <w:r>
              <w:rPr>
                <w:spacing w:val="40"/>
                <w:sz w:val="12"/>
              </w:rPr>
              <w:t xml:space="preserve"> </w:t>
            </w:r>
            <w:r>
              <w:rPr>
                <w:sz w:val="12"/>
              </w:rPr>
              <w:t>e statistiche di</w:t>
            </w:r>
            <w:r>
              <w:rPr>
                <w:spacing w:val="-1"/>
                <w:sz w:val="12"/>
              </w:rPr>
              <w:t xml:space="preserve"> </w:t>
            </w:r>
            <w:r>
              <w:rPr>
                <w:sz w:val="12"/>
              </w:rPr>
              <w:t>utilizzo dei</w:t>
            </w:r>
            <w:r>
              <w:rPr>
                <w:spacing w:val="-1"/>
                <w:sz w:val="12"/>
              </w:rPr>
              <w:t xml:space="preserve"> </w:t>
            </w:r>
            <w:r>
              <w:rPr>
                <w:sz w:val="12"/>
              </w:rPr>
              <w:t>servizi in</w:t>
            </w:r>
            <w:r>
              <w:rPr>
                <w:spacing w:val="40"/>
                <w:sz w:val="12"/>
              </w:rPr>
              <w:t xml:space="preserve"> </w:t>
            </w:r>
            <w:r>
              <w:rPr>
                <w:spacing w:val="-4"/>
                <w:sz w:val="12"/>
              </w:rPr>
              <w:t>rete</w:t>
            </w:r>
          </w:p>
        </w:tc>
        <w:tc>
          <w:tcPr>
            <w:tcW w:w="2058" w:type="dxa"/>
            <w:tcBorders>
              <w:top w:val="single" w:sz="6" w:space="0" w:color="000000"/>
              <w:left w:val="single" w:sz="6" w:space="0" w:color="000000"/>
              <w:bottom w:val="single" w:sz="6" w:space="0" w:color="000000"/>
              <w:right w:val="single" w:sz="6" w:space="0" w:color="000000"/>
            </w:tcBorders>
          </w:tcPr>
          <w:p w14:paraId="736CC763" w14:textId="77777777" w:rsidR="006410D7" w:rsidRPr="00952F7F" w:rsidRDefault="00DD2255">
            <w:pPr>
              <w:pStyle w:val="TableParagraph"/>
              <w:rPr>
                <w:sz w:val="12"/>
                <w:lang w:val="en-US"/>
              </w:rPr>
            </w:pPr>
            <w:r w:rsidRPr="00952F7F">
              <w:rPr>
                <w:sz w:val="12"/>
                <w:lang w:val="en-US"/>
              </w:rPr>
              <w:t>Art.</w:t>
            </w:r>
            <w:r w:rsidRPr="00952F7F">
              <w:rPr>
                <w:spacing w:val="-7"/>
                <w:sz w:val="12"/>
                <w:lang w:val="en-US"/>
              </w:rPr>
              <w:t xml:space="preserve"> </w:t>
            </w:r>
            <w:r w:rsidRPr="00952F7F">
              <w:rPr>
                <w:sz w:val="12"/>
                <w:lang w:val="en-US"/>
              </w:rPr>
              <w:t>7</w:t>
            </w:r>
            <w:r w:rsidRPr="00952F7F">
              <w:rPr>
                <w:spacing w:val="-7"/>
                <w:sz w:val="12"/>
                <w:lang w:val="en-US"/>
              </w:rPr>
              <w:t xml:space="preserve"> </w:t>
            </w:r>
            <w:r w:rsidRPr="00952F7F">
              <w:rPr>
                <w:sz w:val="12"/>
                <w:lang w:val="en-US"/>
              </w:rPr>
              <w:t>co.</w:t>
            </w:r>
            <w:r w:rsidRPr="00952F7F">
              <w:rPr>
                <w:spacing w:val="-8"/>
                <w:sz w:val="12"/>
                <w:lang w:val="en-US"/>
              </w:rPr>
              <w:t xml:space="preserve"> </w:t>
            </w:r>
            <w:r w:rsidRPr="00952F7F">
              <w:rPr>
                <w:sz w:val="12"/>
                <w:lang w:val="en-US"/>
              </w:rPr>
              <w:t>3</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82/2005</w:t>
            </w:r>
            <w:r w:rsidRPr="00952F7F">
              <w:rPr>
                <w:spacing w:val="-7"/>
                <w:sz w:val="12"/>
                <w:lang w:val="en-US"/>
              </w:rPr>
              <w:t xml:space="preserve"> </w:t>
            </w:r>
            <w:r w:rsidRPr="00952F7F">
              <w:rPr>
                <w:sz w:val="12"/>
                <w:lang w:val="en-US"/>
              </w:rPr>
              <w:t>modificato</w:t>
            </w:r>
            <w:r w:rsidRPr="00952F7F">
              <w:rPr>
                <w:spacing w:val="40"/>
                <w:sz w:val="12"/>
                <w:lang w:val="en-US"/>
              </w:rPr>
              <w:t xml:space="preserve"> </w:t>
            </w:r>
            <w:r w:rsidRPr="00952F7F">
              <w:rPr>
                <w:sz w:val="12"/>
                <w:lang w:val="en-US"/>
              </w:rPr>
              <w:t>dall’art. 8 co. 1 del d.lgs. 179/16</w:t>
            </w:r>
          </w:p>
        </w:tc>
        <w:tc>
          <w:tcPr>
            <w:tcW w:w="2058" w:type="dxa"/>
            <w:tcBorders>
              <w:top w:val="single" w:sz="6" w:space="0" w:color="000000"/>
              <w:left w:val="single" w:sz="6" w:space="0" w:color="000000"/>
              <w:bottom w:val="single" w:sz="6" w:space="0" w:color="000000"/>
              <w:right w:val="single" w:sz="6" w:space="0" w:color="000000"/>
            </w:tcBorders>
          </w:tcPr>
          <w:p w14:paraId="2F2A2058" w14:textId="77777777" w:rsidR="006410D7" w:rsidRDefault="00DD2255">
            <w:pPr>
              <w:pStyle w:val="TableParagraph"/>
              <w:ind w:left="106" w:right="114"/>
              <w:rPr>
                <w:sz w:val="12"/>
              </w:rPr>
            </w:pPr>
            <w:r>
              <w:rPr>
                <w:sz w:val="12"/>
              </w:rPr>
              <w:t>Risultati delle rilevazioni sulla</w:t>
            </w:r>
            <w:r>
              <w:rPr>
                <w:spacing w:val="40"/>
                <w:sz w:val="12"/>
              </w:rPr>
              <w:t xml:space="preserve"> </w:t>
            </w:r>
            <w:r>
              <w:rPr>
                <w:sz w:val="12"/>
              </w:rPr>
              <w:t>soddisfazione da parte degli utenti</w:t>
            </w:r>
            <w:r>
              <w:rPr>
                <w:spacing w:val="40"/>
                <w:sz w:val="12"/>
              </w:rPr>
              <w:t xml:space="preserve"> </w:t>
            </w:r>
            <w:r>
              <w:rPr>
                <w:sz w:val="12"/>
              </w:rPr>
              <w:t>rispetto alla qualità dei</w:t>
            </w:r>
            <w:r>
              <w:rPr>
                <w:spacing w:val="-2"/>
                <w:sz w:val="12"/>
              </w:rPr>
              <w:t xml:space="preserve"> </w:t>
            </w:r>
            <w:r>
              <w:rPr>
                <w:sz w:val="12"/>
              </w:rPr>
              <w:t>servizi</w:t>
            </w:r>
            <w:r>
              <w:rPr>
                <w:spacing w:val="-2"/>
                <w:sz w:val="12"/>
              </w:rPr>
              <w:t xml:space="preserve"> </w:t>
            </w:r>
            <w:r>
              <w:rPr>
                <w:sz w:val="12"/>
              </w:rPr>
              <w:t>in rete</w:t>
            </w:r>
            <w:r>
              <w:rPr>
                <w:spacing w:val="40"/>
                <w:sz w:val="12"/>
              </w:rPr>
              <w:t xml:space="preserve"> </w:t>
            </w:r>
            <w:r>
              <w:rPr>
                <w:sz w:val="12"/>
              </w:rPr>
              <w:t>resi all’utente, anche</w:t>
            </w:r>
            <w:r>
              <w:rPr>
                <w:spacing w:val="40"/>
                <w:sz w:val="12"/>
              </w:rPr>
              <w:t xml:space="preserve"> </w:t>
            </w:r>
            <w:r>
              <w:rPr>
                <w:sz w:val="12"/>
              </w:rPr>
              <w:t>in</w:t>
            </w:r>
            <w:r>
              <w:rPr>
                <w:spacing w:val="40"/>
                <w:sz w:val="12"/>
              </w:rPr>
              <w:t xml:space="preserve"> </w:t>
            </w:r>
            <w:r>
              <w:rPr>
                <w:sz w:val="12"/>
              </w:rPr>
              <w:t>termini</w:t>
            </w:r>
            <w:r>
              <w:rPr>
                <w:spacing w:val="40"/>
                <w:sz w:val="12"/>
              </w:rPr>
              <w:t xml:space="preserve"> </w:t>
            </w:r>
            <w:r>
              <w:rPr>
                <w:sz w:val="12"/>
              </w:rPr>
              <w:t>di</w:t>
            </w:r>
            <w:r>
              <w:rPr>
                <w:spacing w:val="40"/>
                <w:sz w:val="12"/>
              </w:rPr>
              <w:t xml:space="preserve"> </w:t>
            </w:r>
            <w:r>
              <w:rPr>
                <w:sz w:val="12"/>
              </w:rPr>
              <w:t>fruibilità,</w:t>
            </w:r>
            <w:r>
              <w:rPr>
                <w:spacing w:val="40"/>
                <w:sz w:val="12"/>
              </w:rPr>
              <w:t xml:space="preserve"> </w:t>
            </w:r>
            <w:r>
              <w:rPr>
                <w:sz w:val="12"/>
              </w:rPr>
              <w:t>accessibilità</w:t>
            </w:r>
            <w:r>
              <w:rPr>
                <w:spacing w:val="40"/>
                <w:sz w:val="12"/>
              </w:rPr>
              <w:t xml:space="preserve"> </w:t>
            </w:r>
            <w:r>
              <w:rPr>
                <w:sz w:val="12"/>
              </w:rPr>
              <w:t>e</w:t>
            </w:r>
            <w:r>
              <w:rPr>
                <w:spacing w:val="40"/>
                <w:sz w:val="12"/>
              </w:rPr>
              <w:t xml:space="preserve"> </w:t>
            </w:r>
            <w:r>
              <w:rPr>
                <w:sz w:val="12"/>
              </w:rPr>
              <w:t>tempestività,</w:t>
            </w:r>
            <w:r>
              <w:rPr>
                <w:spacing w:val="-8"/>
                <w:sz w:val="12"/>
              </w:rPr>
              <w:t xml:space="preserve"> </w:t>
            </w:r>
            <w:r>
              <w:rPr>
                <w:sz w:val="12"/>
              </w:rPr>
              <w:t>statistiche</w:t>
            </w:r>
            <w:r>
              <w:rPr>
                <w:spacing w:val="-7"/>
                <w:sz w:val="12"/>
              </w:rPr>
              <w:t xml:space="preserve"> </w:t>
            </w:r>
            <w:r>
              <w:rPr>
                <w:sz w:val="12"/>
              </w:rPr>
              <w:t>di</w:t>
            </w:r>
            <w:r>
              <w:rPr>
                <w:spacing w:val="-8"/>
                <w:sz w:val="12"/>
              </w:rPr>
              <w:t xml:space="preserve"> </w:t>
            </w:r>
            <w:r>
              <w:rPr>
                <w:sz w:val="12"/>
              </w:rPr>
              <w:t>utilizzo</w:t>
            </w:r>
            <w:r>
              <w:rPr>
                <w:spacing w:val="-7"/>
                <w:sz w:val="12"/>
              </w:rPr>
              <w:t xml:space="preserve"> </w:t>
            </w:r>
            <w:r>
              <w:rPr>
                <w:sz w:val="12"/>
              </w:rPr>
              <w:t>dei</w:t>
            </w:r>
            <w:r>
              <w:rPr>
                <w:spacing w:val="40"/>
                <w:sz w:val="12"/>
              </w:rPr>
              <w:t xml:space="preserve"> </w:t>
            </w:r>
            <w:r>
              <w:rPr>
                <w:sz w:val="12"/>
              </w:rPr>
              <w:t>servizi in rete.</w:t>
            </w:r>
          </w:p>
        </w:tc>
        <w:tc>
          <w:tcPr>
            <w:tcW w:w="2058" w:type="dxa"/>
            <w:tcBorders>
              <w:top w:val="single" w:sz="6" w:space="0" w:color="000000"/>
              <w:left w:val="single" w:sz="6" w:space="0" w:color="000000"/>
              <w:bottom w:val="single" w:sz="6" w:space="0" w:color="000000"/>
              <w:right w:val="single" w:sz="6" w:space="0" w:color="000000"/>
            </w:tcBorders>
          </w:tcPr>
          <w:p w14:paraId="7E27A1B6" w14:textId="77777777" w:rsidR="006410D7" w:rsidRDefault="00DD2255">
            <w:pPr>
              <w:pStyle w:val="TableParagraph"/>
              <w:spacing w:line="136" w:lineRule="exact"/>
              <w:ind w:left="105"/>
              <w:rPr>
                <w:sz w:val="12"/>
              </w:rPr>
            </w:pPr>
            <w:r>
              <w:rPr>
                <w:spacing w:val="-2"/>
                <w:sz w:val="12"/>
              </w:rPr>
              <w:t>Tempestivo</w:t>
            </w:r>
          </w:p>
        </w:tc>
        <w:tc>
          <w:tcPr>
            <w:tcW w:w="2057" w:type="dxa"/>
            <w:tcBorders>
              <w:top w:val="single" w:sz="6" w:space="0" w:color="000000"/>
              <w:left w:val="single" w:sz="6" w:space="0" w:color="000000"/>
              <w:bottom w:val="single" w:sz="6" w:space="0" w:color="000000"/>
              <w:right w:val="single" w:sz="6" w:space="0" w:color="000000"/>
            </w:tcBorders>
          </w:tcPr>
          <w:p w14:paraId="5173C9D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213075C" w14:textId="77777777" w:rsidR="006410D7" w:rsidRDefault="00DD2255">
            <w:pPr>
              <w:pStyle w:val="TableParagraph"/>
              <w:spacing w:line="136" w:lineRule="exact"/>
              <w:ind w:left="105" w:right="-29"/>
              <w:jc w:val="center"/>
              <w:rPr>
                <w:sz w:val="12"/>
              </w:rPr>
            </w:pPr>
            <w:r>
              <w:rPr>
                <w:sz w:val="12"/>
              </w:rPr>
              <w:t>Ciascun</w:t>
            </w:r>
            <w:r>
              <w:rPr>
                <w:spacing w:val="-6"/>
                <w:sz w:val="12"/>
              </w:rPr>
              <w:t xml:space="preserve"> </w:t>
            </w:r>
            <w:r>
              <w:rPr>
                <w:spacing w:val="-2"/>
                <w:sz w:val="12"/>
              </w:rPr>
              <w:t>Respon</w:t>
            </w:r>
          </w:p>
        </w:tc>
      </w:tr>
    </w:tbl>
    <w:p w14:paraId="2E1A31A0" w14:textId="77777777" w:rsidR="006410D7" w:rsidRDefault="006410D7">
      <w:pPr>
        <w:pStyle w:val="TableParagraph"/>
        <w:spacing w:line="136" w:lineRule="exact"/>
        <w:jc w:val="center"/>
        <w:rPr>
          <w:sz w:val="12"/>
        </w:rPr>
        <w:sectPr w:rsidR="006410D7">
          <w:footerReference w:type="default" r:id="rId31"/>
          <w:pgSz w:w="11910" w:h="16840"/>
          <w:pgMar w:top="1320" w:right="0" w:bottom="280" w:left="708" w:header="0" w:footer="0" w:gutter="0"/>
          <w:cols w:space="720"/>
        </w:sectPr>
      </w:pPr>
    </w:p>
    <w:p w14:paraId="3DEE9427" w14:textId="77777777" w:rsidR="006410D7" w:rsidRDefault="00DD2255">
      <w:pPr>
        <w:pStyle w:val="Titolo41"/>
        <w:numPr>
          <w:ilvl w:val="0"/>
          <w:numId w:val="7"/>
        </w:numPr>
        <w:tabs>
          <w:tab w:val="left" w:pos="1559"/>
        </w:tabs>
        <w:spacing w:before="78"/>
        <w:ind w:left="1559" w:hanging="282"/>
      </w:pPr>
      <w:r>
        <w:lastRenderedPageBreak/>
        <w:t>MACROFAMIGLIA:</w:t>
      </w:r>
      <w:r>
        <w:rPr>
          <w:spacing w:val="-11"/>
        </w:rPr>
        <w:t xml:space="preserve"> </w:t>
      </w:r>
      <w:r>
        <w:rPr>
          <w:spacing w:val="-2"/>
        </w:rPr>
        <w:t>Pagamenti</w:t>
      </w:r>
    </w:p>
    <w:p w14:paraId="04B66B85"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0"/>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65478E81" w14:textId="77777777" w:rsidR="006410D7" w:rsidRDefault="00DD2255">
      <w:pPr>
        <w:spacing w:before="157"/>
        <w:ind w:left="1493"/>
        <w:rPr>
          <w:b/>
          <w:sz w:val="23"/>
        </w:rPr>
      </w:pPr>
      <w:r>
        <w:rPr>
          <w:b/>
          <w:sz w:val="23"/>
        </w:rPr>
        <w:t>SOTTOFAMIGLIA:</w:t>
      </w:r>
      <w:r>
        <w:rPr>
          <w:b/>
          <w:spacing w:val="-3"/>
          <w:sz w:val="23"/>
        </w:rPr>
        <w:t xml:space="preserve"> </w:t>
      </w:r>
      <w:r>
        <w:rPr>
          <w:b/>
          <w:sz w:val="23"/>
        </w:rPr>
        <w:t>Dati</w:t>
      </w:r>
      <w:r>
        <w:rPr>
          <w:b/>
          <w:spacing w:val="-3"/>
          <w:sz w:val="23"/>
        </w:rPr>
        <w:t xml:space="preserve"> </w:t>
      </w:r>
      <w:r>
        <w:rPr>
          <w:b/>
          <w:sz w:val="23"/>
        </w:rPr>
        <w:t>sui</w:t>
      </w:r>
      <w:r>
        <w:rPr>
          <w:b/>
          <w:spacing w:val="-3"/>
          <w:sz w:val="23"/>
        </w:rPr>
        <w:t xml:space="preserve"> </w:t>
      </w:r>
      <w:r>
        <w:rPr>
          <w:b/>
          <w:spacing w:val="-2"/>
          <w:sz w:val="23"/>
        </w:rPr>
        <w:t>pagamenti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A40FFFC" w14:textId="77777777">
        <w:trPr>
          <w:trHeight w:val="433"/>
          <w:jc w:val="right"/>
        </w:trPr>
        <w:tc>
          <w:tcPr>
            <w:tcW w:w="2060" w:type="dxa"/>
            <w:tcBorders>
              <w:bottom w:val="single" w:sz="6" w:space="0" w:color="000000"/>
            </w:tcBorders>
            <w:shd w:val="clear" w:color="auto" w:fill="D9D9D9"/>
          </w:tcPr>
          <w:p w14:paraId="0532C5C1"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7D93D41" w14:textId="77777777" w:rsidR="006410D7" w:rsidRDefault="00DD2255">
            <w:pPr>
              <w:pStyle w:val="TableParagraph"/>
              <w:spacing w:line="136" w:lineRule="exact"/>
              <w:ind w:left="0" w:right="427"/>
              <w:jc w:val="right"/>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340FACAC"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86015F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93718D0"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1BFE856"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53D8A461"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3AA95118" w14:textId="77777777" w:rsidR="006410D7" w:rsidRDefault="00DD2255">
            <w:pPr>
              <w:pStyle w:val="TableParagraph"/>
              <w:spacing w:line="137" w:lineRule="exact"/>
              <w:rPr>
                <w:sz w:val="12"/>
              </w:rPr>
            </w:pPr>
            <w:r>
              <w:rPr>
                <w:sz w:val="12"/>
              </w:rPr>
              <w:t>Dati</w:t>
            </w:r>
            <w:r>
              <w:rPr>
                <w:spacing w:val="-6"/>
                <w:sz w:val="12"/>
              </w:rPr>
              <w:t xml:space="preserve"> </w:t>
            </w:r>
            <w:r>
              <w:rPr>
                <w:sz w:val="12"/>
              </w:rPr>
              <w:t>sui</w:t>
            </w:r>
            <w:r>
              <w:rPr>
                <w:spacing w:val="-3"/>
                <w:sz w:val="12"/>
              </w:rPr>
              <w:t xml:space="preserve"> </w:t>
            </w:r>
            <w:r>
              <w:rPr>
                <w:spacing w:val="-2"/>
                <w:sz w:val="12"/>
              </w:rPr>
              <w:t>pagamenti</w:t>
            </w:r>
          </w:p>
          <w:p w14:paraId="0C98EACD" w14:textId="77777777" w:rsidR="006410D7" w:rsidRDefault="00DD2255">
            <w:pPr>
              <w:pStyle w:val="TableParagraph"/>
              <w:spacing w:line="137" w:lineRule="exact"/>
              <w:rPr>
                <w:sz w:val="12"/>
              </w:rPr>
            </w:pPr>
            <w:r>
              <w:rPr>
                <w:sz w:val="12"/>
              </w:rPr>
              <w:t>(da</w:t>
            </w:r>
            <w:r>
              <w:rPr>
                <w:spacing w:val="-5"/>
                <w:sz w:val="12"/>
              </w:rPr>
              <w:t xml:space="preserve"> </w:t>
            </w:r>
            <w:r>
              <w:rPr>
                <w:sz w:val="12"/>
              </w:rPr>
              <w:t>pubblicare in</w:t>
            </w:r>
            <w:r>
              <w:rPr>
                <w:spacing w:val="-4"/>
                <w:sz w:val="12"/>
              </w:rPr>
              <w:t xml:space="preserve"> </w:t>
            </w:r>
            <w:r>
              <w:rPr>
                <w:spacing w:val="-2"/>
                <w:sz w:val="12"/>
              </w:rPr>
              <w:t>tabelle)</w:t>
            </w:r>
          </w:p>
        </w:tc>
        <w:tc>
          <w:tcPr>
            <w:tcW w:w="2058" w:type="dxa"/>
            <w:tcBorders>
              <w:top w:val="single" w:sz="6" w:space="0" w:color="000000"/>
              <w:left w:val="single" w:sz="6" w:space="0" w:color="000000"/>
              <w:bottom w:val="single" w:sz="6" w:space="0" w:color="000000"/>
              <w:right w:val="single" w:sz="6" w:space="0" w:color="000000"/>
            </w:tcBorders>
          </w:tcPr>
          <w:p w14:paraId="61746F38" w14:textId="77777777" w:rsidR="006410D7" w:rsidRPr="00952F7F" w:rsidRDefault="00DD2255">
            <w:pPr>
              <w:pStyle w:val="TableParagraph"/>
              <w:ind w:left="0" w:right="408"/>
              <w:jc w:val="right"/>
              <w:rPr>
                <w:sz w:val="12"/>
                <w:lang w:val="en-US"/>
              </w:rPr>
            </w:pPr>
            <w:r w:rsidRPr="00952F7F">
              <w:rPr>
                <w:sz w:val="12"/>
                <w:lang w:val="en-US"/>
              </w:rPr>
              <w:t>Art.</w:t>
            </w:r>
            <w:r w:rsidRPr="00952F7F">
              <w:rPr>
                <w:spacing w:val="-3"/>
                <w:sz w:val="12"/>
                <w:lang w:val="en-US"/>
              </w:rPr>
              <w:t xml:space="preserve"> </w:t>
            </w:r>
            <w:r w:rsidRPr="00952F7F">
              <w:rPr>
                <w:sz w:val="12"/>
                <w:lang w:val="en-US"/>
              </w:rPr>
              <w:t>4-bis,</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2,</w:t>
            </w:r>
            <w:r w:rsidRPr="00952F7F">
              <w:rPr>
                <w:spacing w:val="-2"/>
                <w:sz w:val="12"/>
                <w:lang w:val="en-US"/>
              </w:rPr>
              <w:t xml:space="preserve"> </w:t>
            </w:r>
            <w:r w:rsidRPr="00952F7F">
              <w:rPr>
                <w:sz w:val="12"/>
                <w:lang w:val="en-US"/>
              </w:rPr>
              <w:t>d.lgs.n.</w:t>
            </w:r>
            <w:r w:rsidRPr="00952F7F">
              <w:rPr>
                <w:spacing w:val="-2"/>
                <w:sz w:val="12"/>
                <w:lang w:val="en-US"/>
              </w:rPr>
              <w:t xml:space="preserve"> 33/2013</w:t>
            </w:r>
          </w:p>
        </w:tc>
        <w:tc>
          <w:tcPr>
            <w:tcW w:w="2058" w:type="dxa"/>
            <w:tcBorders>
              <w:top w:val="single" w:sz="6" w:space="0" w:color="000000"/>
              <w:left w:val="single" w:sz="6" w:space="0" w:color="000000"/>
              <w:bottom w:val="single" w:sz="6" w:space="0" w:color="000000"/>
              <w:right w:val="single" w:sz="6" w:space="0" w:color="000000"/>
            </w:tcBorders>
          </w:tcPr>
          <w:p w14:paraId="4ADBB2C0" w14:textId="77777777" w:rsidR="006410D7" w:rsidRDefault="00DD2255">
            <w:pPr>
              <w:pStyle w:val="TableParagraph"/>
              <w:ind w:left="106" w:right="114"/>
              <w:rPr>
                <w:sz w:val="12"/>
              </w:rPr>
            </w:pPr>
            <w:r>
              <w:rPr>
                <w:sz w:val="12"/>
              </w:rPr>
              <w:t>Dati</w:t>
            </w:r>
            <w:r>
              <w:rPr>
                <w:spacing w:val="-8"/>
                <w:sz w:val="12"/>
              </w:rPr>
              <w:t xml:space="preserve"> </w:t>
            </w:r>
            <w:r>
              <w:rPr>
                <w:sz w:val="12"/>
              </w:rPr>
              <w:t>sui</w:t>
            </w:r>
            <w:r>
              <w:rPr>
                <w:spacing w:val="-7"/>
                <w:sz w:val="12"/>
              </w:rPr>
              <w:t xml:space="preserve"> </w:t>
            </w:r>
            <w:r>
              <w:rPr>
                <w:sz w:val="12"/>
              </w:rPr>
              <w:t>propri</w:t>
            </w:r>
            <w:r>
              <w:rPr>
                <w:spacing w:val="-8"/>
                <w:sz w:val="12"/>
              </w:rPr>
              <w:t xml:space="preserve"> </w:t>
            </w:r>
            <w:r>
              <w:rPr>
                <w:sz w:val="12"/>
              </w:rPr>
              <w:t>pagamenti</w:t>
            </w:r>
            <w:r>
              <w:rPr>
                <w:spacing w:val="-7"/>
                <w:sz w:val="12"/>
              </w:rPr>
              <w:t xml:space="preserve"> </w:t>
            </w:r>
            <w:r>
              <w:rPr>
                <w:sz w:val="12"/>
              </w:rPr>
              <w:t>in</w:t>
            </w:r>
            <w:r>
              <w:rPr>
                <w:spacing w:val="-8"/>
                <w:sz w:val="12"/>
              </w:rPr>
              <w:t xml:space="preserve"> </w:t>
            </w:r>
            <w:r>
              <w:rPr>
                <w:sz w:val="12"/>
              </w:rPr>
              <w:t>relazione</w:t>
            </w:r>
            <w:r>
              <w:rPr>
                <w:spacing w:val="40"/>
                <w:sz w:val="12"/>
              </w:rPr>
              <w:t xml:space="preserve"> </w:t>
            </w:r>
            <w:r>
              <w:rPr>
                <w:sz w:val="12"/>
              </w:rPr>
              <w:t>alla tipologia di spesa sostenuta,</w:t>
            </w:r>
            <w:r>
              <w:rPr>
                <w:spacing w:val="40"/>
                <w:sz w:val="12"/>
              </w:rPr>
              <w:t xml:space="preserve"> </w:t>
            </w:r>
            <w:r>
              <w:rPr>
                <w:sz w:val="12"/>
              </w:rPr>
              <w:t>all'ambito temporale di riferimento e</w:t>
            </w:r>
            <w:r>
              <w:rPr>
                <w:spacing w:val="40"/>
                <w:sz w:val="12"/>
              </w:rPr>
              <w:t xml:space="preserve"> </w:t>
            </w:r>
            <w:r>
              <w:rPr>
                <w:sz w:val="12"/>
              </w:rPr>
              <w:t>ai</w:t>
            </w:r>
            <w:r>
              <w:rPr>
                <w:spacing w:val="-8"/>
                <w:sz w:val="12"/>
              </w:rPr>
              <w:t xml:space="preserve"> </w:t>
            </w:r>
            <w:r>
              <w:rPr>
                <w:sz w:val="12"/>
              </w:rPr>
              <w:t>beneficiari</w:t>
            </w:r>
          </w:p>
        </w:tc>
        <w:tc>
          <w:tcPr>
            <w:tcW w:w="2058" w:type="dxa"/>
            <w:tcBorders>
              <w:top w:val="single" w:sz="6" w:space="0" w:color="000000"/>
              <w:left w:val="single" w:sz="6" w:space="0" w:color="000000"/>
              <w:bottom w:val="single" w:sz="6" w:space="0" w:color="000000"/>
              <w:right w:val="single" w:sz="6" w:space="0" w:color="000000"/>
            </w:tcBorders>
          </w:tcPr>
          <w:p w14:paraId="69654FCE" w14:textId="77777777" w:rsidR="006410D7" w:rsidRDefault="00DD2255">
            <w:pPr>
              <w:pStyle w:val="TableParagraph"/>
              <w:ind w:left="105"/>
              <w:rPr>
                <w:sz w:val="12"/>
              </w:rPr>
            </w:pPr>
            <w:r>
              <w:rPr>
                <w:spacing w:val="-2"/>
                <w:sz w:val="12"/>
              </w:rPr>
              <w:t>Trimestrale</w:t>
            </w:r>
          </w:p>
        </w:tc>
        <w:tc>
          <w:tcPr>
            <w:tcW w:w="2057" w:type="dxa"/>
            <w:tcBorders>
              <w:top w:val="single" w:sz="6" w:space="0" w:color="000000"/>
              <w:left w:val="single" w:sz="6" w:space="0" w:color="000000"/>
              <w:bottom w:val="single" w:sz="6" w:space="0" w:color="000000"/>
              <w:right w:val="single" w:sz="6" w:space="0" w:color="000000"/>
            </w:tcBorders>
          </w:tcPr>
          <w:p w14:paraId="6EB38CCA" w14:textId="77777777" w:rsidR="006410D7" w:rsidRDefault="00DD2255">
            <w:pPr>
              <w:pStyle w:val="TableParagraph"/>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92D245B" w14:textId="77777777" w:rsidR="006410D7" w:rsidRDefault="00DD2255">
            <w:pPr>
              <w:pStyle w:val="TableParagraph"/>
              <w:ind w:left="0" w:right="9"/>
              <w:jc w:val="right"/>
              <w:rPr>
                <w:sz w:val="12"/>
              </w:rPr>
            </w:pPr>
            <w:r>
              <w:rPr>
                <w:sz w:val="12"/>
              </w:rPr>
              <w:t>Responsabile</w:t>
            </w:r>
            <w:r>
              <w:rPr>
                <w:spacing w:val="-6"/>
                <w:sz w:val="12"/>
              </w:rPr>
              <w:t xml:space="preserve"> </w:t>
            </w:r>
            <w:r>
              <w:rPr>
                <w:spacing w:val="-5"/>
                <w:sz w:val="12"/>
              </w:rPr>
              <w:t>fi</w:t>
            </w:r>
          </w:p>
        </w:tc>
      </w:tr>
    </w:tbl>
    <w:p w14:paraId="3926F7AD" w14:textId="77777777" w:rsidR="006410D7" w:rsidRDefault="00DD2255">
      <w:pPr>
        <w:spacing w:before="160"/>
        <w:ind w:left="1493"/>
        <w:rPr>
          <w:b/>
          <w:sz w:val="23"/>
        </w:rPr>
      </w:pPr>
      <w:r>
        <w:rPr>
          <w:b/>
          <w:sz w:val="23"/>
        </w:rPr>
        <w:t>SOTTOFAMIGLIA:</w:t>
      </w:r>
      <w:r>
        <w:rPr>
          <w:b/>
          <w:spacing w:val="-6"/>
          <w:sz w:val="23"/>
        </w:rPr>
        <w:t xml:space="preserve"> </w:t>
      </w:r>
      <w:r>
        <w:rPr>
          <w:b/>
          <w:sz w:val="23"/>
        </w:rPr>
        <w:t>Indicatore</w:t>
      </w:r>
      <w:r>
        <w:rPr>
          <w:b/>
          <w:spacing w:val="-4"/>
          <w:sz w:val="23"/>
        </w:rPr>
        <w:t xml:space="preserve"> </w:t>
      </w:r>
      <w:r>
        <w:rPr>
          <w:b/>
          <w:sz w:val="23"/>
        </w:rPr>
        <w:t>di</w:t>
      </w:r>
      <w:r>
        <w:rPr>
          <w:b/>
          <w:spacing w:val="-4"/>
          <w:sz w:val="23"/>
        </w:rPr>
        <w:t xml:space="preserve"> </w:t>
      </w:r>
      <w:r>
        <w:rPr>
          <w:b/>
          <w:sz w:val="23"/>
        </w:rPr>
        <w:t>tempestività</w:t>
      </w:r>
      <w:r>
        <w:rPr>
          <w:b/>
          <w:spacing w:val="-9"/>
          <w:sz w:val="23"/>
        </w:rPr>
        <w:t xml:space="preserve"> </w:t>
      </w:r>
      <w:r>
        <w:rPr>
          <w:b/>
          <w:sz w:val="23"/>
        </w:rPr>
        <w:t>dei</w:t>
      </w:r>
      <w:r>
        <w:rPr>
          <w:b/>
          <w:spacing w:val="-3"/>
          <w:sz w:val="23"/>
        </w:rPr>
        <w:t xml:space="preserve"> </w:t>
      </w:r>
      <w:r>
        <w:rPr>
          <w:b/>
          <w:spacing w:val="-2"/>
          <w:sz w:val="23"/>
        </w:rPr>
        <w:t>pagamenti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6E4C52D" w14:textId="77777777">
        <w:trPr>
          <w:trHeight w:val="436"/>
          <w:jc w:val="right"/>
        </w:trPr>
        <w:tc>
          <w:tcPr>
            <w:tcW w:w="2060" w:type="dxa"/>
            <w:tcBorders>
              <w:bottom w:val="single" w:sz="6" w:space="0" w:color="000000"/>
            </w:tcBorders>
            <w:shd w:val="clear" w:color="auto" w:fill="D9D9D9"/>
          </w:tcPr>
          <w:p w14:paraId="26F88AE8"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27F59EB4"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4D6309E"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813CCFA"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2AAB79C6"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0F6B6A96"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4B572DEF"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316D0A2B" w14:textId="77777777" w:rsidR="006410D7" w:rsidRDefault="00DD2255">
            <w:pPr>
              <w:pStyle w:val="TableParagraph"/>
              <w:ind w:right="438"/>
              <w:rPr>
                <w:sz w:val="12"/>
              </w:rPr>
            </w:pPr>
            <w:r>
              <w:rPr>
                <w:sz w:val="12"/>
              </w:rPr>
              <w:t>Indicatore</w:t>
            </w:r>
            <w:r>
              <w:rPr>
                <w:spacing w:val="-8"/>
                <w:sz w:val="12"/>
              </w:rPr>
              <w:t xml:space="preserve"> </w:t>
            </w:r>
            <w:r>
              <w:rPr>
                <w:sz w:val="12"/>
              </w:rPr>
              <w:t>di</w:t>
            </w:r>
            <w:r>
              <w:rPr>
                <w:spacing w:val="-7"/>
                <w:sz w:val="12"/>
              </w:rPr>
              <w:t xml:space="preserve"> </w:t>
            </w:r>
            <w:r>
              <w:rPr>
                <w:sz w:val="12"/>
              </w:rPr>
              <w:t>tempestività</w:t>
            </w:r>
            <w:r>
              <w:rPr>
                <w:spacing w:val="-8"/>
                <w:sz w:val="12"/>
              </w:rPr>
              <w:t xml:space="preserve"> </w:t>
            </w:r>
            <w:r>
              <w:rPr>
                <w:sz w:val="12"/>
              </w:rPr>
              <w:t>dei</w:t>
            </w:r>
            <w:r>
              <w:rPr>
                <w:spacing w:val="40"/>
                <w:sz w:val="12"/>
              </w:rPr>
              <w:t xml:space="preserve"> </w:t>
            </w:r>
            <w:r>
              <w:rPr>
                <w:spacing w:val="-2"/>
                <w:sz w:val="12"/>
              </w:rPr>
              <w:t>pagamenti</w:t>
            </w:r>
          </w:p>
        </w:tc>
        <w:tc>
          <w:tcPr>
            <w:tcW w:w="2058" w:type="dxa"/>
            <w:tcBorders>
              <w:top w:val="single" w:sz="6" w:space="0" w:color="000000"/>
              <w:left w:val="single" w:sz="6" w:space="0" w:color="000000"/>
              <w:bottom w:val="single" w:sz="6" w:space="0" w:color="000000"/>
              <w:right w:val="single" w:sz="6" w:space="0" w:color="000000"/>
            </w:tcBorders>
          </w:tcPr>
          <w:p w14:paraId="3F2BDDA7" w14:textId="77777777" w:rsidR="006410D7" w:rsidRDefault="00DD2255">
            <w:pPr>
              <w:pStyle w:val="TableParagraph"/>
              <w:spacing w:line="136" w:lineRule="exact"/>
              <w:rPr>
                <w:sz w:val="12"/>
              </w:rPr>
            </w:pPr>
            <w:r>
              <w:rPr>
                <w:sz w:val="12"/>
              </w:rPr>
              <w:t>Art.</w:t>
            </w:r>
            <w:r>
              <w:rPr>
                <w:spacing w:val="-2"/>
                <w:sz w:val="12"/>
              </w:rPr>
              <w:t xml:space="preserve"> </w:t>
            </w:r>
            <w:r>
              <w:rPr>
                <w:sz w:val="12"/>
              </w:rPr>
              <w:t>33,</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0E314D4" w14:textId="77777777" w:rsidR="006410D7" w:rsidRDefault="00DD2255">
            <w:pPr>
              <w:pStyle w:val="TableParagraph"/>
              <w:ind w:left="106" w:right="104"/>
              <w:rPr>
                <w:sz w:val="12"/>
              </w:rPr>
            </w:pPr>
            <w:r>
              <w:rPr>
                <w:sz w:val="12"/>
              </w:rPr>
              <w:t>Indicatore dei tempi medi di</w:t>
            </w:r>
            <w:r>
              <w:rPr>
                <w:spacing w:val="40"/>
                <w:sz w:val="12"/>
              </w:rPr>
              <w:t xml:space="preserve"> </w:t>
            </w:r>
            <w:r>
              <w:rPr>
                <w:sz w:val="12"/>
              </w:rPr>
              <w:t>pagamento relativi agli acquisti di</w:t>
            </w:r>
            <w:r>
              <w:rPr>
                <w:spacing w:val="40"/>
                <w:sz w:val="12"/>
              </w:rPr>
              <w:t xml:space="preserve"> </w:t>
            </w:r>
            <w:r>
              <w:rPr>
                <w:sz w:val="12"/>
              </w:rPr>
              <w:t>beni,</w:t>
            </w:r>
            <w:r>
              <w:rPr>
                <w:spacing w:val="-8"/>
                <w:sz w:val="12"/>
              </w:rPr>
              <w:t xml:space="preserve"> </w:t>
            </w:r>
            <w:r>
              <w:rPr>
                <w:sz w:val="12"/>
              </w:rPr>
              <w:t>servizi,</w:t>
            </w:r>
            <w:r>
              <w:rPr>
                <w:spacing w:val="-7"/>
                <w:sz w:val="12"/>
              </w:rPr>
              <w:t xml:space="preserve"> </w:t>
            </w:r>
            <w:r>
              <w:rPr>
                <w:sz w:val="12"/>
              </w:rPr>
              <w:t>prestazioni</w:t>
            </w:r>
            <w:r>
              <w:rPr>
                <w:spacing w:val="-8"/>
                <w:sz w:val="12"/>
              </w:rPr>
              <w:t xml:space="preserve"> </w:t>
            </w:r>
            <w:r>
              <w:rPr>
                <w:sz w:val="12"/>
              </w:rPr>
              <w:t>professionali</w:t>
            </w:r>
            <w:r>
              <w:rPr>
                <w:spacing w:val="40"/>
                <w:sz w:val="12"/>
              </w:rPr>
              <w:t xml:space="preserve"> </w:t>
            </w:r>
            <w:r>
              <w:rPr>
                <w:sz w:val="12"/>
              </w:rPr>
              <w:t>e forniture (indicatore annuale di</w:t>
            </w:r>
            <w:r>
              <w:rPr>
                <w:spacing w:val="40"/>
                <w:sz w:val="12"/>
              </w:rPr>
              <w:t xml:space="preserve"> </w:t>
            </w:r>
            <w:r>
              <w:rPr>
                <w:sz w:val="12"/>
              </w:rPr>
              <w:t>tempestività dei pagamenti)</w:t>
            </w:r>
          </w:p>
        </w:tc>
        <w:tc>
          <w:tcPr>
            <w:tcW w:w="2058" w:type="dxa"/>
            <w:tcBorders>
              <w:top w:val="single" w:sz="6" w:space="0" w:color="000000"/>
              <w:left w:val="single" w:sz="6" w:space="0" w:color="000000"/>
              <w:bottom w:val="single" w:sz="6" w:space="0" w:color="000000"/>
              <w:right w:val="single" w:sz="6" w:space="0" w:color="000000"/>
            </w:tcBorders>
          </w:tcPr>
          <w:p w14:paraId="72A2D597"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33,</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6BE8F41E"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2EA2340"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5"/>
                <w:sz w:val="12"/>
              </w:rPr>
              <w:t>fi</w:t>
            </w:r>
          </w:p>
        </w:tc>
      </w:tr>
      <w:tr w:rsidR="006410D7" w14:paraId="06BC404C"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6A8A01F0" w14:textId="77777777" w:rsidR="006410D7" w:rsidRDefault="00DD2255">
            <w:pPr>
              <w:pStyle w:val="TableParagraph"/>
              <w:ind w:right="438"/>
              <w:rPr>
                <w:sz w:val="12"/>
              </w:rPr>
            </w:pPr>
            <w:r>
              <w:rPr>
                <w:sz w:val="12"/>
              </w:rPr>
              <w:t>Indicatore</w:t>
            </w:r>
            <w:r>
              <w:rPr>
                <w:spacing w:val="-8"/>
                <w:sz w:val="12"/>
              </w:rPr>
              <w:t xml:space="preserve"> </w:t>
            </w:r>
            <w:r>
              <w:rPr>
                <w:sz w:val="12"/>
              </w:rPr>
              <w:t>di</w:t>
            </w:r>
            <w:r>
              <w:rPr>
                <w:spacing w:val="-7"/>
                <w:sz w:val="12"/>
              </w:rPr>
              <w:t xml:space="preserve"> </w:t>
            </w:r>
            <w:r>
              <w:rPr>
                <w:sz w:val="12"/>
              </w:rPr>
              <w:t>tempestività</w:t>
            </w:r>
            <w:r>
              <w:rPr>
                <w:spacing w:val="-8"/>
                <w:sz w:val="12"/>
              </w:rPr>
              <w:t xml:space="preserve"> </w:t>
            </w:r>
            <w:r>
              <w:rPr>
                <w:sz w:val="12"/>
              </w:rPr>
              <w:t>dei</w:t>
            </w:r>
            <w:r>
              <w:rPr>
                <w:spacing w:val="40"/>
                <w:sz w:val="12"/>
              </w:rPr>
              <w:t xml:space="preserve"> </w:t>
            </w:r>
            <w:r>
              <w:rPr>
                <w:spacing w:val="-2"/>
                <w:sz w:val="12"/>
              </w:rPr>
              <w:t>pagamenti</w:t>
            </w:r>
          </w:p>
        </w:tc>
        <w:tc>
          <w:tcPr>
            <w:tcW w:w="2058" w:type="dxa"/>
            <w:tcBorders>
              <w:top w:val="single" w:sz="6" w:space="0" w:color="000000"/>
              <w:left w:val="single" w:sz="6" w:space="0" w:color="000000"/>
              <w:bottom w:val="single" w:sz="6" w:space="0" w:color="000000"/>
              <w:right w:val="single" w:sz="6" w:space="0" w:color="000000"/>
            </w:tcBorders>
          </w:tcPr>
          <w:p w14:paraId="4B794567" w14:textId="77777777" w:rsidR="006410D7" w:rsidRDefault="00DD2255">
            <w:pPr>
              <w:pStyle w:val="TableParagraph"/>
              <w:spacing w:line="136" w:lineRule="exact"/>
              <w:rPr>
                <w:sz w:val="12"/>
              </w:rPr>
            </w:pPr>
            <w:r>
              <w:rPr>
                <w:sz w:val="12"/>
              </w:rPr>
              <w:t>Art.</w:t>
            </w:r>
            <w:r>
              <w:rPr>
                <w:spacing w:val="-2"/>
                <w:sz w:val="12"/>
              </w:rPr>
              <w:t xml:space="preserve"> </w:t>
            </w:r>
            <w:r>
              <w:rPr>
                <w:sz w:val="12"/>
              </w:rPr>
              <w:t>33,</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6686BDE" w14:textId="77777777" w:rsidR="006410D7" w:rsidRDefault="00DD2255">
            <w:pPr>
              <w:pStyle w:val="TableParagraph"/>
              <w:ind w:left="106" w:right="114"/>
              <w:rPr>
                <w:sz w:val="12"/>
              </w:rPr>
            </w:pPr>
            <w:r>
              <w:rPr>
                <w:sz w:val="12"/>
              </w:rPr>
              <w:t>Indicatore</w:t>
            </w:r>
            <w:r>
              <w:rPr>
                <w:spacing w:val="-8"/>
                <w:sz w:val="12"/>
              </w:rPr>
              <w:t xml:space="preserve"> </w:t>
            </w:r>
            <w:r>
              <w:rPr>
                <w:sz w:val="12"/>
              </w:rPr>
              <w:t>trimestrale</w:t>
            </w:r>
            <w:r>
              <w:rPr>
                <w:spacing w:val="-7"/>
                <w:sz w:val="12"/>
              </w:rPr>
              <w:t xml:space="preserve"> </w:t>
            </w:r>
            <w:r>
              <w:rPr>
                <w:sz w:val="12"/>
              </w:rPr>
              <w:t>di</w:t>
            </w:r>
            <w:r>
              <w:rPr>
                <w:spacing w:val="-8"/>
                <w:sz w:val="12"/>
              </w:rPr>
              <w:t xml:space="preserve"> </w:t>
            </w:r>
            <w:r>
              <w:rPr>
                <w:sz w:val="12"/>
              </w:rPr>
              <w:t>tempestività</w:t>
            </w:r>
            <w:r>
              <w:rPr>
                <w:spacing w:val="40"/>
                <w:sz w:val="12"/>
              </w:rPr>
              <w:t xml:space="preserve"> </w:t>
            </w:r>
            <w:r>
              <w:rPr>
                <w:sz w:val="12"/>
              </w:rPr>
              <w:t>dei</w:t>
            </w:r>
            <w:r>
              <w:rPr>
                <w:spacing w:val="-8"/>
                <w:sz w:val="12"/>
              </w:rPr>
              <w:t xml:space="preserve"> </w:t>
            </w:r>
            <w:r>
              <w:rPr>
                <w:sz w:val="12"/>
              </w:rPr>
              <w:t>pagamenti</w:t>
            </w:r>
          </w:p>
        </w:tc>
        <w:tc>
          <w:tcPr>
            <w:tcW w:w="2058" w:type="dxa"/>
            <w:tcBorders>
              <w:top w:val="single" w:sz="6" w:space="0" w:color="000000"/>
              <w:left w:val="single" w:sz="6" w:space="0" w:color="000000"/>
              <w:bottom w:val="single" w:sz="6" w:space="0" w:color="000000"/>
              <w:right w:val="single" w:sz="6" w:space="0" w:color="000000"/>
            </w:tcBorders>
          </w:tcPr>
          <w:p w14:paraId="6EFEE941" w14:textId="77777777" w:rsidR="006410D7" w:rsidRDefault="00DD2255">
            <w:pPr>
              <w:pStyle w:val="TableParagraph"/>
              <w:ind w:left="105"/>
              <w:rPr>
                <w:sz w:val="12"/>
              </w:rPr>
            </w:pPr>
            <w:r>
              <w:rPr>
                <w:sz w:val="12"/>
              </w:rPr>
              <w:t>Trimestrale</w:t>
            </w:r>
            <w:r>
              <w:rPr>
                <w:spacing w:val="-8"/>
                <w:sz w:val="12"/>
              </w:rPr>
              <w:t xml:space="preserve"> </w:t>
            </w:r>
            <w:r>
              <w:rPr>
                <w:sz w:val="12"/>
              </w:rPr>
              <w:t>(art.</w:t>
            </w:r>
            <w:r>
              <w:rPr>
                <w:spacing w:val="-7"/>
                <w:sz w:val="12"/>
              </w:rPr>
              <w:t xml:space="preserve"> </w:t>
            </w:r>
            <w:r>
              <w:rPr>
                <w:sz w:val="12"/>
              </w:rPr>
              <w:t>33,</w:t>
            </w:r>
            <w:r>
              <w:rPr>
                <w:spacing w:val="-8"/>
                <w:sz w:val="12"/>
              </w:rPr>
              <w:t xml:space="preserve"> </w:t>
            </w:r>
            <w:r>
              <w:rPr>
                <w:sz w:val="12"/>
              </w:rPr>
              <w:t>c.</w:t>
            </w:r>
            <w:r>
              <w:rPr>
                <w:spacing w:val="-7"/>
                <w:sz w:val="12"/>
              </w:rPr>
              <w:t xml:space="preserve"> </w:t>
            </w:r>
            <w:r>
              <w:rPr>
                <w:sz w:val="12"/>
              </w:rPr>
              <w:t>1,</w:t>
            </w:r>
            <w:r>
              <w:rPr>
                <w:spacing w:val="-7"/>
                <w:sz w:val="12"/>
              </w:rPr>
              <w:t xml:space="preserve"> </w:t>
            </w:r>
            <w:r>
              <w:rPr>
                <w:sz w:val="12"/>
              </w:rPr>
              <w:t>d.lgs.</w:t>
            </w:r>
            <w:r>
              <w:rPr>
                <w:spacing w:val="-6"/>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4475900"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02E2E8B"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5"/>
                <w:sz w:val="12"/>
              </w:rPr>
              <w:t>fi</w:t>
            </w:r>
          </w:p>
        </w:tc>
      </w:tr>
      <w:tr w:rsidR="006410D7" w14:paraId="0151CE1A"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7EFB671E" w14:textId="77777777" w:rsidR="006410D7" w:rsidRDefault="00DD2255">
            <w:pPr>
              <w:pStyle w:val="TableParagraph"/>
              <w:ind w:right="438"/>
              <w:rPr>
                <w:sz w:val="12"/>
              </w:rPr>
            </w:pPr>
            <w:r>
              <w:rPr>
                <w:sz w:val="12"/>
              </w:rPr>
              <w:t>Indicatore</w:t>
            </w:r>
            <w:r>
              <w:rPr>
                <w:spacing w:val="-8"/>
                <w:sz w:val="12"/>
              </w:rPr>
              <w:t xml:space="preserve"> </w:t>
            </w:r>
            <w:r>
              <w:rPr>
                <w:sz w:val="12"/>
              </w:rPr>
              <w:t>di</w:t>
            </w:r>
            <w:r>
              <w:rPr>
                <w:spacing w:val="-7"/>
                <w:sz w:val="12"/>
              </w:rPr>
              <w:t xml:space="preserve"> </w:t>
            </w:r>
            <w:r>
              <w:rPr>
                <w:sz w:val="12"/>
              </w:rPr>
              <w:t>tempestività</w:t>
            </w:r>
            <w:r>
              <w:rPr>
                <w:spacing w:val="-8"/>
                <w:sz w:val="12"/>
              </w:rPr>
              <w:t xml:space="preserve"> </w:t>
            </w:r>
            <w:r>
              <w:rPr>
                <w:sz w:val="12"/>
              </w:rPr>
              <w:t>dei</w:t>
            </w:r>
            <w:r>
              <w:rPr>
                <w:spacing w:val="40"/>
                <w:sz w:val="12"/>
              </w:rPr>
              <w:t xml:space="preserve"> </w:t>
            </w:r>
            <w:r>
              <w:rPr>
                <w:spacing w:val="-2"/>
                <w:sz w:val="12"/>
              </w:rPr>
              <w:t>pagamenti</w:t>
            </w:r>
          </w:p>
        </w:tc>
        <w:tc>
          <w:tcPr>
            <w:tcW w:w="2058" w:type="dxa"/>
            <w:tcBorders>
              <w:top w:val="single" w:sz="6" w:space="0" w:color="000000"/>
              <w:left w:val="single" w:sz="6" w:space="0" w:color="000000"/>
              <w:bottom w:val="single" w:sz="6" w:space="0" w:color="000000"/>
              <w:right w:val="single" w:sz="6" w:space="0" w:color="000000"/>
            </w:tcBorders>
          </w:tcPr>
          <w:p w14:paraId="0DAFEB5E" w14:textId="77777777" w:rsidR="006410D7" w:rsidRDefault="00DD2255">
            <w:pPr>
              <w:pStyle w:val="TableParagraph"/>
              <w:spacing w:line="136" w:lineRule="exact"/>
              <w:rPr>
                <w:sz w:val="12"/>
              </w:rPr>
            </w:pPr>
            <w:r>
              <w:rPr>
                <w:sz w:val="12"/>
              </w:rPr>
              <w:t>Art.</w:t>
            </w:r>
            <w:r>
              <w:rPr>
                <w:spacing w:val="-2"/>
                <w:sz w:val="12"/>
              </w:rPr>
              <w:t xml:space="preserve"> </w:t>
            </w:r>
            <w:r>
              <w:rPr>
                <w:sz w:val="12"/>
              </w:rPr>
              <w:t>33,</w:t>
            </w:r>
            <w:r>
              <w:rPr>
                <w:spacing w:val="-1"/>
                <w:sz w:val="12"/>
              </w:rPr>
              <w:t xml:space="preserve"> </w:t>
            </w:r>
            <w:r>
              <w:rPr>
                <w:sz w:val="12"/>
              </w:rPr>
              <w:t>d.lgs.</w:t>
            </w:r>
            <w:r>
              <w:rPr>
                <w:spacing w:val="-2"/>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0E53B0F" w14:textId="77777777" w:rsidR="006410D7" w:rsidRDefault="00DD2255">
            <w:pPr>
              <w:pStyle w:val="TableParagraph"/>
              <w:ind w:left="106" w:right="157"/>
              <w:rPr>
                <w:sz w:val="12"/>
              </w:rPr>
            </w:pPr>
            <w:r>
              <w:rPr>
                <w:sz w:val="12"/>
              </w:rPr>
              <w:t>Ammontare</w:t>
            </w:r>
            <w:r>
              <w:rPr>
                <w:spacing w:val="-8"/>
                <w:sz w:val="12"/>
              </w:rPr>
              <w:t xml:space="preserve"> </w:t>
            </w:r>
            <w:r>
              <w:rPr>
                <w:sz w:val="12"/>
              </w:rPr>
              <w:t>complessivo</w:t>
            </w:r>
            <w:r>
              <w:rPr>
                <w:spacing w:val="-7"/>
                <w:sz w:val="12"/>
              </w:rPr>
              <w:t xml:space="preserve"> </w:t>
            </w:r>
            <w:r>
              <w:rPr>
                <w:sz w:val="12"/>
              </w:rPr>
              <w:t>dei</w:t>
            </w:r>
            <w:r>
              <w:rPr>
                <w:spacing w:val="-8"/>
                <w:sz w:val="12"/>
              </w:rPr>
              <w:t xml:space="preserve"> </w:t>
            </w:r>
            <w:r>
              <w:rPr>
                <w:sz w:val="12"/>
              </w:rPr>
              <w:t>debiti</w:t>
            </w:r>
            <w:r>
              <w:rPr>
                <w:spacing w:val="-7"/>
                <w:sz w:val="12"/>
              </w:rPr>
              <w:t xml:space="preserve"> </w:t>
            </w:r>
            <w:r>
              <w:rPr>
                <w:sz w:val="12"/>
              </w:rPr>
              <w:t>e</w:t>
            </w:r>
            <w:r>
              <w:rPr>
                <w:spacing w:val="40"/>
                <w:sz w:val="12"/>
              </w:rPr>
              <w:t xml:space="preserve"> </w:t>
            </w:r>
            <w:r>
              <w:rPr>
                <w:sz w:val="12"/>
              </w:rPr>
              <w:t>il numero delle imprese creditrici</w:t>
            </w:r>
          </w:p>
        </w:tc>
        <w:tc>
          <w:tcPr>
            <w:tcW w:w="2058" w:type="dxa"/>
            <w:tcBorders>
              <w:top w:val="single" w:sz="6" w:space="0" w:color="000000"/>
              <w:left w:val="single" w:sz="6" w:space="0" w:color="000000"/>
              <w:bottom w:val="single" w:sz="6" w:space="0" w:color="000000"/>
              <w:right w:val="single" w:sz="6" w:space="0" w:color="000000"/>
            </w:tcBorders>
          </w:tcPr>
          <w:p w14:paraId="651773FB" w14:textId="77777777" w:rsidR="006410D7" w:rsidRPr="00952F7F" w:rsidRDefault="00DD2255">
            <w:pPr>
              <w:pStyle w:val="TableParagraph"/>
              <w:ind w:left="105" w:right="189"/>
              <w:rPr>
                <w:sz w:val="12"/>
                <w:lang w:val="en-US"/>
              </w:rPr>
            </w:pPr>
            <w:r w:rsidRPr="00952F7F">
              <w:rPr>
                <w:sz w:val="12"/>
                <w:lang w:val="en-US"/>
              </w:rPr>
              <w:t>Annuale</w:t>
            </w:r>
            <w:r w:rsidRPr="00952F7F">
              <w:rPr>
                <w:spacing w:val="18"/>
                <w:sz w:val="12"/>
                <w:lang w:val="en-US"/>
              </w:rPr>
              <w:t xml:space="preserve"> </w:t>
            </w:r>
            <w:r w:rsidRPr="00952F7F">
              <w:rPr>
                <w:sz w:val="12"/>
                <w:lang w:val="en-US"/>
              </w:rPr>
              <w:t>(art.</w:t>
            </w:r>
            <w:r w:rsidRPr="00952F7F">
              <w:rPr>
                <w:spacing w:val="-5"/>
                <w:sz w:val="12"/>
                <w:lang w:val="en-US"/>
              </w:rPr>
              <w:t xml:space="preserve"> </w:t>
            </w:r>
            <w:r w:rsidRPr="00952F7F">
              <w:rPr>
                <w:sz w:val="12"/>
                <w:lang w:val="en-US"/>
              </w:rPr>
              <w:t>33,</w:t>
            </w:r>
            <w:r w:rsidRPr="00952F7F">
              <w:rPr>
                <w:spacing w:val="-5"/>
                <w:sz w:val="12"/>
                <w:lang w:val="en-US"/>
              </w:rPr>
              <w:t xml:space="preserve"> </w:t>
            </w:r>
            <w:r w:rsidRPr="00952F7F">
              <w:rPr>
                <w:sz w:val="12"/>
                <w:lang w:val="en-US"/>
              </w:rPr>
              <w:t>c.</w:t>
            </w:r>
            <w:r w:rsidRPr="00952F7F">
              <w:rPr>
                <w:spacing w:val="-8"/>
                <w:sz w:val="12"/>
                <w:lang w:val="en-US"/>
              </w:rPr>
              <w:t xml:space="preserve"> </w:t>
            </w:r>
            <w:r w:rsidRPr="00952F7F">
              <w:rPr>
                <w:sz w:val="12"/>
                <w:lang w:val="en-US"/>
              </w:rPr>
              <w:t>1,</w:t>
            </w:r>
            <w:r w:rsidRPr="00952F7F">
              <w:rPr>
                <w:spacing w:val="-7"/>
                <w:sz w:val="12"/>
                <w:lang w:val="en-US"/>
              </w:rPr>
              <w:t xml:space="preserve"> </w:t>
            </w:r>
            <w:r w:rsidRPr="00952F7F">
              <w:rPr>
                <w:sz w:val="12"/>
                <w:lang w:val="en-US"/>
              </w:rPr>
              <w:t>d.lgs.</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33/2013)</w:t>
            </w:r>
          </w:p>
        </w:tc>
        <w:tc>
          <w:tcPr>
            <w:tcW w:w="2057" w:type="dxa"/>
            <w:tcBorders>
              <w:top w:val="single" w:sz="6" w:space="0" w:color="000000"/>
              <w:left w:val="single" w:sz="6" w:space="0" w:color="000000"/>
              <w:bottom w:val="single" w:sz="6" w:space="0" w:color="000000"/>
              <w:right w:val="single" w:sz="6" w:space="0" w:color="000000"/>
            </w:tcBorders>
          </w:tcPr>
          <w:p w14:paraId="4FC9539A" w14:textId="77777777" w:rsidR="006410D7" w:rsidRDefault="00DD2255">
            <w:pPr>
              <w:pStyle w:val="TableParagraph"/>
              <w:spacing w:line="136" w:lineRule="exact"/>
              <w:rPr>
                <w:sz w:val="12"/>
              </w:rPr>
            </w:pPr>
            <w:r>
              <w:rPr>
                <w:sz w:val="12"/>
              </w:rPr>
              <w:t>entro</w:t>
            </w:r>
            <w:r>
              <w:rPr>
                <w:spacing w:val="-1"/>
                <w:sz w:val="12"/>
              </w:rPr>
              <w:t xml:space="preserve"> </w:t>
            </w:r>
            <w:r>
              <w:rPr>
                <w:sz w:val="12"/>
              </w:rPr>
              <w:t>15</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999189A"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5"/>
                <w:sz w:val="12"/>
              </w:rPr>
              <w:t>fi</w:t>
            </w:r>
          </w:p>
        </w:tc>
      </w:tr>
    </w:tbl>
    <w:p w14:paraId="3A5C5C31" w14:textId="77777777" w:rsidR="006410D7" w:rsidRDefault="00DD2255">
      <w:pPr>
        <w:spacing w:before="160"/>
        <w:ind w:left="1493"/>
        <w:rPr>
          <w:b/>
          <w:sz w:val="23"/>
        </w:rPr>
      </w:pPr>
      <w:r>
        <w:rPr>
          <w:b/>
          <w:sz w:val="23"/>
        </w:rPr>
        <w:t>SOTTOFAMIGLIA:</w:t>
      </w:r>
      <w:r>
        <w:rPr>
          <w:b/>
          <w:spacing w:val="-7"/>
          <w:sz w:val="23"/>
        </w:rPr>
        <w:t xml:space="preserve"> </w:t>
      </w:r>
      <w:r>
        <w:rPr>
          <w:b/>
          <w:sz w:val="23"/>
        </w:rPr>
        <w:t>Pagamenti</w:t>
      </w:r>
      <w:r>
        <w:rPr>
          <w:b/>
          <w:spacing w:val="-7"/>
          <w:sz w:val="23"/>
        </w:rPr>
        <w:t xml:space="preserve"> </w:t>
      </w:r>
      <w:r>
        <w:rPr>
          <w:b/>
          <w:spacing w:val="-2"/>
          <w:sz w:val="23"/>
        </w:rPr>
        <w:t>informatici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01C0C75" w14:textId="77777777">
        <w:trPr>
          <w:trHeight w:val="436"/>
          <w:jc w:val="right"/>
        </w:trPr>
        <w:tc>
          <w:tcPr>
            <w:tcW w:w="2060" w:type="dxa"/>
            <w:tcBorders>
              <w:bottom w:val="single" w:sz="6" w:space="0" w:color="000000"/>
            </w:tcBorders>
            <w:shd w:val="clear" w:color="auto" w:fill="D9D9D9"/>
          </w:tcPr>
          <w:p w14:paraId="044985BE" w14:textId="77777777" w:rsidR="006410D7" w:rsidRDefault="00DD2255">
            <w:pPr>
              <w:pStyle w:val="TableParagraph"/>
              <w:spacing w:line="136" w:lineRule="exact"/>
              <w:ind w:left="143"/>
              <w:rPr>
                <w:b/>
                <w:sz w:val="12"/>
              </w:rPr>
            </w:pPr>
            <w:r>
              <w:rPr>
                <w:b/>
                <w:sz w:val="12"/>
              </w:rPr>
              <w:t>Denominazione</w:t>
            </w:r>
            <w:r>
              <w:rPr>
                <w:b/>
                <w:spacing w:val="-4"/>
                <w:sz w:val="12"/>
              </w:rPr>
              <w:t xml:space="preserve"> </w:t>
            </w:r>
            <w:r>
              <w:rPr>
                <w:b/>
                <w:sz w:val="12"/>
              </w:rPr>
              <w:t>del</w:t>
            </w:r>
            <w:r>
              <w:rPr>
                <w:b/>
                <w:spacing w:val="-6"/>
                <w:sz w:val="12"/>
              </w:rPr>
              <w:t xml:space="preserve"> </w:t>
            </w:r>
            <w:r>
              <w:rPr>
                <w:b/>
                <w:sz w:val="12"/>
              </w:rPr>
              <w:t>singolo</w:t>
            </w:r>
            <w:r>
              <w:rPr>
                <w:b/>
                <w:spacing w:val="-2"/>
                <w:sz w:val="12"/>
              </w:rPr>
              <w:t xml:space="preserve"> obbligo</w:t>
            </w:r>
          </w:p>
        </w:tc>
        <w:tc>
          <w:tcPr>
            <w:tcW w:w="2058" w:type="dxa"/>
            <w:tcBorders>
              <w:bottom w:val="single" w:sz="6" w:space="0" w:color="000000"/>
            </w:tcBorders>
            <w:shd w:val="clear" w:color="auto" w:fill="D9D9D9"/>
          </w:tcPr>
          <w:p w14:paraId="139C82F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6593FBA"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8EEC864"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5B8A8E0D"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D786DE0"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4CF21511" w14:textId="77777777">
        <w:trPr>
          <w:trHeight w:val="1953"/>
          <w:jc w:val="right"/>
        </w:trPr>
        <w:tc>
          <w:tcPr>
            <w:tcW w:w="2060" w:type="dxa"/>
            <w:tcBorders>
              <w:top w:val="single" w:sz="6" w:space="0" w:color="000000"/>
              <w:left w:val="single" w:sz="6" w:space="0" w:color="000000"/>
              <w:bottom w:val="single" w:sz="6" w:space="0" w:color="000000"/>
              <w:right w:val="single" w:sz="6" w:space="0" w:color="000000"/>
            </w:tcBorders>
          </w:tcPr>
          <w:p w14:paraId="0F16B581" w14:textId="77777777" w:rsidR="006410D7" w:rsidRDefault="00DD2255">
            <w:pPr>
              <w:pStyle w:val="TableParagraph"/>
              <w:ind w:right="187"/>
              <w:rPr>
                <w:sz w:val="12"/>
              </w:rPr>
            </w:pPr>
            <w:r>
              <w:rPr>
                <w:sz w:val="12"/>
              </w:rPr>
              <w:t>pagamenti</w:t>
            </w:r>
            <w:r>
              <w:rPr>
                <w:spacing w:val="-8"/>
                <w:sz w:val="12"/>
              </w:rPr>
              <w:t xml:space="preserve"> </w:t>
            </w:r>
            <w:r>
              <w:rPr>
                <w:sz w:val="12"/>
              </w:rPr>
              <w:t>informatici</w:t>
            </w:r>
            <w:r>
              <w:rPr>
                <w:spacing w:val="-7"/>
                <w:sz w:val="12"/>
              </w:rPr>
              <w:t xml:space="preserve"> </w:t>
            </w:r>
            <w:r>
              <w:rPr>
                <w:sz w:val="12"/>
              </w:rPr>
              <w:t>(cfr.</w:t>
            </w:r>
            <w:r>
              <w:rPr>
                <w:spacing w:val="-8"/>
                <w:sz w:val="12"/>
              </w:rPr>
              <w:t xml:space="preserve"> </w:t>
            </w:r>
            <w:r>
              <w:rPr>
                <w:sz w:val="12"/>
              </w:rPr>
              <w:t>delibera</w:t>
            </w:r>
            <w:r>
              <w:rPr>
                <w:spacing w:val="40"/>
                <w:sz w:val="12"/>
              </w:rPr>
              <w:t xml:space="preserve"> </w:t>
            </w:r>
            <w:r>
              <w:rPr>
                <w:sz w:val="12"/>
              </w:rPr>
              <w:t>77 del 16.2.2022)</w:t>
            </w:r>
          </w:p>
        </w:tc>
        <w:tc>
          <w:tcPr>
            <w:tcW w:w="2058" w:type="dxa"/>
            <w:tcBorders>
              <w:top w:val="single" w:sz="6" w:space="0" w:color="000000"/>
              <w:left w:val="single" w:sz="6" w:space="0" w:color="000000"/>
              <w:bottom w:val="single" w:sz="6" w:space="0" w:color="000000"/>
              <w:right w:val="single" w:sz="6" w:space="0" w:color="000000"/>
            </w:tcBorders>
          </w:tcPr>
          <w:p w14:paraId="753DD6E6" w14:textId="77777777" w:rsidR="006410D7" w:rsidRPr="00952F7F" w:rsidRDefault="00DD2255">
            <w:pPr>
              <w:pStyle w:val="TableParagraph"/>
              <w:ind w:right="189"/>
              <w:rPr>
                <w:sz w:val="12"/>
                <w:lang w:val="en-US"/>
              </w:rPr>
            </w:pPr>
            <w:r w:rsidRPr="00952F7F">
              <w:rPr>
                <w:sz w:val="12"/>
                <w:lang w:val="en-US"/>
              </w:rPr>
              <w:t>Art.</w:t>
            </w:r>
            <w:r w:rsidRPr="00952F7F">
              <w:rPr>
                <w:spacing w:val="-4"/>
                <w:sz w:val="12"/>
                <w:lang w:val="en-US"/>
              </w:rPr>
              <w:t xml:space="preserve"> </w:t>
            </w:r>
            <w:r w:rsidRPr="00952F7F">
              <w:rPr>
                <w:sz w:val="12"/>
                <w:lang w:val="en-US"/>
              </w:rPr>
              <w:t>36,</w:t>
            </w:r>
            <w:r w:rsidRPr="00952F7F">
              <w:rPr>
                <w:spacing w:val="-4"/>
                <w:sz w:val="12"/>
                <w:lang w:val="en-US"/>
              </w:rPr>
              <w:t xml:space="preserve"> </w:t>
            </w:r>
            <w:r w:rsidRPr="00952F7F">
              <w:rPr>
                <w:sz w:val="12"/>
                <w:lang w:val="en-US"/>
              </w:rPr>
              <w:t>d.lgs.</w:t>
            </w:r>
            <w:r w:rsidRPr="00952F7F">
              <w:rPr>
                <w:spacing w:val="-4"/>
                <w:sz w:val="12"/>
                <w:lang w:val="en-US"/>
              </w:rPr>
              <w:t xml:space="preserve"> </w:t>
            </w:r>
            <w:r w:rsidRPr="00952F7F">
              <w:rPr>
                <w:sz w:val="12"/>
                <w:lang w:val="en-US"/>
              </w:rPr>
              <w:t>n.</w:t>
            </w:r>
            <w:r w:rsidRPr="00952F7F">
              <w:rPr>
                <w:spacing w:val="-4"/>
                <w:sz w:val="12"/>
                <w:lang w:val="en-US"/>
              </w:rPr>
              <w:t xml:space="preserve"> </w:t>
            </w:r>
            <w:r w:rsidRPr="00952F7F">
              <w:rPr>
                <w:sz w:val="12"/>
                <w:lang w:val="en-US"/>
              </w:rPr>
              <w:t>33/2013</w:t>
            </w:r>
            <w:r w:rsidRPr="00952F7F">
              <w:rPr>
                <w:spacing w:val="-5"/>
                <w:sz w:val="12"/>
                <w:lang w:val="en-US"/>
              </w:rPr>
              <w:t xml:space="preserve"> </w:t>
            </w:r>
            <w:r w:rsidRPr="00952F7F">
              <w:rPr>
                <w:sz w:val="12"/>
                <w:lang w:val="en-US"/>
              </w:rPr>
              <w:t>e</w:t>
            </w:r>
            <w:r w:rsidRPr="00952F7F">
              <w:rPr>
                <w:spacing w:val="-6"/>
                <w:sz w:val="12"/>
                <w:lang w:val="en-US"/>
              </w:rPr>
              <w:t xml:space="preserve"> </w:t>
            </w:r>
            <w:r w:rsidRPr="00952F7F">
              <w:rPr>
                <w:sz w:val="12"/>
                <w:lang w:val="en-US"/>
              </w:rPr>
              <w:t>Art.</w:t>
            </w:r>
            <w:r w:rsidRPr="00952F7F">
              <w:rPr>
                <w:spacing w:val="-7"/>
                <w:sz w:val="12"/>
                <w:lang w:val="en-US"/>
              </w:rPr>
              <w:t xml:space="preserve"> </w:t>
            </w:r>
            <w:r w:rsidRPr="00952F7F">
              <w:rPr>
                <w:sz w:val="12"/>
                <w:lang w:val="en-US"/>
              </w:rPr>
              <w:t>5,</w:t>
            </w:r>
            <w:r w:rsidRPr="00952F7F">
              <w:rPr>
                <w:spacing w:val="-7"/>
                <w:sz w:val="12"/>
                <w:lang w:val="en-US"/>
              </w:rPr>
              <w:t xml:space="preserve"> </w:t>
            </w:r>
            <w:r w:rsidRPr="00952F7F">
              <w:rPr>
                <w:sz w:val="12"/>
                <w:lang w:val="en-US"/>
              </w:rPr>
              <w:t>c.</w:t>
            </w:r>
            <w:r w:rsidRPr="00952F7F">
              <w:rPr>
                <w:spacing w:val="40"/>
                <w:sz w:val="12"/>
                <w:lang w:val="en-US"/>
              </w:rPr>
              <w:t xml:space="preserve"> </w:t>
            </w:r>
            <w:r w:rsidRPr="00952F7F">
              <w:rPr>
                <w:sz w:val="12"/>
                <w:lang w:val="en-US"/>
              </w:rPr>
              <w:t>1, d.lgs. n. 82/2005</w:t>
            </w:r>
          </w:p>
        </w:tc>
        <w:tc>
          <w:tcPr>
            <w:tcW w:w="2058" w:type="dxa"/>
            <w:tcBorders>
              <w:top w:val="single" w:sz="6" w:space="0" w:color="000000"/>
              <w:left w:val="single" w:sz="6" w:space="0" w:color="000000"/>
              <w:bottom w:val="single" w:sz="6" w:space="0" w:color="000000"/>
              <w:right w:val="single" w:sz="6" w:space="0" w:color="000000"/>
            </w:tcBorders>
          </w:tcPr>
          <w:p w14:paraId="606A28DE" w14:textId="77777777" w:rsidR="006410D7" w:rsidRDefault="00DD2255">
            <w:pPr>
              <w:pStyle w:val="TableParagraph"/>
              <w:ind w:left="106" w:right="95"/>
              <w:rPr>
                <w:sz w:val="12"/>
              </w:rPr>
            </w:pPr>
            <w:r>
              <w:rPr>
                <w:sz w:val="12"/>
              </w:rPr>
              <w:t>data di Adesione alla piattaforma</w:t>
            </w:r>
            <w:r>
              <w:rPr>
                <w:spacing w:val="40"/>
                <w:sz w:val="12"/>
              </w:rPr>
              <w:t xml:space="preserve"> </w:t>
            </w:r>
            <w:r>
              <w:rPr>
                <w:sz w:val="12"/>
              </w:rPr>
              <w:t>PagoPA : "Aderente alla piattaforma</w:t>
            </w:r>
            <w:r>
              <w:rPr>
                <w:spacing w:val="40"/>
                <w:sz w:val="12"/>
              </w:rPr>
              <w:t xml:space="preserve"> </w:t>
            </w:r>
            <w:r>
              <w:rPr>
                <w:sz w:val="12"/>
              </w:rPr>
              <w:t>PagoPA dal XX.XX.XXXX” e link</w:t>
            </w:r>
            <w:r>
              <w:rPr>
                <w:spacing w:val="40"/>
                <w:sz w:val="12"/>
              </w:rPr>
              <w:t xml:space="preserve"> </w:t>
            </w:r>
            <w:r>
              <w:rPr>
                <w:sz w:val="12"/>
              </w:rPr>
              <w:t>alla sezione “Dove pagare” del sito</w:t>
            </w:r>
            <w:r>
              <w:rPr>
                <w:spacing w:val="40"/>
                <w:sz w:val="12"/>
              </w:rPr>
              <w:t xml:space="preserve"> </w:t>
            </w:r>
            <w:r>
              <w:rPr>
                <w:sz w:val="12"/>
              </w:rPr>
              <w:t>web</w:t>
            </w:r>
            <w:r>
              <w:rPr>
                <w:spacing w:val="-8"/>
                <w:sz w:val="12"/>
              </w:rPr>
              <w:t xml:space="preserve"> </w:t>
            </w:r>
            <w:r>
              <w:rPr>
                <w:sz w:val="12"/>
              </w:rPr>
              <w:t>di</w:t>
            </w:r>
            <w:r>
              <w:rPr>
                <w:spacing w:val="17"/>
                <w:sz w:val="12"/>
              </w:rPr>
              <w:t xml:space="preserve"> </w:t>
            </w:r>
            <w:r>
              <w:rPr>
                <w:sz w:val="12"/>
              </w:rPr>
              <w:t>PagoPA</w:t>
            </w:r>
            <w:r>
              <w:rPr>
                <w:spacing w:val="18"/>
                <w:sz w:val="12"/>
              </w:rPr>
              <w:t xml:space="preserve"> </w:t>
            </w:r>
            <w:r>
              <w:rPr>
                <w:sz w:val="12"/>
              </w:rPr>
              <w:t>IN</w:t>
            </w:r>
            <w:r>
              <w:rPr>
                <w:spacing w:val="-6"/>
                <w:sz w:val="12"/>
              </w:rPr>
              <w:t xml:space="preserve"> </w:t>
            </w:r>
            <w:r>
              <w:rPr>
                <w:sz w:val="12"/>
              </w:rPr>
              <w:t>ALTERNATIVA</w:t>
            </w:r>
            <w:r>
              <w:rPr>
                <w:spacing w:val="40"/>
                <w:sz w:val="12"/>
              </w:rPr>
              <w:t xml:space="preserve"> </w:t>
            </w:r>
            <w:r>
              <w:rPr>
                <w:sz w:val="12"/>
              </w:rPr>
              <w:t>e SOLO TEMPORANEAMENTE</w:t>
            </w:r>
          </w:p>
          <w:p w14:paraId="63AEBB77" w14:textId="77777777" w:rsidR="006410D7" w:rsidRDefault="00DD2255">
            <w:pPr>
              <w:pStyle w:val="TableParagraph"/>
              <w:ind w:left="106" w:right="114"/>
              <w:rPr>
                <w:sz w:val="12"/>
              </w:rPr>
            </w:pPr>
            <w:r>
              <w:rPr>
                <w:sz w:val="12"/>
              </w:rPr>
              <w:t>(Laddove</w:t>
            </w:r>
            <w:r>
              <w:rPr>
                <w:spacing w:val="-8"/>
                <w:sz w:val="12"/>
              </w:rPr>
              <w:t xml:space="preserve"> </w:t>
            </w:r>
            <w:r>
              <w:rPr>
                <w:sz w:val="12"/>
              </w:rPr>
              <w:t>non</w:t>
            </w:r>
            <w:r>
              <w:rPr>
                <w:spacing w:val="-7"/>
                <w:sz w:val="12"/>
              </w:rPr>
              <w:t xml:space="preserve"> </w:t>
            </w:r>
            <w:r>
              <w:rPr>
                <w:sz w:val="12"/>
              </w:rPr>
              <w:t>sia</w:t>
            </w:r>
            <w:r>
              <w:rPr>
                <w:spacing w:val="-8"/>
                <w:sz w:val="12"/>
              </w:rPr>
              <w:t xml:space="preserve"> </w:t>
            </w:r>
            <w:r>
              <w:rPr>
                <w:sz w:val="12"/>
              </w:rPr>
              <w:t>ancora</w:t>
            </w:r>
            <w:r>
              <w:rPr>
                <w:spacing w:val="-7"/>
                <w:sz w:val="12"/>
              </w:rPr>
              <w:t xml:space="preserve"> </w:t>
            </w:r>
            <w:r>
              <w:rPr>
                <w:sz w:val="12"/>
              </w:rPr>
              <w:t>avvenuta</w:t>
            </w:r>
            <w:r>
              <w:rPr>
                <w:spacing w:val="-8"/>
                <w:sz w:val="12"/>
              </w:rPr>
              <w:t xml:space="preserve"> </w:t>
            </w:r>
            <w:r>
              <w:rPr>
                <w:sz w:val="12"/>
              </w:rPr>
              <w:t>la</w:t>
            </w:r>
            <w:r>
              <w:rPr>
                <w:spacing w:val="40"/>
                <w:sz w:val="12"/>
              </w:rPr>
              <w:t xml:space="preserve"> </w:t>
            </w:r>
            <w:r>
              <w:rPr>
                <w:sz w:val="12"/>
              </w:rPr>
              <w:t>completa integrazione centralizzata</w:t>
            </w:r>
            <w:r>
              <w:rPr>
                <w:spacing w:val="40"/>
                <w:sz w:val="12"/>
              </w:rPr>
              <w:t xml:space="preserve"> </w:t>
            </w:r>
            <w:r>
              <w:rPr>
                <w:sz w:val="12"/>
              </w:rPr>
              <w:t>con il sistema PagoPA e</w:t>
            </w:r>
            <w:r>
              <w:rPr>
                <w:spacing w:val="40"/>
                <w:sz w:val="12"/>
              </w:rPr>
              <w:t xml:space="preserve"> </w:t>
            </w:r>
            <w:r>
              <w:rPr>
                <w:sz w:val="12"/>
              </w:rPr>
              <w:t>fino alla</w:t>
            </w:r>
            <w:r>
              <w:rPr>
                <w:spacing w:val="40"/>
                <w:sz w:val="12"/>
              </w:rPr>
              <w:t xml:space="preserve"> </w:t>
            </w:r>
            <w:r>
              <w:rPr>
                <w:sz w:val="12"/>
              </w:rPr>
              <w:t>completa integrazione centralizzata</w:t>
            </w:r>
            <w:r>
              <w:rPr>
                <w:spacing w:val="40"/>
                <w:sz w:val="12"/>
              </w:rPr>
              <w:t xml:space="preserve"> </w:t>
            </w:r>
            <w:r>
              <w:rPr>
                <w:sz w:val="12"/>
              </w:rPr>
              <w:t>con il sistema PagoPA):</w:t>
            </w:r>
            <w:r>
              <w:rPr>
                <w:spacing w:val="40"/>
                <w:sz w:val="12"/>
              </w:rPr>
              <w:t xml:space="preserve"> </w:t>
            </w:r>
            <w:r>
              <w:rPr>
                <w:sz w:val="12"/>
              </w:rPr>
              <w:t>IBAN del</w:t>
            </w:r>
            <w:r>
              <w:rPr>
                <w:spacing w:val="40"/>
                <w:sz w:val="12"/>
              </w:rPr>
              <w:t xml:space="preserve"> </w:t>
            </w:r>
            <w:r>
              <w:rPr>
                <w:sz w:val="12"/>
              </w:rPr>
              <w:t>conto corrente per la gestione delle</w:t>
            </w:r>
            <w:r>
              <w:rPr>
                <w:spacing w:val="40"/>
                <w:sz w:val="12"/>
              </w:rPr>
              <w:t xml:space="preserve"> </w:t>
            </w:r>
            <w:r>
              <w:rPr>
                <w:spacing w:val="-2"/>
                <w:sz w:val="12"/>
              </w:rPr>
              <w:t>entrate</w:t>
            </w:r>
          </w:p>
        </w:tc>
        <w:tc>
          <w:tcPr>
            <w:tcW w:w="2058" w:type="dxa"/>
            <w:tcBorders>
              <w:top w:val="single" w:sz="6" w:space="0" w:color="000000"/>
              <w:left w:val="single" w:sz="6" w:space="0" w:color="000000"/>
              <w:bottom w:val="single" w:sz="6" w:space="0" w:color="000000"/>
              <w:right w:val="single" w:sz="6" w:space="0" w:color="000000"/>
            </w:tcBorders>
          </w:tcPr>
          <w:p w14:paraId="415AB6D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0265F67" w14:textId="77777777" w:rsidR="006410D7" w:rsidRDefault="00DD2255">
            <w:pPr>
              <w:pStyle w:val="TableParagraph"/>
              <w:spacing w:line="136" w:lineRule="exact"/>
              <w:rPr>
                <w:sz w:val="12"/>
              </w:rPr>
            </w:pPr>
            <w:r>
              <w:rPr>
                <w:sz w:val="12"/>
              </w:rPr>
              <w:t>non</w:t>
            </w:r>
            <w:r>
              <w:rPr>
                <w:spacing w:val="-6"/>
                <w:sz w:val="12"/>
              </w:rPr>
              <w:t xml:space="preserve"> </w:t>
            </w:r>
            <w:r>
              <w:rPr>
                <w:sz w:val="12"/>
              </w:rPr>
              <w:t>appena</w:t>
            </w:r>
            <w:r>
              <w:rPr>
                <w:spacing w:val="-2"/>
                <w:sz w:val="12"/>
              </w:rPr>
              <w:t xml:space="preserve"> disponibile</w:t>
            </w:r>
          </w:p>
        </w:tc>
        <w:tc>
          <w:tcPr>
            <w:tcW w:w="867" w:type="dxa"/>
            <w:tcBorders>
              <w:top w:val="single" w:sz="6" w:space="0" w:color="000000"/>
              <w:left w:val="single" w:sz="6" w:space="0" w:color="000000"/>
              <w:bottom w:val="single" w:sz="6" w:space="0" w:color="000000"/>
              <w:right w:val="nil"/>
            </w:tcBorders>
          </w:tcPr>
          <w:p w14:paraId="6B26DCD0" w14:textId="77777777" w:rsidR="006410D7" w:rsidRDefault="00DD2255">
            <w:pPr>
              <w:pStyle w:val="TableParagraph"/>
              <w:spacing w:line="136" w:lineRule="exact"/>
              <w:ind w:left="0" w:right="8"/>
              <w:jc w:val="right"/>
              <w:rPr>
                <w:sz w:val="12"/>
              </w:rPr>
            </w:pPr>
            <w:r>
              <w:rPr>
                <w:sz w:val="12"/>
              </w:rPr>
              <w:t>Responsabile</w:t>
            </w:r>
            <w:r>
              <w:rPr>
                <w:spacing w:val="-6"/>
                <w:sz w:val="12"/>
              </w:rPr>
              <w:t xml:space="preserve"> </w:t>
            </w:r>
            <w:r>
              <w:rPr>
                <w:spacing w:val="-5"/>
                <w:sz w:val="12"/>
              </w:rPr>
              <w:t>fi</w:t>
            </w:r>
          </w:p>
        </w:tc>
      </w:tr>
    </w:tbl>
    <w:p w14:paraId="7E1F109A" w14:textId="77777777" w:rsidR="006410D7" w:rsidRDefault="006410D7">
      <w:pPr>
        <w:spacing w:before="94"/>
        <w:rPr>
          <w:b/>
          <w:sz w:val="23"/>
        </w:rPr>
      </w:pPr>
    </w:p>
    <w:p w14:paraId="08CCE593" w14:textId="77777777" w:rsidR="006410D7" w:rsidRDefault="00DD2255">
      <w:pPr>
        <w:pStyle w:val="Titolo41"/>
        <w:numPr>
          <w:ilvl w:val="0"/>
          <w:numId w:val="7"/>
        </w:numPr>
        <w:tabs>
          <w:tab w:val="left" w:pos="1559"/>
        </w:tabs>
        <w:ind w:left="1559" w:hanging="282"/>
      </w:pPr>
      <w:r>
        <w:t>MACROFAMIGLIA:</w:t>
      </w:r>
      <w:r>
        <w:rPr>
          <w:spacing w:val="-5"/>
        </w:rPr>
        <w:t xml:space="preserve"> </w:t>
      </w:r>
      <w:r>
        <w:t>Opere</w:t>
      </w:r>
      <w:r>
        <w:rPr>
          <w:spacing w:val="-6"/>
        </w:rPr>
        <w:t xml:space="preserve"> </w:t>
      </w:r>
      <w:r>
        <w:rPr>
          <w:spacing w:val="-2"/>
        </w:rPr>
        <w:t>pubbliche</w:t>
      </w:r>
    </w:p>
    <w:p w14:paraId="378FF52C"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28BD5860" w14:textId="77777777" w:rsidR="006410D7" w:rsidRDefault="00DD2255">
      <w:pPr>
        <w:spacing w:before="155"/>
        <w:ind w:left="1493"/>
        <w:rPr>
          <w:b/>
          <w:sz w:val="23"/>
        </w:rPr>
      </w:pPr>
      <w:r>
        <w:rPr>
          <w:b/>
          <w:sz w:val="23"/>
        </w:rPr>
        <w:t>SOTTOFAMIGLIA:</w:t>
      </w:r>
      <w:r>
        <w:rPr>
          <w:b/>
          <w:spacing w:val="-6"/>
          <w:sz w:val="23"/>
        </w:rPr>
        <w:t xml:space="preserve"> </w:t>
      </w:r>
      <w:r>
        <w:rPr>
          <w:b/>
          <w:sz w:val="23"/>
        </w:rPr>
        <w:t>Tempi</w:t>
      </w:r>
      <w:r>
        <w:rPr>
          <w:b/>
          <w:spacing w:val="-4"/>
          <w:sz w:val="23"/>
        </w:rPr>
        <w:t xml:space="preserve"> </w:t>
      </w:r>
      <w:r>
        <w:rPr>
          <w:b/>
          <w:sz w:val="23"/>
        </w:rPr>
        <w:t>costi</w:t>
      </w:r>
      <w:r>
        <w:rPr>
          <w:b/>
          <w:spacing w:val="-4"/>
          <w:sz w:val="23"/>
        </w:rPr>
        <w:t xml:space="preserve"> </w:t>
      </w:r>
      <w:r>
        <w:rPr>
          <w:b/>
          <w:sz w:val="23"/>
        </w:rPr>
        <w:t>e</w:t>
      </w:r>
      <w:r>
        <w:rPr>
          <w:b/>
          <w:spacing w:val="-4"/>
          <w:sz w:val="23"/>
        </w:rPr>
        <w:t xml:space="preserve"> </w:t>
      </w:r>
      <w:r>
        <w:rPr>
          <w:b/>
          <w:sz w:val="23"/>
        </w:rPr>
        <w:t>indicatori</w:t>
      </w:r>
      <w:r>
        <w:rPr>
          <w:b/>
          <w:spacing w:val="-4"/>
          <w:sz w:val="23"/>
        </w:rPr>
        <w:t xml:space="preserve"> </w:t>
      </w:r>
      <w:r>
        <w:rPr>
          <w:b/>
          <w:sz w:val="23"/>
        </w:rPr>
        <w:t>di</w:t>
      </w:r>
      <w:r>
        <w:rPr>
          <w:b/>
          <w:spacing w:val="-5"/>
          <w:sz w:val="23"/>
        </w:rPr>
        <w:t xml:space="preserve"> </w:t>
      </w:r>
      <w:r>
        <w:rPr>
          <w:b/>
          <w:sz w:val="23"/>
        </w:rPr>
        <w:t>realizzazione</w:t>
      </w:r>
      <w:r>
        <w:rPr>
          <w:b/>
          <w:spacing w:val="-4"/>
          <w:sz w:val="23"/>
        </w:rPr>
        <w:t xml:space="preserve"> </w:t>
      </w:r>
      <w:r>
        <w:rPr>
          <w:b/>
          <w:sz w:val="23"/>
        </w:rPr>
        <w:t>delle</w:t>
      </w:r>
      <w:r>
        <w:rPr>
          <w:b/>
          <w:spacing w:val="-4"/>
          <w:sz w:val="23"/>
        </w:rPr>
        <w:t xml:space="preserve"> </w:t>
      </w:r>
      <w:r>
        <w:rPr>
          <w:b/>
          <w:sz w:val="23"/>
        </w:rPr>
        <w:t>opere</w:t>
      </w:r>
      <w:r>
        <w:rPr>
          <w:b/>
          <w:spacing w:val="-5"/>
          <w:sz w:val="23"/>
        </w:rPr>
        <w:t xml:space="preserve"> </w:t>
      </w:r>
      <w:r>
        <w:rPr>
          <w:b/>
          <w:spacing w:val="-2"/>
          <w:sz w:val="23"/>
        </w:rPr>
        <w:t>pubbliche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5050721C" w14:textId="77777777">
        <w:trPr>
          <w:trHeight w:val="436"/>
          <w:jc w:val="right"/>
        </w:trPr>
        <w:tc>
          <w:tcPr>
            <w:tcW w:w="2060" w:type="dxa"/>
            <w:tcBorders>
              <w:bottom w:val="single" w:sz="6" w:space="0" w:color="000000"/>
            </w:tcBorders>
            <w:shd w:val="clear" w:color="auto" w:fill="D9D9D9"/>
          </w:tcPr>
          <w:p w14:paraId="02F427FB"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BAE7823"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F43BA26"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04490FB6"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01EC6CAC"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6611B4C2"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37EE36F0"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393681C6" w14:textId="77777777" w:rsidR="006410D7" w:rsidRDefault="00DD2255">
            <w:pPr>
              <w:pStyle w:val="TableParagraph"/>
              <w:rPr>
                <w:sz w:val="12"/>
              </w:rPr>
            </w:pPr>
            <w:r>
              <w:rPr>
                <w:sz w:val="12"/>
              </w:rPr>
              <w:t>Tempi, costi unitari e indicatori di</w:t>
            </w:r>
            <w:r>
              <w:rPr>
                <w:spacing w:val="40"/>
                <w:sz w:val="12"/>
              </w:rPr>
              <w:t xml:space="preserve"> </w:t>
            </w:r>
            <w:r>
              <w:rPr>
                <w:sz w:val="12"/>
              </w:rPr>
              <w:t>realizzazione</w:t>
            </w:r>
            <w:r>
              <w:rPr>
                <w:spacing w:val="-8"/>
                <w:sz w:val="12"/>
              </w:rPr>
              <w:t xml:space="preserve"> </w:t>
            </w:r>
            <w:r>
              <w:rPr>
                <w:sz w:val="12"/>
              </w:rPr>
              <w:t>delle</w:t>
            </w:r>
            <w:r>
              <w:rPr>
                <w:spacing w:val="-7"/>
                <w:sz w:val="12"/>
              </w:rPr>
              <w:t xml:space="preserve"> </w:t>
            </w:r>
            <w:r>
              <w:rPr>
                <w:sz w:val="12"/>
              </w:rPr>
              <w:t>opere</w:t>
            </w:r>
            <w:r>
              <w:rPr>
                <w:spacing w:val="-8"/>
                <w:sz w:val="12"/>
              </w:rPr>
              <w:t xml:space="preserve"> </w:t>
            </w:r>
            <w:r>
              <w:rPr>
                <w:sz w:val="12"/>
              </w:rPr>
              <w:t>pubbliche</w:t>
            </w:r>
            <w:r>
              <w:rPr>
                <w:spacing w:val="-7"/>
                <w:sz w:val="12"/>
              </w:rPr>
              <w:t xml:space="preserve"> </w:t>
            </w:r>
            <w:r>
              <w:rPr>
                <w:sz w:val="12"/>
              </w:rPr>
              <w:t>in</w:t>
            </w:r>
            <w:r>
              <w:rPr>
                <w:spacing w:val="40"/>
                <w:sz w:val="12"/>
              </w:rPr>
              <w:t xml:space="preserve"> </w:t>
            </w:r>
            <w:r>
              <w:rPr>
                <w:sz w:val="12"/>
              </w:rPr>
              <w:t>corso</w:t>
            </w:r>
            <w:r>
              <w:rPr>
                <w:spacing w:val="-5"/>
                <w:sz w:val="12"/>
              </w:rPr>
              <w:t xml:space="preserve"> </w:t>
            </w:r>
            <w:r>
              <w:rPr>
                <w:sz w:val="12"/>
              </w:rPr>
              <w:t>o</w:t>
            </w:r>
            <w:r>
              <w:rPr>
                <w:spacing w:val="-5"/>
                <w:sz w:val="12"/>
              </w:rPr>
              <w:t xml:space="preserve"> </w:t>
            </w:r>
            <w:r>
              <w:rPr>
                <w:sz w:val="12"/>
              </w:rPr>
              <w:t>completate.</w:t>
            </w:r>
            <w:r>
              <w:rPr>
                <w:spacing w:val="19"/>
                <w:sz w:val="12"/>
              </w:rPr>
              <w:t xml:space="preserve"> </w:t>
            </w:r>
            <w:r>
              <w:rPr>
                <w:sz w:val="12"/>
              </w:rPr>
              <w:t>(da</w:t>
            </w:r>
            <w:r>
              <w:rPr>
                <w:spacing w:val="-6"/>
                <w:sz w:val="12"/>
              </w:rPr>
              <w:t xml:space="preserve"> </w:t>
            </w:r>
            <w:r>
              <w:rPr>
                <w:sz w:val="12"/>
              </w:rPr>
              <w:t>pubblicare</w:t>
            </w:r>
            <w:r>
              <w:rPr>
                <w:spacing w:val="-3"/>
                <w:sz w:val="12"/>
              </w:rPr>
              <w:t xml:space="preserve"> </w:t>
            </w:r>
            <w:r>
              <w:rPr>
                <w:sz w:val="12"/>
              </w:rPr>
              <w:t>in</w:t>
            </w:r>
            <w:r>
              <w:rPr>
                <w:spacing w:val="40"/>
                <w:sz w:val="12"/>
              </w:rPr>
              <w:t xml:space="preserve"> </w:t>
            </w:r>
            <w:r>
              <w:rPr>
                <w:sz w:val="12"/>
              </w:rPr>
              <w:t>tabelle, sulla base dello schema tipo</w:t>
            </w:r>
            <w:r>
              <w:rPr>
                <w:spacing w:val="40"/>
                <w:sz w:val="12"/>
              </w:rPr>
              <w:t xml:space="preserve"> </w:t>
            </w:r>
            <w:r>
              <w:rPr>
                <w:sz w:val="12"/>
              </w:rPr>
              <w:t>redatto</w:t>
            </w:r>
            <w:r>
              <w:rPr>
                <w:spacing w:val="-1"/>
                <w:sz w:val="12"/>
              </w:rPr>
              <w:t xml:space="preserve"> </w:t>
            </w:r>
            <w:r>
              <w:rPr>
                <w:sz w:val="12"/>
              </w:rPr>
              <w:t>dal</w:t>
            </w:r>
            <w:r>
              <w:rPr>
                <w:spacing w:val="-6"/>
                <w:sz w:val="12"/>
              </w:rPr>
              <w:t xml:space="preserve"> </w:t>
            </w:r>
            <w:r>
              <w:rPr>
                <w:sz w:val="12"/>
              </w:rPr>
              <w:t>Ministero dell'economia</w:t>
            </w:r>
            <w:r>
              <w:rPr>
                <w:spacing w:val="-2"/>
                <w:sz w:val="12"/>
              </w:rPr>
              <w:t xml:space="preserve"> </w:t>
            </w:r>
            <w:r>
              <w:rPr>
                <w:sz w:val="12"/>
              </w:rPr>
              <w:t>e</w:t>
            </w:r>
            <w:r>
              <w:rPr>
                <w:spacing w:val="40"/>
                <w:sz w:val="12"/>
              </w:rPr>
              <w:t xml:space="preserve"> </w:t>
            </w:r>
            <w:r>
              <w:rPr>
                <w:sz w:val="12"/>
              </w:rPr>
              <w:t>della finanza d'intesa con l'Autorità</w:t>
            </w:r>
            <w:r>
              <w:rPr>
                <w:spacing w:val="40"/>
                <w:sz w:val="12"/>
              </w:rPr>
              <w:t xml:space="preserve"> </w:t>
            </w:r>
            <w:r>
              <w:rPr>
                <w:sz w:val="12"/>
              </w:rPr>
              <w:t>nazionale anticorruzione )</w:t>
            </w:r>
          </w:p>
        </w:tc>
        <w:tc>
          <w:tcPr>
            <w:tcW w:w="2058" w:type="dxa"/>
            <w:tcBorders>
              <w:top w:val="single" w:sz="6" w:space="0" w:color="000000"/>
              <w:left w:val="single" w:sz="6" w:space="0" w:color="000000"/>
              <w:bottom w:val="single" w:sz="6" w:space="0" w:color="000000"/>
              <w:right w:val="single" w:sz="6" w:space="0" w:color="000000"/>
            </w:tcBorders>
          </w:tcPr>
          <w:p w14:paraId="7B1D6E74" w14:textId="77777777" w:rsidR="006410D7" w:rsidRDefault="00DD2255">
            <w:pPr>
              <w:pStyle w:val="TableParagraph"/>
              <w:spacing w:line="136" w:lineRule="exact"/>
              <w:rPr>
                <w:sz w:val="12"/>
              </w:rPr>
            </w:pPr>
            <w:r>
              <w:rPr>
                <w:sz w:val="12"/>
              </w:rPr>
              <w:t>Art.</w:t>
            </w:r>
            <w:r>
              <w:rPr>
                <w:spacing w:val="-2"/>
                <w:sz w:val="12"/>
              </w:rPr>
              <w:t xml:space="preserve"> </w:t>
            </w:r>
            <w:r>
              <w:rPr>
                <w:sz w:val="12"/>
              </w:rPr>
              <w:t>38,</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3235D11" w14:textId="77777777" w:rsidR="006410D7" w:rsidRDefault="00DD2255">
            <w:pPr>
              <w:pStyle w:val="TableParagraph"/>
              <w:ind w:left="106"/>
              <w:rPr>
                <w:sz w:val="12"/>
              </w:rPr>
            </w:pPr>
            <w:r>
              <w:rPr>
                <w:sz w:val="12"/>
              </w:rPr>
              <w:t>Informazioni relative ai tempi e agli</w:t>
            </w:r>
            <w:r>
              <w:rPr>
                <w:spacing w:val="40"/>
                <w:sz w:val="12"/>
              </w:rPr>
              <w:t xml:space="preserve"> </w:t>
            </w:r>
            <w:r>
              <w:rPr>
                <w:sz w:val="12"/>
              </w:rPr>
              <w:t>indicatori</w:t>
            </w:r>
            <w:r>
              <w:rPr>
                <w:spacing w:val="-8"/>
                <w:sz w:val="12"/>
              </w:rPr>
              <w:t xml:space="preserve"> </w:t>
            </w:r>
            <w:r>
              <w:rPr>
                <w:sz w:val="12"/>
              </w:rPr>
              <w:t>di</w:t>
            </w:r>
            <w:r>
              <w:rPr>
                <w:spacing w:val="-7"/>
                <w:sz w:val="12"/>
              </w:rPr>
              <w:t xml:space="preserve"> </w:t>
            </w:r>
            <w:r>
              <w:rPr>
                <w:sz w:val="12"/>
              </w:rPr>
              <w:t>realizzazione</w:t>
            </w:r>
            <w:r>
              <w:rPr>
                <w:spacing w:val="-8"/>
                <w:sz w:val="12"/>
              </w:rPr>
              <w:t xml:space="preserve"> </w:t>
            </w:r>
            <w:r>
              <w:rPr>
                <w:sz w:val="12"/>
              </w:rPr>
              <w:t>delle</w:t>
            </w:r>
            <w:r>
              <w:rPr>
                <w:spacing w:val="-7"/>
                <w:sz w:val="12"/>
              </w:rPr>
              <w:t xml:space="preserve"> </w:t>
            </w:r>
            <w:r>
              <w:rPr>
                <w:sz w:val="12"/>
              </w:rPr>
              <w:t>opere</w:t>
            </w:r>
            <w:r>
              <w:rPr>
                <w:spacing w:val="40"/>
                <w:sz w:val="12"/>
              </w:rPr>
              <w:t xml:space="preserve"> </w:t>
            </w:r>
            <w:r>
              <w:rPr>
                <w:sz w:val="12"/>
              </w:rPr>
              <w:t>pubbliche in corso o completate</w:t>
            </w:r>
          </w:p>
        </w:tc>
        <w:tc>
          <w:tcPr>
            <w:tcW w:w="2058" w:type="dxa"/>
            <w:tcBorders>
              <w:top w:val="single" w:sz="6" w:space="0" w:color="000000"/>
              <w:left w:val="single" w:sz="6" w:space="0" w:color="000000"/>
              <w:bottom w:val="single" w:sz="6" w:space="0" w:color="000000"/>
              <w:right w:val="single" w:sz="6" w:space="0" w:color="000000"/>
            </w:tcBorders>
          </w:tcPr>
          <w:p w14:paraId="6EB611A4"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38,</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9CFB0D2"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FBF4607"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10"/>
                <w:sz w:val="12"/>
              </w:rPr>
              <w:t>L</w:t>
            </w:r>
          </w:p>
        </w:tc>
      </w:tr>
      <w:tr w:rsidR="006410D7" w14:paraId="2479C08A" w14:textId="77777777">
        <w:trPr>
          <w:trHeight w:val="1125"/>
          <w:jc w:val="right"/>
        </w:trPr>
        <w:tc>
          <w:tcPr>
            <w:tcW w:w="2060" w:type="dxa"/>
            <w:tcBorders>
              <w:top w:val="single" w:sz="6" w:space="0" w:color="000000"/>
              <w:left w:val="single" w:sz="6" w:space="0" w:color="000000"/>
              <w:bottom w:val="single" w:sz="6" w:space="0" w:color="000000"/>
              <w:right w:val="single" w:sz="6" w:space="0" w:color="000000"/>
            </w:tcBorders>
          </w:tcPr>
          <w:p w14:paraId="48BE5819" w14:textId="77777777" w:rsidR="006410D7" w:rsidRDefault="00DD2255">
            <w:pPr>
              <w:pStyle w:val="TableParagraph"/>
              <w:rPr>
                <w:sz w:val="12"/>
              </w:rPr>
            </w:pPr>
            <w:r>
              <w:rPr>
                <w:sz w:val="12"/>
              </w:rPr>
              <w:t>Tempi, costi unitari e indicatori di</w:t>
            </w:r>
            <w:r>
              <w:rPr>
                <w:spacing w:val="40"/>
                <w:sz w:val="12"/>
              </w:rPr>
              <w:t xml:space="preserve"> </w:t>
            </w:r>
            <w:r>
              <w:rPr>
                <w:sz w:val="12"/>
              </w:rPr>
              <w:t>realizzazione</w:t>
            </w:r>
            <w:r>
              <w:rPr>
                <w:spacing w:val="-8"/>
                <w:sz w:val="12"/>
              </w:rPr>
              <w:t xml:space="preserve"> </w:t>
            </w:r>
            <w:r>
              <w:rPr>
                <w:sz w:val="12"/>
              </w:rPr>
              <w:t>delle</w:t>
            </w:r>
            <w:r>
              <w:rPr>
                <w:spacing w:val="-7"/>
                <w:sz w:val="12"/>
              </w:rPr>
              <w:t xml:space="preserve"> </w:t>
            </w:r>
            <w:r>
              <w:rPr>
                <w:sz w:val="12"/>
              </w:rPr>
              <w:t>opere</w:t>
            </w:r>
            <w:r>
              <w:rPr>
                <w:spacing w:val="-8"/>
                <w:sz w:val="12"/>
              </w:rPr>
              <w:t xml:space="preserve"> </w:t>
            </w:r>
            <w:r>
              <w:rPr>
                <w:sz w:val="12"/>
              </w:rPr>
              <w:t>pubbliche</w:t>
            </w:r>
            <w:r>
              <w:rPr>
                <w:spacing w:val="-7"/>
                <w:sz w:val="12"/>
              </w:rPr>
              <w:t xml:space="preserve"> </w:t>
            </w:r>
            <w:r>
              <w:rPr>
                <w:sz w:val="12"/>
              </w:rPr>
              <w:t>in</w:t>
            </w:r>
            <w:r>
              <w:rPr>
                <w:spacing w:val="40"/>
                <w:sz w:val="12"/>
              </w:rPr>
              <w:t xml:space="preserve"> </w:t>
            </w:r>
            <w:r>
              <w:rPr>
                <w:sz w:val="12"/>
              </w:rPr>
              <w:t>corso</w:t>
            </w:r>
            <w:r>
              <w:rPr>
                <w:spacing w:val="-5"/>
                <w:sz w:val="12"/>
              </w:rPr>
              <w:t xml:space="preserve"> </w:t>
            </w:r>
            <w:r>
              <w:rPr>
                <w:sz w:val="12"/>
              </w:rPr>
              <w:t>o</w:t>
            </w:r>
            <w:r>
              <w:rPr>
                <w:spacing w:val="-5"/>
                <w:sz w:val="12"/>
              </w:rPr>
              <w:t xml:space="preserve"> </w:t>
            </w:r>
            <w:r>
              <w:rPr>
                <w:sz w:val="12"/>
              </w:rPr>
              <w:t>completate.</w:t>
            </w:r>
            <w:r>
              <w:rPr>
                <w:spacing w:val="19"/>
                <w:sz w:val="12"/>
              </w:rPr>
              <w:t xml:space="preserve"> </w:t>
            </w:r>
            <w:r>
              <w:rPr>
                <w:sz w:val="12"/>
              </w:rPr>
              <w:t>(da</w:t>
            </w:r>
            <w:r>
              <w:rPr>
                <w:spacing w:val="-6"/>
                <w:sz w:val="12"/>
              </w:rPr>
              <w:t xml:space="preserve"> </w:t>
            </w:r>
            <w:r>
              <w:rPr>
                <w:sz w:val="12"/>
              </w:rPr>
              <w:t>pubblicare</w:t>
            </w:r>
            <w:r>
              <w:rPr>
                <w:spacing w:val="-3"/>
                <w:sz w:val="12"/>
              </w:rPr>
              <w:t xml:space="preserve"> </w:t>
            </w:r>
            <w:r>
              <w:rPr>
                <w:sz w:val="12"/>
              </w:rPr>
              <w:t>in</w:t>
            </w:r>
            <w:r>
              <w:rPr>
                <w:spacing w:val="40"/>
                <w:sz w:val="12"/>
              </w:rPr>
              <w:t xml:space="preserve"> </w:t>
            </w:r>
            <w:r>
              <w:rPr>
                <w:sz w:val="12"/>
              </w:rPr>
              <w:t>tabelle, sulla base dello schema tipo</w:t>
            </w:r>
            <w:r>
              <w:rPr>
                <w:spacing w:val="40"/>
                <w:sz w:val="12"/>
              </w:rPr>
              <w:t xml:space="preserve"> </w:t>
            </w:r>
            <w:r>
              <w:rPr>
                <w:sz w:val="12"/>
              </w:rPr>
              <w:t>redatto</w:t>
            </w:r>
            <w:r>
              <w:rPr>
                <w:spacing w:val="-1"/>
                <w:sz w:val="12"/>
              </w:rPr>
              <w:t xml:space="preserve"> </w:t>
            </w:r>
            <w:r>
              <w:rPr>
                <w:sz w:val="12"/>
              </w:rPr>
              <w:t>dal</w:t>
            </w:r>
            <w:r>
              <w:rPr>
                <w:spacing w:val="-6"/>
                <w:sz w:val="12"/>
              </w:rPr>
              <w:t xml:space="preserve"> </w:t>
            </w:r>
            <w:r>
              <w:rPr>
                <w:sz w:val="12"/>
              </w:rPr>
              <w:t>Ministero dell'economia</w:t>
            </w:r>
            <w:r>
              <w:rPr>
                <w:spacing w:val="-2"/>
                <w:sz w:val="12"/>
              </w:rPr>
              <w:t xml:space="preserve"> </w:t>
            </w:r>
            <w:r>
              <w:rPr>
                <w:sz w:val="12"/>
              </w:rPr>
              <w:t>e</w:t>
            </w:r>
            <w:r>
              <w:rPr>
                <w:spacing w:val="40"/>
                <w:sz w:val="12"/>
              </w:rPr>
              <w:t xml:space="preserve"> </w:t>
            </w:r>
            <w:r>
              <w:rPr>
                <w:sz w:val="12"/>
              </w:rPr>
              <w:t>della finanza d'intesa con l'Autorità</w:t>
            </w:r>
            <w:r>
              <w:rPr>
                <w:spacing w:val="40"/>
                <w:sz w:val="12"/>
              </w:rPr>
              <w:t xml:space="preserve"> </w:t>
            </w:r>
            <w:r>
              <w:rPr>
                <w:sz w:val="12"/>
              </w:rPr>
              <w:t>nazionale anticorruzione )</w:t>
            </w:r>
          </w:p>
        </w:tc>
        <w:tc>
          <w:tcPr>
            <w:tcW w:w="2058" w:type="dxa"/>
            <w:tcBorders>
              <w:top w:val="single" w:sz="6" w:space="0" w:color="000000"/>
              <w:left w:val="single" w:sz="6" w:space="0" w:color="000000"/>
              <w:bottom w:val="single" w:sz="6" w:space="0" w:color="000000"/>
              <w:right w:val="single" w:sz="6" w:space="0" w:color="000000"/>
            </w:tcBorders>
          </w:tcPr>
          <w:p w14:paraId="494698CA" w14:textId="77777777" w:rsidR="006410D7" w:rsidRDefault="00DD2255">
            <w:pPr>
              <w:pStyle w:val="TableParagraph"/>
              <w:spacing w:line="136" w:lineRule="exact"/>
              <w:rPr>
                <w:sz w:val="12"/>
              </w:rPr>
            </w:pPr>
            <w:r>
              <w:rPr>
                <w:sz w:val="12"/>
              </w:rPr>
              <w:t>Art.</w:t>
            </w:r>
            <w:r>
              <w:rPr>
                <w:spacing w:val="-2"/>
                <w:sz w:val="12"/>
              </w:rPr>
              <w:t xml:space="preserve"> </w:t>
            </w:r>
            <w:r>
              <w:rPr>
                <w:sz w:val="12"/>
              </w:rPr>
              <w:t>38,</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46051D4" w14:textId="77777777" w:rsidR="006410D7" w:rsidRDefault="00DD2255">
            <w:pPr>
              <w:pStyle w:val="TableParagraph"/>
              <w:ind w:left="106" w:right="116"/>
              <w:rPr>
                <w:sz w:val="12"/>
              </w:rPr>
            </w:pPr>
            <w:r>
              <w:rPr>
                <w:sz w:val="12"/>
              </w:rPr>
              <w:t>Informazioni relative ai costi unitari</w:t>
            </w:r>
            <w:r>
              <w:rPr>
                <w:spacing w:val="40"/>
                <w:sz w:val="12"/>
              </w:rPr>
              <w:t xml:space="preserve"> </w:t>
            </w:r>
            <w:r>
              <w:rPr>
                <w:sz w:val="12"/>
              </w:rPr>
              <w:t>di</w:t>
            </w:r>
            <w:r>
              <w:rPr>
                <w:spacing w:val="-8"/>
                <w:sz w:val="12"/>
              </w:rPr>
              <w:t xml:space="preserve"> </w:t>
            </w:r>
            <w:r>
              <w:rPr>
                <w:sz w:val="12"/>
              </w:rPr>
              <w:t>realizzazione</w:t>
            </w:r>
            <w:r>
              <w:rPr>
                <w:spacing w:val="-7"/>
                <w:sz w:val="12"/>
              </w:rPr>
              <w:t xml:space="preserve"> </w:t>
            </w:r>
            <w:r>
              <w:rPr>
                <w:sz w:val="12"/>
              </w:rPr>
              <w:t>delle</w:t>
            </w:r>
            <w:r>
              <w:rPr>
                <w:spacing w:val="-8"/>
                <w:sz w:val="12"/>
              </w:rPr>
              <w:t xml:space="preserve"> </w:t>
            </w:r>
            <w:r>
              <w:rPr>
                <w:sz w:val="12"/>
              </w:rPr>
              <w:t>opere</w:t>
            </w:r>
            <w:r>
              <w:rPr>
                <w:spacing w:val="-7"/>
                <w:sz w:val="12"/>
              </w:rPr>
              <w:t xml:space="preserve"> </w:t>
            </w:r>
            <w:r>
              <w:rPr>
                <w:sz w:val="12"/>
              </w:rPr>
              <w:t>pubbliche</w:t>
            </w:r>
            <w:r>
              <w:rPr>
                <w:spacing w:val="40"/>
                <w:sz w:val="12"/>
              </w:rPr>
              <w:t xml:space="preserve"> </w:t>
            </w:r>
            <w:r>
              <w:rPr>
                <w:sz w:val="12"/>
              </w:rPr>
              <w:t>in corso o completate</w:t>
            </w:r>
          </w:p>
        </w:tc>
        <w:tc>
          <w:tcPr>
            <w:tcW w:w="2058" w:type="dxa"/>
            <w:tcBorders>
              <w:top w:val="single" w:sz="6" w:space="0" w:color="000000"/>
              <w:left w:val="single" w:sz="6" w:space="0" w:color="000000"/>
              <w:bottom w:val="single" w:sz="6" w:space="0" w:color="000000"/>
              <w:right w:val="single" w:sz="6" w:space="0" w:color="000000"/>
            </w:tcBorders>
          </w:tcPr>
          <w:p w14:paraId="6E3000B0"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38,</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2975580"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2B7E930"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10"/>
                <w:sz w:val="12"/>
              </w:rPr>
              <w:t>L</w:t>
            </w:r>
          </w:p>
        </w:tc>
      </w:tr>
    </w:tbl>
    <w:p w14:paraId="6DDC2966" w14:textId="77777777" w:rsidR="006410D7" w:rsidRDefault="00DD2255">
      <w:pPr>
        <w:pStyle w:val="Titolo41"/>
        <w:numPr>
          <w:ilvl w:val="0"/>
          <w:numId w:val="7"/>
        </w:numPr>
        <w:tabs>
          <w:tab w:val="left" w:pos="1558"/>
          <w:tab w:val="left" w:pos="1560"/>
        </w:tabs>
        <w:spacing w:before="358" w:line="240" w:lineRule="auto"/>
        <w:ind w:right="1855"/>
      </w:pPr>
      <w:r>
        <w:t>MACROFAMIGLIA:</w:t>
      </w:r>
      <w:r>
        <w:rPr>
          <w:spacing w:val="-8"/>
        </w:rPr>
        <w:t xml:space="preserve"> </w:t>
      </w:r>
      <w:r>
        <w:t>Pianificazione</w:t>
      </w:r>
      <w:r>
        <w:rPr>
          <w:spacing w:val="-8"/>
        </w:rPr>
        <w:t xml:space="preserve"> </w:t>
      </w:r>
      <w:r>
        <w:t>e</w:t>
      </w:r>
      <w:r>
        <w:rPr>
          <w:spacing w:val="-8"/>
        </w:rPr>
        <w:t xml:space="preserve"> </w:t>
      </w:r>
      <w:r>
        <w:t>governo</w:t>
      </w:r>
      <w:r>
        <w:rPr>
          <w:spacing w:val="-8"/>
        </w:rPr>
        <w:t xml:space="preserve"> </w:t>
      </w:r>
      <w:r>
        <w:t xml:space="preserve">del </w:t>
      </w:r>
      <w:r>
        <w:rPr>
          <w:spacing w:val="-2"/>
        </w:rPr>
        <w:t>territorio</w:t>
      </w:r>
    </w:p>
    <w:p w14:paraId="322D21E5" w14:textId="77777777" w:rsidR="006410D7" w:rsidRDefault="00DD2255">
      <w:pPr>
        <w:pStyle w:val="Corpotesto"/>
        <w:spacing w:line="293" w:lineRule="exact"/>
        <w:ind w:left="141"/>
        <w:rPr>
          <w:rFonts w:ascii="Calibri" w:hAnsi="Calibri"/>
        </w:rPr>
      </w:pPr>
      <w:r>
        <w:rPr>
          <w:rFonts w:ascii="Calibri" w:hAnsi="Calibri"/>
        </w:rPr>
        <w:t>Monitoraggio</w:t>
      </w:r>
      <w:r>
        <w:rPr>
          <w:rFonts w:ascii="Calibri" w:hAnsi="Calibri"/>
          <w:spacing w:val="-7"/>
        </w:rPr>
        <w:t xml:space="preserve"> </w:t>
      </w:r>
      <w:r>
        <w:rPr>
          <w:rFonts w:ascii="Calibri" w:hAnsi="Calibri"/>
        </w:rPr>
        <w:t>annualità:</w:t>
      </w:r>
      <w:r>
        <w:rPr>
          <w:rFonts w:ascii="Calibri" w:hAnsi="Calibri"/>
          <w:spacing w:val="-9"/>
        </w:rPr>
        <w:t xml:space="preserve"> </w:t>
      </w:r>
      <w:r>
        <w:rPr>
          <w:rFonts w:ascii="Calibri" w:hAnsi="Calibri"/>
        </w:rPr>
        <w:t>Ogni</w:t>
      </w:r>
      <w:r>
        <w:rPr>
          <w:rFonts w:ascii="Calibri" w:hAnsi="Calibri"/>
          <w:spacing w:val="-5"/>
        </w:rPr>
        <w:t xml:space="preserve"> </w:t>
      </w:r>
      <w:r>
        <w:rPr>
          <w:rFonts w:ascii="Calibri" w:hAnsi="Calibri"/>
          <w:spacing w:val="-4"/>
        </w:rPr>
        <w:t>anno</w:t>
      </w:r>
    </w:p>
    <w:p w14:paraId="087A2124" w14:textId="77777777" w:rsidR="006410D7" w:rsidRDefault="006410D7">
      <w:pPr>
        <w:pStyle w:val="Corpotesto"/>
        <w:spacing w:line="293" w:lineRule="exact"/>
        <w:rPr>
          <w:rFonts w:ascii="Calibri" w:hAnsi="Calibri"/>
        </w:rPr>
        <w:sectPr w:rsidR="006410D7">
          <w:footerReference w:type="default" r:id="rId32"/>
          <w:pgSz w:w="11910" w:h="16840"/>
          <w:pgMar w:top="1460" w:right="0" w:bottom="280" w:left="708" w:header="0" w:footer="0" w:gutter="0"/>
          <w:cols w:space="720"/>
        </w:sectPr>
      </w:pPr>
    </w:p>
    <w:p w14:paraId="5056187A" w14:textId="77777777" w:rsidR="006410D7" w:rsidRDefault="00DD2255">
      <w:pPr>
        <w:pStyle w:val="Corpotesto"/>
        <w:spacing w:before="22"/>
        <w:ind w:left="141"/>
        <w:rPr>
          <w:rFonts w:ascii="Calibri" w:hAnsi="Calibri"/>
        </w:rPr>
      </w:pPr>
      <w:r>
        <w:rPr>
          <w:rFonts w:ascii="Calibri" w:hAnsi="Calibri"/>
        </w:rPr>
        <w:lastRenderedPageBreak/>
        <w:t>Monitoraggio</w:t>
      </w:r>
      <w:r>
        <w:rPr>
          <w:rFonts w:ascii="Calibri" w:hAnsi="Calibri"/>
          <w:spacing w:val="-11"/>
        </w:rPr>
        <w:t xml:space="preserve"> </w:t>
      </w:r>
      <w:r>
        <w:rPr>
          <w:rFonts w:ascii="Calibri" w:hAnsi="Calibri"/>
        </w:rPr>
        <w:t>periodicità:</w:t>
      </w:r>
      <w:r>
        <w:rPr>
          <w:rFonts w:ascii="Calibri" w:hAnsi="Calibri"/>
          <w:spacing w:val="-5"/>
        </w:rPr>
        <w:t xml:space="preserve"> </w:t>
      </w:r>
      <w:r>
        <w:rPr>
          <w:rFonts w:ascii="Calibri" w:hAnsi="Calibri"/>
          <w:spacing w:val="-2"/>
        </w:rPr>
        <w:t>Annuale</w:t>
      </w:r>
    </w:p>
    <w:p w14:paraId="11F5D538" w14:textId="77777777" w:rsidR="006410D7" w:rsidRDefault="00DD2255">
      <w:pPr>
        <w:spacing w:before="201"/>
        <w:ind w:left="1493"/>
        <w:rPr>
          <w:b/>
          <w:sz w:val="23"/>
        </w:rPr>
      </w:pPr>
      <w:r>
        <w:rPr>
          <w:b/>
          <w:sz w:val="23"/>
        </w:rPr>
        <w:t>SOTTOFAMIGLIA:</w:t>
      </w:r>
      <w:r>
        <w:rPr>
          <w:b/>
          <w:spacing w:val="-6"/>
          <w:sz w:val="23"/>
        </w:rPr>
        <w:t xml:space="preserve"> </w:t>
      </w:r>
      <w:r>
        <w:rPr>
          <w:b/>
          <w:sz w:val="23"/>
        </w:rPr>
        <w:t>Pianificazione</w:t>
      </w:r>
      <w:r>
        <w:rPr>
          <w:b/>
          <w:spacing w:val="-6"/>
          <w:sz w:val="23"/>
        </w:rPr>
        <w:t xml:space="preserve"> </w:t>
      </w:r>
      <w:r>
        <w:rPr>
          <w:b/>
          <w:sz w:val="23"/>
        </w:rPr>
        <w:t>e</w:t>
      </w:r>
      <w:r>
        <w:rPr>
          <w:b/>
          <w:spacing w:val="-3"/>
          <w:sz w:val="23"/>
        </w:rPr>
        <w:t xml:space="preserve"> </w:t>
      </w:r>
      <w:r>
        <w:rPr>
          <w:b/>
          <w:sz w:val="23"/>
        </w:rPr>
        <w:t>governo</w:t>
      </w:r>
      <w:r>
        <w:rPr>
          <w:b/>
          <w:spacing w:val="-4"/>
          <w:sz w:val="23"/>
        </w:rPr>
        <w:t xml:space="preserve"> </w:t>
      </w:r>
      <w:r>
        <w:rPr>
          <w:b/>
          <w:sz w:val="23"/>
        </w:rPr>
        <w:t>del</w:t>
      </w:r>
      <w:r>
        <w:rPr>
          <w:b/>
          <w:spacing w:val="-5"/>
          <w:sz w:val="23"/>
        </w:rPr>
        <w:t xml:space="preserve"> </w:t>
      </w:r>
      <w:r>
        <w:rPr>
          <w:b/>
          <w:spacing w:val="-2"/>
          <w:sz w:val="23"/>
        </w:rPr>
        <w:t>territorio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CE324D7" w14:textId="77777777">
        <w:trPr>
          <w:trHeight w:val="436"/>
          <w:jc w:val="right"/>
        </w:trPr>
        <w:tc>
          <w:tcPr>
            <w:tcW w:w="2060" w:type="dxa"/>
            <w:tcBorders>
              <w:bottom w:val="single" w:sz="6" w:space="0" w:color="000000"/>
            </w:tcBorders>
            <w:shd w:val="clear" w:color="auto" w:fill="D9D9D9"/>
          </w:tcPr>
          <w:p w14:paraId="1F01711B" w14:textId="77777777" w:rsidR="006410D7" w:rsidRDefault="00DD2255">
            <w:pPr>
              <w:pStyle w:val="TableParagraph"/>
              <w:spacing w:line="136" w:lineRule="exact"/>
              <w:ind w:left="11"/>
              <w:jc w:val="center"/>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55CCF49"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2488D905"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30FA62D1"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0ADC92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760A1C0D" w14:textId="77777777" w:rsidR="006410D7" w:rsidRDefault="00DD2255">
            <w:pPr>
              <w:pStyle w:val="TableParagraph"/>
              <w:spacing w:line="136" w:lineRule="exact"/>
              <w:ind w:left="227"/>
              <w:rPr>
                <w:b/>
                <w:sz w:val="12"/>
              </w:rPr>
            </w:pPr>
            <w:r>
              <w:rPr>
                <w:b/>
                <w:spacing w:val="-2"/>
                <w:sz w:val="12"/>
              </w:rPr>
              <w:t>Responsabil</w:t>
            </w:r>
          </w:p>
        </w:tc>
      </w:tr>
      <w:tr w:rsidR="006410D7" w14:paraId="0302F9FE"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310951B4" w14:textId="77777777" w:rsidR="006410D7" w:rsidRDefault="00DD2255">
            <w:pPr>
              <w:pStyle w:val="TableParagraph"/>
              <w:spacing w:line="136" w:lineRule="exact"/>
              <w:ind w:left="93" w:right="97"/>
              <w:jc w:val="center"/>
              <w:rPr>
                <w:sz w:val="12"/>
              </w:rPr>
            </w:pPr>
            <w:r>
              <w:rPr>
                <w:sz w:val="12"/>
              </w:rPr>
              <w:t>Pianificazione</w:t>
            </w:r>
            <w:r>
              <w:rPr>
                <w:spacing w:val="-4"/>
                <w:sz w:val="12"/>
              </w:rPr>
              <w:t xml:space="preserve"> </w:t>
            </w:r>
            <w:r>
              <w:rPr>
                <w:sz w:val="12"/>
              </w:rPr>
              <w:t>e</w:t>
            </w:r>
            <w:r>
              <w:rPr>
                <w:spacing w:val="-4"/>
                <w:sz w:val="12"/>
              </w:rPr>
              <w:t xml:space="preserve"> </w:t>
            </w:r>
            <w:r>
              <w:rPr>
                <w:sz w:val="12"/>
              </w:rPr>
              <w:t>governo del</w:t>
            </w:r>
            <w:r>
              <w:rPr>
                <w:spacing w:val="-7"/>
                <w:sz w:val="12"/>
              </w:rPr>
              <w:t xml:space="preserve"> </w:t>
            </w:r>
            <w:r>
              <w:rPr>
                <w:spacing w:val="-2"/>
                <w:sz w:val="12"/>
              </w:rPr>
              <w:t>territorio</w:t>
            </w:r>
          </w:p>
        </w:tc>
        <w:tc>
          <w:tcPr>
            <w:tcW w:w="2058" w:type="dxa"/>
            <w:tcBorders>
              <w:top w:val="single" w:sz="6" w:space="0" w:color="000000"/>
              <w:left w:val="single" w:sz="6" w:space="0" w:color="000000"/>
              <w:bottom w:val="single" w:sz="6" w:space="0" w:color="000000"/>
              <w:right w:val="single" w:sz="6" w:space="0" w:color="000000"/>
            </w:tcBorders>
          </w:tcPr>
          <w:p w14:paraId="4D903B22"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2"/>
                <w:sz w:val="12"/>
                <w:lang w:val="en-US"/>
              </w:rPr>
              <w:t xml:space="preserve"> </w:t>
            </w:r>
            <w:r w:rsidRPr="00952F7F">
              <w:rPr>
                <w:sz w:val="12"/>
                <w:lang w:val="en-US"/>
              </w:rPr>
              <w:t>39,</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13971E7" w14:textId="77777777" w:rsidR="006410D7" w:rsidRDefault="00DD2255">
            <w:pPr>
              <w:pStyle w:val="TableParagraph"/>
              <w:ind w:left="106" w:right="102"/>
              <w:rPr>
                <w:sz w:val="12"/>
              </w:rPr>
            </w:pPr>
            <w:r>
              <w:rPr>
                <w:sz w:val="12"/>
              </w:rPr>
              <w:t>Atti</w:t>
            </w:r>
            <w:r>
              <w:rPr>
                <w:spacing w:val="-8"/>
                <w:sz w:val="12"/>
              </w:rPr>
              <w:t xml:space="preserve"> </w:t>
            </w:r>
            <w:r>
              <w:rPr>
                <w:sz w:val="12"/>
              </w:rPr>
              <w:t>di</w:t>
            </w:r>
            <w:r>
              <w:rPr>
                <w:spacing w:val="-7"/>
                <w:sz w:val="12"/>
              </w:rPr>
              <w:t xml:space="preserve"> </w:t>
            </w:r>
            <w:r>
              <w:rPr>
                <w:sz w:val="12"/>
              </w:rPr>
              <w:t>governo</w:t>
            </w:r>
            <w:r>
              <w:rPr>
                <w:spacing w:val="-8"/>
                <w:sz w:val="12"/>
              </w:rPr>
              <w:t xml:space="preserve"> </w:t>
            </w:r>
            <w:r>
              <w:rPr>
                <w:sz w:val="12"/>
              </w:rPr>
              <w:t>del</w:t>
            </w:r>
            <w:r>
              <w:rPr>
                <w:spacing w:val="-7"/>
                <w:sz w:val="12"/>
              </w:rPr>
              <w:t xml:space="preserve"> </w:t>
            </w:r>
            <w:r>
              <w:rPr>
                <w:sz w:val="12"/>
              </w:rPr>
              <w:t>territorio</w:t>
            </w:r>
            <w:r>
              <w:rPr>
                <w:spacing w:val="-4"/>
                <w:sz w:val="12"/>
              </w:rPr>
              <w:t xml:space="preserve"> </w:t>
            </w:r>
            <w:r>
              <w:rPr>
                <w:sz w:val="12"/>
              </w:rPr>
              <w:t>quali,</w:t>
            </w:r>
            <w:r>
              <w:rPr>
                <w:spacing w:val="-5"/>
                <w:sz w:val="12"/>
              </w:rPr>
              <w:t xml:space="preserve"> </w:t>
            </w:r>
            <w:r>
              <w:rPr>
                <w:sz w:val="12"/>
              </w:rPr>
              <w:t>tra</w:t>
            </w:r>
            <w:r>
              <w:rPr>
                <w:spacing w:val="40"/>
                <w:sz w:val="12"/>
              </w:rPr>
              <w:t xml:space="preserve"> </w:t>
            </w:r>
            <w:r>
              <w:rPr>
                <w:sz w:val="12"/>
              </w:rPr>
              <w:t>gli altri, piani territoriali, piani di</w:t>
            </w:r>
            <w:r>
              <w:rPr>
                <w:spacing w:val="40"/>
                <w:sz w:val="12"/>
              </w:rPr>
              <w:t xml:space="preserve"> </w:t>
            </w:r>
            <w:r>
              <w:rPr>
                <w:sz w:val="12"/>
              </w:rPr>
              <w:t>coordinamento, piani paesistici,</w:t>
            </w:r>
            <w:r>
              <w:rPr>
                <w:spacing w:val="40"/>
                <w:sz w:val="12"/>
              </w:rPr>
              <w:t xml:space="preserve"> </w:t>
            </w:r>
            <w:r>
              <w:rPr>
                <w:sz w:val="12"/>
              </w:rPr>
              <w:t>strumenti urbanistici, generali e di</w:t>
            </w:r>
            <w:r>
              <w:rPr>
                <w:spacing w:val="40"/>
                <w:sz w:val="12"/>
              </w:rPr>
              <w:t xml:space="preserve"> </w:t>
            </w:r>
            <w:r>
              <w:rPr>
                <w:sz w:val="12"/>
              </w:rPr>
              <w:t>attuazione, nonché le loro varianti</w:t>
            </w:r>
          </w:p>
        </w:tc>
        <w:tc>
          <w:tcPr>
            <w:tcW w:w="2058" w:type="dxa"/>
            <w:tcBorders>
              <w:top w:val="single" w:sz="6" w:space="0" w:color="000000"/>
              <w:left w:val="single" w:sz="6" w:space="0" w:color="000000"/>
              <w:bottom w:val="single" w:sz="6" w:space="0" w:color="000000"/>
              <w:right w:val="single" w:sz="6" w:space="0" w:color="000000"/>
            </w:tcBorders>
          </w:tcPr>
          <w:p w14:paraId="03D369A3" w14:textId="77777777" w:rsidR="006410D7" w:rsidRDefault="00DD2255">
            <w:pPr>
              <w:pStyle w:val="TableParagraph"/>
              <w:ind w:left="105"/>
              <w:rPr>
                <w:sz w:val="12"/>
              </w:rPr>
            </w:pPr>
            <w:r>
              <w:rPr>
                <w:sz w:val="12"/>
              </w:rPr>
              <w:t>Tempestivo</w:t>
            </w:r>
            <w:r>
              <w:rPr>
                <w:spacing w:val="-6"/>
                <w:sz w:val="12"/>
              </w:rPr>
              <w:t xml:space="preserve"> </w:t>
            </w:r>
            <w:r>
              <w:rPr>
                <w:sz w:val="12"/>
              </w:rPr>
              <w:t>(art.</w:t>
            </w:r>
            <w:r>
              <w:rPr>
                <w:spacing w:val="-7"/>
                <w:sz w:val="12"/>
              </w:rPr>
              <w:t xml:space="preserve"> </w:t>
            </w:r>
            <w:r>
              <w:rPr>
                <w:sz w:val="12"/>
              </w:rPr>
              <w:t>39,</w:t>
            </w:r>
            <w:r>
              <w:rPr>
                <w:spacing w:val="-8"/>
                <w:sz w:val="12"/>
              </w:rPr>
              <w:t xml:space="preserve"> </w:t>
            </w:r>
            <w:r>
              <w:rPr>
                <w:sz w:val="12"/>
              </w:rPr>
              <w:t>c.</w:t>
            </w:r>
            <w:r>
              <w:rPr>
                <w:spacing w:val="-7"/>
                <w:sz w:val="12"/>
              </w:rPr>
              <w:t xml:space="preserve"> </w:t>
            </w:r>
            <w:r>
              <w:rPr>
                <w:sz w:val="12"/>
              </w:rPr>
              <w:t>1,</w:t>
            </w:r>
            <w:r>
              <w:rPr>
                <w:spacing w:val="-8"/>
                <w:sz w:val="12"/>
              </w:rPr>
              <w:t xml:space="preserve"> </w:t>
            </w:r>
            <w:r>
              <w:rPr>
                <w:sz w:val="12"/>
              </w:rPr>
              <w:t>d.lgs.</w:t>
            </w:r>
            <w:r>
              <w:rPr>
                <w:spacing w:val="-5"/>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08846F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71746C6" w14:textId="77777777" w:rsidR="006410D7" w:rsidRDefault="00DD2255">
            <w:pPr>
              <w:pStyle w:val="TableParagraph"/>
              <w:ind w:left="105" w:right="-35"/>
              <w:rPr>
                <w:sz w:val="12"/>
              </w:rPr>
            </w:pPr>
            <w:r>
              <w:rPr>
                <w:sz w:val="12"/>
              </w:rPr>
              <w:t>Responsabile</w:t>
            </w:r>
            <w:r>
              <w:rPr>
                <w:spacing w:val="-8"/>
                <w:sz w:val="12"/>
              </w:rPr>
              <w:t xml:space="preserve"> </w:t>
            </w:r>
            <w:r>
              <w:rPr>
                <w:sz w:val="12"/>
              </w:rPr>
              <w:t>te</w:t>
            </w:r>
            <w:r>
              <w:rPr>
                <w:spacing w:val="40"/>
                <w:sz w:val="12"/>
              </w:rPr>
              <w:t xml:space="preserve"> </w:t>
            </w:r>
            <w:r>
              <w:rPr>
                <w:sz w:val="12"/>
              </w:rPr>
              <w:t>della</w:t>
            </w:r>
            <w:r>
              <w:rPr>
                <w:spacing w:val="-7"/>
                <w:sz w:val="12"/>
              </w:rPr>
              <w:t xml:space="preserve"> </w:t>
            </w:r>
            <w:r>
              <w:rPr>
                <w:spacing w:val="-2"/>
                <w:sz w:val="12"/>
              </w:rPr>
              <w:t>trasparenz</w:t>
            </w:r>
          </w:p>
        </w:tc>
      </w:tr>
      <w:tr w:rsidR="006410D7" w14:paraId="2925B85C" w14:textId="77777777">
        <w:trPr>
          <w:trHeight w:val="2642"/>
          <w:jc w:val="right"/>
        </w:trPr>
        <w:tc>
          <w:tcPr>
            <w:tcW w:w="2060" w:type="dxa"/>
            <w:tcBorders>
              <w:top w:val="single" w:sz="6" w:space="0" w:color="000000"/>
              <w:left w:val="single" w:sz="6" w:space="0" w:color="000000"/>
              <w:bottom w:val="single" w:sz="6" w:space="0" w:color="000000"/>
              <w:right w:val="single" w:sz="6" w:space="0" w:color="000000"/>
            </w:tcBorders>
          </w:tcPr>
          <w:p w14:paraId="243D3382" w14:textId="77777777" w:rsidR="006410D7" w:rsidRDefault="00DD2255">
            <w:pPr>
              <w:pStyle w:val="TableParagraph"/>
              <w:spacing w:line="136" w:lineRule="exact"/>
              <w:ind w:left="92" w:right="97"/>
              <w:jc w:val="center"/>
              <w:rPr>
                <w:sz w:val="12"/>
              </w:rPr>
            </w:pPr>
            <w:r>
              <w:rPr>
                <w:sz w:val="12"/>
              </w:rPr>
              <w:t>Pianificazione</w:t>
            </w:r>
            <w:r>
              <w:rPr>
                <w:spacing w:val="-4"/>
                <w:sz w:val="12"/>
              </w:rPr>
              <w:t xml:space="preserve"> </w:t>
            </w:r>
            <w:r>
              <w:rPr>
                <w:sz w:val="12"/>
              </w:rPr>
              <w:t>e</w:t>
            </w:r>
            <w:r>
              <w:rPr>
                <w:spacing w:val="-4"/>
                <w:sz w:val="12"/>
              </w:rPr>
              <w:t xml:space="preserve"> </w:t>
            </w:r>
            <w:r>
              <w:rPr>
                <w:sz w:val="12"/>
              </w:rPr>
              <w:t>governo</w:t>
            </w:r>
            <w:r>
              <w:rPr>
                <w:spacing w:val="-1"/>
                <w:sz w:val="12"/>
              </w:rPr>
              <w:t xml:space="preserve"> </w:t>
            </w:r>
            <w:r>
              <w:rPr>
                <w:sz w:val="12"/>
              </w:rPr>
              <w:t>del</w:t>
            </w:r>
            <w:r>
              <w:rPr>
                <w:spacing w:val="-7"/>
                <w:sz w:val="12"/>
              </w:rPr>
              <w:t xml:space="preserve"> </w:t>
            </w:r>
            <w:r>
              <w:rPr>
                <w:spacing w:val="-2"/>
                <w:sz w:val="12"/>
              </w:rPr>
              <w:t>territorio</w:t>
            </w:r>
          </w:p>
        </w:tc>
        <w:tc>
          <w:tcPr>
            <w:tcW w:w="2058" w:type="dxa"/>
            <w:tcBorders>
              <w:top w:val="single" w:sz="6" w:space="0" w:color="000000"/>
              <w:left w:val="single" w:sz="6" w:space="0" w:color="000000"/>
              <w:bottom w:val="single" w:sz="6" w:space="0" w:color="000000"/>
              <w:right w:val="single" w:sz="6" w:space="0" w:color="000000"/>
            </w:tcBorders>
          </w:tcPr>
          <w:p w14:paraId="5AEDB87A" w14:textId="77777777" w:rsidR="006410D7" w:rsidRDefault="00DD2255">
            <w:pPr>
              <w:pStyle w:val="TableParagraph"/>
              <w:spacing w:line="136" w:lineRule="exact"/>
              <w:rPr>
                <w:sz w:val="12"/>
              </w:rPr>
            </w:pPr>
            <w:r>
              <w:rPr>
                <w:sz w:val="12"/>
              </w:rPr>
              <w:t>Art.</w:t>
            </w:r>
            <w:r>
              <w:rPr>
                <w:spacing w:val="-2"/>
                <w:sz w:val="12"/>
              </w:rPr>
              <w:t xml:space="preserve"> </w:t>
            </w:r>
            <w:r>
              <w:rPr>
                <w:sz w:val="12"/>
              </w:rPr>
              <w:t>39,</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6CCAFE47" w14:textId="77777777" w:rsidR="006410D7" w:rsidRDefault="00DD2255">
            <w:pPr>
              <w:pStyle w:val="TableParagraph"/>
              <w:ind w:left="106" w:right="102"/>
              <w:rPr>
                <w:sz w:val="12"/>
              </w:rPr>
            </w:pPr>
            <w:r>
              <w:rPr>
                <w:sz w:val="12"/>
              </w:rPr>
              <w:t>Documentazione relativa a ciascun</w:t>
            </w:r>
            <w:r>
              <w:rPr>
                <w:spacing w:val="40"/>
                <w:sz w:val="12"/>
              </w:rPr>
              <w:t xml:space="preserve"> </w:t>
            </w:r>
            <w:r>
              <w:rPr>
                <w:sz w:val="12"/>
              </w:rPr>
              <w:t>procedimento di presentazione e</w:t>
            </w:r>
            <w:r>
              <w:rPr>
                <w:spacing w:val="40"/>
                <w:sz w:val="12"/>
              </w:rPr>
              <w:t xml:space="preserve"> </w:t>
            </w:r>
            <w:r>
              <w:rPr>
                <w:sz w:val="12"/>
              </w:rPr>
              <w:t>approvazione delle proposte di</w:t>
            </w:r>
            <w:r>
              <w:rPr>
                <w:spacing w:val="40"/>
                <w:sz w:val="12"/>
              </w:rPr>
              <w:t xml:space="preserve"> </w:t>
            </w:r>
            <w:r>
              <w:rPr>
                <w:sz w:val="12"/>
              </w:rPr>
              <w:t>trasformazione urbanistica di</w:t>
            </w:r>
            <w:r>
              <w:rPr>
                <w:spacing w:val="40"/>
                <w:sz w:val="12"/>
              </w:rPr>
              <w:t xml:space="preserve"> </w:t>
            </w:r>
            <w:r>
              <w:rPr>
                <w:sz w:val="12"/>
              </w:rPr>
              <w:t>iniziativa privata o pubblica in</w:t>
            </w:r>
            <w:r>
              <w:rPr>
                <w:spacing w:val="40"/>
                <w:sz w:val="12"/>
              </w:rPr>
              <w:t xml:space="preserve"> </w:t>
            </w:r>
            <w:r>
              <w:rPr>
                <w:sz w:val="12"/>
              </w:rPr>
              <w:t>variante allo strumento urbanistico</w:t>
            </w:r>
            <w:r>
              <w:rPr>
                <w:spacing w:val="40"/>
                <w:sz w:val="12"/>
              </w:rPr>
              <w:t xml:space="preserve"> </w:t>
            </w:r>
            <w:r>
              <w:rPr>
                <w:sz w:val="12"/>
              </w:rPr>
              <w:t>generale comunque denominato</w:t>
            </w:r>
            <w:r>
              <w:rPr>
                <w:spacing w:val="40"/>
                <w:sz w:val="12"/>
              </w:rPr>
              <w:t xml:space="preserve"> </w:t>
            </w:r>
            <w:r>
              <w:rPr>
                <w:sz w:val="12"/>
              </w:rPr>
              <w:t>vigente nonché delle proposte di</w:t>
            </w:r>
            <w:r>
              <w:rPr>
                <w:spacing w:val="40"/>
                <w:sz w:val="12"/>
              </w:rPr>
              <w:t xml:space="preserve"> </w:t>
            </w:r>
            <w:r>
              <w:rPr>
                <w:sz w:val="12"/>
              </w:rPr>
              <w:t>trasformazione urbanistica di</w:t>
            </w:r>
            <w:r>
              <w:rPr>
                <w:spacing w:val="40"/>
                <w:sz w:val="12"/>
              </w:rPr>
              <w:t xml:space="preserve"> </w:t>
            </w:r>
            <w:r>
              <w:rPr>
                <w:sz w:val="12"/>
              </w:rPr>
              <w:t>iniziativa privata o pubblica in</w:t>
            </w:r>
            <w:r>
              <w:rPr>
                <w:spacing w:val="40"/>
                <w:sz w:val="12"/>
              </w:rPr>
              <w:t xml:space="preserve"> </w:t>
            </w:r>
            <w:r>
              <w:rPr>
                <w:sz w:val="12"/>
              </w:rPr>
              <w:t>attuazione</w:t>
            </w:r>
            <w:r>
              <w:rPr>
                <w:spacing w:val="-8"/>
                <w:sz w:val="12"/>
              </w:rPr>
              <w:t xml:space="preserve"> </w:t>
            </w:r>
            <w:r>
              <w:rPr>
                <w:sz w:val="12"/>
              </w:rPr>
              <w:t>dello</w:t>
            </w:r>
            <w:r>
              <w:rPr>
                <w:spacing w:val="-7"/>
                <w:sz w:val="12"/>
              </w:rPr>
              <w:t xml:space="preserve"> </w:t>
            </w:r>
            <w:r>
              <w:rPr>
                <w:sz w:val="12"/>
              </w:rPr>
              <w:t>strumento</w:t>
            </w:r>
            <w:r>
              <w:rPr>
                <w:spacing w:val="-8"/>
                <w:sz w:val="12"/>
              </w:rPr>
              <w:t xml:space="preserve"> </w:t>
            </w:r>
            <w:r>
              <w:rPr>
                <w:sz w:val="12"/>
              </w:rPr>
              <w:t>urbanistico</w:t>
            </w:r>
            <w:r>
              <w:rPr>
                <w:spacing w:val="40"/>
                <w:sz w:val="12"/>
              </w:rPr>
              <w:t xml:space="preserve"> </w:t>
            </w:r>
            <w:r>
              <w:rPr>
                <w:sz w:val="12"/>
              </w:rPr>
              <w:t>generale vigente che comportino</w:t>
            </w:r>
            <w:r>
              <w:rPr>
                <w:spacing w:val="40"/>
                <w:sz w:val="12"/>
              </w:rPr>
              <w:t xml:space="preserve"> </w:t>
            </w:r>
            <w:r>
              <w:rPr>
                <w:sz w:val="12"/>
              </w:rPr>
              <w:t>premialità edificatorie a fronte</w:t>
            </w:r>
            <w:r>
              <w:rPr>
                <w:spacing w:val="40"/>
                <w:sz w:val="12"/>
              </w:rPr>
              <w:t xml:space="preserve"> </w:t>
            </w:r>
            <w:r>
              <w:rPr>
                <w:sz w:val="12"/>
              </w:rPr>
              <w:t>dell'impegno dei privati alla</w:t>
            </w:r>
            <w:r>
              <w:rPr>
                <w:spacing w:val="40"/>
                <w:sz w:val="12"/>
              </w:rPr>
              <w:t xml:space="preserve"> </w:t>
            </w:r>
            <w:r>
              <w:rPr>
                <w:sz w:val="12"/>
              </w:rPr>
              <w:t>realizzazione di opere di</w:t>
            </w:r>
            <w:r>
              <w:rPr>
                <w:spacing w:val="40"/>
                <w:sz w:val="12"/>
              </w:rPr>
              <w:t xml:space="preserve"> </w:t>
            </w:r>
            <w:r>
              <w:rPr>
                <w:sz w:val="12"/>
              </w:rPr>
              <w:t>urbanizzazione extra oneri o della</w:t>
            </w:r>
            <w:r>
              <w:rPr>
                <w:spacing w:val="40"/>
                <w:sz w:val="12"/>
              </w:rPr>
              <w:t xml:space="preserve"> </w:t>
            </w:r>
            <w:r>
              <w:rPr>
                <w:sz w:val="12"/>
              </w:rPr>
              <w:t>cessione di aree o volumetrie per</w:t>
            </w:r>
            <w:r>
              <w:rPr>
                <w:spacing w:val="40"/>
                <w:sz w:val="12"/>
              </w:rPr>
              <w:t xml:space="preserve"> </w:t>
            </w:r>
            <w:r>
              <w:rPr>
                <w:sz w:val="12"/>
              </w:rPr>
              <w:t>finalità di pubblico interesse</w:t>
            </w:r>
          </w:p>
        </w:tc>
        <w:tc>
          <w:tcPr>
            <w:tcW w:w="2058" w:type="dxa"/>
            <w:tcBorders>
              <w:top w:val="single" w:sz="6" w:space="0" w:color="000000"/>
              <w:left w:val="single" w:sz="6" w:space="0" w:color="000000"/>
              <w:bottom w:val="single" w:sz="6" w:space="0" w:color="000000"/>
              <w:right w:val="single" w:sz="6" w:space="0" w:color="000000"/>
            </w:tcBorders>
          </w:tcPr>
          <w:p w14:paraId="4289E174"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E9AFC2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AC7416C" w14:textId="77777777" w:rsidR="006410D7" w:rsidRDefault="00DD2255">
            <w:pPr>
              <w:pStyle w:val="TableParagraph"/>
              <w:ind w:left="105" w:right="-35"/>
              <w:rPr>
                <w:sz w:val="12"/>
              </w:rPr>
            </w:pPr>
            <w:r>
              <w:rPr>
                <w:sz w:val="12"/>
              </w:rPr>
              <w:t>Responsabile</w:t>
            </w:r>
            <w:r>
              <w:rPr>
                <w:spacing w:val="-8"/>
                <w:sz w:val="12"/>
              </w:rPr>
              <w:t xml:space="preserve"> </w:t>
            </w:r>
            <w:r>
              <w:rPr>
                <w:sz w:val="12"/>
              </w:rPr>
              <w:t>te</w:t>
            </w:r>
            <w:r>
              <w:rPr>
                <w:spacing w:val="40"/>
                <w:sz w:val="12"/>
              </w:rPr>
              <w:t xml:space="preserve"> </w:t>
            </w:r>
            <w:r>
              <w:rPr>
                <w:sz w:val="12"/>
              </w:rPr>
              <w:t>della</w:t>
            </w:r>
            <w:r>
              <w:rPr>
                <w:spacing w:val="-7"/>
                <w:sz w:val="12"/>
              </w:rPr>
              <w:t xml:space="preserve"> </w:t>
            </w:r>
            <w:r>
              <w:rPr>
                <w:spacing w:val="-2"/>
                <w:sz w:val="12"/>
              </w:rPr>
              <w:t>trasparenz</w:t>
            </w:r>
          </w:p>
        </w:tc>
      </w:tr>
    </w:tbl>
    <w:p w14:paraId="271E5905" w14:textId="77777777" w:rsidR="006410D7" w:rsidRDefault="006410D7">
      <w:pPr>
        <w:spacing w:before="94"/>
        <w:rPr>
          <w:b/>
          <w:sz w:val="23"/>
        </w:rPr>
      </w:pPr>
    </w:p>
    <w:p w14:paraId="5249E61D" w14:textId="77777777" w:rsidR="006410D7" w:rsidRDefault="00DD2255">
      <w:pPr>
        <w:pStyle w:val="Titolo41"/>
        <w:numPr>
          <w:ilvl w:val="0"/>
          <w:numId w:val="7"/>
        </w:numPr>
        <w:tabs>
          <w:tab w:val="left" w:pos="1559"/>
        </w:tabs>
        <w:ind w:left="1559" w:hanging="282"/>
      </w:pPr>
      <w:r>
        <w:t>MACROFAMIGLIA:</w:t>
      </w:r>
      <w:r>
        <w:rPr>
          <w:spacing w:val="-7"/>
        </w:rPr>
        <w:t xml:space="preserve"> </w:t>
      </w:r>
      <w:r>
        <w:t>Informazioni</w:t>
      </w:r>
      <w:r>
        <w:rPr>
          <w:spacing w:val="-6"/>
        </w:rPr>
        <w:t xml:space="preserve"> </w:t>
      </w:r>
      <w:r>
        <w:rPr>
          <w:spacing w:val="-2"/>
        </w:rPr>
        <w:t>ambientali</w:t>
      </w:r>
    </w:p>
    <w:p w14:paraId="780DC371"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1"/>
        </w:rPr>
        <w:t xml:space="preserve"> </w:t>
      </w:r>
      <w:r>
        <w:rPr>
          <w:rFonts w:ascii="Calibri" w:hAnsi="Calibri"/>
        </w:rPr>
        <w:t>annualità:</w:t>
      </w:r>
      <w:r>
        <w:rPr>
          <w:rFonts w:ascii="Calibri" w:hAnsi="Calibri"/>
          <w:spacing w:val="-13"/>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430FCF3F" w14:textId="77777777" w:rsidR="006410D7" w:rsidRDefault="00DD2255">
      <w:pPr>
        <w:spacing w:before="157"/>
        <w:ind w:left="1493"/>
        <w:rPr>
          <w:b/>
          <w:sz w:val="23"/>
        </w:rPr>
      </w:pPr>
      <w:r>
        <w:rPr>
          <w:b/>
          <w:sz w:val="23"/>
        </w:rPr>
        <w:t>SOTTOFAMIGLIA:</w:t>
      </w:r>
      <w:r>
        <w:rPr>
          <w:b/>
          <w:spacing w:val="-8"/>
          <w:sz w:val="23"/>
        </w:rPr>
        <w:t xml:space="preserve"> </w:t>
      </w:r>
      <w:r>
        <w:rPr>
          <w:b/>
          <w:sz w:val="23"/>
        </w:rPr>
        <w:t>Informazioni</w:t>
      </w:r>
      <w:r>
        <w:rPr>
          <w:b/>
          <w:spacing w:val="-7"/>
          <w:sz w:val="23"/>
        </w:rPr>
        <w:t xml:space="preserve"> </w:t>
      </w:r>
      <w:r>
        <w:rPr>
          <w:b/>
          <w:spacing w:val="-2"/>
          <w:sz w:val="23"/>
        </w:rPr>
        <w:t>ambientali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2AC84B1A" w14:textId="77777777">
        <w:trPr>
          <w:trHeight w:val="433"/>
          <w:jc w:val="right"/>
        </w:trPr>
        <w:tc>
          <w:tcPr>
            <w:tcW w:w="2060" w:type="dxa"/>
            <w:tcBorders>
              <w:bottom w:val="single" w:sz="6" w:space="0" w:color="000000"/>
            </w:tcBorders>
            <w:shd w:val="clear" w:color="auto" w:fill="D9D9D9"/>
          </w:tcPr>
          <w:p w14:paraId="508E6DD7"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0318B5A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5FDE517"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584A953F"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04C8653"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52CA0255"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03AFEB6C"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60F5DE37" w14:textId="77777777" w:rsidR="006410D7" w:rsidRDefault="00DD2255">
            <w:pPr>
              <w:pStyle w:val="TableParagraph"/>
              <w:rPr>
                <w:sz w:val="12"/>
              </w:rPr>
            </w:pPr>
            <w:r>
              <w:rPr>
                <w:sz w:val="12"/>
              </w:rPr>
              <w:t>Informazioni</w:t>
            </w:r>
            <w:r>
              <w:rPr>
                <w:spacing w:val="-9"/>
                <w:sz w:val="12"/>
              </w:rPr>
              <w:t xml:space="preserve"> </w:t>
            </w:r>
            <w:r>
              <w:rPr>
                <w:spacing w:val="-2"/>
                <w:sz w:val="12"/>
              </w:rPr>
              <w:t>ambientali</w:t>
            </w:r>
          </w:p>
        </w:tc>
        <w:tc>
          <w:tcPr>
            <w:tcW w:w="2058" w:type="dxa"/>
            <w:tcBorders>
              <w:top w:val="single" w:sz="6" w:space="0" w:color="000000"/>
              <w:left w:val="single" w:sz="6" w:space="0" w:color="000000"/>
              <w:bottom w:val="single" w:sz="6" w:space="0" w:color="000000"/>
              <w:right w:val="single" w:sz="6" w:space="0" w:color="000000"/>
            </w:tcBorders>
          </w:tcPr>
          <w:p w14:paraId="535ABF8B" w14:textId="77777777" w:rsidR="006410D7" w:rsidRDefault="00DD2255">
            <w:pPr>
              <w:pStyle w:val="TableParagraph"/>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5B730FFC" w14:textId="77777777" w:rsidR="006410D7" w:rsidRDefault="00DD2255">
            <w:pPr>
              <w:pStyle w:val="TableParagraph"/>
              <w:ind w:left="106" w:right="189"/>
              <w:rPr>
                <w:sz w:val="12"/>
              </w:rPr>
            </w:pPr>
            <w:r>
              <w:rPr>
                <w:sz w:val="12"/>
              </w:rPr>
              <w:t>Informazioni ambientali che le</w:t>
            </w:r>
            <w:r>
              <w:rPr>
                <w:spacing w:val="40"/>
                <w:sz w:val="12"/>
              </w:rPr>
              <w:t xml:space="preserve"> </w:t>
            </w:r>
            <w:r>
              <w:rPr>
                <w:sz w:val="12"/>
              </w:rPr>
              <w:t>amministrazioni</w:t>
            </w:r>
            <w:r>
              <w:rPr>
                <w:spacing w:val="-8"/>
                <w:sz w:val="12"/>
              </w:rPr>
              <w:t xml:space="preserve"> </w:t>
            </w:r>
            <w:r>
              <w:rPr>
                <w:sz w:val="12"/>
              </w:rPr>
              <w:t>detengono</w:t>
            </w:r>
            <w:r>
              <w:rPr>
                <w:spacing w:val="-7"/>
                <w:sz w:val="12"/>
              </w:rPr>
              <w:t xml:space="preserve"> </w:t>
            </w:r>
            <w:r>
              <w:rPr>
                <w:sz w:val="12"/>
              </w:rPr>
              <w:t>ai</w:t>
            </w:r>
            <w:r>
              <w:rPr>
                <w:spacing w:val="-8"/>
                <w:sz w:val="12"/>
              </w:rPr>
              <w:t xml:space="preserve"> </w:t>
            </w:r>
            <w:r>
              <w:rPr>
                <w:sz w:val="12"/>
              </w:rPr>
              <w:t>fini</w:t>
            </w:r>
            <w:r>
              <w:rPr>
                <w:spacing w:val="40"/>
                <w:sz w:val="12"/>
              </w:rPr>
              <w:t xml:space="preserve"> </w:t>
            </w:r>
            <w:r>
              <w:rPr>
                <w:sz w:val="12"/>
              </w:rPr>
              <w:t>delle</w:t>
            </w:r>
            <w:r>
              <w:rPr>
                <w:spacing w:val="-4"/>
                <w:sz w:val="12"/>
              </w:rPr>
              <w:t xml:space="preserve"> </w:t>
            </w:r>
            <w:r>
              <w:rPr>
                <w:sz w:val="12"/>
              </w:rPr>
              <w:t>proprie</w:t>
            </w:r>
            <w:r>
              <w:rPr>
                <w:spacing w:val="-4"/>
                <w:sz w:val="12"/>
              </w:rPr>
              <w:t xml:space="preserve"> </w:t>
            </w:r>
            <w:r>
              <w:rPr>
                <w:sz w:val="12"/>
              </w:rPr>
              <w:t xml:space="preserve">attività </w:t>
            </w:r>
            <w:r>
              <w:rPr>
                <w:spacing w:val="-2"/>
                <w:sz w:val="12"/>
              </w:rPr>
              <w:t>istituzionali:</w:t>
            </w:r>
          </w:p>
        </w:tc>
        <w:tc>
          <w:tcPr>
            <w:tcW w:w="2058" w:type="dxa"/>
            <w:tcBorders>
              <w:top w:val="single" w:sz="6" w:space="0" w:color="000000"/>
              <w:left w:val="single" w:sz="6" w:space="0" w:color="000000"/>
              <w:bottom w:val="single" w:sz="6" w:space="0" w:color="000000"/>
              <w:right w:val="single" w:sz="6" w:space="0" w:color="000000"/>
            </w:tcBorders>
          </w:tcPr>
          <w:p w14:paraId="6839243D"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330355D"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B7C1EA2" w14:textId="77777777" w:rsidR="006410D7" w:rsidRDefault="00DD2255">
            <w:pPr>
              <w:pStyle w:val="TableParagraph"/>
              <w:ind w:left="0" w:right="9"/>
              <w:jc w:val="right"/>
              <w:rPr>
                <w:sz w:val="12"/>
              </w:rPr>
            </w:pPr>
            <w:r>
              <w:rPr>
                <w:sz w:val="12"/>
              </w:rPr>
              <w:t>Responsabile</w:t>
            </w:r>
            <w:r>
              <w:rPr>
                <w:spacing w:val="-5"/>
                <w:sz w:val="12"/>
              </w:rPr>
              <w:t xml:space="preserve"> </w:t>
            </w:r>
            <w:r>
              <w:rPr>
                <w:spacing w:val="-10"/>
                <w:sz w:val="12"/>
              </w:rPr>
              <w:t>L</w:t>
            </w:r>
          </w:p>
        </w:tc>
      </w:tr>
      <w:tr w:rsidR="006410D7" w14:paraId="70A778EA" w14:textId="77777777">
        <w:trPr>
          <w:trHeight w:val="1401"/>
          <w:jc w:val="right"/>
        </w:trPr>
        <w:tc>
          <w:tcPr>
            <w:tcW w:w="2060" w:type="dxa"/>
            <w:tcBorders>
              <w:top w:val="single" w:sz="6" w:space="0" w:color="000000"/>
              <w:left w:val="single" w:sz="6" w:space="0" w:color="000000"/>
              <w:bottom w:val="single" w:sz="6" w:space="0" w:color="000000"/>
              <w:right w:val="single" w:sz="6" w:space="0" w:color="000000"/>
            </w:tcBorders>
          </w:tcPr>
          <w:p w14:paraId="0EE7350D" w14:textId="77777777" w:rsidR="006410D7" w:rsidRDefault="00DD2255">
            <w:pPr>
              <w:pStyle w:val="TableParagraph"/>
              <w:spacing w:line="136" w:lineRule="exact"/>
              <w:rPr>
                <w:sz w:val="12"/>
              </w:rPr>
            </w:pPr>
            <w:r>
              <w:rPr>
                <w:sz w:val="12"/>
              </w:rPr>
              <w:t xml:space="preserve">Stato </w:t>
            </w:r>
            <w:r>
              <w:rPr>
                <w:spacing w:val="-2"/>
                <w:sz w:val="12"/>
              </w:rPr>
              <w:t>dell'ambiente</w:t>
            </w:r>
          </w:p>
        </w:tc>
        <w:tc>
          <w:tcPr>
            <w:tcW w:w="2058" w:type="dxa"/>
            <w:tcBorders>
              <w:top w:val="single" w:sz="6" w:space="0" w:color="000000"/>
              <w:left w:val="single" w:sz="6" w:space="0" w:color="000000"/>
              <w:bottom w:val="single" w:sz="6" w:space="0" w:color="000000"/>
              <w:right w:val="single" w:sz="6" w:space="0" w:color="000000"/>
            </w:tcBorders>
          </w:tcPr>
          <w:p w14:paraId="56EAEAA5" w14:textId="77777777" w:rsidR="006410D7" w:rsidRDefault="00DD2255">
            <w:pPr>
              <w:pStyle w:val="TableParagraph"/>
              <w:spacing w:line="136" w:lineRule="exact"/>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0D389B41" w14:textId="77777777" w:rsidR="006410D7" w:rsidRDefault="00DD2255">
            <w:pPr>
              <w:pStyle w:val="TableParagraph"/>
              <w:ind w:left="106" w:right="189"/>
              <w:rPr>
                <w:sz w:val="12"/>
              </w:rPr>
            </w:pPr>
            <w:r>
              <w:rPr>
                <w:sz w:val="12"/>
              </w:rPr>
              <w:t>Stato degli elementi dell'ambiente,</w:t>
            </w:r>
            <w:r>
              <w:rPr>
                <w:spacing w:val="40"/>
                <w:sz w:val="12"/>
              </w:rPr>
              <w:t xml:space="preserve"> </w:t>
            </w:r>
            <w:r>
              <w:rPr>
                <w:sz w:val="12"/>
              </w:rPr>
              <w:t>quali l'aria, l'atmosfera, l'acqua, il</w:t>
            </w:r>
            <w:r>
              <w:rPr>
                <w:spacing w:val="40"/>
                <w:sz w:val="12"/>
              </w:rPr>
              <w:t xml:space="preserve"> </w:t>
            </w:r>
            <w:r>
              <w:rPr>
                <w:sz w:val="12"/>
              </w:rPr>
              <w:t>suolo, il territorio, i siti naturali,</w:t>
            </w:r>
            <w:r>
              <w:rPr>
                <w:spacing w:val="40"/>
                <w:sz w:val="12"/>
              </w:rPr>
              <w:t xml:space="preserve"> </w:t>
            </w:r>
            <w:r>
              <w:rPr>
                <w:sz w:val="12"/>
              </w:rPr>
              <w:t>compresi gli ergotropi, le zone</w:t>
            </w:r>
            <w:r>
              <w:rPr>
                <w:spacing w:val="40"/>
                <w:sz w:val="12"/>
              </w:rPr>
              <w:t xml:space="preserve"> </w:t>
            </w:r>
            <w:r>
              <w:rPr>
                <w:sz w:val="12"/>
              </w:rPr>
              <w:t>costiere e marine, la diversità</w:t>
            </w:r>
            <w:r>
              <w:rPr>
                <w:spacing w:val="40"/>
                <w:sz w:val="12"/>
              </w:rPr>
              <w:t xml:space="preserve"> </w:t>
            </w:r>
            <w:r>
              <w:rPr>
                <w:sz w:val="12"/>
              </w:rPr>
              <w:t>biologica ed i suoi elementi</w:t>
            </w:r>
            <w:r>
              <w:rPr>
                <w:spacing w:val="40"/>
                <w:sz w:val="12"/>
              </w:rPr>
              <w:t xml:space="preserve"> </w:t>
            </w:r>
            <w:r>
              <w:rPr>
                <w:sz w:val="12"/>
              </w:rPr>
              <w:t>costitutivi, compresi gli organismi</w:t>
            </w:r>
            <w:r>
              <w:rPr>
                <w:spacing w:val="40"/>
                <w:sz w:val="12"/>
              </w:rPr>
              <w:t xml:space="preserve"> </w:t>
            </w:r>
            <w:r>
              <w:rPr>
                <w:sz w:val="12"/>
              </w:rPr>
              <w:t>geneticamente</w:t>
            </w:r>
            <w:r>
              <w:rPr>
                <w:spacing w:val="-8"/>
                <w:sz w:val="12"/>
              </w:rPr>
              <w:t xml:space="preserve"> </w:t>
            </w:r>
            <w:r>
              <w:rPr>
                <w:sz w:val="12"/>
              </w:rPr>
              <w:t>modificati,</w:t>
            </w:r>
            <w:r>
              <w:rPr>
                <w:spacing w:val="-7"/>
                <w:sz w:val="12"/>
              </w:rPr>
              <w:t xml:space="preserve"> </w:t>
            </w:r>
            <w:r>
              <w:rPr>
                <w:sz w:val="12"/>
              </w:rPr>
              <w:t>e,</w:t>
            </w:r>
            <w:r>
              <w:rPr>
                <w:spacing w:val="-8"/>
                <w:sz w:val="12"/>
              </w:rPr>
              <w:t xml:space="preserve"> </w:t>
            </w:r>
            <w:r>
              <w:rPr>
                <w:sz w:val="12"/>
              </w:rPr>
              <w:t>inoltre,</w:t>
            </w:r>
            <w:r>
              <w:rPr>
                <w:spacing w:val="40"/>
                <w:sz w:val="12"/>
              </w:rPr>
              <w:t xml:space="preserve"> </w:t>
            </w:r>
            <w:r>
              <w:rPr>
                <w:sz w:val="12"/>
              </w:rPr>
              <w:t>le interazioni tra questi elementi</w:t>
            </w:r>
          </w:p>
        </w:tc>
        <w:tc>
          <w:tcPr>
            <w:tcW w:w="2058" w:type="dxa"/>
            <w:tcBorders>
              <w:top w:val="single" w:sz="6" w:space="0" w:color="000000"/>
              <w:left w:val="single" w:sz="6" w:space="0" w:color="000000"/>
              <w:bottom w:val="single" w:sz="6" w:space="0" w:color="000000"/>
              <w:right w:val="single" w:sz="6" w:space="0" w:color="000000"/>
            </w:tcBorders>
          </w:tcPr>
          <w:p w14:paraId="4FA8C1E3"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182300E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1E74750"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10"/>
                <w:sz w:val="12"/>
              </w:rPr>
              <w:t>L</w:t>
            </w:r>
          </w:p>
        </w:tc>
      </w:tr>
      <w:tr w:rsidR="006410D7" w14:paraId="2B0E8453" w14:textId="77777777">
        <w:trPr>
          <w:trHeight w:val="985"/>
          <w:jc w:val="right"/>
        </w:trPr>
        <w:tc>
          <w:tcPr>
            <w:tcW w:w="2060" w:type="dxa"/>
            <w:tcBorders>
              <w:top w:val="single" w:sz="6" w:space="0" w:color="000000"/>
              <w:left w:val="single" w:sz="6" w:space="0" w:color="000000"/>
              <w:bottom w:val="single" w:sz="6" w:space="0" w:color="000000"/>
              <w:right w:val="single" w:sz="6" w:space="0" w:color="000000"/>
            </w:tcBorders>
          </w:tcPr>
          <w:p w14:paraId="63D69354" w14:textId="77777777" w:rsidR="006410D7" w:rsidRDefault="00DD2255">
            <w:pPr>
              <w:pStyle w:val="TableParagraph"/>
              <w:spacing w:line="136" w:lineRule="exact"/>
              <w:rPr>
                <w:sz w:val="12"/>
              </w:rPr>
            </w:pPr>
            <w:r>
              <w:rPr>
                <w:sz w:val="12"/>
              </w:rPr>
              <w:t>Fattori</w:t>
            </w:r>
            <w:r>
              <w:rPr>
                <w:spacing w:val="-3"/>
                <w:sz w:val="12"/>
              </w:rPr>
              <w:t xml:space="preserve"> </w:t>
            </w:r>
            <w:r>
              <w:rPr>
                <w:spacing w:val="-2"/>
                <w:sz w:val="12"/>
              </w:rPr>
              <w:t>inquinanti</w:t>
            </w:r>
          </w:p>
        </w:tc>
        <w:tc>
          <w:tcPr>
            <w:tcW w:w="2058" w:type="dxa"/>
            <w:tcBorders>
              <w:top w:val="single" w:sz="6" w:space="0" w:color="000000"/>
              <w:left w:val="single" w:sz="6" w:space="0" w:color="000000"/>
              <w:bottom w:val="single" w:sz="6" w:space="0" w:color="000000"/>
              <w:right w:val="single" w:sz="6" w:space="0" w:color="000000"/>
            </w:tcBorders>
          </w:tcPr>
          <w:p w14:paraId="39DEF421" w14:textId="77777777" w:rsidR="006410D7" w:rsidRDefault="00DD2255">
            <w:pPr>
              <w:pStyle w:val="TableParagraph"/>
              <w:spacing w:line="136" w:lineRule="exact"/>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9485E12" w14:textId="77777777" w:rsidR="006410D7" w:rsidRDefault="00DD2255">
            <w:pPr>
              <w:pStyle w:val="TableParagraph"/>
              <w:ind w:left="106" w:right="104"/>
              <w:rPr>
                <w:sz w:val="12"/>
              </w:rPr>
            </w:pPr>
            <w:r>
              <w:rPr>
                <w:sz w:val="12"/>
              </w:rPr>
              <w:t>Fattori quali le sostanze, l'energia, il</w:t>
            </w:r>
            <w:r>
              <w:rPr>
                <w:spacing w:val="40"/>
                <w:sz w:val="12"/>
              </w:rPr>
              <w:t xml:space="preserve"> </w:t>
            </w:r>
            <w:r>
              <w:rPr>
                <w:sz w:val="12"/>
              </w:rPr>
              <w:t>rumore, le radiazioni od i rifiuti,</w:t>
            </w:r>
            <w:r>
              <w:rPr>
                <w:spacing w:val="40"/>
                <w:sz w:val="12"/>
              </w:rPr>
              <w:t xml:space="preserve"> </w:t>
            </w:r>
            <w:r>
              <w:rPr>
                <w:sz w:val="12"/>
              </w:rPr>
              <w:t>anche quelli radioattivi, le emissioni,</w:t>
            </w:r>
            <w:r>
              <w:rPr>
                <w:spacing w:val="40"/>
                <w:sz w:val="12"/>
              </w:rPr>
              <w:t xml:space="preserve"> </w:t>
            </w:r>
            <w:r>
              <w:rPr>
                <w:sz w:val="12"/>
              </w:rPr>
              <w:t>gli scarichi ed altri rilasci</w:t>
            </w:r>
            <w:r>
              <w:rPr>
                <w:spacing w:val="40"/>
                <w:sz w:val="12"/>
              </w:rPr>
              <w:t xml:space="preserve"> </w:t>
            </w:r>
            <w:r>
              <w:rPr>
                <w:sz w:val="12"/>
              </w:rPr>
              <w:t>nell'ambiente,</w:t>
            </w:r>
            <w:r>
              <w:rPr>
                <w:spacing w:val="-8"/>
                <w:sz w:val="12"/>
              </w:rPr>
              <w:t xml:space="preserve"> </w:t>
            </w:r>
            <w:r>
              <w:rPr>
                <w:sz w:val="12"/>
              </w:rPr>
              <w:t>che</w:t>
            </w:r>
            <w:r>
              <w:rPr>
                <w:spacing w:val="-7"/>
                <w:sz w:val="12"/>
              </w:rPr>
              <w:t xml:space="preserve"> </w:t>
            </w:r>
            <w:r>
              <w:rPr>
                <w:sz w:val="12"/>
              </w:rPr>
              <w:t>incidono</w:t>
            </w:r>
            <w:r>
              <w:rPr>
                <w:spacing w:val="-8"/>
                <w:sz w:val="12"/>
              </w:rPr>
              <w:t xml:space="preserve"> </w:t>
            </w:r>
            <w:r>
              <w:rPr>
                <w:sz w:val="12"/>
              </w:rPr>
              <w:t>o</w:t>
            </w:r>
            <w:r>
              <w:rPr>
                <w:spacing w:val="-7"/>
                <w:sz w:val="12"/>
              </w:rPr>
              <w:t xml:space="preserve"> </w:t>
            </w:r>
            <w:r>
              <w:rPr>
                <w:sz w:val="12"/>
              </w:rPr>
              <w:t>possono</w:t>
            </w:r>
            <w:r>
              <w:rPr>
                <w:spacing w:val="40"/>
                <w:sz w:val="12"/>
              </w:rPr>
              <w:t xml:space="preserve"> </w:t>
            </w:r>
            <w:r>
              <w:rPr>
                <w:sz w:val="12"/>
              </w:rPr>
              <w:t>incidere sugli elementi dell'ambiente</w:t>
            </w:r>
          </w:p>
        </w:tc>
        <w:tc>
          <w:tcPr>
            <w:tcW w:w="2058" w:type="dxa"/>
            <w:tcBorders>
              <w:top w:val="single" w:sz="6" w:space="0" w:color="000000"/>
              <w:left w:val="single" w:sz="6" w:space="0" w:color="000000"/>
              <w:bottom w:val="single" w:sz="6" w:space="0" w:color="000000"/>
              <w:right w:val="single" w:sz="6" w:space="0" w:color="000000"/>
            </w:tcBorders>
          </w:tcPr>
          <w:p w14:paraId="284DA857"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63FD63D"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A0ACAB0"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10"/>
                <w:sz w:val="12"/>
              </w:rPr>
              <w:t>L</w:t>
            </w:r>
          </w:p>
        </w:tc>
      </w:tr>
      <w:tr w:rsidR="006410D7" w14:paraId="608AF0CC" w14:textId="77777777">
        <w:trPr>
          <w:trHeight w:val="1677"/>
          <w:jc w:val="right"/>
        </w:trPr>
        <w:tc>
          <w:tcPr>
            <w:tcW w:w="2060" w:type="dxa"/>
            <w:tcBorders>
              <w:top w:val="single" w:sz="6" w:space="0" w:color="000000"/>
              <w:left w:val="single" w:sz="6" w:space="0" w:color="000000"/>
              <w:bottom w:val="single" w:sz="6" w:space="0" w:color="000000"/>
              <w:right w:val="single" w:sz="6" w:space="0" w:color="000000"/>
            </w:tcBorders>
          </w:tcPr>
          <w:p w14:paraId="66F73B71" w14:textId="77777777" w:rsidR="006410D7" w:rsidRDefault="00DD2255">
            <w:pPr>
              <w:pStyle w:val="TableParagraph"/>
              <w:ind w:right="83"/>
              <w:rPr>
                <w:sz w:val="12"/>
              </w:rPr>
            </w:pPr>
            <w:r>
              <w:rPr>
                <w:sz w:val="12"/>
              </w:rPr>
              <w:t>Misure</w:t>
            </w:r>
            <w:r>
              <w:rPr>
                <w:spacing w:val="-8"/>
                <w:sz w:val="12"/>
              </w:rPr>
              <w:t xml:space="preserve"> </w:t>
            </w:r>
            <w:r>
              <w:rPr>
                <w:sz w:val="12"/>
              </w:rPr>
              <w:t>incidenti</w:t>
            </w:r>
            <w:r>
              <w:rPr>
                <w:spacing w:val="-7"/>
                <w:sz w:val="12"/>
              </w:rPr>
              <w:t xml:space="preserve"> </w:t>
            </w:r>
            <w:r>
              <w:rPr>
                <w:sz w:val="12"/>
              </w:rPr>
              <w:t>sull'ambiente</w:t>
            </w:r>
            <w:r>
              <w:rPr>
                <w:spacing w:val="-8"/>
                <w:sz w:val="12"/>
              </w:rPr>
              <w:t xml:space="preserve"> </w:t>
            </w:r>
            <w:r>
              <w:rPr>
                <w:sz w:val="12"/>
              </w:rPr>
              <w:t>e</w:t>
            </w:r>
            <w:r>
              <w:rPr>
                <w:spacing w:val="40"/>
                <w:sz w:val="12"/>
              </w:rPr>
              <w:t xml:space="preserve"> </w:t>
            </w:r>
            <w:r>
              <w:rPr>
                <w:sz w:val="12"/>
              </w:rPr>
              <w:t>relative analisi di impatto</w:t>
            </w:r>
          </w:p>
        </w:tc>
        <w:tc>
          <w:tcPr>
            <w:tcW w:w="2058" w:type="dxa"/>
            <w:tcBorders>
              <w:top w:val="single" w:sz="6" w:space="0" w:color="000000"/>
              <w:left w:val="single" w:sz="6" w:space="0" w:color="000000"/>
              <w:bottom w:val="single" w:sz="6" w:space="0" w:color="000000"/>
              <w:right w:val="single" w:sz="6" w:space="0" w:color="000000"/>
            </w:tcBorders>
          </w:tcPr>
          <w:p w14:paraId="35B04F58" w14:textId="77777777" w:rsidR="006410D7" w:rsidRDefault="00DD2255">
            <w:pPr>
              <w:pStyle w:val="TableParagraph"/>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47E0AF05" w14:textId="77777777" w:rsidR="006410D7" w:rsidRDefault="00DD2255">
            <w:pPr>
              <w:pStyle w:val="TableParagraph"/>
              <w:ind w:left="106" w:right="157"/>
              <w:rPr>
                <w:sz w:val="12"/>
              </w:rPr>
            </w:pPr>
            <w:r>
              <w:rPr>
                <w:sz w:val="12"/>
              </w:rPr>
              <w:t>Misure, anche</w:t>
            </w:r>
            <w:r>
              <w:rPr>
                <w:spacing w:val="-1"/>
                <w:sz w:val="12"/>
              </w:rPr>
              <w:t xml:space="preserve"> </w:t>
            </w:r>
            <w:r>
              <w:rPr>
                <w:sz w:val="12"/>
              </w:rPr>
              <w:t>amministrative, quali</w:t>
            </w:r>
            <w:r>
              <w:rPr>
                <w:spacing w:val="40"/>
                <w:sz w:val="12"/>
              </w:rPr>
              <w:t xml:space="preserve"> </w:t>
            </w:r>
            <w:r>
              <w:rPr>
                <w:sz w:val="12"/>
              </w:rPr>
              <w:t>le politiche, le disposizioni</w:t>
            </w:r>
            <w:r>
              <w:rPr>
                <w:spacing w:val="40"/>
                <w:sz w:val="12"/>
              </w:rPr>
              <w:t xml:space="preserve"> </w:t>
            </w:r>
            <w:r>
              <w:rPr>
                <w:sz w:val="12"/>
              </w:rPr>
              <w:t>legislative, i piani, i programmi, gli</w:t>
            </w:r>
            <w:r>
              <w:rPr>
                <w:spacing w:val="40"/>
                <w:sz w:val="12"/>
              </w:rPr>
              <w:t xml:space="preserve"> </w:t>
            </w:r>
            <w:r>
              <w:rPr>
                <w:sz w:val="12"/>
              </w:rPr>
              <w:t>accordi ambientali e ogni altro atto,</w:t>
            </w:r>
            <w:r>
              <w:rPr>
                <w:spacing w:val="40"/>
                <w:sz w:val="12"/>
              </w:rPr>
              <w:t xml:space="preserve"> </w:t>
            </w:r>
            <w:r>
              <w:rPr>
                <w:sz w:val="12"/>
              </w:rPr>
              <w:t>anche di natura amministrativa,</w:t>
            </w:r>
            <w:r>
              <w:rPr>
                <w:spacing w:val="40"/>
                <w:sz w:val="12"/>
              </w:rPr>
              <w:t xml:space="preserve"> </w:t>
            </w:r>
            <w:r>
              <w:rPr>
                <w:sz w:val="12"/>
              </w:rPr>
              <w:t>nonché le attività che incidono o</w:t>
            </w:r>
            <w:r>
              <w:rPr>
                <w:spacing w:val="40"/>
                <w:sz w:val="12"/>
              </w:rPr>
              <w:t xml:space="preserve"> </w:t>
            </w:r>
            <w:r>
              <w:rPr>
                <w:sz w:val="12"/>
              </w:rPr>
              <w:t>possono</w:t>
            </w:r>
            <w:r>
              <w:rPr>
                <w:spacing w:val="-8"/>
                <w:sz w:val="12"/>
              </w:rPr>
              <w:t xml:space="preserve"> </w:t>
            </w:r>
            <w:r>
              <w:rPr>
                <w:sz w:val="12"/>
              </w:rPr>
              <w:t>incidere</w:t>
            </w:r>
            <w:r>
              <w:rPr>
                <w:spacing w:val="-7"/>
                <w:sz w:val="12"/>
              </w:rPr>
              <w:t xml:space="preserve"> </w:t>
            </w:r>
            <w:r>
              <w:rPr>
                <w:sz w:val="12"/>
              </w:rPr>
              <w:t>sugli</w:t>
            </w:r>
            <w:r>
              <w:rPr>
                <w:spacing w:val="-8"/>
                <w:sz w:val="12"/>
              </w:rPr>
              <w:t xml:space="preserve"> </w:t>
            </w:r>
            <w:r>
              <w:rPr>
                <w:sz w:val="12"/>
              </w:rPr>
              <w:t>elementi</w:t>
            </w:r>
            <w:r>
              <w:rPr>
                <w:spacing w:val="-7"/>
                <w:sz w:val="12"/>
              </w:rPr>
              <w:t xml:space="preserve"> </w:t>
            </w:r>
            <w:r>
              <w:rPr>
                <w:sz w:val="12"/>
              </w:rPr>
              <w:t>e</w:t>
            </w:r>
            <w:r>
              <w:rPr>
                <w:spacing w:val="-7"/>
                <w:sz w:val="12"/>
              </w:rPr>
              <w:t xml:space="preserve"> </w:t>
            </w:r>
            <w:r>
              <w:rPr>
                <w:sz w:val="12"/>
              </w:rPr>
              <w:t>sui</w:t>
            </w:r>
            <w:r>
              <w:rPr>
                <w:spacing w:val="40"/>
                <w:sz w:val="12"/>
              </w:rPr>
              <w:t xml:space="preserve"> </w:t>
            </w:r>
            <w:r>
              <w:rPr>
                <w:sz w:val="12"/>
              </w:rPr>
              <w:t>fattori</w:t>
            </w:r>
            <w:r>
              <w:rPr>
                <w:spacing w:val="-6"/>
                <w:sz w:val="12"/>
              </w:rPr>
              <w:t xml:space="preserve"> </w:t>
            </w:r>
            <w:r>
              <w:rPr>
                <w:sz w:val="12"/>
              </w:rPr>
              <w:t>dell'ambiente</w:t>
            </w:r>
            <w:r>
              <w:rPr>
                <w:spacing w:val="-3"/>
                <w:sz w:val="12"/>
              </w:rPr>
              <w:t xml:space="preserve"> </w:t>
            </w:r>
            <w:r>
              <w:rPr>
                <w:sz w:val="12"/>
              </w:rPr>
              <w:t>ed</w:t>
            </w:r>
            <w:r>
              <w:rPr>
                <w:spacing w:val="-2"/>
                <w:sz w:val="12"/>
              </w:rPr>
              <w:t xml:space="preserve"> </w:t>
            </w:r>
            <w:r>
              <w:rPr>
                <w:sz w:val="12"/>
              </w:rPr>
              <w:t>analisi</w:t>
            </w:r>
            <w:r>
              <w:rPr>
                <w:spacing w:val="-6"/>
                <w:sz w:val="12"/>
              </w:rPr>
              <w:t xml:space="preserve"> </w:t>
            </w:r>
            <w:r>
              <w:rPr>
                <w:sz w:val="12"/>
              </w:rPr>
              <w:t>costi-benefìci ed altre analisi ed ipotesi</w:t>
            </w:r>
            <w:r>
              <w:rPr>
                <w:spacing w:val="40"/>
                <w:sz w:val="12"/>
              </w:rPr>
              <w:t xml:space="preserve"> </w:t>
            </w:r>
            <w:r>
              <w:rPr>
                <w:sz w:val="12"/>
              </w:rPr>
              <w:t>economiche usate nell'àmbito delle</w:t>
            </w:r>
            <w:r>
              <w:rPr>
                <w:spacing w:val="40"/>
                <w:sz w:val="12"/>
              </w:rPr>
              <w:t xml:space="preserve"> </w:t>
            </w:r>
            <w:r>
              <w:rPr>
                <w:spacing w:val="-2"/>
                <w:sz w:val="12"/>
              </w:rPr>
              <w:t>stesse</w:t>
            </w:r>
          </w:p>
        </w:tc>
        <w:tc>
          <w:tcPr>
            <w:tcW w:w="2058" w:type="dxa"/>
            <w:tcBorders>
              <w:top w:val="single" w:sz="6" w:space="0" w:color="000000"/>
              <w:left w:val="single" w:sz="6" w:space="0" w:color="000000"/>
              <w:bottom w:val="single" w:sz="6" w:space="0" w:color="000000"/>
              <w:right w:val="single" w:sz="6" w:space="0" w:color="000000"/>
            </w:tcBorders>
          </w:tcPr>
          <w:p w14:paraId="11A73AAC"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782828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4D5FE56" w14:textId="77777777" w:rsidR="006410D7" w:rsidRDefault="00DD2255">
            <w:pPr>
              <w:pStyle w:val="TableParagraph"/>
              <w:ind w:left="0" w:right="9"/>
              <w:jc w:val="right"/>
              <w:rPr>
                <w:sz w:val="12"/>
              </w:rPr>
            </w:pPr>
            <w:r>
              <w:rPr>
                <w:sz w:val="12"/>
              </w:rPr>
              <w:t>Responsabile</w:t>
            </w:r>
            <w:r>
              <w:rPr>
                <w:spacing w:val="-6"/>
                <w:sz w:val="12"/>
              </w:rPr>
              <w:t xml:space="preserve"> </w:t>
            </w:r>
            <w:r>
              <w:rPr>
                <w:spacing w:val="-10"/>
                <w:sz w:val="12"/>
              </w:rPr>
              <w:t>L</w:t>
            </w:r>
          </w:p>
        </w:tc>
      </w:tr>
      <w:tr w:rsidR="006410D7" w14:paraId="07DFD7A3" w14:textId="77777777">
        <w:trPr>
          <w:trHeight w:val="849"/>
          <w:jc w:val="right"/>
        </w:trPr>
        <w:tc>
          <w:tcPr>
            <w:tcW w:w="2060" w:type="dxa"/>
            <w:tcBorders>
              <w:top w:val="single" w:sz="6" w:space="0" w:color="000000"/>
              <w:left w:val="single" w:sz="6" w:space="0" w:color="000000"/>
              <w:bottom w:val="single" w:sz="6" w:space="0" w:color="000000"/>
              <w:right w:val="single" w:sz="6" w:space="0" w:color="000000"/>
            </w:tcBorders>
          </w:tcPr>
          <w:p w14:paraId="4D44ADDB" w14:textId="77777777" w:rsidR="006410D7" w:rsidRDefault="00DD2255">
            <w:pPr>
              <w:pStyle w:val="TableParagraph"/>
              <w:rPr>
                <w:sz w:val="12"/>
              </w:rPr>
            </w:pPr>
            <w:r>
              <w:rPr>
                <w:sz w:val="12"/>
              </w:rPr>
              <w:t>Misure</w:t>
            </w:r>
            <w:r>
              <w:rPr>
                <w:spacing w:val="-8"/>
                <w:sz w:val="12"/>
              </w:rPr>
              <w:t xml:space="preserve"> </w:t>
            </w:r>
            <w:r>
              <w:rPr>
                <w:sz w:val="12"/>
              </w:rPr>
              <w:t>a</w:t>
            </w:r>
            <w:r>
              <w:rPr>
                <w:spacing w:val="-7"/>
                <w:sz w:val="12"/>
              </w:rPr>
              <w:t xml:space="preserve"> </w:t>
            </w:r>
            <w:r>
              <w:rPr>
                <w:sz w:val="12"/>
              </w:rPr>
              <w:t>protezione</w:t>
            </w:r>
            <w:r>
              <w:rPr>
                <w:spacing w:val="-8"/>
                <w:sz w:val="12"/>
              </w:rPr>
              <w:t xml:space="preserve"> </w:t>
            </w:r>
            <w:r>
              <w:rPr>
                <w:sz w:val="12"/>
              </w:rPr>
              <w:t>dell'ambiente</w:t>
            </w:r>
            <w:r>
              <w:rPr>
                <w:spacing w:val="-7"/>
                <w:sz w:val="12"/>
              </w:rPr>
              <w:t xml:space="preserve"> </w:t>
            </w:r>
            <w:r>
              <w:rPr>
                <w:sz w:val="12"/>
              </w:rPr>
              <w:t>e</w:t>
            </w:r>
            <w:r>
              <w:rPr>
                <w:spacing w:val="40"/>
                <w:sz w:val="12"/>
              </w:rPr>
              <w:t xml:space="preserve"> </w:t>
            </w:r>
            <w:r>
              <w:rPr>
                <w:sz w:val="12"/>
              </w:rPr>
              <w:t>relative analisi di impatto</w:t>
            </w:r>
          </w:p>
        </w:tc>
        <w:tc>
          <w:tcPr>
            <w:tcW w:w="2058" w:type="dxa"/>
            <w:tcBorders>
              <w:top w:val="single" w:sz="6" w:space="0" w:color="000000"/>
              <w:left w:val="single" w:sz="6" w:space="0" w:color="000000"/>
              <w:bottom w:val="single" w:sz="6" w:space="0" w:color="000000"/>
              <w:right w:val="single" w:sz="6" w:space="0" w:color="000000"/>
            </w:tcBorders>
          </w:tcPr>
          <w:p w14:paraId="5ECE8C0A" w14:textId="77777777" w:rsidR="006410D7" w:rsidRDefault="00DD2255">
            <w:pPr>
              <w:pStyle w:val="TableParagraph"/>
              <w:spacing w:line="137" w:lineRule="exact"/>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4DF4189" w14:textId="77777777" w:rsidR="006410D7" w:rsidRDefault="00DD2255">
            <w:pPr>
              <w:pStyle w:val="TableParagraph"/>
              <w:ind w:left="106" w:right="189"/>
              <w:rPr>
                <w:sz w:val="12"/>
              </w:rPr>
            </w:pPr>
            <w:r>
              <w:rPr>
                <w:sz w:val="12"/>
              </w:rPr>
              <w:t>Misure o attività finalizzate a</w:t>
            </w:r>
            <w:r>
              <w:rPr>
                <w:spacing w:val="40"/>
                <w:sz w:val="12"/>
              </w:rPr>
              <w:t xml:space="preserve"> </w:t>
            </w:r>
            <w:r>
              <w:rPr>
                <w:sz w:val="12"/>
              </w:rPr>
              <w:t>proteggere i suddetti elementi ed</w:t>
            </w:r>
            <w:r>
              <w:rPr>
                <w:spacing w:val="40"/>
                <w:sz w:val="12"/>
              </w:rPr>
              <w:t xml:space="preserve"> </w:t>
            </w:r>
            <w:r>
              <w:rPr>
                <w:sz w:val="12"/>
              </w:rPr>
              <w:t>analisi</w:t>
            </w:r>
            <w:r>
              <w:rPr>
                <w:spacing w:val="-8"/>
                <w:sz w:val="12"/>
              </w:rPr>
              <w:t xml:space="preserve"> </w:t>
            </w:r>
            <w:r>
              <w:rPr>
                <w:sz w:val="12"/>
              </w:rPr>
              <w:t>costi-benefìci</w:t>
            </w:r>
            <w:r>
              <w:rPr>
                <w:spacing w:val="-7"/>
                <w:sz w:val="12"/>
              </w:rPr>
              <w:t xml:space="preserve"> </w:t>
            </w:r>
            <w:r>
              <w:rPr>
                <w:sz w:val="12"/>
              </w:rPr>
              <w:t>ed</w:t>
            </w:r>
            <w:r>
              <w:rPr>
                <w:spacing w:val="-8"/>
                <w:sz w:val="12"/>
              </w:rPr>
              <w:t xml:space="preserve"> </w:t>
            </w:r>
            <w:r>
              <w:rPr>
                <w:sz w:val="12"/>
              </w:rPr>
              <w:t>altre</w:t>
            </w:r>
            <w:r>
              <w:rPr>
                <w:spacing w:val="-7"/>
                <w:sz w:val="12"/>
              </w:rPr>
              <w:t xml:space="preserve"> </w:t>
            </w:r>
            <w:r>
              <w:rPr>
                <w:sz w:val="12"/>
              </w:rPr>
              <w:t>analisi</w:t>
            </w:r>
            <w:r>
              <w:rPr>
                <w:spacing w:val="40"/>
                <w:sz w:val="12"/>
              </w:rPr>
              <w:t xml:space="preserve"> </w:t>
            </w:r>
            <w:r>
              <w:rPr>
                <w:sz w:val="12"/>
              </w:rPr>
              <w:t>ed ipotesi economiche usate</w:t>
            </w:r>
            <w:r>
              <w:rPr>
                <w:spacing w:val="40"/>
                <w:sz w:val="12"/>
              </w:rPr>
              <w:t xml:space="preserve"> </w:t>
            </w:r>
            <w:r>
              <w:rPr>
                <w:sz w:val="12"/>
              </w:rPr>
              <w:t>nell'àmbito delle stesse</w:t>
            </w:r>
          </w:p>
        </w:tc>
        <w:tc>
          <w:tcPr>
            <w:tcW w:w="2058" w:type="dxa"/>
            <w:tcBorders>
              <w:top w:val="single" w:sz="6" w:space="0" w:color="000000"/>
              <w:left w:val="single" w:sz="6" w:space="0" w:color="000000"/>
              <w:bottom w:val="single" w:sz="6" w:space="0" w:color="000000"/>
              <w:right w:val="single" w:sz="6" w:space="0" w:color="000000"/>
            </w:tcBorders>
          </w:tcPr>
          <w:p w14:paraId="73E1FFCE"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01F7646" w14:textId="77777777" w:rsidR="006410D7" w:rsidRDefault="00DD2255">
            <w:pPr>
              <w:pStyle w:val="TableParagraph"/>
              <w:spacing w:line="137"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2093FC3" w14:textId="77777777" w:rsidR="006410D7" w:rsidRDefault="00DD2255">
            <w:pPr>
              <w:pStyle w:val="TableParagraph"/>
              <w:spacing w:line="137" w:lineRule="exact"/>
              <w:ind w:left="0" w:right="9"/>
              <w:jc w:val="right"/>
              <w:rPr>
                <w:sz w:val="12"/>
              </w:rPr>
            </w:pPr>
            <w:r>
              <w:rPr>
                <w:sz w:val="12"/>
              </w:rPr>
              <w:t>Responsabile</w:t>
            </w:r>
            <w:r>
              <w:rPr>
                <w:spacing w:val="-6"/>
                <w:sz w:val="12"/>
              </w:rPr>
              <w:t xml:space="preserve"> </w:t>
            </w:r>
            <w:r>
              <w:rPr>
                <w:spacing w:val="-10"/>
                <w:sz w:val="12"/>
              </w:rPr>
              <w:t>L</w:t>
            </w:r>
          </w:p>
        </w:tc>
      </w:tr>
      <w:tr w:rsidR="006410D7" w14:paraId="1A1EFC4C"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316039BE" w14:textId="77777777" w:rsidR="006410D7" w:rsidRDefault="00DD2255">
            <w:pPr>
              <w:pStyle w:val="TableParagraph"/>
              <w:ind w:right="491"/>
              <w:rPr>
                <w:sz w:val="12"/>
              </w:rPr>
            </w:pPr>
            <w:r>
              <w:rPr>
                <w:sz w:val="12"/>
              </w:rPr>
              <w:t>Relazioni</w:t>
            </w:r>
            <w:r>
              <w:rPr>
                <w:spacing w:val="-8"/>
                <w:sz w:val="12"/>
              </w:rPr>
              <w:t xml:space="preserve"> </w:t>
            </w:r>
            <w:r>
              <w:rPr>
                <w:sz w:val="12"/>
              </w:rPr>
              <w:t>sull'attuazione</w:t>
            </w:r>
            <w:r>
              <w:rPr>
                <w:spacing w:val="-7"/>
                <w:sz w:val="12"/>
              </w:rPr>
              <w:t xml:space="preserve"> </w:t>
            </w:r>
            <w:r>
              <w:rPr>
                <w:sz w:val="12"/>
              </w:rPr>
              <w:t>della</w:t>
            </w:r>
            <w:r>
              <w:rPr>
                <w:spacing w:val="40"/>
                <w:sz w:val="12"/>
              </w:rPr>
              <w:t xml:space="preserve"> </w:t>
            </w:r>
            <w:r>
              <w:rPr>
                <w:spacing w:val="-2"/>
                <w:sz w:val="12"/>
              </w:rPr>
              <w:t>legislazione</w:t>
            </w:r>
          </w:p>
        </w:tc>
        <w:tc>
          <w:tcPr>
            <w:tcW w:w="2058" w:type="dxa"/>
            <w:tcBorders>
              <w:top w:val="single" w:sz="6" w:space="0" w:color="000000"/>
              <w:left w:val="single" w:sz="6" w:space="0" w:color="000000"/>
              <w:bottom w:val="single" w:sz="6" w:space="0" w:color="000000"/>
              <w:right w:val="single" w:sz="6" w:space="0" w:color="000000"/>
            </w:tcBorders>
          </w:tcPr>
          <w:p w14:paraId="53940A56" w14:textId="77777777" w:rsidR="006410D7" w:rsidRDefault="00DD2255">
            <w:pPr>
              <w:pStyle w:val="TableParagraph"/>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715D56B0" w14:textId="77777777" w:rsidR="006410D7" w:rsidRDefault="00DD2255">
            <w:pPr>
              <w:pStyle w:val="TableParagraph"/>
              <w:ind w:left="106" w:right="490"/>
              <w:rPr>
                <w:sz w:val="12"/>
              </w:rPr>
            </w:pPr>
            <w:r>
              <w:rPr>
                <w:sz w:val="12"/>
              </w:rPr>
              <w:t>Relazioni</w:t>
            </w:r>
            <w:r>
              <w:rPr>
                <w:spacing w:val="-8"/>
                <w:sz w:val="12"/>
              </w:rPr>
              <w:t xml:space="preserve"> </w:t>
            </w:r>
            <w:r>
              <w:rPr>
                <w:sz w:val="12"/>
              </w:rPr>
              <w:t>sull'attuazione</w:t>
            </w:r>
            <w:r>
              <w:rPr>
                <w:spacing w:val="-7"/>
                <w:sz w:val="12"/>
              </w:rPr>
              <w:t xml:space="preserve"> </w:t>
            </w:r>
            <w:r>
              <w:rPr>
                <w:sz w:val="12"/>
              </w:rPr>
              <w:t>della</w:t>
            </w:r>
            <w:r>
              <w:rPr>
                <w:spacing w:val="40"/>
                <w:sz w:val="12"/>
              </w:rPr>
              <w:t xml:space="preserve"> </w:t>
            </w:r>
            <w:r>
              <w:rPr>
                <w:sz w:val="12"/>
              </w:rPr>
              <w:t>legislazione</w:t>
            </w:r>
            <w:r>
              <w:rPr>
                <w:spacing w:val="-8"/>
                <w:sz w:val="12"/>
              </w:rPr>
              <w:t xml:space="preserve"> </w:t>
            </w:r>
            <w:r>
              <w:rPr>
                <w:sz w:val="12"/>
              </w:rPr>
              <w:t>ambientale</w:t>
            </w:r>
          </w:p>
        </w:tc>
        <w:tc>
          <w:tcPr>
            <w:tcW w:w="2058" w:type="dxa"/>
            <w:tcBorders>
              <w:top w:val="single" w:sz="6" w:space="0" w:color="000000"/>
              <w:left w:val="single" w:sz="6" w:space="0" w:color="000000"/>
              <w:bottom w:val="single" w:sz="6" w:space="0" w:color="000000"/>
              <w:right w:val="single" w:sz="6" w:space="0" w:color="000000"/>
            </w:tcBorders>
          </w:tcPr>
          <w:p w14:paraId="24D388C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23361C2"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683A280A" w14:textId="77777777" w:rsidR="006410D7" w:rsidRDefault="00DD2255">
            <w:pPr>
              <w:pStyle w:val="TableParagraph"/>
              <w:ind w:left="0" w:right="9"/>
              <w:jc w:val="right"/>
              <w:rPr>
                <w:sz w:val="12"/>
              </w:rPr>
            </w:pPr>
            <w:r>
              <w:rPr>
                <w:sz w:val="12"/>
              </w:rPr>
              <w:t>Responsabile</w:t>
            </w:r>
            <w:r>
              <w:rPr>
                <w:spacing w:val="-6"/>
                <w:sz w:val="12"/>
              </w:rPr>
              <w:t xml:space="preserve"> </w:t>
            </w:r>
            <w:r>
              <w:rPr>
                <w:spacing w:val="-10"/>
                <w:sz w:val="12"/>
              </w:rPr>
              <w:t>L</w:t>
            </w:r>
          </w:p>
        </w:tc>
      </w:tr>
      <w:tr w:rsidR="006410D7" w14:paraId="22117649" w14:textId="77777777">
        <w:trPr>
          <w:trHeight w:val="1264"/>
          <w:jc w:val="right"/>
        </w:trPr>
        <w:tc>
          <w:tcPr>
            <w:tcW w:w="2060" w:type="dxa"/>
            <w:tcBorders>
              <w:top w:val="single" w:sz="6" w:space="0" w:color="000000"/>
              <w:left w:val="single" w:sz="6" w:space="0" w:color="000000"/>
              <w:bottom w:val="single" w:sz="6" w:space="0" w:color="000000"/>
              <w:right w:val="single" w:sz="6" w:space="0" w:color="000000"/>
            </w:tcBorders>
          </w:tcPr>
          <w:p w14:paraId="31C1C255" w14:textId="77777777" w:rsidR="006410D7" w:rsidRDefault="00DD2255">
            <w:pPr>
              <w:pStyle w:val="TableParagraph"/>
              <w:ind w:right="83"/>
              <w:rPr>
                <w:sz w:val="12"/>
              </w:rPr>
            </w:pPr>
            <w:r>
              <w:rPr>
                <w:sz w:val="12"/>
              </w:rPr>
              <w:t>Stato</w:t>
            </w:r>
            <w:r>
              <w:rPr>
                <w:spacing w:val="-8"/>
                <w:sz w:val="12"/>
              </w:rPr>
              <w:t xml:space="preserve"> </w:t>
            </w:r>
            <w:r>
              <w:rPr>
                <w:sz w:val="12"/>
              </w:rPr>
              <w:t>della</w:t>
            </w:r>
            <w:r>
              <w:rPr>
                <w:spacing w:val="-7"/>
                <w:sz w:val="12"/>
              </w:rPr>
              <w:t xml:space="preserve"> </w:t>
            </w:r>
            <w:r>
              <w:rPr>
                <w:sz w:val="12"/>
              </w:rPr>
              <w:t>salute</w:t>
            </w:r>
            <w:r>
              <w:rPr>
                <w:spacing w:val="-8"/>
                <w:sz w:val="12"/>
              </w:rPr>
              <w:t xml:space="preserve"> </w:t>
            </w:r>
            <w:r>
              <w:rPr>
                <w:sz w:val="12"/>
              </w:rPr>
              <w:t>e</w:t>
            </w:r>
            <w:r>
              <w:rPr>
                <w:spacing w:val="-7"/>
                <w:sz w:val="12"/>
              </w:rPr>
              <w:t xml:space="preserve"> </w:t>
            </w:r>
            <w:r>
              <w:rPr>
                <w:sz w:val="12"/>
              </w:rPr>
              <w:t>della</w:t>
            </w:r>
            <w:r>
              <w:rPr>
                <w:spacing w:val="-8"/>
                <w:sz w:val="12"/>
              </w:rPr>
              <w:t xml:space="preserve"> </w:t>
            </w:r>
            <w:r>
              <w:rPr>
                <w:sz w:val="12"/>
              </w:rPr>
              <w:t>sicurezza</w:t>
            </w:r>
            <w:r>
              <w:rPr>
                <w:spacing w:val="40"/>
                <w:sz w:val="12"/>
              </w:rPr>
              <w:t xml:space="preserve"> </w:t>
            </w:r>
            <w:r>
              <w:rPr>
                <w:spacing w:val="-4"/>
                <w:sz w:val="12"/>
              </w:rPr>
              <w:t>umana</w:t>
            </w:r>
          </w:p>
        </w:tc>
        <w:tc>
          <w:tcPr>
            <w:tcW w:w="2058" w:type="dxa"/>
            <w:tcBorders>
              <w:top w:val="single" w:sz="6" w:space="0" w:color="000000"/>
              <w:left w:val="single" w:sz="6" w:space="0" w:color="000000"/>
              <w:bottom w:val="single" w:sz="6" w:space="0" w:color="000000"/>
              <w:right w:val="single" w:sz="6" w:space="0" w:color="000000"/>
            </w:tcBorders>
          </w:tcPr>
          <w:p w14:paraId="7148FEBC" w14:textId="77777777" w:rsidR="006410D7" w:rsidRDefault="00DD2255">
            <w:pPr>
              <w:pStyle w:val="TableParagraph"/>
              <w:spacing w:line="136" w:lineRule="exact"/>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1861538E" w14:textId="77777777" w:rsidR="006410D7" w:rsidRDefault="00DD2255">
            <w:pPr>
              <w:pStyle w:val="TableParagraph"/>
              <w:ind w:left="106" w:right="114"/>
              <w:rPr>
                <w:sz w:val="12"/>
              </w:rPr>
            </w:pPr>
            <w:r>
              <w:rPr>
                <w:sz w:val="12"/>
              </w:rPr>
              <w:t>Stato della salute e della sicurezza</w:t>
            </w:r>
            <w:r>
              <w:rPr>
                <w:spacing w:val="40"/>
                <w:sz w:val="12"/>
              </w:rPr>
              <w:t xml:space="preserve"> </w:t>
            </w:r>
            <w:r>
              <w:rPr>
                <w:sz w:val="12"/>
              </w:rPr>
              <w:t>umana, compresa la contaminazione</w:t>
            </w:r>
            <w:r>
              <w:rPr>
                <w:spacing w:val="40"/>
                <w:sz w:val="12"/>
              </w:rPr>
              <w:t xml:space="preserve"> </w:t>
            </w:r>
            <w:r>
              <w:rPr>
                <w:sz w:val="12"/>
              </w:rPr>
              <w:t>della</w:t>
            </w:r>
            <w:r>
              <w:rPr>
                <w:spacing w:val="-7"/>
                <w:sz w:val="12"/>
              </w:rPr>
              <w:t xml:space="preserve"> </w:t>
            </w:r>
            <w:r>
              <w:rPr>
                <w:sz w:val="12"/>
              </w:rPr>
              <w:t>catena</w:t>
            </w:r>
            <w:r>
              <w:rPr>
                <w:spacing w:val="-7"/>
                <w:sz w:val="12"/>
              </w:rPr>
              <w:t xml:space="preserve"> </w:t>
            </w:r>
            <w:r>
              <w:rPr>
                <w:sz w:val="12"/>
              </w:rPr>
              <w:t>alimentare,</w:t>
            </w:r>
            <w:r>
              <w:rPr>
                <w:spacing w:val="-5"/>
                <w:sz w:val="12"/>
              </w:rPr>
              <w:t xml:space="preserve"> </w:t>
            </w:r>
            <w:r>
              <w:rPr>
                <w:sz w:val="12"/>
              </w:rPr>
              <w:t>le</w:t>
            </w:r>
            <w:r>
              <w:rPr>
                <w:spacing w:val="-7"/>
                <w:sz w:val="12"/>
              </w:rPr>
              <w:t xml:space="preserve"> </w:t>
            </w:r>
            <w:r>
              <w:rPr>
                <w:sz w:val="12"/>
              </w:rPr>
              <w:t>condizioni</w:t>
            </w:r>
            <w:r>
              <w:rPr>
                <w:spacing w:val="40"/>
                <w:sz w:val="12"/>
              </w:rPr>
              <w:t xml:space="preserve"> </w:t>
            </w:r>
            <w:r>
              <w:rPr>
                <w:sz w:val="12"/>
              </w:rPr>
              <w:t>della vita</w:t>
            </w:r>
            <w:r>
              <w:rPr>
                <w:spacing w:val="-3"/>
                <w:sz w:val="12"/>
              </w:rPr>
              <w:t xml:space="preserve"> </w:t>
            </w:r>
            <w:r>
              <w:rPr>
                <w:sz w:val="12"/>
              </w:rPr>
              <w:t>umana,</w:t>
            </w:r>
            <w:r>
              <w:rPr>
                <w:spacing w:val="-1"/>
                <w:sz w:val="12"/>
              </w:rPr>
              <w:t xml:space="preserve"> </w:t>
            </w:r>
            <w:r>
              <w:rPr>
                <w:sz w:val="12"/>
              </w:rPr>
              <w:t>il</w:t>
            </w:r>
            <w:r>
              <w:rPr>
                <w:spacing w:val="-5"/>
                <w:sz w:val="12"/>
              </w:rPr>
              <w:t xml:space="preserve"> </w:t>
            </w:r>
            <w:r>
              <w:rPr>
                <w:sz w:val="12"/>
              </w:rPr>
              <w:t>paesaggio, i</w:t>
            </w:r>
            <w:r>
              <w:rPr>
                <w:spacing w:val="-6"/>
                <w:sz w:val="12"/>
              </w:rPr>
              <w:t xml:space="preserve"> </w:t>
            </w:r>
            <w:r>
              <w:rPr>
                <w:sz w:val="12"/>
              </w:rPr>
              <w:t>siti</w:t>
            </w:r>
            <w:r>
              <w:rPr>
                <w:spacing w:val="-6"/>
                <w:sz w:val="12"/>
              </w:rPr>
              <w:t xml:space="preserve"> </w:t>
            </w:r>
            <w:r>
              <w:rPr>
                <w:sz w:val="12"/>
              </w:rPr>
              <w:t>e</w:t>
            </w:r>
            <w:r>
              <w:rPr>
                <w:spacing w:val="40"/>
                <w:sz w:val="12"/>
              </w:rPr>
              <w:t xml:space="preserve"> </w:t>
            </w:r>
            <w:r>
              <w:rPr>
                <w:sz w:val="12"/>
              </w:rPr>
              <w:t>gli edifici d'interesse culturale, per</w:t>
            </w:r>
            <w:r>
              <w:rPr>
                <w:spacing w:val="40"/>
                <w:sz w:val="12"/>
              </w:rPr>
              <w:t xml:space="preserve"> </w:t>
            </w:r>
            <w:r>
              <w:rPr>
                <w:sz w:val="12"/>
              </w:rPr>
              <w:t>quanto influenzabili</w:t>
            </w:r>
            <w:r>
              <w:rPr>
                <w:spacing w:val="-1"/>
                <w:sz w:val="12"/>
              </w:rPr>
              <w:t xml:space="preserve"> </w:t>
            </w:r>
            <w:r>
              <w:rPr>
                <w:sz w:val="12"/>
              </w:rPr>
              <w:t>dallo stato degli</w:t>
            </w:r>
            <w:r>
              <w:rPr>
                <w:spacing w:val="40"/>
                <w:sz w:val="12"/>
              </w:rPr>
              <w:t xml:space="preserve"> </w:t>
            </w:r>
            <w:r>
              <w:rPr>
                <w:sz w:val="12"/>
              </w:rPr>
              <w:t>elementi</w:t>
            </w:r>
            <w:r>
              <w:rPr>
                <w:spacing w:val="-8"/>
                <w:sz w:val="12"/>
              </w:rPr>
              <w:t xml:space="preserve"> </w:t>
            </w:r>
            <w:r>
              <w:rPr>
                <w:sz w:val="12"/>
              </w:rPr>
              <w:t>dell'ambiente,</w:t>
            </w:r>
            <w:r>
              <w:rPr>
                <w:spacing w:val="-7"/>
                <w:sz w:val="12"/>
              </w:rPr>
              <w:t xml:space="preserve"> </w:t>
            </w:r>
            <w:r>
              <w:rPr>
                <w:sz w:val="12"/>
              </w:rPr>
              <w:t>attraverso</w:t>
            </w:r>
            <w:r>
              <w:rPr>
                <w:spacing w:val="-8"/>
                <w:sz w:val="12"/>
              </w:rPr>
              <w:t xml:space="preserve"> </w:t>
            </w:r>
            <w:r>
              <w:rPr>
                <w:sz w:val="12"/>
              </w:rPr>
              <w:t>tali</w:t>
            </w:r>
            <w:r>
              <w:rPr>
                <w:spacing w:val="40"/>
                <w:sz w:val="12"/>
              </w:rPr>
              <w:t xml:space="preserve"> </w:t>
            </w:r>
            <w:r>
              <w:rPr>
                <w:sz w:val="12"/>
              </w:rPr>
              <w:t>elementi, da qualsiasi fattore</w:t>
            </w:r>
          </w:p>
        </w:tc>
        <w:tc>
          <w:tcPr>
            <w:tcW w:w="2058" w:type="dxa"/>
            <w:tcBorders>
              <w:top w:val="single" w:sz="6" w:space="0" w:color="000000"/>
              <w:left w:val="single" w:sz="6" w:space="0" w:color="000000"/>
              <w:bottom w:val="single" w:sz="6" w:space="0" w:color="000000"/>
              <w:right w:val="single" w:sz="6" w:space="0" w:color="000000"/>
            </w:tcBorders>
          </w:tcPr>
          <w:p w14:paraId="68CF3FBB"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71CCDE45"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B77E823" w14:textId="77777777" w:rsidR="006410D7" w:rsidRDefault="00DD2255">
            <w:pPr>
              <w:pStyle w:val="TableParagraph"/>
              <w:spacing w:line="136" w:lineRule="exact"/>
              <w:ind w:left="0" w:right="9"/>
              <w:jc w:val="right"/>
              <w:rPr>
                <w:sz w:val="12"/>
              </w:rPr>
            </w:pPr>
            <w:r>
              <w:rPr>
                <w:sz w:val="12"/>
              </w:rPr>
              <w:t>Responsabile</w:t>
            </w:r>
            <w:r>
              <w:rPr>
                <w:spacing w:val="-6"/>
                <w:sz w:val="12"/>
              </w:rPr>
              <w:t xml:space="preserve"> </w:t>
            </w:r>
            <w:r>
              <w:rPr>
                <w:spacing w:val="-10"/>
                <w:sz w:val="12"/>
              </w:rPr>
              <w:t>L</w:t>
            </w:r>
          </w:p>
        </w:tc>
      </w:tr>
    </w:tbl>
    <w:p w14:paraId="12F393C2" w14:textId="77777777" w:rsidR="006410D7" w:rsidRDefault="006410D7">
      <w:pPr>
        <w:pStyle w:val="TableParagraph"/>
        <w:spacing w:line="136" w:lineRule="exact"/>
        <w:jc w:val="right"/>
        <w:rPr>
          <w:sz w:val="12"/>
        </w:rPr>
        <w:sectPr w:rsidR="006410D7">
          <w:footerReference w:type="default" r:id="rId33"/>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10A9F19" w14:textId="77777777">
        <w:trPr>
          <w:trHeight w:val="573"/>
          <w:jc w:val="right"/>
        </w:trPr>
        <w:tc>
          <w:tcPr>
            <w:tcW w:w="2060" w:type="dxa"/>
          </w:tcPr>
          <w:p w14:paraId="257826A9" w14:textId="77777777" w:rsidR="006410D7" w:rsidRDefault="00DD2255">
            <w:pPr>
              <w:pStyle w:val="TableParagraph"/>
              <w:ind w:right="244"/>
              <w:jc w:val="both"/>
              <w:rPr>
                <w:sz w:val="12"/>
              </w:rPr>
            </w:pPr>
            <w:r>
              <w:rPr>
                <w:sz w:val="12"/>
              </w:rPr>
              <w:lastRenderedPageBreak/>
              <w:t>Relazione</w:t>
            </w:r>
            <w:r>
              <w:rPr>
                <w:spacing w:val="-7"/>
                <w:sz w:val="12"/>
              </w:rPr>
              <w:t xml:space="preserve"> </w:t>
            </w:r>
            <w:r>
              <w:rPr>
                <w:sz w:val="12"/>
              </w:rPr>
              <w:t>sullo</w:t>
            </w:r>
            <w:r>
              <w:rPr>
                <w:spacing w:val="-5"/>
                <w:sz w:val="12"/>
              </w:rPr>
              <w:t xml:space="preserve"> </w:t>
            </w:r>
            <w:r>
              <w:rPr>
                <w:sz w:val="12"/>
              </w:rPr>
              <w:t>stato</w:t>
            </w:r>
            <w:r>
              <w:rPr>
                <w:spacing w:val="-7"/>
                <w:sz w:val="12"/>
              </w:rPr>
              <w:t xml:space="preserve"> </w:t>
            </w:r>
            <w:r>
              <w:rPr>
                <w:sz w:val="12"/>
              </w:rPr>
              <w:t>dell'ambiente</w:t>
            </w:r>
            <w:r>
              <w:rPr>
                <w:spacing w:val="40"/>
                <w:sz w:val="12"/>
              </w:rPr>
              <w:t xml:space="preserve"> </w:t>
            </w:r>
            <w:r>
              <w:rPr>
                <w:sz w:val="12"/>
              </w:rPr>
              <w:t>del</w:t>
            </w:r>
            <w:r>
              <w:rPr>
                <w:spacing w:val="-8"/>
                <w:sz w:val="12"/>
              </w:rPr>
              <w:t xml:space="preserve"> </w:t>
            </w:r>
            <w:r>
              <w:rPr>
                <w:sz w:val="12"/>
              </w:rPr>
              <w:t>Ministero</w:t>
            </w:r>
            <w:r>
              <w:rPr>
                <w:spacing w:val="-7"/>
                <w:sz w:val="12"/>
              </w:rPr>
              <w:t xml:space="preserve"> </w:t>
            </w:r>
            <w:r>
              <w:rPr>
                <w:sz w:val="12"/>
              </w:rPr>
              <w:t>dell'Ambiente</w:t>
            </w:r>
            <w:r>
              <w:rPr>
                <w:spacing w:val="-8"/>
                <w:sz w:val="12"/>
              </w:rPr>
              <w:t xml:space="preserve"> </w:t>
            </w:r>
            <w:r>
              <w:rPr>
                <w:sz w:val="12"/>
              </w:rPr>
              <w:t>e</w:t>
            </w:r>
            <w:r>
              <w:rPr>
                <w:spacing w:val="-7"/>
                <w:sz w:val="12"/>
              </w:rPr>
              <w:t xml:space="preserve"> </w:t>
            </w:r>
            <w:r>
              <w:rPr>
                <w:sz w:val="12"/>
              </w:rPr>
              <w:t>della</w:t>
            </w:r>
            <w:r>
              <w:rPr>
                <w:spacing w:val="40"/>
                <w:sz w:val="12"/>
              </w:rPr>
              <w:t xml:space="preserve"> </w:t>
            </w:r>
            <w:r>
              <w:rPr>
                <w:sz w:val="12"/>
              </w:rPr>
              <w:t>tutela del territorio</w:t>
            </w:r>
          </w:p>
        </w:tc>
        <w:tc>
          <w:tcPr>
            <w:tcW w:w="2058" w:type="dxa"/>
          </w:tcPr>
          <w:p w14:paraId="0D6FE92E" w14:textId="77777777" w:rsidR="006410D7" w:rsidRDefault="00DD2255">
            <w:pPr>
              <w:pStyle w:val="TableParagraph"/>
              <w:spacing w:line="136" w:lineRule="exact"/>
              <w:rPr>
                <w:sz w:val="12"/>
              </w:rPr>
            </w:pPr>
            <w:r>
              <w:rPr>
                <w:sz w:val="12"/>
              </w:rPr>
              <w:t>Art.</w:t>
            </w:r>
            <w:r>
              <w:rPr>
                <w:spacing w:val="-2"/>
                <w:sz w:val="12"/>
              </w:rPr>
              <w:t xml:space="preserve"> </w:t>
            </w:r>
            <w:r>
              <w:rPr>
                <w:sz w:val="12"/>
              </w:rPr>
              <w:t>40,</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19513DA4" w14:textId="77777777" w:rsidR="006410D7" w:rsidRDefault="00DD2255">
            <w:pPr>
              <w:pStyle w:val="TableParagraph"/>
              <w:ind w:left="106" w:firstLine="31"/>
              <w:rPr>
                <w:sz w:val="12"/>
              </w:rPr>
            </w:pPr>
            <w:r>
              <w:rPr>
                <w:sz w:val="12"/>
              </w:rPr>
              <w:t>Relazione sullo stato dell'ambiente</w:t>
            </w:r>
            <w:r>
              <w:rPr>
                <w:spacing w:val="40"/>
                <w:sz w:val="12"/>
              </w:rPr>
              <w:t xml:space="preserve"> </w:t>
            </w:r>
            <w:r>
              <w:rPr>
                <w:sz w:val="12"/>
              </w:rPr>
              <w:t>redatta</w:t>
            </w:r>
            <w:r>
              <w:rPr>
                <w:spacing w:val="-8"/>
                <w:sz w:val="12"/>
              </w:rPr>
              <w:t xml:space="preserve"> </w:t>
            </w:r>
            <w:r>
              <w:rPr>
                <w:sz w:val="12"/>
              </w:rPr>
              <w:t>dal</w:t>
            </w:r>
            <w:r>
              <w:rPr>
                <w:spacing w:val="-7"/>
                <w:sz w:val="12"/>
              </w:rPr>
              <w:t xml:space="preserve"> </w:t>
            </w:r>
            <w:r>
              <w:rPr>
                <w:sz w:val="12"/>
              </w:rPr>
              <w:t>Ministero</w:t>
            </w:r>
            <w:r>
              <w:rPr>
                <w:spacing w:val="-8"/>
                <w:sz w:val="12"/>
              </w:rPr>
              <w:t xml:space="preserve"> </w:t>
            </w:r>
            <w:r>
              <w:rPr>
                <w:sz w:val="12"/>
              </w:rPr>
              <w:t>dell'Ambiente</w:t>
            </w:r>
            <w:r>
              <w:rPr>
                <w:spacing w:val="-7"/>
                <w:sz w:val="12"/>
              </w:rPr>
              <w:t xml:space="preserve"> </w:t>
            </w:r>
            <w:r>
              <w:rPr>
                <w:sz w:val="12"/>
              </w:rPr>
              <w:t>e</w:t>
            </w:r>
            <w:r>
              <w:rPr>
                <w:spacing w:val="40"/>
                <w:sz w:val="12"/>
              </w:rPr>
              <w:t xml:space="preserve"> </w:t>
            </w:r>
            <w:r>
              <w:rPr>
                <w:sz w:val="12"/>
              </w:rPr>
              <w:t>della tutela del territorio</w:t>
            </w:r>
          </w:p>
        </w:tc>
        <w:tc>
          <w:tcPr>
            <w:tcW w:w="2058" w:type="dxa"/>
          </w:tcPr>
          <w:p w14:paraId="5CB66B55"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5D4082E7"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0EEACEC2" w14:textId="77777777" w:rsidR="006410D7" w:rsidRDefault="00DD2255">
            <w:pPr>
              <w:pStyle w:val="TableParagraph"/>
              <w:spacing w:line="136" w:lineRule="exact"/>
              <w:ind w:left="105"/>
              <w:rPr>
                <w:sz w:val="12"/>
              </w:rPr>
            </w:pPr>
            <w:r>
              <w:rPr>
                <w:sz w:val="12"/>
              </w:rPr>
              <w:t>Settore</w:t>
            </w:r>
            <w:r>
              <w:rPr>
                <w:spacing w:val="-1"/>
                <w:sz w:val="12"/>
              </w:rPr>
              <w:t xml:space="preserve"> </w:t>
            </w:r>
            <w:r>
              <w:rPr>
                <w:spacing w:val="-2"/>
                <w:sz w:val="12"/>
              </w:rPr>
              <w:t>LL.PP.</w:t>
            </w:r>
          </w:p>
        </w:tc>
      </w:tr>
    </w:tbl>
    <w:p w14:paraId="6F866BE1" w14:textId="77777777" w:rsidR="006410D7" w:rsidRDefault="00DD2255">
      <w:pPr>
        <w:pStyle w:val="Titolo41"/>
        <w:numPr>
          <w:ilvl w:val="0"/>
          <w:numId w:val="7"/>
        </w:numPr>
        <w:tabs>
          <w:tab w:val="left" w:pos="1558"/>
          <w:tab w:val="left" w:pos="1560"/>
        </w:tabs>
        <w:spacing w:before="378" w:line="240" w:lineRule="auto"/>
        <w:ind w:right="1995"/>
      </w:pPr>
      <w:r>
        <w:t>MACROFAMIGLIA:</w:t>
      </w:r>
      <w:r>
        <w:rPr>
          <w:spacing w:val="-7"/>
        </w:rPr>
        <w:t xml:space="preserve"> </w:t>
      </w:r>
      <w:r>
        <w:t>Interventi</w:t>
      </w:r>
      <w:r>
        <w:rPr>
          <w:spacing w:val="-8"/>
        </w:rPr>
        <w:t xml:space="preserve"> </w:t>
      </w:r>
      <w:r>
        <w:t>straordinari</w:t>
      </w:r>
      <w:r>
        <w:rPr>
          <w:spacing w:val="-8"/>
        </w:rPr>
        <w:t xml:space="preserve"> </w:t>
      </w:r>
      <w:r>
        <w:t>e</w:t>
      </w:r>
      <w:r>
        <w:rPr>
          <w:spacing w:val="-9"/>
        </w:rPr>
        <w:t xml:space="preserve"> </w:t>
      </w:r>
      <w:r>
        <w:t xml:space="preserve">di </w:t>
      </w:r>
      <w:r>
        <w:rPr>
          <w:spacing w:val="-2"/>
        </w:rPr>
        <w:t>emergenza</w:t>
      </w:r>
    </w:p>
    <w:p w14:paraId="12E582DD"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09DA0FF6" w14:textId="77777777" w:rsidR="006410D7" w:rsidRDefault="00DD2255">
      <w:pPr>
        <w:spacing w:before="155"/>
        <w:ind w:left="1493"/>
        <w:rPr>
          <w:b/>
          <w:sz w:val="23"/>
        </w:rPr>
      </w:pPr>
      <w:r>
        <w:rPr>
          <w:b/>
          <w:sz w:val="23"/>
        </w:rPr>
        <w:t>SOTTOFAMIGLIA:</w:t>
      </w:r>
      <w:r>
        <w:rPr>
          <w:b/>
          <w:spacing w:val="-7"/>
          <w:sz w:val="23"/>
        </w:rPr>
        <w:t xml:space="preserve"> </w:t>
      </w:r>
      <w:r>
        <w:rPr>
          <w:b/>
          <w:sz w:val="23"/>
        </w:rPr>
        <w:t>Interventi</w:t>
      </w:r>
      <w:r>
        <w:rPr>
          <w:b/>
          <w:spacing w:val="-4"/>
          <w:sz w:val="23"/>
        </w:rPr>
        <w:t xml:space="preserve"> </w:t>
      </w:r>
      <w:r>
        <w:rPr>
          <w:b/>
          <w:sz w:val="23"/>
        </w:rPr>
        <w:t>straordinari</w:t>
      </w:r>
      <w:r>
        <w:rPr>
          <w:b/>
          <w:spacing w:val="-6"/>
          <w:sz w:val="23"/>
        </w:rPr>
        <w:t xml:space="preserve"> </w:t>
      </w:r>
      <w:r>
        <w:rPr>
          <w:b/>
          <w:sz w:val="23"/>
        </w:rPr>
        <w:t>e</w:t>
      </w:r>
      <w:r>
        <w:rPr>
          <w:b/>
          <w:spacing w:val="-4"/>
          <w:sz w:val="23"/>
        </w:rPr>
        <w:t xml:space="preserve"> </w:t>
      </w:r>
      <w:r>
        <w:rPr>
          <w:b/>
          <w:sz w:val="23"/>
        </w:rPr>
        <w:t>di</w:t>
      </w:r>
      <w:r>
        <w:rPr>
          <w:b/>
          <w:spacing w:val="-5"/>
          <w:sz w:val="23"/>
        </w:rPr>
        <w:t xml:space="preserve"> </w:t>
      </w:r>
      <w:r>
        <w:rPr>
          <w:b/>
          <w:spacing w:val="-2"/>
          <w:sz w:val="23"/>
        </w:rPr>
        <w:t>emergenza</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68AB6EEE" w14:textId="77777777">
        <w:trPr>
          <w:trHeight w:val="436"/>
          <w:jc w:val="right"/>
        </w:trPr>
        <w:tc>
          <w:tcPr>
            <w:tcW w:w="2060" w:type="dxa"/>
            <w:tcBorders>
              <w:bottom w:val="single" w:sz="6" w:space="0" w:color="000000"/>
            </w:tcBorders>
            <w:shd w:val="clear" w:color="auto" w:fill="D9D9D9"/>
          </w:tcPr>
          <w:p w14:paraId="0DA30246"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419AE9DB" w14:textId="77777777" w:rsidR="006410D7" w:rsidRDefault="00DD2255">
            <w:pPr>
              <w:pStyle w:val="TableParagraph"/>
              <w:spacing w:line="136" w:lineRule="exact"/>
              <w:ind w:left="9" w:right="1"/>
              <w:jc w:val="center"/>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F0A59C3" w14:textId="77777777" w:rsidR="006410D7" w:rsidRDefault="00DD2255">
            <w:pPr>
              <w:pStyle w:val="TableParagraph"/>
              <w:spacing w:line="136" w:lineRule="exact"/>
              <w:ind w:left="567"/>
              <w:rPr>
                <w:b/>
                <w:sz w:val="12"/>
              </w:rPr>
            </w:pPr>
            <w:r>
              <w:rPr>
                <w:b/>
                <w:sz w:val="12"/>
              </w:rPr>
              <w:t>Contenuti</w:t>
            </w:r>
            <w:r>
              <w:rPr>
                <w:b/>
                <w:spacing w:val="-2"/>
                <w:sz w:val="12"/>
              </w:rPr>
              <w:t xml:space="preserve"> obbligo</w:t>
            </w:r>
          </w:p>
        </w:tc>
        <w:tc>
          <w:tcPr>
            <w:tcW w:w="2058" w:type="dxa"/>
            <w:tcBorders>
              <w:bottom w:val="single" w:sz="6" w:space="0" w:color="000000"/>
            </w:tcBorders>
            <w:shd w:val="clear" w:color="auto" w:fill="D9D9D9"/>
          </w:tcPr>
          <w:p w14:paraId="7B227A8F"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4C4AF5D"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88886E2" w14:textId="77777777" w:rsidR="006410D7" w:rsidRDefault="00DD2255">
            <w:pPr>
              <w:pStyle w:val="TableParagraph"/>
              <w:spacing w:line="136" w:lineRule="exact"/>
              <w:ind w:left="211"/>
              <w:jc w:val="center"/>
              <w:rPr>
                <w:b/>
                <w:sz w:val="12"/>
              </w:rPr>
            </w:pPr>
            <w:r>
              <w:rPr>
                <w:b/>
                <w:spacing w:val="-2"/>
                <w:sz w:val="12"/>
              </w:rPr>
              <w:t>Responsabil</w:t>
            </w:r>
          </w:p>
        </w:tc>
      </w:tr>
      <w:tr w:rsidR="006410D7" w14:paraId="1553B7B1" w14:textId="77777777">
        <w:trPr>
          <w:trHeight w:val="1538"/>
          <w:jc w:val="right"/>
        </w:trPr>
        <w:tc>
          <w:tcPr>
            <w:tcW w:w="2060" w:type="dxa"/>
            <w:tcBorders>
              <w:top w:val="single" w:sz="6" w:space="0" w:color="000000"/>
              <w:left w:val="single" w:sz="6" w:space="0" w:color="000000"/>
              <w:bottom w:val="single" w:sz="6" w:space="0" w:color="000000"/>
              <w:right w:val="single" w:sz="6" w:space="0" w:color="000000"/>
            </w:tcBorders>
          </w:tcPr>
          <w:p w14:paraId="13CB90B5" w14:textId="77777777" w:rsidR="006410D7" w:rsidRDefault="00DD2255">
            <w:pPr>
              <w:pStyle w:val="TableParagraph"/>
              <w:ind w:right="83"/>
              <w:rPr>
                <w:sz w:val="12"/>
              </w:rPr>
            </w:pPr>
            <w:r>
              <w:rPr>
                <w:sz w:val="12"/>
              </w:rPr>
              <w:t>Interventi</w:t>
            </w:r>
            <w:r>
              <w:rPr>
                <w:spacing w:val="-8"/>
                <w:sz w:val="12"/>
              </w:rPr>
              <w:t xml:space="preserve"> </w:t>
            </w:r>
            <w:r>
              <w:rPr>
                <w:sz w:val="12"/>
              </w:rPr>
              <w:t>straordinari</w:t>
            </w:r>
            <w:r>
              <w:rPr>
                <w:spacing w:val="-7"/>
                <w:sz w:val="12"/>
              </w:rPr>
              <w:t xml:space="preserve"> </w:t>
            </w:r>
            <w:r>
              <w:rPr>
                <w:sz w:val="12"/>
              </w:rPr>
              <w:t>e</w:t>
            </w:r>
            <w:r>
              <w:rPr>
                <w:spacing w:val="-8"/>
                <w:sz w:val="12"/>
              </w:rPr>
              <w:t xml:space="preserve"> </w:t>
            </w:r>
            <w:r>
              <w:rPr>
                <w:sz w:val="12"/>
              </w:rPr>
              <w:t>di</w:t>
            </w:r>
            <w:r>
              <w:rPr>
                <w:spacing w:val="-7"/>
                <w:sz w:val="12"/>
              </w:rPr>
              <w:t xml:space="preserve"> </w:t>
            </w:r>
            <w:r>
              <w:rPr>
                <w:sz w:val="12"/>
              </w:rPr>
              <w:t>emergenza</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037B26FB"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42,</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a),</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69319A4" w14:textId="77777777" w:rsidR="006410D7" w:rsidRDefault="00DD2255">
            <w:pPr>
              <w:pStyle w:val="TableParagraph"/>
              <w:ind w:left="106" w:right="157"/>
              <w:rPr>
                <w:sz w:val="12"/>
              </w:rPr>
            </w:pPr>
            <w:r>
              <w:rPr>
                <w:sz w:val="12"/>
              </w:rPr>
              <w:t>Provvedimenti adottati concernenti</w:t>
            </w:r>
            <w:r>
              <w:rPr>
                <w:spacing w:val="40"/>
                <w:sz w:val="12"/>
              </w:rPr>
              <w:t xml:space="preserve"> </w:t>
            </w:r>
            <w:r>
              <w:rPr>
                <w:sz w:val="12"/>
              </w:rPr>
              <w:t>gli interventi straordinari e di</w:t>
            </w:r>
            <w:r>
              <w:rPr>
                <w:spacing w:val="40"/>
                <w:sz w:val="12"/>
              </w:rPr>
              <w:t xml:space="preserve"> </w:t>
            </w:r>
            <w:r>
              <w:rPr>
                <w:sz w:val="12"/>
              </w:rPr>
              <w:t>emergenza</w:t>
            </w:r>
            <w:r>
              <w:rPr>
                <w:spacing w:val="-5"/>
                <w:sz w:val="12"/>
              </w:rPr>
              <w:t xml:space="preserve"> </w:t>
            </w:r>
            <w:r>
              <w:rPr>
                <w:sz w:val="12"/>
              </w:rPr>
              <w:t>che</w:t>
            </w:r>
            <w:r>
              <w:rPr>
                <w:spacing w:val="-5"/>
                <w:sz w:val="12"/>
              </w:rPr>
              <w:t xml:space="preserve"> </w:t>
            </w:r>
            <w:r>
              <w:rPr>
                <w:sz w:val="12"/>
              </w:rPr>
              <w:t>comportano</w:t>
            </w:r>
            <w:r>
              <w:rPr>
                <w:spacing w:val="-4"/>
                <w:sz w:val="12"/>
              </w:rPr>
              <w:t xml:space="preserve"> </w:t>
            </w:r>
            <w:r>
              <w:rPr>
                <w:sz w:val="12"/>
              </w:rPr>
              <w:t>deroghe</w:t>
            </w:r>
            <w:r>
              <w:rPr>
                <w:spacing w:val="40"/>
                <w:sz w:val="12"/>
              </w:rPr>
              <w:t xml:space="preserve"> </w:t>
            </w:r>
            <w:r>
              <w:rPr>
                <w:sz w:val="12"/>
              </w:rPr>
              <w:t>alla legislazione vigente, con</w:t>
            </w:r>
            <w:r>
              <w:rPr>
                <w:spacing w:val="40"/>
                <w:sz w:val="12"/>
              </w:rPr>
              <w:t xml:space="preserve"> </w:t>
            </w:r>
            <w:r>
              <w:rPr>
                <w:sz w:val="12"/>
              </w:rPr>
              <w:t>l'indicazione</w:t>
            </w:r>
            <w:r>
              <w:rPr>
                <w:spacing w:val="-8"/>
                <w:sz w:val="12"/>
              </w:rPr>
              <w:t xml:space="preserve"> </w:t>
            </w:r>
            <w:r>
              <w:rPr>
                <w:sz w:val="12"/>
              </w:rPr>
              <w:t>espressa</w:t>
            </w:r>
            <w:r>
              <w:rPr>
                <w:spacing w:val="-7"/>
                <w:sz w:val="12"/>
              </w:rPr>
              <w:t xml:space="preserve"> </w:t>
            </w:r>
            <w:r>
              <w:rPr>
                <w:sz w:val="12"/>
              </w:rPr>
              <w:t>delle</w:t>
            </w:r>
            <w:r>
              <w:rPr>
                <w:spacing w:val="-8"/>
                <w:sz w:val="12"/>
              </w:rPr>
              <w:t xml:space="preserve"> </w:t>
            </w:r>
            <w:r>
              <w:rPr>
                <w:sz w:val="12"/>
              </w:rPr>
              <w:t>norme</w:t>
            </w:r>
            <w:r>
              <w:rPr>
                <w:spacing w:val="-7"/>
                <w:sz w:val="12"/>
              </w:rPr>
              <w:t xml:space="preserve"> </w:t>
            </w:r>
            <w:r>
              <w:rPr>
                <w:sz w:val="12"/>
              </w:rPr>
              <w:t>di</w:t>
            </w:r>
            <w:r>
              <w:rPr>
                <w:spacing w:val="40"/>
                <w:sz w:val="12"/>
              </w:rPr>
              <w:t xml:space="preserve"> </w:t>
            </w:r>
            <w:r>
              <w:rPr>
                <w:sz w:val="12"/>
              </w:rPr>
              <w:t>legge eventualmente derogate e dei</w:t>
            </w:r>
            <w:r>
              <w:rPr>
                <w:spacing w:val="40"/>
                <w:sz w:val="12"/>
              </w:rPr>
              <w:t xml:space="preserve"> </w:t>
            </w:r>
            <w:r>
              <w:rPr>
                <w:sz w:val="12"/>
              </w:rPr>
              <w:t>motivi della deroga, nonché con</w:t>
            </w:r>
            <w:r>
              <w:rPr>
                <w:spacing w:val="40"/>
                <w:sz w:val="12"/>
              </w:rPr>
              <w:t xml:space="preserve"> </w:t>
            </w:r>
            <w:r>
              <w:rPr>
                <w:sz w:val="12"/>
              </w:rPr>
              <w:t>l'indicazione di eventuali atti</w:t>
            </w:r>
            <w:r>
              <w:rPr>
                <w:spacing w:val="40"/>
                <w:sz w:val="12"/>
              </w:rPr>
              <w:t xml:space="preserve"> </w:t>
            </w:r>
            <w:r>
              <w:rPr>
                <w:sz w:val="12"/>
              </w:rPr>
              <w:t>amministrativi o giurisdizionali</w:t>
            </w:r>
            <w:r>
              <w:rPr>
                <w:spacing w:val="40"/>
                <w:sz w:val="12"/>
              </w:rPr>
              <w:t xml:space="preserve"> </w:t>
            </w:r>
            <w:r>
              <w:rPr>
                <w:spacing w:val="-2"/>
                <w:sz w:val="12"/>
              </w:rPr>
              <w:t>intervenuti</w:t>
            </w:r>
          </w:p>
        </w:tc>
        <w:tc>
          <w:tcPr>
            <w:tcW w:w="2058" w:type="dxa"/>
            <w:tcBorders>
              <w:top w:val="single" w:sz="6" w:space="0" w:color="000000"/>
              <w:left w:val="single" w:sz="6" w:space="0" w:color="000000"/>
              <w:bottom w:val="single" w:sz="6" w:space="0" w:color="000000"/>
              <w:right w:val="single" w:sz="6" w:space="0" w:color="000000"/>
            </w:tcBorders>
          </w:tcPr>
          <w:p w14:paraId="744B73B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0DA3ADE5"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B52DF77" w14:textId="77777777" w:rsidR="006410D7" w:rsidRDefault="00DD2255">
            <w:pPr>
              <w:pStyle w:val="TableParagraph"/>
              <w:ind w:left="105" w:right="-35"/>
              <w:rPr>
                <w:sz w:val="12"/>
              </w:rPr>
            </w:pPr>
            <w:r>
              <w:rPr>
                <w:sz w:val="12"/>
              </w:rPr>
              <w:t>Responsabile</w:t>
            </w:r>
            <w:r>
              <w:rPr>
                <w:spacing w:val="-8"/>
                <w:sz w:val="12"/>
              </w:rPr>
              <w:t xml:space="preserve"> </w:t>
            </w:r>
            <w:r>
              <w:rPr>
                <w:sz w:val="12"/>
              </w:rPr>
              <w:t>A</w:t>
            </w:r>
            <w:r>
              <w:rPr>
                <w:spacing w:val="40"/>
                <w:sz w:val="12"/>
              </w:rPr>
              <w:t xml:space="preserve"> </w:t>
            </w:r>
            <w:r>
              <w:rPr>
                <w:sz w:val="12"/>
              </w:rPr>
              <w:t>LL.PP.</w:t>
            </w:r>
            <w:r>
              <w:rPr>
                <w:spacing w:val="-3"/>
                <w:sz w:val="12"/>
              </w:rPr>
              <w:t xml:space="preserve"> </w:t>
            </w:r>
            <w:r>
              <w:rPr>
                <w:spacing w:val="-2"/>
                <w:sz w:val="12"/>
              </w:rPr>
              <w:t>Ambien</w:t>
            </w:r>
          </w:p>
        </w:tc>
      </w:tr>
      <w:tr w:rsidR="006410D7" w14:paraId="5659001D"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47BAC483" w14:textId="77777777" w:rsidR="006410D7" w:rsidRDefault="00DD2255">
            <w:pPr>
              <w:pStyle w:val="TableParagraph"/>
              <w:ind w:right="83"/>
              <w:rPr>
                <w:sz w:val="12"/>
              </w:rPr>
            </w:pPr>
            <w:r>
              <w:rPr>
                <w:sz w:val="12"/>
              </w:rPr>
              <w:t>Interventi</w:t>
            </w:r>
            <w:r>
              <w:rPr>
                <w:spacing w:val="-8"/>
                <w:sz w:val="12"/>
              </w:rPr>
              <w:t xml:space="preserve"> </w:t>
            </w:r>
            <w:r>
              <w:rPr>
                <w:sz w:val="12"/>
              </w:rPr>
              <w:t>straordinari</w:t>
            </w:r>
            <w:r>
              <w:rPr>
                <w:spacing w:val="-7"/>
                <w:sz w:val="12"/>
              </w:rPr>
              <w:t xml:space="preserve"> </w:t>
            </w:r>
            <w:r>
              <w:rPr>
                <w:sz w:val="12"/>
              </w:rPr>
              <w:t>e</w:t>
            </w:r>
            <w:r>
              <w:rPr>
                <w:spacing w:val="-8"/>
                <w:sz w:val="12"/>
              </w:rPr>
              <w:t xml:space="preserve"> </w:t>
            </w:r>
            <w:r>
              <w:rPr>
                <w:sz w:val="12"/>
              </w:rPr>
              <w:t>di</w:t>
            </w:r>
            <w:r>
              <w:rPr>
                <w:spacing w:val="-7"/>
                <w:sz w:val="12"/>
              </w:rPr>
              <w:t xml:space="preserve"> </w:t>
            </w:r>
            <w:r>
              <w:rPr>
                <w:sz w:val="12"/>
              </w:rPr>
              <w:t>emergenza</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6311ACCE" w14:textId="77777777" w:rsidR="006410D7" w:rsidRPr="00952F7F" w:rsidRDefault="00DD2255">
            <w:pPr>
              <w:pStyle w:val="TableParagraph"/>
              <w:ind w:left="27"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42,</w:t>
            </w:r>
            <w:r w:rsidRPr="00952F7F">
              <w:rPr>
                <w:spacing w:val="-1"/>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b),</w:t>
            </w:r>
            <w:r w:rsidRPr="00952F7F">
              <w:rPr>
                <w:spacing w:val="-4"/>
                <w:sz w:val="12"/>
                <w:lang w:val="en-US"/>
              </w:rPr>
              <w:t xml:space="preserve"> </w:t>
            </w:r>
            <w:r w:rsidRPr="00952F7F">
              <w:rPr>
                <w:sz w:val="12"/>
                <w:lang w:val="en-US"/>
              </w:rPr>
              <w:t>d.lgs.</w:t>
            </w:r>
            <w:r w:rsidRPr="00952F7F">
              <w:rPr>
                <w:spacing w:val="-1"/>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381F4529" w14:textId="77777777" w:rsidR="006410D7" w:rsidRDefault="00DD2255">
            <w:pPr>
              <w:pStyle w:val="TableParagraph"/>
              <w:ind w:left="106" w:right="325"/>
              <w:rPr>
                <w:sz w:val="12"/>
              </w:rPr>
            </w:pPr>
            <w:r>
              <w:rPr>
                <w:sz w:val="12"/>
              </w:rPr>
              <w:t>Termini</w:t>
            </w:r>
            <w:r>
              <w:rPr>
                <w:spacing w:val="-8"/>
                <w:sz w:val="12"/>
              </w:rPr>
              <w:t xml:space="preserve"> </w:t>
            </w:r>
            <w:r>
              <w:rPr>
                <w:sz w:val="12"/>
              </w:rPr>
              <w:t>temporali</w:t>
            </w:r>
            <w:r>
              <w:rPr>
                <w:spacing w:val="-7"/>
                <w:sz w:val="12"/>
              </w:rPr>
              <w:t xml:space="preserve"> </w:t>
            </w:r>
            <w:r>
              <w:rPr>
                <w:sz w:val="12"/>
              </w:rPr>
              <w:t>eventualmente</w:t>
            </w:r>
            <w:r>
              <w:rPr>
                <w:spacing w:val="40"/>
                <w:sz w:val="12"/>
              </w:rPr>
              <w:t xml:space="preserve"> </w:t>
            </w:r>
            <w:r>
              <w:rPr>
                <w:sz w:val="12"/>
              </w:rPr>
              <w:t>fissati</w:t>
            </w:r>
            <w:r>
              <w:rPr>
                <w:spacing w:val="-8"/>
                <w:sz w:val="12"/>
              </w:rPr>
              <w:t xml:space="preserve"> </w:t>
            </w:r>
            <w:r>
              <w:rPr>
                <w:sz w:val="12"/>
              </w:rPr>
              <w:t>per</w:t>
            </w:r>
            <w:r>
              <w:rPr>
                <w:spacing w:val="-1"/>
                <w:sz w:val="12"/>
              </w:rPr>
              <w:t xml:space="preserve"> </w:t>
            </w:r>
            <w:r>
              <w:rPr>
                <w:sz w:val="12"/>
              </w:rPr>
              <w:t>l'esercizio</w:t>
            </w:r>
            <w:r>
              <w:rPr>
                <w:spacing w:val="-2"/>
                <w:sz w:val="12"/>
              </w:rPr>
              <w:t xml:space="preserve"> </w:t>
            </w:r>
            <w:r>
              <w:rPr>
                <w:sz w:val="12"/>
              </w:rPr>
              <w:t>dei</w:t>
            </w:r>
            <w:r>
              <w:rPr>
                <w:spacing w:val="-8"/>
                <w:sz w:val="12"/>
              </w:rPr>
              <w:t xml:space="preserve"> </w:t>
            </w:r>
            <w:r>
              <w:rPr>
                <w:sz w:val="12"/>
              </w:rPr>
              <w:t>poteri</w:t>
            </w:r>
            <w:r>
              <w:rPr>
                <w:spacing w:val="-7"/>
                <w:sz w:val="12"/>
              </w:rPr>
              <w:t xml:space="preserve"> </w:t>
            </w:r>
            <w:r>
              <w:rPr>
                <w:sz w:val="12"/>
              </w:rPr>
              <w:t>di</w:t>
            </w:r>
            <w:r>
              <w:rPr>
                <w:spacing w:val="40"/>
                <w:sz w:val="12"/>
              </w:rPr>
              <w:t xml:space="preserve"> </w:t>
            </w:r>
            <w:r>
              <w:rPr>
                <w:sz w:val="12"/>
              </w:rPr>
              <w:t>adozione dei provvedimenti</w:t>
            </w:r>
            <w:r>
              <w:rPr>
                <w:spacing w:val="40"/>
                <w:sz w:val="12"/>
              </w:rPr>
              <w:t xml:space="preserve"> </w:t>
            </w:r>
            <w:r>
              <w:rPr>
                <w:spacing w:val="-2"/>
                <w:sz w:val="12"/>
              </w:rPr>
              <w:t>straordinari</w:t>
            </w:r>
          </w:p>
        </w:tc>
        <w:tc>
          <w:tcPr>
            <w:tcW w:w="2058" w:type="dxa"/>
            <w:tcBorders>
              <w:top w:val="single" w:sz="6" w:space="0" w:color="000000"/>
              <w:left w:val="single" w:sz="6" w:space="0" w:color="000000"/>
              <w:bottom w:val="single" w:sz="6" w:space="0" w:color="000000"/>
              <w:right w:val="single" w:sz="6" w:space="0" w:color="000000"/>
            </w:tcBorders>
          </w:tcPr>
          <w:p w14:paraId="22AD0612"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2CEA1A6"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C1C5797" w14:textId="77777777" w:rsidR="006410D7" w:rsidRDefault="00DD2255">
            <w:pPr>
              <w:pStyle w:val="TableParagraph"/>
              <w:ind w:left="105" w:right="-15"/>
              <w:jc w:val="center"/>
              <w:rPr>
                <w:sz w:val="12"/>
              </w:rPr>
            </w:pPr>
            <w:r>
              <w:rPr>
                <w:sz w:val="12"/>
              </w:rPr>
              <w:t>Ciascun</w:t>
            </w:r>
            <w:r>
              <w:rPr>
                <w:spacing w:val="-5"/>
                <w:sz w:val="12"/>
              </w:rPr>
              <w:t xml:space="preserve"> </w:t>
            </w:r>
            <w:r>
              <w:rPr>
                <w:spacing w:val="-2"/>
                <w:sz w:val="12"/>
              </w:rPr>
              <w:t>Settore</w:t>
            </w:r>
          </w:p>
        </w:tc>
      </w:tr>
      <w:tr w:rsidR="006410D7" w14:paraId="7585676F" w14:textId="77777777">
        <w:trPr>
          <w:trHeight w:val="575"/>
          <w:jc w:val="right"/>
        </w:trPr>
        <w:tc>
          <w:tcPr>
            <w:tcW w:w="2060" w:type="dxa"/>
            <w:tcBorders>
              <w:top w:val="single" w:sz="6" w:space="0" w:color="000000"/>
              <w:left w:val="single" w:sz="6" w:space="0" w:color="000000"/>
              <w:bottom w:val="single" w:sz="6" w:space="0" w:color="000000"/>
              <w:right w:val="single" w:sz="6" w:space="0" w:color="000000"/>
            </w:tcBorders>
          </w:tcPr>
          <w:p w14:paraId="2F664495" w14:textId="77777777" w:rsidR="006410D7" w:rsidRDefault="00DD2255">
            <w:pPr>
              <w:pStyle w:val="TableParagraph"/>
              <w:ind w:right="83"/>
              <w:rPr>
                <w:sz w:val="12"/>
              </w:rPr>
            </w:pPr>
            <w:r>
              <w:rPr>
                <w:sz w:val="12"/>
              </w:rPr>
              <w:t>Interventi</w:t>
            </w:r>
            <w:r>
              <w:rPr>
                <w:spacing w:val="-8"/>
                <w:sz w:val="12"/>
              </w:rPr>
              <w:t xml:space="preserve"> </w:t>
            </w:r>
            <w:r>
              <w:rPr>
                <w:sz w:val="12"/>
              </w:rPr>
              <w:t>straordinari</w:t>
            </w:r>
            <w:r>
              <w:rPr>
                <w:spacing w:val="-7"/>
                <w:sz w:val="12"/>
              </w:rPr>
              <w:t xml:space="preserve"> </w:t>
            </w:r>
            <w:r>
              <w:rPr>
                <w:sz w:val="12"/>
              </w:rPr>
              <w:t>e</w:t>
            </w:r>
            <w:r>
              <w:rPr>
                <w:spacing w:val="-8"/>
                <w:sz w:val="12"/>
              </w:rPr>
              <w:t xml:space="preserve"> </w:t>
            </w:r>
            <w:r>
              <w:rPr>
                <w:sz w:val="12"/>
              </w:rPr>
              <w:t>di</w:t>
            </w:r>
            <w:r>
              <w:rPr>
                <w:spacing w:val="-7"/>
                <w:sz w:val="12"/>
              </w:rPr>
              <w:t xml:space="preserve"> </w:t>
            </w:r>
            <w:r>
              <w:rPr>
                <w:sz w:val="12"/>
              </w:rPr>
              <w:t>emergenza</w:t>
            </w:r>
            <w:r>
              <w:rPr>
                <w:spacing w:val="40"/>
                <w:sz w:val="12"/>
              </w:rPr>
              <w:t xml:space="preserve"> </w:t>
            </w:r>
            <w:r>
              <w:rPr>
                <w:sz w:val="12"/>
              </w:rPr>
              <w:t>(da pubblicare in tabelle)</w:t>
            </w:r>
          </w:p>
        </w:tc>
        <w:tc>
          <w:tcPr>
            <w:tcW w:w="2058" w:type="dxa"/>
            <w:tcBorders>
              <w:top w:val="single" w:sz="6" w:space="0" w:color="000000"/>
              <w:left w:val="single" w:sz="6" w:space="0" w:color="000000"/>
              <w:bottom w:val="single" w:sz="6" w:space="0" w:color="000000"/>
              <w:right w:val="single" w:sz="6" w:space="0" w:color="000000"/>
            </w:tcBorders>
          </w:tcPr>
          <w:p w14:paraId="0161DF20" w14:textId="77777777" w:rsidR="006410D7" w:rsidRPr="00952F7F" w:rsidRDefault="00DD2255">
            <w:pPr>
              <w:pStyle w:val="TableParagraph"/>
              <w:spacing w:line="136" w:lineRule="exact"/>
              <w:ind w:left="20" w:right="46"/>
              <w:jc w:val="center"/>
              <w:rPr>
                <w:sz w:val="12"/>
                <w:lang w:val="en-US"/>
              </w:rPr>
            </w:pPr>
            <w:r w:rsidRPr="00952F7F">
              <w:rPr>
                <w:sz w:val="12"/>
                <w:lang w:val="en-US"/>
              </w:rPr>
              <w:t>Art.</w:t>
            </w:r>
            <w:r w:rsidRPr="00952F7F">
              <w:rPr>
                <w:spacing w:val="-2"/>
                <w:sz w:val="12"/>
                <w:lang w:val="en-US"/>
              </w:rPr>
              <w:t xml:space="preserve"> </w:t>
            </w:r>
            <w:r w:rsidRPr="00952F7F">
              <w:rPr>
                <w:sz w:val="12"/>
                <w:lang w:val="en-US"/>
              </w:rPr>
              <w:t>42,</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1,</w:t>
            </w:r>
            <w:r w:rsidRPr="00952F7F">
              <w:rPr>
                <w:spacing w:val="-1"/>
                <w:sz w:val="12"/>
                <w:lang w:val="en-US"/>
              </w:rPr>
              <w:t xml:space="preserve"> </w:t>
            </w:r>
            <w:r w:rsidRPr="00952F7F">
              <w:rPr>
                <w:sz w:val="12"/>
                <w:lang w:val="en-US"/>
              </w:rPr>
              <w:t>lett.</w:t>
            </w:r>
            <w:r w:rsidRPr="00952F7F">
              <w:rPr>
                <w:spacing w:val="-2"/>
                <w:sz w:val="12"/>
                <w:lang w:val="en-US"/>
              </w:rPr>
              <w:t xml:space="preserve"> </w:t>
            </w:r>
            <w:r w:rsidRPr="00952F7F">
              <w:rPr>
                <w:sz w:val="12"/>
                <w:lang w:val="en-US"/>
              </w:rPr>
              <w:t>c),</w:t>
            </w:r>
            <w:r w:rsidRPr="00952F7F">
              <w:rPr>
                <w:spacing w:val="-2"/>
                <w:sz w:val="12"/>
                <w:lang w:val="en-US"/>
              </w:rPr>
              <w:t xml:space="preserve"> </w:t>
            </w:r>
            <w:r w:rsidRPr="00952F7F">
              <w:rPr>
                <w:sz w:val="12"/>
                <w:lang w:val="en-US"/>
              </w:rPr>
              <w:t>d.lgs.</w:t>
            </w:r>
            <w:r w:rsidRPr="00952F7F">
              <w:rPr>
                <w:spacing w:val="-2"/>
                <w:sz w:val="12"/>
                <w:lang w:val="en-US"/>
              </w:rPr>
              <w:t xml:space="preserve"> </w:t>
            </w:r>
            <w:r w:rsidRPr="00952F7F">
              <w:rPr>
                <w:sz w:val="12"/>
                <w:lang w:val="en-US"/>
              </w:rPr>
              <w:t>n.</w:t>
            </w:r>
            <w:r w:rsidRPr="00952F7F">
              <w:rPr>
                <w:spacing w:val="-1"/>
                <w:sz w:val="12"/>
                <w:lang w:val="en-US"/>
              </w:rPr>
              <w:t xml:space="preserve"> </w:t>
            </w:r>
            <w:r w:rsidRPr="00952F7F">
              <w:rPr>
                <w:spacing w:val="-2"/>
                <w:sz w:val="12"/>
                <w:lang w:val="en-US"/>
              </w:rPr>
              <w:t>33/2013</w:t>
            </w:r>
          </w:p>
        </w:tc>
        <w:tc>
          <w:tcPr>
            <w:tcW w:w="2058" w:type="dxa"/>
            <w:tcBorders>
              <w:top w:val="single" w:sz="6" w:space="0" w:color="000000"/>
              <w:left w:val="single" w:sz="6" w:space="0" w:color="000000"/>
              <w:bottom w:val="single" w:sz="6" w:space="0" w:color="000000"/>
              <w:right w:val="single" w:sz="6" w:space="0" w:color="000000"/>
            </w:tcBorders>
          </w:tcPr>
          <w:p w14:paraId="22B97DAF" w14:textId="77777777" w:rsidR="006410D7" w:rsidRDefault="00DD2255">
            <w:pPr>
              <w:pStyle w:val="TableParagraph"/>
              <w:ind w:left="106" w:right="110"/>
              <w:rPr>
                <w:sz w:val="12"/>
              </w:rPr>
            </w:pPr>
            <w:r>
              <w:rPr>
                <w:sz w:val="12"/>
              </w:rPr>
              <w:t>Costo</w:t>
            </w:r>
            <w:r>
              <w:rPr>
                <w:spacing w:val="-8"/>
                <w:sz w:val="12"/>
              </w:rPr>
              <w:t xml:space="preserve"> </w:t>
            </w:r>
            <w:r>
              <w:rPr>
                <w:sz w:val="12"/>
              </w:rPr>
              <w:t>previsto</w:t>
            </w:r>
            <w:r>
              <w:rPr>
                <w:spacing w:val="-7"/>
                <w:sz w:val="12"/>
              </w:rPr>
              <w:t xml:space="preserve"> </w:t>
            </w:r>
            <w:r>
              <w:rPr>
                <w:sz w:val="12"/>
              </w:rPr>
              <w:t>degli</w:t>
            </w:r>
            <w:r>
              <w:rPr>
                <w:spacing w:val="-8"/>
                <w:sz w:val="12"/>
              </w:rPr>
              <w:t xml:space="preserve"> </w:t>
            </w:r>
            <w:r>
              <w:rPr>
                <w:sz w:val="12"/>
              </w:rPr>
              <w:t>interventi</w:t>
            </w:r>
            <w:r>
              <w:rPr>
                <w:spacing w:val="-7"/>
                <w:sz w:val="12"/>
              </w:rPr>
              <w:t xml:space="preserve"> </w:t>
            </w:r>
            <w:r>
              <w:rPr>
                <w:sz w:val="12"/>
              </w:rPr>
              <w:t>e</w:t>
            </w:r>
            <w:r>
              <w:rPr>
                <w:spacing w:val="-8"/>
                <w:sz w:val="12"/>
              </w:rPr>
              <w:t xml:space="preserve"> </w:t>
            </w:r>
            <w:r>
              <w:rPr>
                <w:sz w:val="12"/>
              </w:rPr>
              <w:t>costo</w:t>
            </w:r>
            <w:r>
              <w:rPr>
                <w:spacing w:val="40"/>
                <w:sz w:val="12"/>
              </w:rPr>
              <w:t xml:space="preserve"> </w:t>
            </w:r>
            <w:r>
              <w:rPr>
                <w:sz w:val="12"/>
              </w:rPr>
              <w:t>effettivo</w:t>
            </w:r>
            <w:r>
              <w:rPr>
                <w:spacing w:val="-5"/>
                <w:sz w:val="12"/>
              </w:rPr>
              <w:t xml:space="preserve"> </w:t>
            </w:r>
            <w:r>
              <w:rPr>
                <w:sz w:val="12"/>
              </w:rPr>
              <w:t>sostenuto</w:t>
            </w:r>
            <w:r>
              <w:rPr>
                <w:spacing w:val="40"/>
                <w:sz w:val="12"/>
              </w:rPr>
              <w:t xml:space="preserve"> </w:t>
            </w:r>
            <w:r>
              <w:rPr>
                <w:spacing w:val="-2"/>
                <w:sz w:val="12"/>
              </w:rPr>
              <w:t>dall'amministrazione</w:t>
            </w:r>
          </w:p>
        </w:tc>
        <w:tc>
          <w:tcPr>
            <w:tcW w:w="2058" w:type="dxa"/>
            <w:tcBorders>
              <w:top w:val="single" w:sz="6" w:space="0" w:color="000000"/>
              <w:left w:val="single" w:sz="6" w:space="0" w:color="000000"/>
              <w:bottom w:val="single" w:sz="6" w:space="0" w:color="000000"/>
              <w:right w:val="single" w:sz="6" w:space="0" w:color="000000"/>
            </w:tcBorders>
          </w:tcPr>
          <w:p w14:paraId="411758C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37B4893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2401D642" w14:textId="77777777" w:rsidR="006410D7" w:rsidRDefault="00DD2255">
            <w:pPr>
              <w:pStyle w:val="TableParagraph"/>
              <w:spacing w:line="136" w:lineRule="exact"/>
              <w:ind w:left="105" w:right="-29"/>
              <w:jc w:val="center"/>
              <w:rPr>
                <w:sz w:val="12"/>
              </w:rPr>
            </w:pPr>
            <w:r>
              <w:rPr>
                <w:sz w:val="12"/>
              </w:rPr>
              <w:t>Responsabile</w:t>
            </w:r>
            <w:r>
              <w:rPr>
                <w:spacing w:val="-6"/>
                <w:sz w:val="12"/>
              </w:rPr>
              <w:t xml:space="preserve"> </w:t>
            </w:r>
            <w:r>
              <w:rPr>
                <w:spacing w:val="-5"/>
                <w:sz w:val="12"/>
              </w:rPr>
              <w:t>Fi</w:t>
            </w:r>
          </w:p>
        </w:tc>
      </w:tr>
    </w:tbl>
    <w:p w14:paraId="19DDF5C7" w14:textId="77777777" w:rsidR="006410D7" w:rsidRDefault="006410D7">
      <w:pPr>
        <w:spacing w:before="94"/>
        <w:rPr>
          <w:b/>
          <w:sz w:val="23"/>
        </w:rPr>
      </w:pPr>
    </w:p>
    <w:p w14:paraId="732A8EDC" w14:textId="77777777" w:rsidR="006410D7" w:rsidRDefault="00DD2255">
      <w:pPr>
        <w:pStyle w:val="Titolo41"/>
        <w:numPr>
          <w:ilvl w:val="0"/>
          <w:numId w:val="7"/>
        </w:numPr>
        <w:tabs>
          <w:tab w:val="left" w:pos="1559"/>
        </w:tabs>
        <w:ind w:left="1559" w:hanging="282"/>
      </w:pPr>
      <w:r>
        <w:t>MACROFAMIGLIA:</w:t>
      </w:r>
      <w:r>
        <w:rPr>
          <w:spacing w:val="-6"/>
        </w:rPr>
        <w:t xml:space="preserve"> </w:t>
      </w:r>
      <w:r>
        <w:t>Altri</w:t>
      </w:r>
      <w:r>
        <w:rPr>
          <w:spacing w:val="-5"/>
        </w:rPr>
        <w:t xml:space="preserve"> </w:t>
      </w:r>
      <w:r>
        <w:rPr>
          <w:spacing w:val="-2"/>
        </w:rPr>
        <w:t>contenuti</w:t>
      </w:r>
    </w:p>
    <w:p w14:paraId="42B77745" w14:textId="77777777" w:rsidR="006410D7" w:rsidRDefault="00DD2255">
      <w:pPr>
        <w:pStyle w:val="Corpotesto"/>
        <w:spacing w:line="276" w:lineRule="auto"/>
        <w:ind w:left="141" w:right="6651"/>
        <w:rPr>
          <w:rFonts w:ascii="Calibri" w:hAnsi="Calibri"/>
        </w:rPr>
      </w:pPr>
      <w:r>
        <w:rPr>
          <w:rFonts w:ascii="Calibri" w:hAnsi="Calibri"/>
        </w:rPr>
        <w:t>Monitoraggio</w:t>
      </w:r>
      <w:r>
        <w:rPr>
          <w:rFonts w:ascii="Calibri" w:hAnsi="Calibri"/>
          <w:spacing w:val="-12"/>
        </w:rPr>
        <w:t xml:space="preserve"> </w:t>
      </w:r>
      <w:r>
        <w:rPr>
          <w:rFonts w:ascii="Calibri" w:hAnsi="Calibri"/>
        </w:rPr>
        <w:t>annualità:</w:t>
      </w:r>
      <w:r>
        <w:rPr>
          <w:rFonts w:ascii="Calibri" w:hAnsi="Calibri"/>
          <w:spacing w:val="-14"/>
        </w:rPr>
        <w:t xml:space="preserve"> </w:t>
      </w:r>
      <w:r>
        <w:rPr>
          <w:rFonts w:ascii="Calibri" w:hAnsi="Calibri"/>
        </w:rPr>
        <w:t>Ogni</w:t>
      </w:r>
      <w:r>
        <w:rPr>
          <w:rFonts w:ascii="Calibri" w:hAnsi="Calibri"/>
          <w:spacing w:val="-10"/>
        </w:rPr>
        <w:t xml:space="preserve"> </w:t>
      </w:r>
      <w:r>
        <w:rPr>
          <w:rFonts w:ascii="Calibri" w:hAnsi="Calibri"/>
        </w:rPr>
        <w:t>anno Monitoraggio periodicità: Annuale</w:t>
      </w:r>
    </w:p>
    <w:p w14:paraId="13677AE5" w14:textId="77777777" w:rsidR="006410D7" w:rsidRDefault="00DD2255">
      <w:pPr>
        <w:spacing w:before="156"/>
        <w:ind w:left="1493"/>
        <w:rPr>
          <w:b/>
          <w:sz w:val="23"/>
        </w:rPr>
      </w:pPr>
      <w:r>
        <w:rPr>
          <w:b/>
          <w:sz w:val="23"/>
        </w:rPr>
        <w:t>SOTTOFAMIGLIA:</w:t>
      </w:r>
      <w:r>
        <w:rPr>
          <w:b/>
          <w:spacing w:val="-6"/>
          <w:sz w:val="23"/>
        </w:rPr>
        <w:t xml:space="preserve"> </w:t>
      </w:r>
      <w:r>
        <w:rPr>
          <w:b/>
          <w:sz w:val="23"/>
        </w:rPr>
        <w:t>Prevenzione</w:t>
      </w:r>
      <w:r>
        <w:rPr>
          <w:b/>
          <w:spacing w:val="-5"/>
          <w:sz w:val="23"/>
        </w:rPr>
        <w:t xml:space="preserve"> </w:t>
      </w:r>
      <w:r>
        <w:rPr>
          <w:b/>
          <w:sz w:val="23"/>
        </w:rPr>
        <w:t>della</w:t>
      </w:r>
      <w:r>
        <w:rPr>
          <w:b/>
          <w:spacing w:val="-5"/>
          <w:sz w:val="23"/>
        </w:rPr>
        <w:t xml:space="preserve"> </w:t>
      </w:r>
      <w:r>
        <w:rPr>
          <w:b/>
          <w:spacing w:val="-2"/>
          <w:sz w:val="23"/>
        </w:rPr>
        <w:t>Corruzione</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1BFD77CD" w14:textId="77777777">
        <w:trPr>
          <w:trHeight w:val="436"/>
          <w:jc w:val="right"/>
        </w:trPr>
        <w:tc>
          <w:tcPr>
            <w:tcW w:w="2060" w:type="dxa"/>
            <w:tcBorders>
              <w:bottom w:val="single" w:sz="6" w:space="0" w:color="000000"/>
            </w:tcBorders>
            <w:shd w:val="clear" w:color="auto" w:fill="D9D9D9"/>
          </w:tcPr>
          <w:p w14:paraId="03E25B18" w14:textId="77777777" w:rsidR="006410D7" w:rsidRDefault="00DD2255">
            <w:pPr>
              <w:pStyle w:val="TableParagraph"/>
              <w:spacing w:line="136" w:lineRule="exact"/>
              <w:ind w:left="11"/>
              <w:jc w:val="center"/>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1DCD482A"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7563FA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2D600E7"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16ED801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05730F2" w14:textId="77777777" w:rsidR="006410D7" w:rsidRDefault="00DD2255">
            <w:pPr>
              <w:pStyle w:val="TableParagraph"/>
              <w:spacing w:line="136" w:lineRule="exact"/>
              <w:ind w:left="0" w:right="14"/>
              <w:jc w:val="right"/>
              <w:rPr>
                <w:b/>
                <w:sz w:val="12"/>
              </w:rPr>
            </w:pPr>
            <w:r>
              <w:rPr>
                <w:b/>
                <w:spacing w:val="-2"/>
                <w:sz w:val="12"/>
              </w:rPr>
              <w:t>Responsabil</w:t>
            </w:r>
          </w:p>
        </w:tc>
      </w:tr>
      <w:tr w:rsidR="006410D7" w14:paraId="450A72C5" w14:textId="77777777">
        <w:trPr>
          <w:trHeight w:val="1124"/>
          <w:jc w:val="right"/>
        </w:trPr>
        <w:tc>
          <w:tcPr>
            <w:tcW w:w="2060" w:type="dxa"/>
            <w:tcBorders>
              <w:top w:val="single" w:sz="6" w:space="0" w:color="000000"/>
              <w:left w:val="single" w:sz="6" w:space="0" w:color="000000"/>
              <w:bottom w:val="single" w:sz="6" w:space="0" w:color="000000"/>
              <w:right w:val="single" w:sz="6" w:space="0" w:color="000000"/>
            </w:tcBorders>
          </w:tcPr>
          <w:p w14:paraId="65E9BCAD" w14:textId="77777777" w:rsidR="006410D7" w:rsidRDefault="00DD2255">
            <w:pPr>
              <w:pStyle w:val="TableParagraph"/>
              <w:ind w:right="187"/>
              <w:rPr>
                <w:sz w:val="12"/>
              </w:rPr>
            </w:pPr>
            <w:r>
              <w:rPr>
                <w:sz w:val="12"/>
              </w:rPr>
              <w:t>Piano integrato di attività e</w:t>
            </w:r>
            <w:r>
              <w:rPr>
                <w:spacing w:val="40"/>
                <w:sz w:val="12"/>
              </w:rPr>
              <w:t xml:space="preserve"> </w:t>
            </w:r>
            <w:r>
              <w:rPr>
                <w:sz w:val="12"/>
              </w:rPr>
              <w:t>organizzazione</w:t>
            </w:r>
            <w:r>
              <w:rPr>
                <w:spacing w:val="-8"/>
                <w:sz w:val="12"/>
              </w:rPr>
              <w:t xml:space="preserve"> </w:t>
            </w:r>
            <w:r>
              <w:rPr>
                <w:sz w:val="12"/>
              </w:rPr>
              <w:t>recante</w:t>
            </w:r>
            <w:r>
              <w:rPr>
                <w:spacing w:val="-7"/>
                <w:sz w:val="12"/>
              </w:rPr>
              <w:t xml:space="preserve"> </w:t>
            </w:r>
            <w:r>
              <w:rPr>
                <w:sz w:val="12"/>
              </w:rPr>
              <w:t>la</w:t>
            </w:r>
            <w:r>
              <w:rPr>
                <w:spacing w:val="-8"/>
                <w:sz w:val="12"/>
              </w:rPr>
              <w:t xml:space="preserve"> </w:t>
            </w:r>
            <w:r>
              <w:rPr>
                <w:sz w:val="12"/>
              </w:rPr>
              <w:t>sezione</w:t>
            </w:r>
            <w:r>
              <w:rPr>
                <w:spacing w:val="40"/>
                <w:sz w:val="12"/>
              </w:rPr>
              <w:t xml:space="preserve"> </w:t>
            </w:r>
            <w:r>
              <w:rPr>
                <w:sz w:val="12"/>
              </w:rPr>
              <w:t>rischi corruttivi e trasparenza</w:t>
            </w:r>
          </w:p>
        </w:tc>
        <w:tc>
          <w:tcPr>
            <w:tcW w:w="2058" w:type="dxa"/>
            <w:tcBorders>
              <w:top w:val="single" w:sz="6" w:space="0" w:color="000000"/>
              <w:left w:val="single" w:sz="6" w:space="0" w:color="000000"/>
              <w:bottom w:val="single" w:sz="6" w:space="0" w:color="000000"/>
              <w:right w:val="single" w:sz="6" w:space="0" w:color="000000"/>
            </w:tcBorders>
          </w:tcPr>
          <w:p w14:paraId="52F82472" w14:textId="77777777" w:rsidR="006410D7" w:rsidRPr="00952F7F" w:rsidRDefault="00DD2255">
            <w:pPr>
              <w:pStyle w:val="TableParagraph"/>
              <w:ind w:right="102"/>
              <w:rPr>
                <w:sz w:val="12"/>
                <w:lang w:val="en-US"/>
              </w:rPr>
            </w:pPr>
            <w:r w:rsidRPr="00952F7F">
              <w:rPr>
                <w:sz w:val="12"/>
                <w:lang w:val="en-US"/>
              </w:rPr>
              <w:t>Art.</w:t>
            </w:r>
            <w:r w:rsidRPr="00952F7F">
              <w:rPr>
                <w:spacing w:val="-6"/>
                <w:sz w:val="12"/>
                <w:lang w:val="en-US"/>
              </w:rPr>
              <w:t xml:space="preserve"> </w:t>
            </w:r>
            <w:r w:rsidRPr="00952F7F">
              <w:rPr>
                <w:sz w:val="12"/>
                <w:lang w:val="en-US"/>
              </w:rPr>
              <w:t>10,</w:t>
            </w:r>
            <w:r w:rsidRPr="00952F7F">
              <w:rPr>
                <w:spacing w:val="-6"/>
                <w:sz w:val="12"/>
                <w:lang w:val="en-US"/>
              </w:rPr>
              <w:t xml:space="preserve"> </w:t>
            </w:r>
            <w:r w:rsidRPr="00952F7F">
              <w:rPr>
                <w:sz w:val="12"/>
                <w:lang w:val="en-US"/>
              </w:rPr>
              <w:t>c.</w:t>
            </w:r>
            <w:r w:rsidRPr="00952F7F">
              <w:rPr>
                <w:spacing w:val="-6"/>
                <w:sz w:val="12"/>
                <w:lang w:val="en-US"/>
              </w:rPr>
              <w:t xml:space="preserve"> </w:t>
            </w:r>
            <w:r w:rsidRPr="00952F7F">
              <w:rPr>
                <w:sz w:val="12"/>
                <w:lang w:val="en-US"/>
              </w:rPr>
              <w:t>8,</w:t>
            </w:r>
            <w:r w:rsidRPr="00952F7F">
              <w:rPr>
                <w:spacing w:val="-6"/>
                <w:sz w:val="12"/>
                <w:lang w:val="en-US"/>
              </w:rPr>
              <w:t xml:space="preserve"> </w:t>
            </w:r>
            <w:r w:rsidRPr="00952F7F">
              <w:rPr>
                <w:sz w:val="12"/>
                <w:lang w:val="en-US"/>
              </w:rPr>
              <w:t>lett.</w:t>
            </w:r>
            <w:r w:rsidRPr="00952F7F">
              <w:rPr>
                <w:spacing w:val="-6"/>
                <w:sz w:val="12"/>
                <w:lang w:val="en-US"/>
              </w:rPr>
              <w:t xml:space="preserve"> </w:t>
            </w:r>
            <w:r w:rsidRPr="00952F7F">
              <w:rPr>
                <w:sz w:val="12"/>
                <w:lang w:val="en-US"/>
              </w:rPr>
              <w:t>a),</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6"/>
                <w:sz w:val="12"/>
                <w:lang w:val="en-US"/>
              </w:rPr>
              <w:t xml:space="preserve"> </w:t>
            </w:r>
            <w:r w:rsidRPr="00952F7F">
              <w:rPr>
                <w:sz w:val="12"/>
                <w:lang w:val="en-US"/>
              </w:rPr>
              <w:t>33/2013,</w:t>
            </w:r>
            <w:r w:rsidRPr="00952F7F">
              <w:rPr>
                <w:spacing w:val="40"/>
                <w:sz w:val="12"/>
                <w:lang w:val="en-US"/>
              </w:rPr>
              <w:t xml:space="preserve"> </w:t>
            </w:r>
            <w:r w:rsidRPr="00952F7F">
              <w:rPr>
                <w:sz w:val="12"/>
                <w:lang w:val="en-US"/>
              </w:rPr>
              <w:t>DL 80/2021, DM 132/2022, DPR</w:t>
            </w:r>
            <w:r w:rsidRPr="00952F7F">
              <w:rPr>
                <w:spacing w:val="40"/>
                <w:sz w:val="12"/>
                <w:lang w:val="en-US"/>
              </w:rPr>
              <w:t xml:space="preserve"> </w:t>
            </w:r>
            <w:r w:rsidRPr="00952F7F">
              <w:rPr>
                <w:spacing w:val="-2"/>
                <w:sz w:val="12"/>
                <w:lang w:val="en-US"/>
              </w:rPr>
              <w:t>81/2022</w:t>
            </w:r>
          </w:p>
        </w:tc>
        <w:tc>
          <w:tcPr>
            <w:tcW w:w="2058" w:type="dxa"/>
            <w:tcBorders>
              <w:top w:val="single" w:sz="6" w:space="0" w:color="000000"/>
              <w:left w:val="single" w:sz="6" w:space="0" w:color="000000"/>
              <w:bottom w:val="single" w:sz="6" w:space="0" w:color="000000"/>
              <w:right w:val="single" w:sz="6" w:space="0" w:color="000000"/>
            </w:tcBorders>
          </w:tcPr>
          <w:p w14:paraId="149AFCF6" w14:textId="77777777" w:rsidR="006410D7" w:rsidRDefault="00DD2255">
            <w:pPr>
              <w:pStyle w:val="TableParagraph"/>
              <w:ind w:left="106" w:right="114"/>
              <w:rPr>
                <w:sz w:val="12"/>
              </w:rPr>
            </w:pPr>
            <w:r>
              <w:rPr>
                <w:sz w:val="12"/>
              </w:rPr>
              <w:t>Piano integrato di attività e</w:t>
            </w:r>
            <w:r>
              <w:rPr>
                <w:spacing w:val="40"/>
                <w:sz w:val="12"/>
              </w:rPr>
              <w:t xml:space="preserve"> </w:t>
            </w:r>
            <w:r>
              <w:rPr>
                <w:sz w:val="12"/>
              </w:rPr>
              <w:t>organizzazione recante la sezione "</w:t>
            </w:r>
            <w:r>
              <w:rPr>
                <w:spacing w:val="40"/>
                <w:sz w:val="12"/>
              </w:rPr>
              <w:t xml:space="preserve"> </w:t>
            </w:r>
            <w:r>
              <w:rPr>
                <w:sz w:val="12"/>
              </w:rPr>
              <w:t>rischi corruttivi e trasparenza" che</w:t>
            </w:r>
            <w:r>
              <w:rPr>
                <w:spacing w:val="40"/>
                <w:sz w:val="12"/>
              </w:rPr>
              <w:t xml:space="preserve"> </w:t>
            </w:r>
            <w:r>
              <w:rPr>
                <w:sz w:val="12"/>
              </w:rPr>
              <w:t>individua</w:t>
            </w:r>
            <w:r>
              <w:rPr>
                <w:spacing w:val="40"/>
                <w:sz w:val="12"/>
              </w:rPr>
              <w:t xml:space="preserve"> </w:t>
            </w:r>
            <w:r>
              <w:rPr>
                <w:sz w:val="12"/>
              </w:rPr>
              <w:t>i rischi e misure di</w:t>
            </w:r>
            <w:r>
              <w:rPr>
                <w:spacing w:val="40"/>
                <w:sz w:val="12"/>
              </w:rPr>
              <w:t xml:space="preserve"> </w:t>
            </w:r>
            <w:r>
              <w:rPr>
                <w:sz w:val="12"/>
              </w:rPr>
              <w:t>prevenzione</w:t>
            </w:r>
            <w:r>
              <w:rPr>
                <w:spacing w:val="-8"/>
                <w:sz w:val="12"/>
              </w:rPr>
              <w:t xml:space="preserve"> </w:t>
            </w:r>
            <w:r>
              <w:rPr>
                <w:sz w:val="12"/>
              </w:rPr>
              <w:t>della</w:t>
            </w:r>
            <w:r>
              <w:rPr>
                <w:spacing w:val="-7"/>
                <w:sz w:val="12"/>
              </w:rPr>
              <w:t xml:space="preserve"> </w:t>
            </w:r>
            <w:r>
              <w:rPr>
                <w:sz w:val="12"/>
              </w:rPr>
              <w:t>corruzione</w:t>
            </w:r>
            <w:r>
              <w:rPr>
                <w:spacing w:val="14"/>
                <w:sz w:val="12"/>
              </w:rPr>
              <w:t xml:space="preserve"> </w:t>
            </w:r>
            <w:r>
              <w:rPr>
                <w:sz w:val="12"/>
              </w:rPr>
              <w:t>ai</w:t>
            </w:r>
            <w:r>
              <w:rPr>
                <w:spacing w:val="-8"/>
                <w:sz w:val="12"/>
              </w:rPr>
              <w:t xml:space="preserve"> </w:t>
            </w:r>
            <w:r>
              <w:rPr>
                <w:sz w:val="12"/>
              </w:rPr>
              <w:t>sensi</w:t>
            </w:r>
            <w:r>
              <w:rPr>
                <w:spacing w:val="40"/>
                <w:sz w:val="12"/>
              </w:rPr>
              <w:t xml:space="preserve"> </w:t>
            </w:r>
            <w:r>
              <w:rPr>
                <w:sz w:val="12"/>
              </w:rPr>
              <w:t>del</w:t>
            </w:r>
            <w:r>
              <w:rPr>
                <w:spacing w:val="-6"/>
                <w:sz w:val="12"/>
              </w:rPr>
              <w:t xml:space="preserve"> </w:t>
            </w:r>
            <w:r>
              <w:rPr>
                <w:sz w:val="12"/>
              </w:rPr>
              <w:t>d.l.</w:t>
            </w:r>
            <w:r>
              <w:rPr>
                <w:spacing w:val="-1"/>
                <w:sz w:val="12"/>
              </w:rPr>
              <w:t xml:space="preserve"> </w:t>
            </w:r>
            <w:r>
              <w:rPr>
                <w:sz w:val="12"/>
              </w:rPr>
              <w:t>80/2021</w:t>
            </w:r>
            <w:r>
              <w:rPr>
                <w:spacing w:val="-1"/>
                <w:sz w:val="12"/>
              </w:rPr>
              <w:t xml:space="preserve"> </w:t>
            </w:r>
            <w:r>
              <w:rPr>
                <w:sz w:val="12"/>
              </w:rPr>
              <w:t>e</w:t>
            </w:r>
            <w:r>
              <w:rPr>
                <w:spacing w:val="27"/>
                <w:sz w:val="12"/>
              </w:rPr>
              <w:t xml:space="preserve"> </w:t>
            </w:r>
            <w:r>
              <w:rPr>
                <w:sz w:val="12"/>
              </w:rPr>
              <w:t>della</w:t>
            </w:r>
            <w:r>
              <w:rPr>
                <w:spacing w:val="29"/>
                <w:sz w:val="12"/>
              </w:rPr>
              <w:t xml:space="preserve"> </w:t>
            </w:r>
            <w:r>
              <w:rPr>
                <w:sz w:val="12"/>
              </w:rPr>
              <w:t>legge n.</w:t>
            </w:r>
            <w:r>
              <w:rPr>
                <w:spacing w:val="-1"/>
                <w:sz w:val="12"/>
              </w:rPr>
              <w:t xml:space="preserve"> </w:t>
            </w:r>
            <w:r>
              <w:rPr>
                <w:sz w:val="12"/>
              </w:rPr>
              <w:t>190</w:t>
            </w:r>
            <w:r>
              <w:rPr>
                <w:spacing w:val="40"/>
                <w:sz w:val="12"/>
              </w:rPr>
              <w:t xml:space="preserve"> </w:t>
            </w:r>
            <w:r>
              <w:rPr>
                <w:sz w:val="12"/>
              </w:rPr>
              <w:t>del</w:t>
            </w:r>
            <w:r>
              <w:rPr>
                <w:spacing w:val="-8"/>
                <w:sz w:val="12"/>
              </w:rPr>
              <w:t xml:space="preserve"> </w:t>
            </w:r>
            <w:r>
              <w:rPr>
                <w:sz w:val="12"/>
              </w:rPr>
              <w:t>2012</w:t>
            </w:r>
          </w:p>
        </w:tc>
        <w:tc>
          <w:tcPr>
            <w:tcW w:w="2058" w:type="dxa"/>
            <w:tcBorders>
              <w:top w:val="single" w:sz="6" w:space="0" w:color="000000"/>
              <w:left w:val="single" w:sz="6" w:space="0" w:color="000000"/>
              <w:bottom w:val="single" w:sz="6" w:space="0" w:color="000000"/>
              <w:right w:val="single" w:sz="6" w:space="0" w:color="000000"/>
            </w:tcBorders>
          </w:tcPr>
          <w:p w14:paraId="18E73127" w14:textId="77777777" w:rsidR="006410D7" w:rsidRDefault="00DD2255">
            <w:pPr>
              <w:pStyle w:val="TableParagraph"/>
              <w:spacing w:line="136" w:lineRule="exact"/>
              <w:ind w:left="105"/>
              <w:rPr>
                <w:sz w:val="12"/>
              </w:rPr>
            </w:pPr>
            <w:r>
              <w:rPr>
                <w:spacing w:val="-2"/>
                <w:sz w:val="12"/>
              </w:rPr>
              <w:t>Annuale</w:t>
            </w:r>
          </w:p>
        </w:tc>
        <w:tc>
          <w:tcPr>
            <w:tcW w:w="2057" w:type="dxa"/>
            <w:tcBorders>
              <w:top w:val="single" w:sz="6" w:space="0" w:color="000000"/>
              <w:left w:val="single" w:sz="6" w:space="0" w:color="000000"/>
              <w:bottom w:val="single" w:sz="6" w:space="0" w:color="000000"/>
              <w:right w:val="single" w:sz="6" w:space="0" w:color="000000"/>
            </w:tcBorders>
          </w:tcPr>
          <w:p w14:paraId="78555917" w14:textId="77777777" w:rsidR="006410D7" w:rsidRDefault="00DD2255">
            <w:pPr>
              <w:pStyle w:val="TableParagraph"/>
              <w:spacing w:line="136" w:lineRule="exact"/>
              <w:rPr>
                <w:sz w:val="12"/>
              </w:rPr>
            </w:pPr>
            <w:r>
              <w:rPr>
                <w:sz w:val="12"/>
              </w:rPr>
              <w:t>Entro 30</w:t>
            </w:r>
            <w:r>
              <w:rPr>
                <w:spacing w:val="-4"/>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D47C2D5" w14:textId="77777777" w:rsidR="006410D7" w:rsidRDefault="00DD2255">
            <w:pPr>
              <w:pStyle w:val="TableParagraph"/>
              <w:spacing w:line="136" w:lineRule="exact"/>
              <w:ind w:left="0" w:right="14"/>
              <w:jc w:val="right"/>
              <w:rPr>
                <w:sz w:val="12"/>
              </w:rPr>
            </w:pPr>
            <w:r>
              <w:rPr>
                <w:spacing w:val="-2"/>
                <w:sz w:val="12"/>
              </w:rPr>
              <w:t>RPCT/Respons</w:t>
            </w:r>
          </w:p>
        </w:tc>
      </w:tr>
      <w:tr w:rsidR="006410D7" w14:paraId="0605087A" w14:textId="77777777">
        <w:trPr>
          <w:trHeight w:val="436"/>
          <w:jc w:val="right"/>
        </w:trPr>
        <w:tc>
          <w:tcPr>
            <w:tcW w:w="2060" w:type="dxa"/>
            <w:tcBorders>
              <w:top w:val="single" w:sz="6" w:space="0" w:color="000000"/>
              <w:left w:val="single" w:sz="6" w:space="0" w:color="000000"/>
              <w:bottom w:val="single" w:sz="6" w:space="0" w:color="000000"/>
              <w:right w:val="single" w:sz="6" w:space="0" w:color="000000"/>
            </w:tcBorders>
          </w:tcPr>
          <w:p w14:paraId="3CE1C01D" w14:textId="77777777" w:rsidR="006410D7" w:rsidRDefault="00DD2255">
            <w:pPr>
              <w:pStyle w:val="TableParagraph"/>
              <w:rPr>
                <w:sz w:val="12"/>
              </w:rPr>
            </w:pPr>
            <w:r>
              <w:rPr>
                <w:sz w:val="12"/>
              </w:rPr>
              <w:t>Responsabile</w:t>
            </w:r>
            <w:r>
              <w:rPr>
                <w:spacing w:val="-8"/>
                <w:sz w:val="12"/>
              </w:rPr>
              <w:t xml:space="preserve"> </w:t>
            </w:r>
            <w:r>
              <w:rPr>
                <w:sz w:val="12"/>
              </w:rPr>
              <w:t>della</w:t>
            </w:r>
            <w:r>
              <w:rPr>
                <w:spacing w:val="-7"/>
                <w:sz w:val="12"/>
              </w:rPr>
              <w:t xml:space="preserve"> </w:t>
            </w:r>
            <w:r>
              <w:rPr>
                <w:sz w:val="12"/>
              </w:rPr>
              <w:t>prevenzione</w:t>
            </w:r>
            <w:r>
              <w:rPr>
                <w:spacing w:val="-8"/>
                <w:sz w:val="12"/>
              </w:rPr>
              <w:t xml:space="preserve"> </w:t>
            </w:r>
            <w:r>
              <w:rPr>
                <w:sz w:val="12"/>
              </w:rPr>
              <w:t>della</w:t>
            </w:r>
            <w:r>
              <w:rPr>
                <w:spacing w:val="40"/>
                <w:sz w:val="12"/>
              </w:rPr>
              <w:t xml:space="preserve"> </w:t>
            </w:r>
            <w:r>
              <w:rPr>
                <w:sz w:val="12"/>
              </w:rPr>
              <w:t>corruzione e della trasparenza</w:t>
            </w:r>
          </w:p>
        </w:tc>
        <w:tc>
          <w:tcPr>
            <w:tcW w:w="2058" w:type="dxa"/>
            <w:tcBorders>
              <w:top w:val="single" w:sz="6" w:space="0" w:color="000000"/>
              <w:left w:val="single" w:sz="6" w:space="0" w:color="000000"/>
              <w:bottom w:val="single" w:sz="6" w:space="0" w:color="000000"/>
              <w:right w:val="single" w:sz="6" w:space="0" w:color="000000"/>
            </w:tcBorders>
          </w:tcPr>
          <w:p w14:paraId="3B93FC7D"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1, c.</w:t>
            </w:r>
            <w:r w:rsidRPr="00952F7F">
              <w:rPr>
                <w:spacing w:val="-1"/>
                <w:sz w:val="12"/>
                <w:lang w:val="en-US"/>
              </w:rPr>
              <w:t xml:space="preserve"> </w:t>
            </w:r>
            <w:r w:rsidRPr="00952F7F">
              <w:rPr>
                <w:sz w:val="12"/>
                <w:lang w:val="en-US"/>
              </w:rPr>
              <w:t>8, l. n.</w:t>
            </w:r>
            <w:r w:rsidRPr="00952F7F">
              <w:rPr>
                <w:spacing w:val="-1"/>
                <w:sz w:val="12"/>
                <w:lang w:val="en-US"/>
              </w:rPr>
              <w:t xml:space="preserve"> </w:t>
            </w:r>
            <w:r w:rsidRPr="00952F7F">
              <w:rPr>
                <w:sz w:val="12"/>
                <w:lang w:val="en-US"/>
              </w:rPr>
              <w:t>190/2012, Art.</w:t>
            </w:r>
            <w:r w:rsidRPr="00952F7F">
              <w:rPr>
                <w:spacing w:val="-3"/>
                <w:sz w:val="12"/>
                <w:lang w:val="en-US"/>
              </w:rPr>
              <w:t xml:space="preserve"> </w:t>
            </w:r>
            <w:r w:rsidRPr="00952F7F">
              <w:rPr>
                <w:sz w:val="12"/>
                <w:lang w:val="en-US"/>
              </w:rPr>
              <w:t xml:space="preserve">43, </w:t>
            </w:r>
            <w:r w:rsidRPr="00952F7F">
              <w:rPr>
                <w:spacing w:val="-5"/>
                <w:sz w:val="12"/>
                <w:lang w:val="en-US"/>
              </w:rPr>
              <w:t>c.</w:t>
            </w:r>
          </w:p>
          <w:p w14:paraId="374A2D17" w14:textId="77777777" w:rsidR="006410D7" w:rsidRDefault="00DD2255">
            <w:pPr>
              <w:pStyle w:val="TableParagraph"/>
              <w:spacing w:before="1"/>
              <w:rPr>
                <w:sz w:val="12"/>
              </w:rPr>
            </w:pPr>
            <w:r>
              <w:rPr>
                <w:sz w:val="12"/>
              </w:rPr>
              <w:t>1,</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Borders>
              <w:top w:val="single" w:sz="6" w:space="0" w:color="000000"/>
              <w:left w:val="single" w:sz="6" w:space="0" w:color="000000"/>
              <w:bottom w:val="single" w:sz="6" w:space="0" w:color="000000"/>
              <w:right w:val="single" w:sz="6" w:space="0" w:color="000000"/>
            </w:tcBorders>
          </w:tcPr>
          <w:p w14:paraId="33B0917D" w14:textId="77777777" w:rsidR="006410D7" w:rsidRDefault="00DD2255">
            <w:pPr>
              <w:pStyle w:val="TableParagraph"/>
              <w:ind w:left="106"/>
              <w:rPr>
                <w:sz w:val="12"/>
              </w:rPr>
            </w:pPr>
            <w:r>
              <w:rPr>
                <w:sz w:val="12"/>
              </w:rPr>
              <w:t>Responsabile</w:t>
            </w:r>
            <w:r>
              <w:rPr>
                <w:spacing w:val="-8"/>
                <w:sz w:val="12"/>
              </w:rPr>
              <w:t xml:space="preserve"> </w:t>
            </w:r>
            <w:r>
              <w:rPr>
                <w:sz w:val="12"/>
              </w:rPr>
              <w:t>della</w:t>
            </w:r>
            <w:r>
              <w:rPr>
                <w:spacing w:val="-7"/>
                <w:sz w:val="12"/>
              </w:rPr>
              <w:t xml:space="preserve"> </w:t>
            </w:r>
            <w:r>
              <w:rPr>
                <w:sz w:val="12"/>
              </w:rPr>
              <w:t>prevenzione</w:t>
            </w:r>
            <w:r>
              <w:rPr>
                <w:spacing w:val="-8"/>
                <w:sz w:val="12"/>
              </w:rPr>
              <w:t xml:space="preserve"> </w:t>
            </w:r>
            <w:r>
              <w:rPr>
                <w:sz w:val="12"/>
              </w:rPr>
              <w:t>della</w:t>
            </w:r>
            <w:r>
              <w:rPr>
                <w:spacing w:val="40"/>
                <w:sz w:val="12"/>
              </w:rPr>
              <w:t xml:space="preserve"> </w:t>
            </w:r>
            <w:r>
              <w:rPr>
                <w:sz w:val="12"/>
              </w:rPr>
              <w:t>corruzione e della trasparenza</w:t>
            </w:r>
          </w:p>
        </w:tc>
        <w:tc>
          <w:tcPr>
            <w:tcW w:w="2058" w:type="dxa"/>
            <w:tcBorders>
              <w:top w:val="single" w:sz="6" w:space="0" w:color="000000"/>
              <w:left w:val="single" w:sz="6" w:space="0" w:color="000000"/>
              <w:bottom w:val="single" w:sz="6" w:space="0" w:color="000000"/>
              <w:right w:val="single" w:sz="6" w:space="0" w:color="000000"/>
            </w:tcBorders>
          </w:tcPr>
          <w:p w14:paraId="17CA42DA"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57361E3"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767F203F" w14:textId="77777777" w:rsidR="006410D7" w:rsidRDefault="00DD2255">
            <w:pPr>
              <w:pStyle w:val="TableParagraph"/>
              <w:spacing w:line="136" w:lineRule="exact"/>
              <w:ind w:left="105"/>
              <w:rPr>
                <w:sz w:val="12"/>
              </w:rPr>
            </w:pPr>
            <w:r>
              <w:rPr>
                <w:spacing w:val="-4"/>
                <w:sz w:val="12"/>
              </w:rPr>
              <w:t>RPCT</w:t>
            </w:r>
          </w:p>
        </w:tc>
      </w:tr>
      <w:tr w:rsidR="006410D7" w14:paraId="6E624F56"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0A22DFE7" w14:textId="77777777" w:rsidR="006410D7" w:rsidRDefault="00DD2255">
            <w:pPr>
              <w:pStyle w:val="TableParagraph"/>
              <w:rPr>
                <w:sz w:val="12"/>
              </w:rPr>
            </w:pPr>
            <w:r>
              <w:rPr>
                <w:sz w:val="12"/>
              </w:rPr>
              <w:t>Relazione del responsabile della</w:t>
            </w:r>
            <w:r>
              <w:rPr>
                <w:spacing w:val="40"/>
                <w:sz w:val="12"/>
              </w:rPr>
              <w:t xml:space="preserve"> </w:t>
            </w:r>
            <w:r>
              <w:rPr>
                <w:sz w:val="12"/>
              </w:rPr>
              <w:t>prevenzione</w:t>
            </w:r>
            <w:r>
              <w:rPr>
                <w:spacing w:val="-8"/>
                <w:sz w:val="12"/>
              </w:rPr>
              <w:t xml:space="preserve"> </w:t>
            </w:r>
            <w:r>
              <w:rPr>
                <w:sz w:val="12"/>
              </w:rPr>
              <w:t>della</w:t>
            </w:r>
            <w:r>
              <w:rPr>
                <w:spacing w:val="-7"/>
                <w:sz w:val="12"/>
              </w:rPr>
              <w:t xml:space="preserve"> </w:t>
            </w:r>
            <w:r>
              <w:rPr>
                <w:sz w:val="12"/>
              </w:rPr>
              <w:t>corruzione</w:t>
            </w:r>
            <w:r>
              <w:rPr>
                <w:spacing w:val="-8"/>
                <w:sz w:val="12"/>
              </w:rPr>
              <w:t xml:space="preserve"> </w:t>
            </w:r>
            <w:r>
              <w:rPr>
                <w:sz w:val="12"/>
              </w:rPr>
              <w:t>e</w:t>
            </w:r>
            <w:r>
              <w:rPr>
                <w:spacing w:val="-7"/>
                <w:sz w:val="12"/>
              </w:rPr>
              <w:t xml:space="preserve"> </w:t>
            </w:r>
            <w:r>
              <w:rPr>
                <w:sz w:val="12"/>
              </w:rPr>
              <w:t>della</w:t>
            </w:r>
            <w:r>
              <w:rPr>
                <w:spacing w:val="40"/>
                <w:sz w:val="12"/>
              </w:rPr>
              <w:t xml:space="preserve"> </w:t>
            </w:r>
            <w:r>
              <w:rPr>
                <w:spacing w:val="-2"/>
                <w:sz w:val="12"/>
              </w:rPr>
              <w:t>trasparenza</w:t>
            </w:r>
          </w:p>
        </w:tc>
        <w:tc>
          <w:tcPr>
            <w:tcW w:w="2058" w:type="dxa"/>
            <w:tcBorders>
              <w:top w:val="single" w:sz="6" w:space="0" w:color="000000"/>
              <w:left w:val="single" w:sz="6" w:space="0" w:color="000000"/>
              <w:bottom w:val="single" w:sz="6" w:space="0" w:color="000000"/>
              <w:right w:val="single" w:sz="6" w:space="0" w:color="000000"/>
            </w:tcBorders>
          </w:tcPr>
          <w:p w14:paraId="76F46181" w14:textId="77777777" w:rsidR="006410D7" w:rsidRDefault="00DD2255">
            <w:pPr>
              <w:pStyle w:val="TableParagraph"/>
              <w:spacing w:line="136" w:lineRule="exact"/>
              <w:rPr>
                <w:sz w:val="12"/>
              </w:rPr>
            </w:pPr>
            <w:r>
              <w:rPr>
                <w:sz w:val="12"/>
              </w:rPr>
              <w:t>Art.</w:t>
            </w:r>
            <w:r>
              <w:rPr>
                <w:spacing w:val="-1"/>
                <w:sz w:val="12"/>
              </w:rPr>
              <w:t xml:space="preserve"> </w:t>
            </w:r>
            <w:r>
              <w:rPr>
                <w:sz w:val="12"/>
              </w:rPr>
              <w:t>1,</w:t>
            </w:r>
            <w:r>
              <w:rPr>
                <w:spacing w:val="-1"/>
                <w:sz w:val="12"/>
              </w:rPr>
              <w:t xml:space="preserve"> </w:t>
            </w:r>
            <w:r>
              <w:rPr>
                <w:sz w:val="12"/>
              </w:rPr>
              <w:t>c.</w:t>
            </w:r>
            <w:r>
              <w:rPr>
                <w:spacing w:val="-1"/>
                <w:sz w:val="12"/>
              </w:rPr>
              <w:t xml:space="preserve"> </w:t>
            </w:r>
            <w:r>
              <w:rPr>
                <w:sz w:val="12"/>
              </w:rPr>
              <w:t>14,</w:t>
            </w:r>
            <w:r>
              <w:rPr>
                <w:spacing w:val="-1"/>
                <w:sz w:val="12"/>
              </w:rPr>
              <w:t xml:space="preserve"> </w:t>
            </w:r>
            <w:r>
              <w:rPr>
                <w:sz w:val="12"/>
              </w:rPr>
              <w:t>l.</w:t>
            </w:r>
            <w:r>
              <w:rPr>
                <w:spacing w:val="-1"/>
                <w:sz w:val="12"/>
              </w:rPr>
              <w:t xml:space="preserve"> </w:t>
            </w:r>
            <w:r>
              <w:rPr>
                <w:sz w:val="12"/>
              </w:rPr>
              <w:t>n.</w:t>
            </w:r>
            <w:r>
              <w:rPr>
                <w:spacing w:val="-1"/>
                <w:sz w:val="12"/>
              </w:rPr>
              <w:t xml:space="preserve"> </w:t>
            </w:r>
            <w:r>
              <w:rPr>
                <w:spacing w:val="-2"/>
                <w:sz w:val="12"/>
              </w:rPr>
              <w:t>190/2012</w:t>
            </w:r>
          </w:p>
        </w:tc>
        <w:tc>
          <w:tcPr>
            <w:tcW w:w="2058" w:type="dxa"/>
            <w:tcBorders>
              <w:top w:val="single" w:sz="6" w:space="0" w:color="000000"/>
              <w:left w:val="single" w:sz="6" w:space="0" w:color="000000"/>
              <w:bottom w:val="single" w:sz="6" w:space="0" w:color="000000"/>
              <w:right w:val="single" w:sz="6" w:space="0" w:color="000000"/>
            </w:tcBorders>
          </w:tcPr>
          <w:p w14:paraId="184D81BC" w14:textId="77777777" w:rsidR="006410D7" w:rsidRDefault="00DD2255">
            <w:pPr>
              <w:pStyle w:val="TableParagraph"/>
              <w:ind w:left="106"/>
              <w:rPr>
                <w:sz w:val="12"/>
              </w:rPr>
            </w:pPr>
            <w:r>
              <w:rPr>
                <w:sz w:val="12"/>
              </w:rPr>
              <w:t>Relazione del responsabile della</w:t>
            </w:r>
            <w:r>
              <w:rPr>
                <w:spacing w:val="40"/>
                <w:sz w:val="12"/>
              </w:rPr>
              <w:t xml:space="preserve"> </w:t>
            </w:r>
            <w:r>
              <w:rPr>
                <w:sz w:val="12"/>
              </w:rPr>
              <w:t>prevenzione</w:t>
            </w:r>
            <w:r>
              <w:rPr>
                <w:spacing w:val="-8"/>
                <w:sz w:val="12"/>
              </w:rPr>
              <w:t xml:space="preserve"> </w:t>
            </w:r>
            <w:r>
              <w:rPr>
                <w:sz w:val="12"/>
              </w:rPr>
              <w:t>della</w:t>
            </w:r>
            <w:r>
              <w:rPr>
                <w:spacing w:val="-7"/>
                <w:sz w:val="12"/>
              </w:rPr>
              <w:t xml:space="preserve"> </w:t>
            </w:r>
            <w:r>
              <w:rPr>
                <w:sz w:val="12"/>
              </w:rPr>
              <w:t>corruzione</w:t>
            </w:r>
            <w:r>
              <w:rPr>
                <w:spacing w:val="-8"/>
                <w:sz w:val="12"/>
              </w:rPr>
              <w:t xml:space="preserve"> </w:t>
            </w:r>
            <w:r>
              <w:rPr>
                <w:sz w:val="12"/>
              </w:rPr>
              <w:t>recante</w:t>
            </w:r>
            <w:r>
              <w:rPr>
                <w:spacing w:val="-7"/>
                <w:sz w:val="12"/>
              </w:rPr>
              <w:t xml:space="preserve"> </w:t>
            </w:r>
            <w:r>
              <w:rPr>
                <w:sz w:val="12"/>
              </w:rPr>
              <w:t>i</w:t>
            </w:r>
            <w:r>
              <w:rPr>
                <w:spacing w:val="40"/>
                <w:sz w:val="12"/>
              </w:rPr>
              <w:t xml:space="preserve"> </w:t>
            </w:r>
            <w:r>
              <w:rPr>
                <w:sz w:val="12"/>
              </w:rPr>
              <w:t>risultati dell’attività svolta</w:t>
            </w:r>
          </w:p>
        </w:tc>
        <w:tc>
          <w:tcPr>
            <w:tcW w:w="2058" w:type="dxa"/>
            <w:tcBorders>
              <w:top w:val="single" w:sz="6" w:space="0" w:color="000000"/>
              <w:left w:val="single" w:sz="6" w:space="0" w:color="000000"/>
              <w:bottom w:val="single" w:sz="6" w:space="0" w:color="000000"/>
              <w:right w:val="single" w:sz="6" w:space="0" w:color="000000"/>
            </w:tcBorders>
          </w:tcPr>
          <w:p w14:paraId="7076C41D" w14:textId="77777777" w:rsidR="006410D7" w:rsidRDefault="00DD2255">
            <w:pPr>
              <w:pStyle w:val="TableParagraph"/>
              <w:ind w:left="105" w:right="189"/>
              <w:rPr>
                <w:sz w:val="12"/>
              </w:rPr>
            </w:pPr>
            <w:r>
              <w:rPr>
                <w:sz w:val="12"/>
              </w:rPr>
              <w:t>Annuale</w:t>
            </w:r>
            <w:r>
              <w:rPr>
                <w:spacing w:val="19"/>
                <w:sz w:val="12"/>
              </w:rPr>
              <w:t xml:space="preserve"> </w:t>
            </w:r>
            <w:r>
              <w:rPr>
                <w:sz w:val="12"/>
              </w:rPr>
              <w:t>(ex</w:t>
            </w:r>
            <w:r>
              <w:rPr>
                <w:spacing w:val="-8"/>
                <w:sz w:val="12"/>
              </w:rPr>
              <w:t xml:space="preserve"> </w:t>
            </w:r>
            <w:r>
              <w:rPr>
                <w:sz w:val="12"/>
              </w:rPr>
              <w:t>art.</w:t>
            </w:r>
            <w:r>
              <w:rPr>
                <w:spacing w:val="-4"/>
                <w:sz w:val="12"/>
              </w:rPr>
              <w:t xml:space="preserve"> </w:t>
            </w:r>
            <w:r>
              <w:rPr>
                <w:sz w:val="12"/>
              </w:rPr>
              <w:t>1,</w:t>
            </w:r>
            <w:r>
              <w:rPr>
                <w:spacing w:val="-4"/>
                <w:sz w:val="12"/>
              </w:rPr>
              <w:t xml:space="preserve"> </w:t>
            </w:r>
            <w:r>
              <w:rPr>
                <w:sz w:val="12"/>
              </w:rPr>
              <w:t>c.</w:t>
            </w:r>
            <w:r>
              <w:rPr>
                <w:spacing w:val="-4"/>
                <w:sz w:val="12"/>
              </w:rPr>
              <w:t xml:space="preserve"> </w:t>
            </w:r>
            <w:r>
              <w:rPr>
                <w:sz w:val="12"/>
              </w:rPr>
              <w:t>14,</w:t>
            </w:r>
            <w:r>
              <w:rPr>
                <w:spacing w:val="-4"/>
                <w:sz w:val="12"/>
              </w:rPr>
              <w:t xml:space="preserve"> </w:t>
            </w:r>
            <w:r>
              <w:rPr>
                <w:sz w:val="12"/>
              </w:rPr>
              <w:t>L.</w:t>
            </w:r>
            <w:r>
              <w:rPr>
                <w:spacing w:val="-7"/>
                <w:sz w:val="12"/>
              </w:rPr>
              <w:t xml:space="preserve"> </w:t>
            </w:r>
            <w:r>
              <w:rPr>
                <w:sz w:val="12"/>
              </w:rPr>
              <w:t>n.</w:t>
            </w:r>
            <w:r>
              <w:rPr>
                <w:spacing w:val="40"/>
                <w:sz w:val="12"/>
              </w:rPr>
              <w:t xml:space="preserve"> </w:t>
            </w:r>
            <w:r>
              <w:rPr>
                <w:spacing w:val="-2"/>
                <w:sz w:val="12"/>
              </w:rPr>
              <w:t>190/2012)</w:t>
            </w:r>
          </w:p>
        </w:tc>
        <w:tc>
          <w:tcPr>
            <w:tcW w:w="2057" w:type="dxa"/>
            <w:tcBorders>
              <w:top w:val="single" w:sz="6" w:space="0" w:color="000000"/>
              <w:left w:val="single" w:sz="6" w:space="0" w:color="000000"/>
              <w:bottom w:val="single" w:sz="6" w:space="0" w:color="000000"/>
              <w:right w:val="single" w:sz="6" w:space="0" w:color="000000"/>
            </w:tcBorders>
          </w:tcPr>
          <w:p w14:paraId="174E7CEE" w14:textId="77777777" w:rsidR="006410D7" w:rsidRDefault="00DD2255">
            <w:pPr>
              <w:pStyle w:val="TableParagraph"/>
              <w:ind w:right="52"/>
              <w:rPr>
                <w:sz w:val="12"/>
              </w:rPr>
            </w:pPr>
            <w:r>
              <w:rPr>
                <w:sz w:val="12"/>
              </w:rPr>
              <w:t>Entro</w:t>
            </w:r>
            <w:r>
              <w:rPr>
                <w:spacing w:val="-8"/>
                <w:sz w:val="12"/>
              </w:rPr>
              <w:t xml:space="preserve"> </w:t>
            </w:r>
            <w:r>
              <w:rPr>
                <w:sz w:val="12"/>
              </w:rPr>
              <w:t>il</w:t>
            </w:r>
            <w:r>
              <w:rPr>
                <w:spacing w:val="-7"/>
                <w:sz w:val="12"/>
              </w:rPr>
              <w:t xml:space="preserve"> </w:t>
            </w:r>
            <w:r>
              <w:rPr>
                <w:sz w:val="12"/>
              </w:rPr>
              <w:t>termine</w:t>
            </w:r>
            <w:r>
              <w:rPr>
                <w:spacing w:val="-8"/>
                <w:sz w:val="12"/>
              </w:rPr>
              <w:t xml:space="preserve"> </w:t>
            </w:r>
            <w:r>
              <w:rPr>
                <w:sz w:val="12"/>
              </w:rPr>
              <w:t>stabilito</w:t>
            </w:r>
            <w:r>
              <w:rPr>
                <w:spacing w:val="-7"/>
                <w:sz w:val="12"/>
              </w:rPr>
              <w:t xml:space="preserve"> </w:t>
            </w:r>
            <w:r>
              <w:rPr>
                <w:sz w:val="12"/>
              </w:rPr>
              <w:t>annualmente</w:t>
            </w:r>
            <w:r>
              <w:rPr>
                <w:spacing w:val="40"/>
                <w:sz w:val="12"/>
              </w:rPr>
              <w:t xml:space="preserve"> </w:t>
            </w:r>
            <w:r>
              <w:rPr>
                <w:sz w:val="12"/>
              </w:rPr>
              <w:t>da</w:t>
            </w:r>
            <w:r>
              <w:rPr>
                <w:spacing w:val="-8"/>
                <w:sz w:val="12"/>
              </w:rPr>
              <w:t xml:space="preserve"> </w:t>
            </w:r>
            <w:r>
              <w:rPr>
                <w:sz w:val="12"/>
              </w:rPr>
              <w:t>ANAC</w:t>
            </w:r>
          </w:p>
        </w:tc>
        <w:tc>
          <w:tcPr>
            <w:tcW w:w="867" w:type="dxa"/>
            <w:tcBorders>
              <w:top w:val="single" w:sz="6" w:space="0" w:color="000000"/>
              <w:left w:val="single" w:sz="6" w:space="0" w:color="000000"/>
              <w:bottom w:val="single" w:sz="6" w:space="0" w:color="000000"/>
              <w:right w:val="nil"/>
            </w:tcBorders>
          </w:tcPr>
          <w:p w14:paraId="391B7B9F" w14:textId="77777777" w:rsidR="006410D7" w:rsidRDefault="00DD2255">
            <w:pPr>
              <w:pStyle w:val="TableParagraph"/>
              <w:spacing w:line="136" w:lineRule="exact"/>
              <w:ind w:left="105"/>
              <w:rPr>
                <w:sz w:val="12"/>
              </w:rPr>
            </w:pPr>
            <w:r>
              <w:rPr>
                <w:spacing w:val="-4"/>
                <w:sz w:val="12"/>
              </w:rPr>
              <w:t>RPCT</w:t>
            </w:r>
          </w:p>
        </w:tc>
      </w:tr>
      <w:tr w:rsidR="006410D7" w14:paraId="1C2ABF4D"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4C8A8882" w14:textId="77777777" w:rsidR="006410D7" w:rsidRDefault="00DD2255">
            <w:pPr>
              <w:pStyle w:val="TableParagraph"/>
              <w:ind w:right="174"/>
              <w:rPr>
                <w:sz w:val="12"/>
              </w:rPr>
            </w:pPr>
            <w:r>
              <w:rPr>
                <w:sz w:val="12"/>
              </w:rPr>
              <w:t>Provvedimenti</w:t>
            </w:r>
            <w:r>
              <w:rPr>
                <w:spacing w:val="-8"/>
                <w:sz w:val="12"/>
              </w:rPr>
              <w:t xml:space="preserve"> </w:t>
            </w:r>
            <w:r>
              <w:rPr>
                <w:sz w:val="12"/>
              </w:rPr>
              <w:t>adottati</w:t>
            </w:r>
            <w:r>
              <w:rPr>
                <w:spacing w:val="-7"/>
                <w:sz w:val="12"/>
              </w:rPr>
              <w:t xml:space="preserve"> </w:t>
            </w:r>
            <w:r>
              <w:rPr>
                <w:sz w:val="12"/>
              </w:rPr>
              <w:t>dall'A.N.AC.</w:t>
            </w:r>
            <w:r>
              <w:rPr>
                <w:spacing w:val="40"/>
                <w:sz w:val="12"/>
              </w:rPr>
              <w:t xml:space="preserve"> </w:t>
            </w:r>
            <w:r>
              <w:rPr>
                <w:sz w:val="12"/>
              </w:rPr>
              <w:t>ed atti di adeguamento a tali</w:t>
            </w:r>
            <w:r>
              <w:rPr>
                <w:spacing w:val="40"/>
                <w:sz w:val="12"/>
              </w:rPr>
              <w:t xml:space="preserve"> </w:t>
            </w:r>
            <w:r>
              <w:rPr>
                <w:spacing w:val="-2"/>
                <w:sz w:val="12"/>
              </w:rPr>
              <w:t>provvedimenti</w:t>
            </w:r>
          </w:p>
        </w:tc>
        <w:tc>
          <w:tcPr>
            <w:tcW w:w="2058" w:type="dxa"/>
            <w:tcBorders>
              <w:top w:val="single" w:sz="6" w:space="0" w:color="000000"/>
              <w:left w:val="single" w:sz="6" w:space="0" w:color="000000"/>
              <w:bottom w:val="single" w:sz="6" w:space="0" w:color="000000"/>
              <w:right w:val="single" w:sz="6" w:space="0" w:color="000000"/>
            </w:tcBorders>
          </w:tcPr>
          <w:p w14:paraId="79A3BD36" w14:textId="77777777" w:rsidR="006410D7" w:rsidRDefault="00DD2255">
            <w:pPr>
              <w:pStyle w:val="TableParagraph"/>
              <w:spacing w:line="136" w:lineRule="exact"/>
              <w:rPr>
                <w:sz w:val="12"/>
              </w:rPr>
            </w:pPr>
            <w:r>
              <w:rPr>
                <w:sz w:val="12"/>
              </w:rPr>
              <w:t>Art.</w:t>
            </w:r>
            <w:r>
              <w:rPr>
                <w:spacing w:val="-1"/>
                <w:sz w:val="12"/>
              </w:rPr>
              <w:t xml:space="preserve"> </w:t>
            </w:r>
            <w:r>
              <w:rPr>
                <w:sz w:val="12"/>
              </w:rPr>
              <w:t>1,</w:t>
            </w:r>
            <w:r>
              <w:rPr>
                <w:spacing w:val="-1"/>
                <w:sz w:val="12"/>
              </w:rPr>
              <w:t xml:space="preserve"> </w:t>
            </w:r>
            <w:r>
              <w:rPr>
                <w:sz w:val="12"/>
              </w:rPr>
              <w:t>c.</w:t>
            </w:r>
            <w:r>
              <w:rPr>
                <w:spacing w:val="-1"/>
                <w:sz w:val="12"/>
              </w:rPr>
              <w:t xml:space="preserve"> </w:t>
            </w:r>
            <w:r>
              <w:rPr>
                <w:sz w:val="12"/>
              </w:rPr>
              <w:t>3,</w:t>
            </w:r>
            <w:r>
              <w:rPr>
                <w:spacing w:val="-1"/>
                <w:sz w:val="12"/>
              </w:rPr>
              <w:t xml:space="preserve"> </w:t>
            </w:r>
            <w:r>
              <w:rPr>
                <w:sz w:val="12"/>
              </w:rPr>
              <w:t>l.</w:t>
            </w:r>
            <w:r>
              <w:rPr>
                <w:spacing w:val="-1"/>
                <w:sz w:val="12"/>
              </w:rPr>
              <w:t xml:space="preserve"> </w:t>
            </w:r>
            <w:r>
              <w:rPr>
                <w:sz w:val="12"/>
              </w:rPr>
              <w:t>n.</w:t>
            </w:r>
            <w:r>
              <w:rPr>
                <w:spacing w:val="-1"/>
                <w:sz w:val="12"/>
              </w:rPr>
              <w:t xml:space="preserve"> </w:t>
            </w:r>
            <w:r>
              <w:rPr>
                <w:spacing w:val="-2"/>
                <w:sz w:val="12"/>
              </w:rPr>
              <w:t>190/2012</w:t>
            </w:r>
          </w:p>
        </w:tc>
        <w:tc>
          <w:tcPr>
            <w:tcW w:w="2058" w:type="dxa"/>
            <w:tcBorders>
              <w:top w:val="single" w:sz="6" w:space="0" w:color="000000"/>
              <w:left w:val="single" w:sz="6" w:space="0" w:color="000000"/>
              <w:bottom w:val="single" w:sz="6" w:space="0" w:color="000000"/>
              <w:right w:val="single" w:sz="6" w:space="0" w:color="000000"/>
            </w:tcBorders>
          </w:tcPr>
          <w:p w14:paraId="199EC697" w14:textId="77777777" w:rsidR="006410D7" w:rsidRDefault="00DD2255">
            <w:pPr>
              <w:pStyle w:val="TableParagraph"/>
              <w:ind w:left="106" w:right="128"/>
              <w:rPr>
                <w:sz w:val="12"/>
              </w:rPr>
            </w:pPr>
            <w:r>
              <w:rPr>
                <w:sz w:val="12"/>
              </w:rPr>
              <w:t>Provvedimenti adottati dall'A.N.AC.</w:t>
            </w:r>
            <w:r>
              <w:rPr>
                <w:spacing w:val="40"/>
                <w:sz w:val="12"/>
              </w:rPr>
              <w:t xml:space="preserve"> </w:t>
            </w:r>
            <w:r>
              <w:rPr>
                <w:sz w:val="12"/>
              </w:rPr>
              <w:t>ed atti di adeguamento a tali</w:t>
            </w:r>
            <w:r>
              <w:rPr>
                <w:spacing w:val="40"/>
                <w:sz w:val="12"/>
              </w:rPr>
              <w:t xml:space="preserve"> </w:t>
            </w:r>
            <w:r>
              <w:rPr>
                <w:sz w:val="12"/>
              </w:rPr>
              <w:t>provvedimenti</w:t>
            </w:r>
            <w:r>
              <w:rPr>
                <w:spacing w:val="-8"/>
                <w:sz w:val="12"/>
              </w:rPr>
              <w:t xml:space="preserve"> </w:t>
            </w:r>
            <w:r>
              <w:rPr>
                <w:sz w:val="12"/>
              </w:rPr>
              <w:t>in</w:t>
            </w:r>
            <w:r>
              <w:rPr>
                <w:spacing w:val="-7"/>
                <w:sz w:val="12"/>
              </w:rPr>
              <w:t xml:space="preserve"> </w:t>
            </w:r>
            <w:r>
              <w:rPr>
                <w:sz w:val="12"/>
              </w:rPr>
              <w:t>materia</w:t>
            </w:r>
            <w:r>
              <w:rPr>
                <w:spacing w:val="-8"/>
                <w:sz w:val="12"/>
              </w:rPr>
              <w:t xml:space="preserve"> </w:t>
            </w:r>
            <w:r>
              <w:rPr>
                <w:sz w:val="12"/>
              </w:rPr>
              <w:t>di</w:t>
            </w:r>
            <w:r>
              <w:rPr>
                <w:spacing w:val="-7"/>
                <w:sz w:val="12"/>
              </w:rPr>
              <w:t xml:space="preserve"> </w:t>
            </w:r>
            <w:r>
              <w:rPr>
                <w:sz w:val="12"/>
              </w:rPr>
              <w:t>vigilanza</w:t>
            </w:r>
            <w:r>
              <w:rPr>
                <w:spacing w:val="40"/>
                <w:sz w:val="12"/>
              </w:rPr>
              <w:t xml:space="preserve"> </w:t>
            </w:r>
            <w:r>
              <w:rPr>
                <w:sz w:val="12"/>
              </w:rPr>
              <w:t>e controllo nell'anticorruzione</w:t>
            </w:r>
          </w:p>
        </w:tc>
        <w:tc>
          <w:tcPr>
            <w:tcW w:w="2058" w:type="dxa"/>
            <w:tcBorders>
              <w:top w:val="single" w:sz="6" w:space="0" w:color="000000"/>
              <w:left w:val="single" w:sz="6" w:space="0" w:color="000000"/>
              <w:bottom w:val="single" w:sz="6" w:space="0" w:color="000000"/>
              <w:right w:val="single" w:sz="6" w:space="0" w:color="000000"/>
            </w:tcBorders>
          </w:tcPr>
          <w:p w14:paraId="7B356000"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9B0D556"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1FF52F78" w14:textId="77777777" w:rsidR="006410D7" w:rsidRDefault="00DD2255">
            <w:pPr>
              <w:pStyle w:val="TableParagraph"/>
              <w:spacing w:line="136" w:lineRule="exact"/>
              <w:ind w:left="105"/>
              <w:rPr>
                <w:sz w:val="12"/>
              </w:rPr>
            </w:pPr>
            <w:r>
              <w:rPr>
                <w:spacing w:val="-4"/>
                <w:sz w:val="12"/>
              </w:rPr>
              <w:t>RPCT</w:t>
            </w:r>
          </w:p>
        </w:tc>
      </w:tr>
      <w:tr w:rsidR="006410D7" w14:paraId="6D11A8BA" w14:textId="77777777">
        <w:trPr>
          <w:trHeight w:val="573"/>
          <w:jc w:val="right"/>
        </w:trPr>
        <w:tc>
          <w:tcPr>
            <w:tcW w:w="2060" w:type="dxa"/>
            <w:tcBorders>
              <w:top w:val="single" w:sz="6" w:space="0" w:color="000000"/>
              <w:left w:val="single" w:sz="6" w:space="0" w:color="000000"/>
              <w:bottom w:val="single" w:sz="6" w:space="0" w:color="000000"/>
              <w:right w:val="single" w:sz="6" w:space="0" w:color="000000"/>
            </w:tcBorders>
          </w:tcPr>
          <w:p w14:paraId="2EF9A2FF" w14:textId="77777777" w:rsidR="006410D7" w:rsidRDefault="00DD2255">
            <w:pPr>
              <w:pStyle w:val="TableParagraph"/>
              <w:spacing w:line="136" w:lineRule="exact"/>
              <w:ind w:left="22" w:right="97"/>
              <w:jc w:val="center"/>
              <w:rPr>
                <w:sz w:val="12"/>
              </w:rPr>
            </w:pPr>
            <w:r>
              <w:rPr>
                <w:sz w:val="12"/>
              </w:rPr>
              <w:t>Atti</w:t>
            </w:r>
            <w:r>
              <w:rPr>
                <w:spacing w:val="-7"/>
                <w:sz w:val="12"/>
              </w:rPr>
              <w:t xml:space="preserve"> </w:t>
            </w:r>
            <w:r>
              <w:rPr>
                <w:sz w:val="12"/>
              </w:rPr>
              <w:t>di</w:t>
            </w:r>
            <w:r>
              <w:rPr>
                <w:spacing w:val="-6"/>
                <w:sz w:val="12"/>
              </w:rPr>
              <w:t xml:space="preserve"> </w:t>
            </w:r>
            <w:r>
              <w:rPr>
                <w:sz w:val="12"/>
              </w:rPr>
              <w:t>accertamento delle</w:t>
            </w:r>
            <w:r>
              <w:rPr>
                <w:spacing w:val="-2"/>
                <w:sz w:val="12"/>
              </w:rPr>
              <w:t xml:space="preserve"> violazioni</w:t>
            </w:r>
          </w:p>
        </w:tc>
        <w:tc>
          <w:tcPr>
            <w:tcW w:w="2058" w:type="dxa"/>
            <w:tcBorders>
              <w:top w:val="single" w:sz="6" w:space="0" w:color="000000"/>
              <w:left w:val="single" w:sz="6" w:space="0" w:color="000000"/>
              <w:bottom w:val="single" w:sz="6" w:space="0" w:color="000000"/>
              <w:right w:val="single" w:sz="6" w:space="0" w:color="000000"/>
            </w:tcBorders>
          </w:tcPr>
          <w:p w14:paraId="39EEE90E" w14:textId="77777777" w:rsidR="006410D7" w:rsidRDefault="00DD2255">
            <w:pPr>
              <w:pStyle w:val="TableParagraph"/>
              <w:spacing w:line="136" w:lineRule="exact"/>
              <w:rPr>
                <w:sz w:val="12"/>
              </w:rPr>
            </w:pPr>
            <w:r>
              <w:rPr>
                <w:sz w:val="12"/>
              </w:rPr>
              <w:t>Art.</w:t>
            </w:r>
            <w:r>
              <w:rPr>
                <w:spacing w:val="-2"/>
                <w:sz w:val="12"/>
              </w:rPr>
              <w:t xml:space="preserve"> </w:t>
            </w:r>
            <w:r>
              <w:rPr>
                <w:sz w:val="12"/>
              </w:rPr>
              <w:t>18,</w:t>
            </w:r>
            <w:r>
              <w:rPr>
                <w:spacing w:val="-1"/>
                <w:sz w:val="12"/>
              </w:rPr>
              <w:t xml:space="preserve"> </w:t>
            </w:r>
            <w:r>
              <w:rPr>
                <w:sz w:val="12"/>
              </w:rPr>
              <w:t>c.</w:t>
            </w:r>
            <w:r>
              <w:rPr>
                <w:spacing w:val="-1"/>
                <w:sz w:val="12"/>
              </w:rPr>
              <w:t xml:space="preserve"> </w:t>
            </w:r>
            <w:r>
              <w:rPr>
                <w:sz w:val="12"/>
              </w:rPr>
              <w:t>5,</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1D6F7E74" w14:textId="77777777" w:rsidR="006410D7" w:rsidRDefault="00DD2255">
            <w:pPr>
              <w:pStyle w:val="TableParagraph"/>
              <w:ind w:left="106" w:right="114"/>
              <w:rPr>
                <w:sz w:val="12"/>
              </w:rPr>
            </w:pPr>
            <w:r>
              <w:rPr>
                <w:sz w:val="12"/>
              </w:rPr>
              <w:t>Atti</w:t>
            </w:r>
            <w:r>
              <w:rPr>
                <w:spacing w:val="-8"/>
                <w:sz w:val="12"/>
              </w:rPr>
              <w:t xml:space="preserve"> </w:t>
            </w:r>
            <w:r>
              <w:rPr>
                <w:sz w:val="12"/>
              </w:rPr>
              <w:t>di</w:t>
            </w:r>
            <w:r>
              <w:rPr>
                <w:spacing w:val="-7"/>
                <w:sz w:val="12"/>
              </w:rPr>
              <w:t xml:space="preserve"> </w:t>
            </w:r>
            <w:r>
              <w:rPr>
                <w:sz w:val="12"/>
              </w:rPr>
              <w:t>accertamento</w:t>
            </w:r>
            <w:r>
              <w:rPr>
                <w:spacing w:val="-8"/>
                <w:sz w:val="12"/>
              </w:rPr>
              <w:t xml:space="preserve"> </w:t>
            </w:r>
            <w:r>
              <w:rPr>
                <w:sz w:val="12"/>
              </w:rPr>
              <w:t>delle</w:t>
            </w:r>
            <w:r>
              <w:rPr>
                <w:spacing w:val="-7"/>
                <w:sz w:val="12"/>
              </w:rPr>
              <w:t xml:space="preserve"> </w:t>
            </w:r>
            <w:r>
              <w:rPr>
                <w:sz w:val="12"/>
              </w:rPr>
              <w:t>violazioni</w:t>
            </w:r>
            <w:r>
              <w:rPr>
                <w:spacing w:val="40"/>
                <w:sz w:val="12"/>
              </w:rPr>
              <w:t xml:space="preserve"> </w:t>
            </w:r>
            <w:r>
              <w:rPr>
                <w:sz w:val="12"/>
              </w:rPr>
              <w:t>delle disposizioni</w:t>
            </w:r>
            <w:r>
              <w:rPr>
                <w:spacing w:val="34"/>
                <w:sz w:val="12"/>
              </w:rPr>
              <w:t xml:space="preserve"> </w:t>
            </w:r>
            <w:r>
              <w:rPr>
                <w:sz w:val="12"/>
              </w:rPr>
              <w:t>di</w:t>
            </w:r>
            <w:r>
              <w:rPr>
                <w:spacing w:val="-1"/>
                <w:sz w:val="12"/>
              </w:rPr>
              <w:t xml:space="preserve"> </w:t>
            </w:r>
            <w:r>
              <w:rPr>
                <w:sz w:val="12"/>
              </w:rPr>
              <w:t>cui al</w:t>
            </w:r>
            <w:r>
              <w:rPr>
                <w:spacing w:val="-1"/>
                <w:sz w:val="12"/>
              </w:rPr>
              <w:t xml:space="preserve"> </w:t>
            </w:r>
            <w:r>
              <w:rPr>
                <w:sz w:val="12"/>
              </w:rPr>
              <w:t>d.lgs. n.</w:t>
            </w:r>
            <w:r>
              <w:rPr>
                <w:spacing w:val="40"/>
                <w:sz w:val="12"/>
              </w:rPr>
              <w:t xml:space="preserve"> </w:t>
            </w:r>
            <w:r>
              <w:rPr>
                <w:spacing w:val="-2"/>
                <w:sz w:val="12"/>
              </w:rPr>
              <w:t>39/2013</w:t>
            </w:r>
          </w:p>
        </w:tc>
        <w:tc>
          <w:tcPr>
            <w:tcW w:w="2058" w:type="dxa"/>
            <w:tcBorders>
              <w:top w:val="single" w:sz="6" w:space="0" w:color="000000"/>
              <w:left w:val="single" w:sz="6" w:space="0" w:color="000000"/>
              <w:bottom w:val="single" w:sz="6" w:space="0" w:color="000000"/>
              <w:right w:val="single" w:sz="6" w:space="0" w:color="000000"/>
            </w:tcBorders>
          </w:tcPr>
          <w:p w14:paraId="5952DCBD"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5AEB2C21"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B08D64B" w14:textId="77777777" w:rsidR="006410D7" w:rsidRDefault="00DD2255">
            <w:pPr>
              <w:pStyle w:val="TableParagraph"/>
              <w:spacing w:line="136" w:lineRule="exact"/>
              <w:ind w:left="105"/>
              <w:rPr>
                <w:sz w:val="12"/>
              </w:rPr>
            </w:pPr>
            <w:r>
              <w:rPr>
                <w:spacing w:val="-4"/>
                <w:sz w:val="12"/>
              </w:rPr>
              <w:t>RPCT</w:t>
            </w:r>
          </w:p>
        </w:tc>
      </w:tr>
    </w:tbl>
    <w:p w14:paraId="5982CB39" w14:textId="77777777" w:rsidR="006410D7" w:rsidRDefault="00DD2255">
      <w:pPr>
        <w:spacing w:before="161"/>
        <w:ind w:left="1493"/>
        <w:rPr>
          <w:b/>
          <w:sz w:val="23"/>
        </w:rPr>
      </w:pPr>
      <w:r>
        <w:rPr>
          <w:b/>
          <w:sz w:val="23"/>
        </w:rPr>
        <w:t>SOTTOFAMIGLIA:</w:t>
      </w:r>
      <w:r>
        <w:rPr>
          <w:b/>
          <w:spacing w:val="-6"/>
          <w:sz w:val="23"/>
        </w:rPr>
        <w:t xml:space="preserve"> </w:t>
      </w:r>
      <w:r>
        <w:rPr>
          <w:b/>
          <w:sz w:val="23"/>
        </w:rPr>
        <w:t>Accesso</w:t>
      </w:r>
      <w:r>
        <w:rPr>
          <w:b/>
          <w:spacing w:val="-6"/>
          <w:sz w:val="23"/>
        </w:rPr>
        <w:t xml:space="preserve"> </w:t>
      </w:r>
      <w:r>
        <w:rPr>
          <w:b/>
          <w:spacing w:val="-2"/>
          <w:sz w:val="23"/>
        </w:rPr>
        <w:t>civico</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354BF88" w14:textId="77777777">
        <w:trPr>
          <w:trHeight w:val="436"/>
          <w:jc w:val="right"/>
        </w:trPr>
        <w:tc>
          <w:tcPr>
            <w:tcW w:w="2060" w:type="dxa"/>
            <w:tcBorders>
              <w:bottom w:val="single" w:sz="6" w:space="0" w:color="000000"/>
            </w:tcBorders>
            <w:shd w:val="clear" w:color="auto" w:fill="D9D9D9"/>
          </w:tcPr>
          <w:p w14:paraId="09BB3A07"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EADDCBB"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1EF9E8FF"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46C4A3D"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968EA90"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8FB7F70" w14:textId="77777777" w:rsidR="006410D7" w:rsidRDefault="00DD2255">
            <w:pPr>
              <w:pStyle w:val="TableParagraph"/>
              <w:spacing w:line="136" w:lineRule="exact"/>
              <w:ind w:left="211"/>
              <w:jc w:val="center"/>
              <w:rPr>
                <w:b/>
                <w:sz w:val="12"/>
              </w:rPr>
            </w:pPr>
            <w:r>
              <w:rPr>
                <w:b/>
                <w:spacing w:val="-2"/>
                <w:sz w:val="12"/>
              </w:rPr>
              <w:t>Responsabil</w:t>
            </w:r>
          </w:p>
        </w:tc>
      </w:tr>
      <w:tr w:rsidR="006410D7" w14:paraId="6CE83AC6" w14:textId="77777777">
        <w:trPr>
          <w:trHeight w:val="1516"/>
          <w:jc w:val="right"/>
        </w:trPr>
        <w:tc>
          <w:tcPr>
            <w:tcW w:w="2060" w:type="dxa"/>
            <w:tcBorders>
              <w:top w:val="single" w:sz="6" w:space="0" w:color="000000"/>
              <w:left w:val="single" w:sz="6" w:space="0" w:color="000000"/>
              <w:bottom w:val="single" w:sz="6" w:space="0" w:color="000000"/>
              <w:right w:val="single" w:sz="6" w:space="0" w:color="000000"/>
            </w:tcBorders>
          </w:tcPr>
          <w:p w14:paraId="1544A810" w14:textId="77777777" w:rsidR="006410D7" w:rsidRDefault="00DD2255">
            <w:pPr>
              <w:pStyle w:val="TableParagraph"/>
              <w:ind w:right="187"/>
              <w:rPr>
                <w:sz w:val="12"/>
              </w:rPr>
            </w:pPr>
            <w:r>
              <w:rPr>
                <w:sz w:val="12"/>
              </w:rPr>
              <w:t>Accesso</w:t>
            </w:r>
            <w:r>
              <w:rPr>
                <w:spacing w:val="-5"/>
                <w:sz w:val="12"/>
              </w:rPr>
              <w:t xml:space="preserve"> </w:t>
            </w:r>
            <w:r>
              <w:rPr>
                <w:sz w:val="12"/>
              </w:rPr>
              <w:t>civico</w:t>
            </w:r>
            <w:r>
              <w:rPr>
                <w:spacing w:val="40"/>
                <w:sz w:val="12"/>
              </w:rPr>
              <w:t xml:space="preserve"> </w:t>
            </w:r>
            <w:r>
              <w:rPr>
                <w:sz w:val="12"/>
              </w:rPr>
              <w:t>"semplice"concernente</w:t>
            </w:r>
            <w:r>
              <w:rPr>
                <w:spacing w:val="-8"/>
                <w:sz w:val="12"/>
              </w:rPr>
              <w:t xml:space="preserve"> </w:t>
            </w:r>
            <w:r>
              <w:rPr>
                <w:sz w:val="12"/>
              </w:rPr>
              <w:t>dati,</w:t>
            </w:r>
            <w:r>
              <w:rPr>
                <w:spacing w:val="40"/>
                <w:sz w:val="12"/>
              </w:rPr>
              <w:t xml:space="preserve"> </w:t>
            </w:r>
            <w:r>
              <w:rPr>
                <w:sz w:val="12"/>
              </w:rPr>
              <w:t>documenti</w:t>
            </w:r>
            <w:r>
              <w:rPr>
                <w:spacing w:val="-8"/>
                <w:sz w:val="12"/>
              </w:rPr>
              <w:t xml:space="preserve"> </w:t>
            </w:r>
            <w:r>
              <w:rPr>
                <w:sz w:val="12"/>
              </w:rPr>
              <w:t>e</w:t>
            </w:r>
            <w:r>
              <w:rPr>
                <w:spacing w:val="-7"/>
                <w:sz w:val="12"/>
              </w:rPr>
              <w:t xml:space="preserve"> </w:t>
            </w:r>
            <w:r>
              <w:rPr>
                <w:sz w:val="12"/>
              </w:rPr>
              <w:t>informazioni</w:t>
            </w:r>
            <w:r>
              <w:rPr>
                <w:spacing w:val="-8"/>
                <w:sz w:val="12"/>
              </w:rPr>
              <w:t xml:space="preserve"> </w:t>
            </w:r>
            <w:r>
              <w:rPr>
                <w:sz w:val="12"/>
              </w:rPr>
              <w:t>soggetti</w:t>
            </w:r>
            <w:r>
              <w:rPr>
                <w:spacing w:val="-7"/>
                <w:sz w:val="12"/>
              </w:rPr>
              <w:t xml:space="preserve"> </w:t>
            </w:r>
            <w:r>
              <w:rPr>
                <w:sz w:val="12"/>
              </w:rPr>
              <w:t>a</w:t>
            </w:r>
            <w:r>
              <w:rPr>
                <w:spacing w:val="40"/>
                <w:sz w:val="12"/>
              </w:rPr>
              <w:t xml:space="preserve"> </w:t>
            </w:r>
            <w:r>
              <w:rPr>
                <w:sz w:val="12"/>
              </w:rPr>
              <w:t>pubblicazione</w:t>
            </w:r>
            <w:r>
              <w:rPr>
                <w:spacing w:val="-8"/>
                <w:sz w:val="12"/>
              </w:rPr>
              <w:t xml:space="preserve"> </w:t>
            </w:r>
            <w:r>
              <w:rPr>
                <w:sz w:val="12"/>
              </w:rPr>
              <w:t>obbligatoria</w:t>
            </w:r>
          </w:p>
        </w:tc>
        <w:tc>
          <w:tcPr>
            <w:tcW w:w="2058" w:type="dxa"/>
            <w:tcBorders>
              <w:top w:val="single" w:sz="6" w:space="0" w:color="000000"/>
              <w:left w:val="single" w:sz="6" w:space="0" w:color="000000"/>
              <w:bottom w:val="single" w:sz="6" w:space="0" w:color="000000"/>
              <w:right w:val="single" w:sz="6" w:space="0" w:color="000000"/>
            </w:tcBorders>
          </w:tcPr>
          <w:p w14:paraId="05F037C5" w14:textId="77777777" w:rsidR="006410D7" w:rsidRPr="00952F7F" w:rsidRDefault="00DD2255">
            <w:pPr>
              <w:pStyle w:val="TableParagraph"/>
              <w:spacing w:line="136" w:lineRule="exact"/>
              <w:rPr>
                <w:sz w:val="12"/>
                <w:lang w:val="en-US"/>
              </w:rPr>
            </w:pPr>
            <w:r w:rsidRPr="00952F7F">
              <w:rPr>
                <w:sz w:val="12"/>
                <w:lang w:val="en-US"/>
              </w:rPr>
              <w:t>Art.</w:t>
            </w:r>
            <w:r w:rsidRPr="00952F7F">
              <w:rPr>
                <w:spacing w:val="-1"/>
                <w:sz w:val="12"/>
                <w:lang w:val="en-US"/>
              </w:rPr>
              <w:t xml:space="preserve"> </w:t>
            </w:r>
            <w:r w:rsidRPr="00952F7F">
              <w:rPr>
                <w:sz w:val="12"/>
                <w:lang w:val="en-US"/>
              </w:rPr>
              <w:t>5,</w:t>
            </w:r>
            <w:r w:rsidRPr="00952F7F">
              <w:rPr>
                <w:spacing w:val="-1"/>
                <w:sz w:val="12"/>
                <w:lang w:val="en-US"/>
              </w:rPr>
              <w:t xml:space="preserve"> </w:t>
            </w:r>
            <w:r w:rsidRPr="00952F7F">
              <w:rPr>
                <w:sz w:val="12"/>
                <w:lang w:val="en-US"/>
              </w:rPr>
              <w:t>c. 1,</w:t>
            </w:r>
            <w:r w:rsidRPr="00952F7F">
              <w:rPr>
                <w:spacing w:val="-1"/>
                <w:sz w:val="12"/>
                <w:lang w:val="en-US"/>
              </w:rPr>
              <w:t xml:space="preserve"> </w:t>
            </w:r>
            <w:r w:rsidRPr="00952F7F">
              <w:rPr>
                <w:sz w:val="12"/>
                <w:lang w:val="en-US"/>
              </w:rPr>
              <w:t>d.lgs. n.</w:t>
            </w:r>
            <w:r w:rsidRPr="00952F7F">
              <w:rPr>
                <w:spacing w:val="-1"/>
                <w:sz w:val="12"/>
                <w:lang w:val="en-US"/>
              </w:rPr>
              <w:t xml:space="preserve"> </w:t>
            </w:r>
            <w:r w:rsidRPr="00952F7F">
              <w:rPr>
                <w:sz w:val="12"/>
                <w:lang w:val="en-US"/>
              </w:rPr>
              <w:t>33/2013</w:t>
            </w:r>
            <w:r w:rsidRPr="00952F7F">
              <w:rPr>
                <w:spacing w:val="-2"/>
                <w:sz w:val="12"/>
                <w:lang w:val="en-US"/>
              </w:rPr>
              <w:t xml:space="preserve"> </w:t>
            </w:r>
            <w:r w:rsidRPr="00952F7F">
              <w:rPr>
                <w:sz w:val="12"/>
                <w:lang w:val="en-US"/>
              </w:rPr>
              <w:t>/</w:t>
            </w:r>
            <w:r w:rsidRPr="00952F7F">
              <w:rPr>
                <w:spacing w:val="-1"/>
                <w:sz w:val="12"/>
                <w:lang w:val="en-US"/>
              </w:rPr>
              <w:t xml:space="preserve"> </w:t>
            </w:r>
            <w:r w:rsidRPr="00952F7F">
              <w:rPr>
                <w:sz w:val="12"/>
                <w:lang w:val="en-US"/>
              </w:rPr>
              <w:t>Art.</w:t>
            </w:r>
            <w:r w:rsidRPr="00952F7F">
              <w:rPr>
                <w:spacing w:val="-3"/>
                <w:sz w:val="12"/>
                <w:lang w:val="en-US"/>
              </w:rPr>
              <w:t xml:space="preserve"> </w:t>
            </w:r>
            <w:r w:rsidRPr="00952F7F">
              <w:rPr>
                <w:spacing w:val="-5"/>
                <w:sz w:val="12"/>
                <w:lang w:val="en-US"/>
              </w:rPr>
              <w:t>2,</w:t>
            </w:r>
          </w:p>
          <w:p w14:paraId="6B983EC1" w14:textId="77777777" w:rsidR="006410D7" w:rsidRDefault="00DD2255">
            <w:pPr>
              <w:pStyle w:val="TableParagraph"/>
              <w:spacing w:before="1"/>
              <w:rPr>
                <w:sz w:val="12"/>
              </w:rPr>
            </w:pPr>
            <w:r>
              <w:rPr>
                <w:sz w:val="12"/>
              </w:rPr>
              <w:t>c.</w:t>
            </w:r>
            <w:r>
              <w:rPr>
                <w:spacing w:val="-3"/>
                <w:sz w:val="12"/>
              </w:rPr>
              <w:t xml:space="preserve"> </w:t>
            </w:r>
            <w:r>
              <w:rPr>
                <w:sz w:val="12"/>
              </w:rPr>
              <w:t>9-bis, l.</w:t>
            </w:r>
            <w:r>
              <w:rPr>
                <w:spacing w:val="-2"/>
                <w:sz w:val="12"/>
              </w:rPr>
              <w:t xml:space="preserve"> 241/90</w:t>
            </w:r>
          </w:p>
        </w:tc>
        <w:tc>
          <w:tcPr>
            <w:tcW w:w="2058" w:type="dxa"/>
            <w:tcBorders>
              <w:top w:val="single" w:sz="6" w:space="0" w:color="000000"/>
              <w:left w:val="single" w:sz="6" w:space="0" w:color="000000"/>
              <w:bottom w:val="single" w:sz="6" w:space="0" w:color="000000"/>
              <w:right w:val="single" w:sz="6" w:space="0" w:color="000000"/>
            </w:tcBorders>
          </w:tcPr>
          <w:p w14:paraId="4AAC692D" w14:textId="77777777" w:rsidR="006410D7" w:rsidRDefault="00DD2255">
            <w:pPr>
              <w:pStyle w:val="TableParagraph"/>
              <w:ind w:left="106" w:right="129"/>
              <w:rPr>
                <w:sz w:val="12"/>
              </w:rPr>
            </w:pPr>
            <w:r>
              <w:rPr>
                <w:sz w:val="12"/>
              </w:rPr>
              <w:t>Nome del Responsabile della</w:t>
            </w:r>
            <w:r>
              <w:rPr>
                <w:spacing w:val="40"/>
                <w:sz w:val="12"/>
              </w:rPr>
              <w:t xml:space="preserve"> </w:t>
            </w:r>
            <w:r>
              <w:rPr>
                <w:sz w:val="12"/>
              </w:rPr>
              <w:t>prevenzione della corruzione e della</w:t>
            </w:r>
            <w:r>
              <w:rPr>
                <w:spacing w:val="40"/>
                <w:sz w:val="12"/>
              </w:rPr>
              <w:t xml:space="preserve"> </w:t>
            </w:r>
            <w:r>
              <w:rPr>
                <w:sz w:val="12"/>
              </w:rPr>
              <w:t>trasparenza cui è presentata la</w:t>
            </w:r>
            <w:r>
              <w:rPr>
                <w:spacing w:val="40"/>
                <w:sz w:val="12"/>
              </w:rPr>
              <w:t xml:space="preserve"> </w:t>
            </w:r>
            <w:r>
              <w:rPr>
                <w:sz w:val="12"/>
              </w:rPr>
              <w:t>richiesta di accesso civico, nonché</w:t>
            </w:r>
            <w:r>
              <w:rPr>
                <w:spacing w:val="40"/>
                <w:sz w:val="12"/>
              </w:rPr>
              <w:t xml:space="preserve"> </w:t>
            </w:r>
            <w:r>
              <w:rPr>
                <w:sz w:val="12"/>
              </w:rPr>
              <w:t>modalità</w:t>
            </w:r>
            <w:r>
              <w:rPr>
                <w:spacing w:val="-8"/>
                <w:sz w:val="12"/>
              </w:rPr>
              <w:t xml:space="preserve"> </w:t>
            </w:r>
            <w:r>
              <w:rPr>
                <w:sz w:val="12"/>
              </w:rPr>
              <w:t>per</w:t>
            </w:r>
            <w:r>
              <w:rPr>
                <w:spacing w:val="-3"/>
                <w:sz w:val="12"/>
              </w:rPr>
              <w:t xml:space="preserve"> </w:t>
            </w:r>
            <w:r>
              <w:rPr>
                <w:sz w:val="12"/>
              </w:rPr>
              <w:t>l'esercizio</w:t>
            </w:r>
            <w:r>
              <w:rPr>
                <w:spacing w:val="-4"/>
                <w:sz w:val="12"/>
              </w:rPr>
              <w:t xml:space="preserve"> </w:t>
            </w:r>
            <w:r>
              <w:rPr>
                <w:sz w:val="12"/>
              </w:rPr>
              <w:t>di</w:t>
            </w:r>
            <w:r>
              <w:rPr>
                <w:spacing w:val="-8"/>
                <w:sz w:val="12"/>
              </w:rPr>
              <w:t xml:space="preserve"> </w:t>
            </w:r>
            <w:r>
              <w:rPr>
                <w:sz w:val="12"/>
              </w:rPr>
              <w:t>tale</w:t>
            </w:r>
            <w:r>
              <w:rPr>
                <w:spacing w:val="-6"/>
                <w:sz w:val="12"/>
              </w:rPr>
              <w:t xml:space="preserve"> </w:t>
            </w:r>
            <w:r>
              <w:rPr>
                <w:sz w:val="12"/>
              </w:rPr>
              <w:t>diritto,</w:t>
            </w:r>
            <w:r>
              <w:rPr>
                <w:spacing w:val="40"/>
                <w:sz w:val="12"/>
              </w:rPr>
              <w:t xml:space="preserve"> </w:t>
            </w:r>
            <w:r>
              <w:rPr>
                <w:sz w:val="12"/>
              </w:rPr>
              <w:t>con</w:t>
            </w:r>
            <w:r>
              <w:rPr>
                <w:spacing w:val="-8"/>
                <w:sz w:val="12"/>
              </w:rPr>
              <w:t xml:space="preserve"> </w:t>
            </w:r>
            <w:r>
              <w:rPr>
                <w:sz w:val="12"/>
              </w:rPr>
              <w:t>indicazione</w:t>
            </w:r>
            <w:r>
              <w:rPr>
                <w:spacing w:val="-7"/>
                <w:sz w:val="12"/>
              </w:rPr>
              <w:t xml:space="preserve"> </w:t>
            </w:r>
            <w:r>
              <w:rPr>
                <w:sz w:val="12"/>
              </w:rPr>
              <w:t>dei</w:t>
            </w:r>
            <w:r>
              <w:rPr>
                <w:spacing w:val="-8"/>
                <w:sz w:val="12"/>
              </w:rPr>
              <w:t xml:space="preserve"> </w:t>
            </w:r>
            <w:r>
              <w:rPr>
                <w:sz w:val="12"/>
              </w:rPr>
              <w:t>recapiti</w:t>
            </w:r>
            <w:r>
              <w:rPr>
                <w:spacing w:val="-7"/>
                <w:sz w:val="12"/>
              </w:rPr>
              <w:t xml:space="preserve"> </w:t>
            </w:r>
            <w:r>
              <w:rPr>
                <w:sz w:val="12"/>
              </w:rPr>
              <w:t>telefonici</w:t>
            </w:r>
            <w:r>
              <w:rPr>
                <w:spacing w:val="40"/>
                <w:sz w:val="12"/>
              </w:rPr>
              <w:t xml:space="preserve"> </w:t>
            </w:r>
            <w:r>
              <w:rPr>
                <w:sz w:val="12"/>
              </w:rPr>
              <w:t>e delle caselle di posta elettronica</w:t>
            </w:r>
            <w:r>
              <w:rPr>
                <w:spacing w:val="40"/>
                <w:sz w:val="12"/>
              </w:rPr>
              <w:t xml:space="preserve"> </w:t>
            </w:r>
            <w:r>
              <w:rPr>
                <w:sz w:val="12"/>
              </w:rPr>
              <w:t>istituzionale e nome del titolare del</w:t>
            </w:r>
            <w:r>
              <w:rPr>
                <w:spacing w:val="40"/>
                <w:sz w:val="12"/>
              </w:rPr>
              <w:t xml:space="preserve"> </w:t>
            </w:r>
            <w:r>
              <w:rPr>
                <w:sz w:val="12"/>
              </w:rPr>
              <w:t>potere sostitutivo, attivabile nei casi</w:t>
            </w:r>
            <w:r>
              <w:rPr>
                <w:spacing w:val="40"/>
                <w:sz w:val="12"/>
              </w:rPr>
              <w:t xml:space="preserve"> </w:t>
            </w:r>
            <w:r>
              <w:rPr>
                <w:sz w:val="12"/>
              </w:rPr>
              <w:t>di ritardo o mancata risposta, con</w:t>
            </w:r>
          </w:p>
          <w:p w14:paraId="534BAEF3" w14:textId="77777777" w:rsidR="006410D7" w:rsidRDefault="00DD2255">
            <w:pPr>
              <w:pStyle w:val="TableParagraph"/>
              <w:spacing w:line="118" w:lineRule="exact"/>
              <w:ind w:left="106"/>
              <w:rPr>
                <w:sz w:val="12"/>
              </w:rPr>
            </w:pPr>
            <w:r>
              <w:rPr>
                <w:sz w:val="12"/>
              </w:rPr>
              <w:t>indicazione</w:t>
            </w:r>
            <w:r>
              <w:rPr>
                <w:spacing w:val="-3"/>
                <w:sz w:val="12"/>
              </w:rPr>
              <w:t xml:space="preserve"> </w:t>
            </w:r>
            <w:r>
              <w:rPr>
                <w:sz w:val="12"/>
              </w:rPr>
              <w:t>dei</w:t>
            </w:r>
            <w:r>
              <w:rPr>
                <w:spacing w:val="-7"/>
                <w:sz w:val="12"/>
              </w:rPr>
              <w:t xml:space="preserve"> </w:t>
            </w:r>
            <w:r>
              <w:rPr>
                <w:sz w:val="12"/>
              </w:rPr>
              <w:t>recapiti</w:t>
            </w:r>
            <w:r>
              <w:rPr>
                <w:spacing w:val="-6"/>
                <w:sz w:val="12"/>
              </w:rPr>
              <w:t xml:space="preserve"> </w:t>
            </w:r>
            <w:r>
              <w:rPr>
                <w:sz w:val="12"/>
              </w:rPr>
              <w:t>telefonici</w:t>
            </w:r>
            <w:r>
              <w:rPr>
                <w:spacing w:val="-4"/>
                <w:sz w:val="12"/>
              </w:rPr>
              <w:t xml:space="preserve"> </w:t>
            </w:r>
            <w:r>
              <w:rPr>
                <w:spacing w:val="-10"/>
                <w:sz w:val="12"/>
              </w:rPr>
              <w:t>e</w:t>
            </w:r>
          </w:p>
        </w:tc>
        <w:tc>
          <w:tcPr>
            <w:tcW w:w="2058" w:type="dxa"/>
            <w:tcBorders>
              <w:top w:val="single" w:sz="6" w:space="0" w:color="000000"/>
              <w:left w:val="single" w:sz="6" w:space="0" w:color="000000"/>
              <w:bottom w:val="single" w:sz="6" w:space="0" w:color="000000"/>
              <w:right w:val="single" w:sz="6" w:space="0" w:color="000000"/>
            </w:tcBorders>
          </w:tcPr>
          <w:p w14:paraId="198384AF"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6585F055"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5E61E703" w14:textId="77777777" w:rsidR="006410D7" w:rsidRDefault="00DD2255">
            <w:pPr>
              <w:pStyle w:val="TableParagraph"/>
              <w:spacing w:line="136" w:lineRule="exact"/>
              <w:ind w:left="105" w:right="-15"/>
              <w:jc w:val="center"/>
              <w:rPr>
                <w:sz w:val="12"/>
              </w:rPr>
            </w:pPr>
            <w:r>
              <w:rPr>
                <w:sz w:val="12"/>
              </w:rPr>
              <w:t>Responsabile</w:t>
            </w:r>
            <w:r>
              <w:rPr>
                <w:spacing w:val="-6"/>
                <w:sz w:val="12"/>
              </w:rPr>
              <w:t xml:space="preserve"> </w:t>
            </w:r>
            <w:r>
              <w:rPr>
                <w:spacing w:val="-10"/>
                <w:sz w:val="12"/>
              </w:rPr>
              <w:t>A</w:t>
            </w:r>
          </w:p>
        </w:tc>
      </w:tr>
    </w:tbl>
    <w:p w14:paraId="2423B238" w14:textId="77777777" w:rsidR="006410D7" w:rsidRDefault="006410D7">
      <w:pPr>
        <w:pStyle w:val="TableParagraph"/>
        <w:spacing w:line="136" w:lineRule="exact"/>
        <w:jc w:val="center"/>
        <w:rPr>
          <w:sz w:val="12"/>
        </w:rPr>
        <w:sectPr w:rsidR="006410D7">
          <w:footerReference w:type="default" r:id="rId34"/>
          <w:pgSz w:w="11910" w:h="16840"/>
          <w:pgMar w:top="1320" w:right="0" w:bottom="280" w:left="708" w:header="0" w:footer="0" w:gutter="0"/>
          <w:cols w:space="720"/>
        </w:sectPr>
      </w:pPr>
    </w:p>
    <w:tbl>
      <w:tblPr>
        <w:tblStyle w:val="TableNormal"/>
        <w:tblW w:w="0" w:type="auto"/>
        <w:jc w:val="righ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3CCEDD92" w14:textId="77777777">
        <w:trPr>
          <w:trHeight w:val="433"/>
          <w:jc w:val="right"/>
        </w:trPr>
        <w:tc>
          <w:tcPr>
            <w:tcW w:w="2060" w:type="dxa"/>
          </w:tcPr>
          <w:p w14:paraId="0878E497" w14:textId="77777777" w:rsidR="006410D7" w:rsidRDefault="006410D7">
            <w:pPr>
              <w:pStyle w:val="TableParagraph"/>
              <w:ind w:left="0"/>
              <w:rPr>
                <w:sz w:val="12"/>
              </w:rPr>
            </w:pPr>
          </w:p>
        </w:tc>
        <w:tc>
          <w:tcPr>
            <w:tcW w:w="2058" w:type="dxa"/>
          </w:tcPr>
          <w:p w14:paraId="20E62AF5" w14:textId="77777777" w:rsidR="006410D7" w:rsidRDefault="006410D7">
            <w:pPr>
              <w:pStyle w:val="TableParagraph"/>
              <w:ind w:left="0"/>
              <w:rPr>
                <w:sz w:val="12"/>
              </w:rPr>
            </w:pPr>
          </w:p>
        </w:tc>
        <w:tc>
          <w:tcPr>
            <w:tcW w:w="2058" w:type="dxa"/>
          </w:tcPr>
          <w:p w14:paraId="390AB206" w14:textId="77777777" w:rsidR="006410D7" w:rsidRDefault="00DD2255">
            <w:pPr>
              <w:pStyle w:val="TableParagraph"/>
              <w:ind w:left="106"/>
              <w:rPr>
                <w:sz w:val="12"/>
              </w:rPr>
            </w:pPr>
            <w:r>
              <w:rPr>
                <w:sz w:val="12"/>
              </w:rPr>
              <w:t>delle</w:t>
            </w:r>
            <w:r>
              <w:rPr>
                <w:spacing w:val="-8"/>
                <w:sz w:val="12"/>
              </w:rPr>
              <w:t xml:space="preserve"> </w:t>
            </w:r>
            <w:r>
              <w:rPr>
                <w:sz w:val="12"/>
              </w:rPr>
              <w:t>caselle</w:t>
            </w:r>
            <w:r>
              <w:rPr>
                <w:spacing w:val="-7"/>
                <w:sz w:val="12"/>
              </w:rPr>
              <w:t xml:space="preserve"> </w:t>
            </w:r>
            <w:r>
              <w:rPr>
                <w:sz w:val="12"/>
              </w:rPr>
              <w:t>di</w:t>
            </w:r>
            <w:r>
              <w:rPr>
                <w:spacing w:val="-8"/>
                <w:sz w:val="12"/>
              </w:rPr>
              <w:t xml:space="preserve"> </w:t>
            </w:r>
            <w:r>
              <w:rPr>
                <w:sz w:val="12"/>
              </w:rPr>
              <w:t>posta</w:t>
            </w:r>
            <w:r>
              <w:rPr>
                <w:spacing w:val="-7"/>
                <w:sz w:val="12"/>
              </w:rPr>
              <w:t xml:space="preserve"> </w:t>
            </w:r>
            <w:r>
              <w:rPr>
                <w:sz w:val="12"/>
              </w:rPr>
              <w:t>elettronica</w:t>
            </w:r>
            <w:r>
              <w:rPr>
                <w:spacing w:val="40"/>
                <w:sz w:val="12"/>
              </w:rPr>
              <w:t xml:space="preserve"> </w:t>
            </w:r>
            <w:r>
              <w:rPr>
                <w:spacing w:val="-2"/>
                <w:sz w:val="12"/>
              </w:rPr>
              <w:t>istituzionale</w:t>
            </w:r>
          </w:p>
        </w:tc>
        <w:tc>
          <w:tcPr>
            <w:tcW w:w="2058" w:type="dxa"/>
          </w:tcPr>
          <w:p w14:paraId="6A5C72C8" w14:textId="77777777" w:rsidR="006410D7" w:rsidRDefault="006410D7">
            <w:pPr>
              <w:pStyle w:val="TableParagraph"/>
              <w:ind w:left="0"/>
              <w:rPr>
                <w:sz w:val="12"/>
              </w:rPr>
            </w:pPr>
          </w:p>
        </w:tc>
        <w:tc>
          <w:tcPr>
            <w:tcW w:w="2057" w:type="dxa"/>
          </w:tcPr>
          <w:p w14:paraId="77AC645B" w14:textId="77777777" w:rsidR="006410D7" w:rsidRDefault="006410D7">
            <w:pPr>
              <w:pStyle w:val="TableParagraph"/>
              <w:ind w:left="0"/>
              <w:rPr>
                <w:sz w:val="12"/>
              </w:rPr>
            </w:pPr>
          </w:p>
        </w:tc>
        <w:tc>
          <w:tcPr>
            <w:tcW w:w="867" w:type="dxa"/>
            <w:tcBorders>
              <w:right w:val="nil"/>
            </w:tcBorders>
          </w:tcPr>
          <w:p w14:paraId="2B92E102" w14:textId="77777777" w:rsidR="006410D7" w:rsidRDefault="006410D7">
            <w:pPr>
              <w:pStyle w:val="TableParagraph"/>
              <w:ind w:left="0"/>
              <w:rPr>
                <w:sz w:val="12"/>
              </w:rPr>
            </w:pPr>
          </w:p>
        </w:tc>
      </w:tr>
      <w:tr w:rsidR="006410D7" w14:paraId="2A02F77F" w14:textId="77777777">
        <w:trPr>
          <w:trHeight w:val="1127"/>
          <w:jc w:val="right"/>
        </w:trPr>
        <w:tc>
          <w:tcPr>
            <w:tcW w:w="2060" w:type="dxa"/>
          </w:tcPr>
          <w:p w14:paraId="67170DB1" w14:textId="77777777" w:rsidR="006410D7" w:rsidRDefault="00DD2255">
            <w:pPr>
              <w:pStyle w:val="TableParagraph"/>
              <w:spacing w:before="1"/>
              <w:rPr>
                <w:sz w:val="12"/>
              </w:rPr>
            </w:pPr>
            <w:r>
              <w:rPr>
                <w:sz w:val="12"/>
              </w:rPr>
              <w:t>Accesso civico "generalizzato"</w:t>
            </w:r>
            <w:r>
              <w:rPr>
                <w:spacing w:val="40"/>
                <w:sz w:val="12"/>
              </w:rPr>
              <w:t xml:space="preserve"> </w:t>
            </w:r>
            <w:r>
              <w:rPr>
                <w:sz w:val="12"/>
              </w:rPr>
              <w:t>concernente</w:t>
            </w:r>
            <w:r>
              <w:rPr>
                <w:spacing w:val="-8"/>
                <w:sz w:val="12"/>
              </w:rPr>
              <w:t xml:space="preserve"> </w:t>
            </w:r>
            <w:r>
              <w:rPr>
                <w:sz w:val="12"/>
              </w:rPr>
              <w:t>dati</w:t>
            </w:r>
            <w:r>
              <w:rPr>
                <w:spacing w:val="-7"/>
                <w:sz w:val="12"/>
              </w:rPr>
              <w:t xml:space="preserve"> </w:t>
            </w:r>
            <w:r>
              <w:rPr>
                <w:sz w:val="12"/>
              </w:rPr>
              <w:t>e</w:t>
            </w:r>
            <w:r>
              <w:rPr>
                <w:spacing w:val="-8"/>
                <w:sz w:val="12"/>
              </w:rPr>
              <w:t xml:space="preserve"> </w:t>
            </w:r>
            <w:r>
              <w:rPr>
                <w:sz w:val="12"/>
              </w:rPr>
              <w:t>documenti</w:t>
            </w:r>
            <w:r>
              <w:rPr>
                <w:spacing w:val="-7"/>
                <w:sz w:val="12"/>
              </w:rPr>
              <w:t xml:space="preserve"> </w:t>
            </w:r>
            <w:r>
              <w:rPr>
                <w:sz w:val="12"/>
              </w:rPr>
              <w:t>ulteriori</w:t>
            </w:r>
          </w:p>
        </w:tc>
        <w:tc>
          <w:tcPr>
            <w:tcW w:w="2058" w:type="dxa"/>
          </w:tcPr>
          <w:p w14:paraId="7A752F77" w14:textId="77777777" w:rsidR="006410D7" w:rsidRDefault="00DD2255">
            <w:pPr>
              <w:pStyle w:val="TableParagraph"/>
              <w:spacing w:before="1"/>
              <w:rPr>
                <w:sz w:val="12"/>
              </w:rPr>
            </w:pPr>
            <w:r>
              <w:rPr>
                <w:sz w:val="12"/>
              </w:rPr>
              <w:t>Art.</w:t>
            </w:r>
            <w:r>
              <w:rPr>
                <w:spacing w:val="-2"/>
                <w:sz w:val="12"/>
              </w:rPr>
              <w:t xml:space="preserve"> </w:t>
            </w:r>
            <w:r>
              <w:rPr>
                <w:sz w:val="12"/>
              </w:rPr>
              <w:t>5,</w:t>
            </w:r>
            <w:r>
              <w:rPr>
                <w:spacing w:val="-1"/>
                <w:sz w:val="12"/>
              </w:rPr>
              <w:t xml:space="preserve"> </w:t>
            </w:r>
            <w:r>
              <w:rPr>
                <w:sz w:val="12"/>
              </w:rPr>
              <w:t>c.</w:t>
            </w:r>
            <w:r>
              <w:rPr>
                <w:spacing w:val="-1"/>
                <w:sz w:val="12"/>
              </w:rPr>
              <w:t xml:space="preserve"> </w:t>
            </w:r>
            <w:r>
              <w:rPr>
                <w:sz w:val="12"/>
              </w:rPr>
              <w:t>2,</w:t>
            </w:r>
            <w:r>
              <w:rPr>
                <w:spacing w:val="-2"/>
                <w:sz w:val="12"/>
              </w:rPr>
              <w:t xml:space="preserve"> </w:t>
            </w:r>
            <w:r>
              <w:rPr>
                <w:sz w:val="12"/>
              </w:rPr>
              <w:t>d.lgs.</w:t>
            </w:r>
            <w:r>
              <w:rPr>
                <w:spacing w:val="-1"/>
                <w:sz w:val="12"/>
              </w:rPr>
              <w:t xml:space="preserve"> </w:t>
            </w:r>
            <w:r>
              <w:rPr>
                <w:sz w:val="12"/>
              </w:rPr>
              <w:t>n.</w:t>
            </w:r>
            <w:r>
              <w:rPr>
                <w:spacing w:val="-1"/>
                <w:sz w:val="12"/>
              </w:rPr>
              <w:t xml:space="preserve"> </w:t>
            </w:r>
            <w:r>
              <w:rPr>
                <w:spacing w:val="-2"/>
                <w:sz w:val="12"/>
              </w:rPr>
              <w:t>33/2013</w:t>
            </w:r>
          </w:p>
        </w:tc>
        <w:tc>
          <w:tcPr>
            <w:tcW w:w="2058" w:type="dxa"/>
          </w:tcPr>
          <w:p w14:paraId="7CAAE535" w14:textId="77777777" w:rsidR="006410D7" w:rsidRDefault="00DD2255">
            <w:pPr>
              <w:pStyle w:val="TableParagraph"/>
              <w:spacing w:before="1"/>
              <w:ind w:left="106" w:right="103"/>
              <w:rPr>
                <w:sz w:val="12"/>
              </w:rPr>
            </w:pPr>
            <w:r>
              <w:rPr>
                <w:sz w:val="12"/>
              </w:rPr>
              <w:t>Nomi Uffici competenti cui è</w:t>
            </w:r>
            <w:r>
              <w:rPr>
                <w:spacing w:val="40"/>
                <w:sz w:val="12"/>
              </w:rPr>
              <w:t xml:space="preserve"> </w:t>
            </w:r>
            <w:r>
              <w:rPr>
                <w:sz w:val="12"/>
              </w:rPr>
              <w:t>presentata la richiesta di accesso</w:t>
            </w:r>
            <w:r>
              <w:rPr>
                <w:spacing w:val="40"/>
                <w:sz w:val="12"/>
              </w:rPr>
              <w:t xml:space="preserve"> </w:t>
            </w:r>
            <w:r>
              <w:rPr>
                <w:sz w:val="12"/>
              </w:rPr>
              <w:t>civico, nonché modalità per</w:t>
            </w:r>
            <w:r>
              <w:rPr>
                <w:spacing w:val="40"/>
                <w:sz w:val="12"/>
              </w:rPr>
              <w:t xml:space="preserve"> </w:t>
            </w:r>
            <w:r>
              <w:rPr>
                <w:sz w:val="12"/>
              </w:rPr>
              <w:t>l'esercizio di tale diritto, con</w:t>
            </w:r>
            <w:r>
              <w:rPr>
                <w:spacing w:val="40"/>
                <w:sz w:val="12"/>
              </w:rPr>
              <w:t xml:space="preserve"> </w:t>
            </w:r>
            <w:r>
              <w:rPr>
                <w:sz w:val="12"/>
              </w:rPr>
              <w:t>indicazione dei recapiti telefonici e</w:t>
            </w:r>
            <w:r>
              <w:rPr>
                <w:spacing w:val="40"/>
                <w:sz w:val="12"/>
              </w:rPr>
              <w:t xml:space="preserve"> </w:t>
            </w:r>
            <w:r>
              <w:rPr>
                <w:sz w:val="12"/>
              </w:rPr>
              <w:t>delle caselle di posta elettronica</w:t>
            </w:r>
            <w:r>
              <w:rPr>
                <w:spacing w:val="40"/>
                <w:sz w:val="12"/>
              </w:rPr>
              <w:t xml:space="preserve"> </w:t>
            </w:r>
            <w:r>
              <w:rPr>
                <w:sz w:val="12"/>
              </w:rPr>
              <w:t>istituzionale</w:t>
            </w:r>
            <w:r>
              <w:rPr>
                <w:spacing w:val="-8"/>
                <w:sz w:val="12"/>
              </w:rPr>
              <w:t xml:space="preserve"> </w:t>
            </w:r>
            <w:r>
              <w:rPr>
                <w:sz w:val="12"/>
              </w:rPr>
              <w:t>-</w:t>
            </w:r>
            <w:r>
              <w:rPr>
                <w:spacing w:val="-7"/>
                <w:sz w:val="12"/>
              </w:rPr>
              <w:t xml:space="preserve"> </w:t>
            </w:r>
            <w:r>
              <w:rPr>
                <w:sz w:val="12"/>
              </w:rPr>
              <w:t>pubblicazione</w:t>
            </w:r>
            <w:r>
              <w:rPr>
                <w:spacing w:val="-8"/>
                <w:sz w:val="12"/>
              </w:rPr>
              <w:t xml:space="preserve"> </w:t>
            </w:r>
            <w:r>
              <w:rPr>
                <w:sz w:val="12"/>
              </w:rPr>
              <w:t>in</w:t>
            </w:r>
            <w:r>
              <w:rPr>
                <w:spacing w:val="-7"/>
                <w:sz w:val="12"/>
              </w:rPr>
              <w:t xml:space="preserve"> </w:t>
            </w:r>
            <w:r>
              <w:rPr>
                <w:sz w:val="12"/>
              </w:rPr>
              <w:t>tabelle</w:t>
            </w:r>
          </w:p>
        </w:tc>
        <w:tc>
          <w:tcPr>
            <w:tcW w:w="2058" w:type="dxa"/>
          </w:tcPr>
          <w:p w14:paraId="4328218F" w14:textId="77777777" w:rsidR="006410D7" w:rsidRDefault="00DD2255">
            <w:pPr>
              <w:pStyle w:val="TableParagraph"/>
              <w:spacing w:before="1"/>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Pr>
          <w:p w14:paraId="759C35CD" w14:textId="77777777" w:rsidR="006410D7" w:rsidRDefault="00DD2255">
            <w:pPr>
              <w:pStyle w:val="TableParagraph"/>
              <w:spacing w:before="1"/>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04C8E4EC" w14:textId="77777777" w:rsidR="006410D7" w:rsidRDefault="00DD2255">
            <w:pPr>
              <w:pStyle w:val="TableParagraph"/>
              <w:spacing w:before="1"/>
              <w:ind w:left="105" w:right="-15"/>
              <w:jc w:val="center"/>
              <w:rPr>
                <w:sz w:val="12"/>
              </w:rPr>
            </w:pPr>
            <w:r>
              <w:rPr>
                <w:sz w:val="12"/>
              </w:rPr>
              <w:t>Ciascun</w:t>
            </w:r>
            <w:r>
              <w:rPr>
                <w:spacing w:val="-6"/>
                <w:sz w:val="12"/>
              </w:rPr>
              <w:t xml:space="preserve"> </w:t>
            </w:r>
            <w:r>
              <w:rPr>
                <w:spacing w:val="-2"/>
                <w:sz w:val="12"/>
              </w:rPr>
              <w:t>Settore</w:t>
            </w:r>
          </w:p>
        </w:tc>
      </w:tr>
      <w:tr w:rsidR="006410D7" w14:paraId="7CD97612" w14:textId="77777777">
        <w:trPr>
          <w:trHeight w:val="985"/>
          <w:jc w:val="right"/>
        </w:trPr>
        <w:tc>
          <w:tcPr>
            <w:tcW w:w="2060" w:type="dxa"/>
          </w:tcPr>
          <w:p w14:paraId="4EDD7ABC" w14:textId="77777777" w:rsidR="006410D7" w:rsidRDefault="00DD2255">
            <w:pPr>
              <w:pStyle w:val="TableParagraph"/>
              <w:spacing w:line="136" w:lineRule="exact"/>
              <w:rPr>
                <w:sz w:val="12"/>
              </w:rPr>
            </w:pPr>
            <w:r>
              <w:rPr>
                <w:sz w:val="12"/>
              </w:rPr>
              <w:t>Registro</w:t>
            </w:r>
            <w:r>
              <w:rPr>
                <w:spacing w:val="-4"/>
                <w:sz w:val="12"/>
              </w:rPr>
              <w:t xml:space="preserve"> </w:t>
            </w:r>
            <w:r>
              <w:rPr>
                <w:sz w:val="12"/>
              </w:rPr>
              <w:t>degli</w:t>
            </w:r>
            <w:r>
              <w:rPr>
                <w:spacing w:val="-6"/>
                <w:sz w:val="12"/>
              </w:rPr>
              <w:t xml:space="preserve"> </w:t>
            </w:r>
            <w:r>
              <w:rPr>
                <w:spacing w:val="-2"/>
                <w:sz w:val="12"/>
              </w:rPr>
              <w:t>accessi</w:t>
            </w:r>
          </w:p>
        </w:tc>
        <w:tc>
          <w:tcPr>
            <w:tcW w:w="2058" w:type="dxa"/>
          </w:tcPr>
          <w:p w14:paraId="21BA4F99" w14:textId="77777777" w:rsidR="006410D7" w:rsidRDefault="00DD2255">
            <w:pPr>
              <w:pStyle w:val="TableParagraph"/>
              <w:rPr>
                <w:sz w:val="12"/>
              </w:rPr>
            </w:pPr>
            <w:r>
              <w:rPr>
                <w:sz w:val="12"/>
              </w:rPr>
              <w:t>Linee</w:t>
            </w:r>
            <w:r>
              <w:rPr>
                <w:spacing w:val="-8"/>
                <w:sz w:val="12"/>
              </w:rPr>
              <w:t xml:space="preserve"> </w:t>
            </w:r>
            <w:r>
              <w:rPr>
                <w:sz w:val="12"/>
              </w:rPr>
              <w:t>guida</w:t>
            </w:r>
            <w:r>
              <w:rPr>
                <w:spacing w:val="-7"/>
                <w:sz w:val="12"/>
              </w:rPr>
              <w:t xml:space="preserve"> </w:t>
            </w:r>
            <w:r>
              <w:rPr>
                <w:sz w:val="12"/>
              </w:rPr>
              <w:t>ANAC</w:t>
            </w:r>
            <w:r>
              <w:rPr>
                <w:spacing w:val="-8"/>
                <w:sz w:val="12"/>
              </w:rPr>
              <w:t xml:space="preserve"> </w:t>
            </w:r>
            <w:r>
              <w:rPr>
                <w:sz w:val="12"/>
              </w:rPr>
              <w:t>FOIA</w:t>
            </w:r>
            <w:r>
              <w:rPr>
                <w:spacing w:val="-7"/>
                <w:sz w:val="12"/>
              </w:rPr>
              <w:t xml:space="preserve"> </w:t>
            </w:r>
            <w:r>
              <w:rPr>
                <w:sz w:val="12"/>
              </w:rPr>
              <w:t>(del.</w:t>
            </w:r>
            <w:r>
              <w:rPr>
                <w:spacing w:val="40"/>
                <w:sz w:val="12"/>
              </w:rPr>
              <w:t xml:space="preserve"> </w:t>
            </w:r>
            <w:r>
              <w:rPr>
                <w:spacing w:val="-2"/>
                <w:sz w:val="12"/>
              </w:rPr>
              <w:t>1309/2016)</w:t>
            </w:r>
          </w:p>
        </w:tc>
        <w:tc>
          <w:tcPr>
            <w:tcW w:w="2058" w:type="dxa"/>
          </w:tcPr>
          <w:p w14:paraId="038C5722" w14:textId="77777777" w:rsidR="006410D7" w:rsidRDefault="00DD2255">
            <w:pPr>
              <w:pStyle w:val="TableParagraph"/>
              <w:ind w:left="106" w:right="114"/>
              <w:rPr>
                <w:sz w:val="12"/>
              </w:rPr>
            </w:pPr>
            <w:r>
              <w:rPr>
                <w:sz w:val="12"/>
              </w:rPr>
              <w:t>Elenco</w:t>
            </w:r>
            <w:r>
              <w:rPr>
                <w:spacing w:val="-8"/>
                <w:sz w:val="12"/>
              </w:rPr>
              <w:t xml:space="preserve"> </w:t>
            </w:r>
            <w:r>
              <w:rPr>
                <w:sz w:val="12"/>
              </w:rPr>
              <w:t>delle</w:t>
            </w:r>
            <w:r>
              <w:rPr>
                <w:spacing w:val="-7"/>
                <w:sz w:val="12"/>
              </w:rPr>
              <w:t xml:space="preserve"> </w:t>
            </w:r>
            <w:r>
              <w:rPr>
                <w:sz w:val="12"/>
              </w:rPr>
              <w:t>richieste</w:t>
            </w:r>
            <w:r>
              <w:rPr>
                <w:spacing w:val="-8"/>
                <w:sz w:val="12"/>
              </w:rPr>
              <w:t xml:space="preserve"> </w:t>
            </w:r>
            <w:r>
              <w:rPr>
                <w:sz w:val="12"/>
              </w:rPr>
              <w:t>di</w:t>
            </w:r>
            <w:r>
              <w:rPr>
                <w:spacing w:val="-7"/>
                <w:sz w:val="12"/>
              </w:rPr>
              <w:t xml:space="preserve"> </w:t>
            </w:r>
            <w:r>
              <w:rPr>
                <w:sz w:val="12"/>
              </w:rPr>
              <w:t>accesso</w:t>
            </w:r>
            <w:r>
              <w:rPr>
                <w:spacing w:val="-8"/>
                <w:sz w:val="12"/>
              </w:rPr>
              <w:t xml:space="preserve"> </w:t>
            </w:r>
            <w:r>
              <w:rPr>
                <w:sz w:val="12"/>
              </w:rPr>
              <w:t>(atti,</w:t>
            </w:r>
            <w:r>
              <w:rPr>
                <w:spacing w:val="40"/>
                <w:sz w:val="12"/>
              </w:rPr>
              <w:t xml:space="preserve"> </w:t>
            </w:r>
            <w:r>
              <w:rPr>
                <w:sz w:val="12"/>
              </w:rPr>
              <w:t>civico e generalizzato) con</w:t>
            </w:r>
            <w:r>
              <w:rPr>
                <w:spacing w:val="40"/>
                <w:sz w:val="12"/>
              </w:rPr>
              <w:t xml:space="preserve"> </w:t>
            </w:r>
            <w:r>
              <w:rPr>
                <w:sz w:val="12"/>
              </w:rPr>
              <w:t>indicazione dell’oggetto e della data</w:t>
            </w:r>
            <w:r>
              <w:rPr>
                <w:spacing w:val="40"/>
                <w:sz w:val="12"/>
              </w:rPr>
              <w:t xml:space="preserve"> </w:t>
            </w:r>
            <w:r>
              <w:rPr>
                <w:sz w:val="12"/>
              </w:rPr>
              <w:t>della richiesta nonché del relativo</w:t>
            </w:r>
            <w:r>
              <w:rPr>
                <w:spacing w:val="40"/>
                <w:sz w:val="12"/>
              </w:rPr>
              <w:t xml:space="preserve"> </w:t>
            </w:r>
            <w:r>
              <w:rPr>
                <w:sz w:val="12"/>
              </w:rPr>
              <w:t>esito con la data della decisione -</w:t>
            </w:r>
            <w:r>
              <w:rPr>
                <w:spacing w:val="40"/>
                <w:sz w:val="12"/>
              </w:rPr>
              <w:t xml:space="preserve"> </w:t>
            </w:r>
            <w:r>
              <w:rPr>
                <w:sz w:val="12"/>
              </w:rPr>
              <w:t>pubblicazione in tabelle</w:t>
            </w:r>
          </w:p>
        </w:tc>
        <w:tc>
          <w:tcPr>
            <w:tcW w:w="2058" w:type="dxa"/>
          </w:tcPr>
          <w:p w14:paraId="39F76FD2" w14:textId="77777777" w:rsidR="006410D7" w:rsidRDefault="00DD2255">
            <w:pPr>
              <w:pStyle w:val="TableParagraph"/>
              <w:spacing w:line="136" w:lineRule="exact"/>
              <w:ind w:left="105"/>
              <w:rPr>
                <w:sz w:val="12"/>
              </w:rPr>
            </w:pPr>
            <w:r>
              <w:rPr>
                <w:spacing w:val="-2"/>
                <w:sz w:val="12"/>
              </w:rPr>
              <w:t>Semestrale</w:t>
            </w:r>
          </w:p>
        </w:tc>
        <w:tc>
          <w:tcPr>
            <w:tcW w:w="2057" w:type="dxa"/>
          </w:tcPr>
          <w:p w14:paraId="6489952B"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right w:val="nil"/>
            </w:tcBorders>
          </w:tcPr>
          <w:p w14:paraId="0D2C7036"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bl>
    <w:p w14:paraId="3D93820E" w14:textId="77777777" w:rsidR="006410D7" w:rsidRDefault="00DD2255">
      <w:pPr>
        <w:spacing w:before="181"/>
        <w:ind w:left="1493"/>
        <w:rPr>
          <w:b/>
          <w:sz w:val="23"/>
        </w:rPr>
      </w:pPr>
      <w:r>
        <w:rPr>
          <w:b/>
          <w:sz w:val="23"/>
        </w:rPr>
        <w:t>SOTTOFAMIGLIA:</w:t>
      </w:r>
      <w:r>
        <w:rPr>
          <w:b/>
          <w:spacing w:val="-6"/>
          <w:sz w:val="23"/>
        </w:rPr>
        <w:t xml:space="preserve"> </w:t>
      </w:r>
      <w:r>
        <w:rPr>
          <w:b/>
          <w:sz w:val="23"/>
        </w:rPr>
        <w:t>Accessibilità</w:t>
      </w:r>
      <w:r>
        <w:rPr>
          <w:b/>
          <w:spacing w:val="-3"/>
          <w:sz w:val="23"/>
        </w:rPr>
        <w:t xml:space="preserve"> </w:t>
      </w:r>
      <w:r>
        <w:rPr>
          <w:b/>
          <w:sz w:val="23"/>
        </w:rPr>
        <w:t>e</w:t>
      </w:r>
      <w:r>
        <w:rPr>
          <w:b/>
          <w:spacing w:val="-3"/>
          <w:sz w:val="23"/>
        </w:rPr>
        <w:t xml:space="preserve"> </w:t>
      </w:r>
      <w:r>
        <w:rPr>
          <w:b/>
          <w:sz w:val="23"/>
        </w:rPr>
        <w:t>Catalogo</w:t>
      </w:r>
      <w:r>
        <w:rPr>
          <w:b/>
          <w:spacing w:val="-3"/>
          <w:sz w:val="23"/>
        </w:rPr>
        <w:t xml:space="preserve"> </w:t>
      </w:r>
      <w:r>
        <w:rPr>
          <w:b/>
          <w:sz w:val="23"/>
        </w:rPr>
        <w:t>dei</w:t>
      </w:r>
      <w:r>
        <w:rPr>
          <w:b/>
          <w:spacing w:val="-5"/>
          <w:sz w:val="23"/>
        </w:rPr>
        <w:t xml:space="preserve"> </w:t>
      </w:r>
      <w:r>
        <w:rPr>
          <w:b/>
          <w:sz w:val="23"/>
        </w:rPr>
        <w:t>dati,</w:t>
      </w:r>
      <w:r>
        <w:rPr>
          <w:b/>
          <w:spacing w:val="-3"/>
          <w:sz w:val="23"/>
        </w:rPr>
        <w:t xml:space="preserve"> </w:t>
      </w:r>
      <w:r>
        <w:rPr>
          <w:b/>
          <w:sz w:val="23"/>
        </w:rPr>
        <w:t>metadati</w:t>
      </w:r>
      <w:r>
        <w:rPr>
          <w:b/>
          <w:spacing w:val="-3"/>
          <w:sz w:val="23"/>
        </w:rPr>
        <w:t xml:space="preserve"> </w:t>
      </w:r>
      <w:r>
        <w:rPr>
          <w:b/>
          <w:sz w:val="23"/>
        </w:rPr>
        <w:t>e</w:t>
      </w:r>
      <w:r>
        <w:rPr>
          <w:b/>
          <w:spacing w:val="-3"/>
          <w:sz w:val="23"/>
        </w:rPr>
        <w:t xml:space="preserve"> </w:t>
      </w:r>
      <w:r>
        <w:rPr>
          <w:b/>
          <w:sz w:val="23"/>
        </w:rPr>
        <w:t>banche</w:t>
      </w:r>
      <w:r>
        <w:rPr>
          <w:b/>
          <w:spacing w:val="-5"/>
          <w:sz w:val="23"/>
        </w:rPr>
        <w:t xml:space="preserve"> </w:t>
      </w:r>
      <w:r>
        <w:rPr>
          <w:b/>
          <w:spacing w:val="-4"/>
          <w:sz w:val="23"/>
        </w:rPr>
        <w:t>dati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40CCEA2A" w14:textId="77777777">
        <w:trPr>
          <w:trHeight w:val="436"/>
          <w:jc w:val="right"/>
        </w:trPr>
        <w:tc>
          <w:tcPr>
            <w:tcW w:w="2060" w:type="dxa"/>
            <w:tcBorders>
              <w:bottom w:val="single" w:sz="6" w:space="0" w:color="000000"/>
            </w:tcBorders>
            <w:shd w:val="clear" w:color="auto" w:fill="D9D9D9"/>
          </w:tcPr>
          <w:p w14:paraId="5EF1341E"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669455A" w14:textId="77777777" w:rsidR="006410D7" w:rsidRDefault="00DD2255">
            <w:pPr>
              <w:pStyle w:val="TableParagraph"/>
              <w:spacing w:line="136" w:lineRule="exact"/>
              <w:ind w:left="0" w:right="427"/>
              <w:jc w:val="right"/>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6F968175"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BF157B1"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74BE1A9B"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3C0FAF82" w14:textId="77777777" w:rsidR="006410D7" w:rsidRDefault="00DD2255">
            <w:pPr>
              <w:pStyle w:val="TableParagraph"/>
              <w:spacing w:line="136" w:lineRule="exact"/>
              <w:ind w:left="211"/>
              <w:jc w:val="center"/>
              <w:rPr>
                <w:b/>
                <w:sz w:val="12"/>
              </w:rPr>
            </w:pPr>
            <w:r>
              <w:rPr>
                <w:b/>
                <w:spacing w:val="-2"/>
                <w:sz w:val="12"/>
              </w:rPr>
              <w:t>Responsabil</w:t>
            </w:r>
          </w:p>
        </w:tc>
      </w:tr>
      <w:tr w:rsidR="006410D7" w14:paraId="5D935FA5" w14:textId="77777777">
        <w:trPr>
          <w:trHeight w:val="1538"/>
          <w:jc w:val="right"/>
        </w:trPr>
        <w:tc>
          <w:tcPr>
            <w:tcW w:w="2060" w:type="dxa"/>
            <w:tcBorders>
              <w:top w:val="single" w:sz="6" w:space="0" w:color="000000"/>
              <w:left w:val="single" w:sz="6" w:space="0" w:color="000000"/>
              <w:bottom w:val="single" w:sz="6" w:space="0" w:color="000000"/>
              <w:right w:val="single" w:sz="6" w:space="0" w:color="000000"/>
            </w:tcBorders>
          </w:tcPr>
          <w:p w14:paraId="1040223B" w14:textId="77777777" w:rsidR="006410D7" w:rsidRDefault="00DD2255">
            <w:pPr>
              <w:pStyle w:val="TableParagraph"/>
              <w:ind w:right="83"/>
              <w:rPr>
                <w:sz w:val="12"/>
              </w:rPr>
            </w:pPr>
            <w:r>
              <w:rPr>
                <w:sz w:val="12"/>
              </w:rPr>
              <w:t>Catalogo</w:t>
            </w:r>
            <w:r>
              <w:rPr>
                <w:spacing w:val="-8"/>
                <w:sz w:val="12"/>
              </w:rPr>
              <w:t xml:space="preserve"> </w:t>
            </w:r>
            <w:r>
              <w:rPr>
                <w:sz w:val="12"/>
              </w:rPr>
              <w:t>dei</w:t>
            </w:r>
            <w:r>
              <w:rPr>
                <w:spacing w:val="-7"/>
                <w:sz w:val="12"/>
              </w:rPr>
              <w:t xml:space="preserve"> </w:t>
            </w:r>
            <w:r>
              <w:rPr>
                <w:sz w:val="12"/>
              </w:rPr>
              <w:t>dati,</w:t>
            </w:r>
            <w:r>
              <w:rPr>
                <w:spacing w:val="-8"/>
                <w:sz w:val="12"/>
              </w:rPr>
              <w:t xml:space="preserve"> </w:t>
            </w:r>
            <w:r>
              <w:rPr>
                <w:sz w:val="12"/>
              </w:rPr>
              <w:t>metadati</w:t>
            </w:r>
            <w:r>
              <w:rPr>
                <w:spacing w:val="-7"/>
                <w:sz w:val="12"/>
              </w:rPr>
              <w:t xml:space="preserve"> </w:t>
            </w:r>
            <w:r>
              <w:rPr>
                <w:sz w:val="12"/>
              </w:rPr>
              <w:t>e</w:t>
            </w:r>
            <w:r>
              <w:rPr>
                <w:spacing w:val="-8"/>
                <w:sz w:val="12"/>
              </w:rPr>
              <w:t xml:space="preserve"> </w:t>
            </w:r>
            <w:r>
              <w:rPr>
                <w:sz w:val="12"/>
              </w:rPr>
              <w:t>delle</w:t>
            </w:r>
            <w:r>
              <w:rPr>
                <w:spacing w:val="40"/>
                <w:sz w:val="12"/>
              </w:rPr>
              <w:t xml:space="preserve"> </w:t>
            </w:r>
            <w:r>
              <w:rPr>
                <w:sz w:val="12"/>
              </w:rPr>
              <w:t>banche</w:t>
            </w:r>
            <w:r>
              <w:rPr>
                <w:spacing w:val="-8"/>
                <w:sz w:val="12"/>
              </w:rPr>
              <w:t xml:space="preserve"> </w:t>
            </w:r>
            <w:r>
              <w:rPr>
                <w:sz w:val="12"/>
              </w:rPr>
              <w:t>dati</w:t>
            </w:r>
          </w:p>
        </w:tc>
        <w:tc>
          <w:tcPr>
            <w:tcW w:w="2058" w:type="dxa"/>
            <w:tcBorders>
              <w:top w:val="single" w:sz="6" w:space="0" w:color="000000"/>
              <w:left w:val="single" w:sz="6" w:space="0" w:color="000000"/>
              <w:bottom w:val="single" w:sz="6" w:space="0" w:color="000000"/>
              <w:right w:val="single" w:sz="6" w:space="0" w:color="000000"/>
            </w:tcBorders>
          </w:tcPr>
          <w:p w14:paraId="076DE42A" w14:textId="77777777" w:rsidR="006410D7" w:rsidRDefault="00DD2255">
            <w:pPr>
              <w:pStyle w:val="TableParagraph"/>
              <w:ind w:right="189"/>
              <w:rPr>
                <w:sz w:val="12"/>
              </w:rPr>
            </w:pPr>
            <w:r>
              <w:rPr>
                <w:sz w:val="12"/>
              </w:rPr>
              <w:t>Art. 53, c. 1</w:t>
            </w:r>
            <w:r>
              <w:rPr>
                <w:spacing w:val="-1"/>
                <w:sz w:val="12"/>
              </w:rPr>
              <w:t xml:space="preserve"> </w:t>
            </w:r>
            <w:r>
              <w:rPr>
                <w:sz w:val="12"/>
              </w:rPr>
              <w:t>bis, d.lgs. 82/2005</w:t>
            </w:r>
            <w:r>
              <w:rPr>
                <w:spacing w:val="40"/>
                <w:sz w:val="12"/>
              </w:rPr>
              <w:t xml:space="preserve"> </w:t>
            </w:r>
            <w:r>
              <w:rPr>
                <w:sz w:val="12"/>
              </w:rPr>
              <w:t>modificato</w:t>
            </w:r>
            <w:r>
              <w:rPr>
                <w:spacing w:val="-8"/>
                <w:sz w:val="12"/>
              </w:rPr>
              <w:t xml:space="preserve"> </w:t>
            </w:r>
            <w:r>
              <w:rPr>
                <w:sz w:val="12"/>
              </w:rPr>
              <w:t>dall’art.</w:t>
            </w:r>
            <w:r>
              <w:rPr>
                <w:spacing w:val="-7"/>
                <w:sz w:val="12"/>
              </w:rPr>
              <w:t xml:space="preserve"> </w:t>
            </w:r>
            <w:r>
              <w:rPr>
                <w:sz w:val="12"/>
              </w:rPr>
              <w:t>43</w:t>
            </w:r>
            <w:r>
              <w:rPr>
                <w:spacing w:val="-8"/>
                <w:sz w:val="12"/>
              </w:rPr>
              <w:t xml:space="preserve"> </w:t>
            </w:r>
            <w:r>
              <w:rPr>
                <w:sz w:val="12"/>
              </w:rPr>
              <w:t>del</w:t>
            </w:r>
            <w:r>
              <w:rPr>
                <w:spacing w:val="-7"/>
                <w:sz w:val="12"/>
              </w:rPr>
              <w:t xml:space="preserve"> </w:t>
            </w:r>
            <w:r>
              <w:rPr>
                <w:sz w:val="12"/>
              </w:rPr>
              <w:t>d.lgs.</w:t>
            </w:r>
            <w:r>
              <w:rPr>
                <w:spacing w:val="40"/>
                <w:sz w:val="12"/>
              </w:rPr>
              <w:t xml:space="preserve"> </w:t>
            </w:r>
            <w:r>
              <w:rPr>
                <w:spacing w:val="-2"/>
                <w:sz w:val="12"/>
              </w:rPr>
              <w:t>179/16</w:t>
            </w:r>
          </w:p>
        </w:tc>
        <w:tc>
          <w:tcPr>
            <w:tcW w:w="2058" w:type="dxa"/>
            <w:tcBorders>
              <w:top w:val="single" w:sz="6" w:space="0" w:color="000000"/>
              <w:left w:val="single" w:sz="6" w:space="0" w:color="000000"/>
              <w:bottom w:val="single" w:sz="6" w:space="0" w:color="000000"/>
              <w:right w:val="single" w:sz="6" w:space="0" w:color="000000"/>
            </w:tcBorders>
          </w:tcPr>
          <w:p w14:paraId="1DD6D19D" w14:textId="77777777" w:rsidR="006410D7" w:rsidRDefault="00DD2255">
            <w:pPr>
              <w:pStyle w:val="TableParagraph"/>
              <w:ind w:left="106" w:right="127"/>
              <w:rPr>
                <w:sz w:val="12"/>
              </w:rPr>
            </w:pPr>
            <w:r>
              <w:rPr>
                <w:sz w:val="12"/>
              </w:rPr>
              <w:t>Catalogo dei dati, dei metadati</w:t>
            </w:r>
            <w:r>
              <w:rPr>
                <w:spacing w:val="40"/>
                <w:sz w:val="12"/>
              </w:rPr>
              <w:t xml:space="preserve"> </w:t>
            </w:r>
            <w:r>
              <w:rPr>
                <w:sz w:val="12"/>
              </w:rPr>
              <w:t>definitivi</w:t>
            </w:r>
            <w:r>
              <w:rPr>
                <w:spacing w:val="-4"/>
                <w:sz w:val="12"/>
              </w:rPr>
              <w:t xml:space="preserve"> </w:t>
            </w:r>
            <w:r>
              <w:rPr>
                <w:sz w:val="12"/>
              </w:rPr>
              <w:t>e</w:t>
            </w:r>
            <w:r>
              <w:rPr>
                <w:spacing w:val="-2"/>
                <w:sz w:val="12"/>
              </w:rPr>
              <w:t xml:space="preserve"> </w:t>
            </w:r>
            <w:r>
              <w:rPr>
                <w:sz w:val="12"/>
              </w:rPr>
              <w:t>delle</w:t>
            </w:r>
            <w:r>
              <w:rPr>
                <w:spacing w:val="-2"/>
                <w:sz w:val="12"/>
              </w:rPr>
              <w:t xml:space="preserve"> </w:t>
            </w:r>
            <w:r>
              <w:rPr>
                <w:sz w:val="12"/>
              </w:rPr>
              <w:t>relative banche</w:t>
            </w:r>
            <w:r>
              <w:rPr>
                <w:spacing w:val="-2"/>
                <w:sz w:val="12"/>
              </w:rPr>
              <w:t xml:space="preserve"> </w:t>
            </w:r>
            <w:r>
              <w:rPr>
                <w:sz w:val="12"/>
              </w:rPr>
              <w:t>dati</w:t>
            </w:r>
            <w:r>
              <w:rPr>
                <w:spacing w:val="40"/>
                <w:sz w:val="12"/>
              </w:rPr>
              <w:t xml:space="preserve"> </w:t>
            </w:r>
            <w:r>
              <w:rPr>
                <w:sz w:val="12"/>
              </w:rPr>
              <w:t>in</w:t>
            </w:r>
            <w:r>
              <w:rPr>
                <w:spacing w:val="-8"/>
                <w:sz w:val="12"/>
              </w:rPr>
              <w:t xml:space="preserve"> </w:t>
            </w:r>
            <w:r>
              <w:rPr>
                <w:sz w:val="12"/>
              </w:rPr>
              <w:t>possesso</w:t>
            </w:r>
            <w:r>
              <w:rPr>
                <w:spacing w:val="-7"/>
                <w:sz w:val="12"/>
              </w:rPr>
              <w:t xml:space="preserve"> </w:t>
            </w:r>
            <w:r>
              <w:rPr>
                <w:sz w:val="12"/>
              </w:rPr>
              <w:t>delle</w:t>
            </w:r>
            <w:r>
              <w:rPr>
                <w:spacing w:val="-8"/>
                <w:sz w:val="12"/>
              </w:rPr>
              <w:t xml:space="preserve"> </w:t>
            </w:r>
            <w:r>
              <w:rPr>
                <w:sz w:val="12"/>
              </w:rPr>
              <w:t>amministrazioni,</w:t>
            </w:r>
            <w:r>
              <w:rPr>
                <w:spacing w:val="-7"/>
                <w:sz w:val="12"/>
              </w:rPr>
              <w:t xml:space="preserve"> </w:t>
            </w:r>
            <w:r>
              <w:rPr>
                <w:sz w:val="12"/>
              </w:rPr>
              <w:t>da</w:t>
            </w:r>
            <w:r>
              <w:rPr>
                <w:spacing w:val="40"/>
                <w:sz w:val="12"/>
              </w:rPr>
              <w:t xml:space="preserve"> </w:t>
            </w:r>
            <w:r>
              <w:rPr>
                <w:sz w:val="12"/>
              </w:rPr>
              <w:t>pubblicare anche</w:t>
            </w:r>
            <w:r>
              <w:rPr>
                <w:spacing w:val="40"/>
                <w:sz w:val="12"/>
              </w:rPr>
              <w:t xml:space="preserve"> </w:t>
            </w:r>
            <w:r>
              <w:rPr>
                <w:sz w:val="12"/>
              </w:rPr>
              <w:t>tramite link al</w:t>
            </w:r>
            <w:r>
              <w:rPr>
                <w:spacing w:val="40"/>
                <w:sz w:val="12"/>
              </w:rPr>
              <w:t xml:space="preserve"> </w:t>
            </w:r>
            <w:r>
              <w:rPr>
                <w:sz w:val="12"/>
              </w:rPr>
              <w:t>Repertorio nazionale dei dati</w:t>
            </w:r>
            <w:r>
              <w:rPr>
                <w:spacing w:val="40"/>
                <w:sz w:val="12"/>
              </w:rPr>
              <w:t xml:space="preserve"> </w:t>
            </w:r>
            <w:r>
              <w:rPr>
                <w:sz w:val="12"/>
              </w:rPr>
              <w:t>territoriali (</w:t>
            </w:r>
            <w:hyperlink r:id="rId35">
              <w:r>
                <w:rPr>
                  <w:sz w:val="12"/>
                </w:rPr>
                <w:t>www.rndt.gov.it),</w:t>
              </w:r>
            </w:hyperlink>
            <w:r>
              <w:rPr>
                <w:sz w:val="12"/>
              </w:rPr>
              <w:t xml:space="preserve"> al</w:t>
            </w:r>
            <w:r>
              <w:rPr>
                <w:spacing w:val="40"/>
                <w:sz w:val="12"/>
              </w:rPr>
              <w:t xml:space="preserve"> </w:t>
            </w:r>
            <w:r>
              <w:rPr>
                <w:sz w:val="12"/>
              </w:rPr>
              <w:t>catalogo dei dati della PA e delle</w:t>
            </w:r>
            <w:r>
              <w:rPr>
                <w:spacing w:val="40"/>
                <w:sz w:val="12"/>
              </w:rPr>
              <w:t xml:space="preserve"> </w:t>
            </w:r>
            <w:r>
              <w:rPr>
                <w:sz w:val="12"/>
              </w:rPr>
              <w:t>banche dati</w:t>
            </w:r>
            <w:r>
              <w:rPr>
                <w:spacing w:val="40"/>
                <w:sz w:val="12"/>
              </w:rPr>
              <w:t xml:space="preserve"> </w:t>
            </w:r>
            <w:hyperlink r:id="rId36">
              <w:r>
                <w:rPr>
                  <w:sz w:val="12"/>
                </w:rPr>
                <w:t>www.dati.gov.it</w:t>
              </w:r>
            </w:hyperlink>
            <w:r>
              <w:rPr>
                <w:sz w:val="12"/>
              </w:rPr>
              <w:t xml:space="preserve"> e</w:t>
            </w:r>
            <w:r>
              <w:rPr>
                <w:spacing w:val="40"/>
                <w:sz w:val="12"/>
              </w:rPr>
              <w:t xml:space="preserve"> </w:t>
            </w:r>
            <w:hyperlink r:id="rId37">
              <w:r>
                <w:rPr>
                  <w:spacing w:val="-2"/>
                  <w:sz w:val="12"/>
                </w:rPr>
                <w:t>http://basidati.agid.gov.it/catalogo</w:t>
              </w:r>
            </w:hyperlink>
            <w:r>
              <w:rPr>
                <w:spacing w:val="40"/>
                <w:sz w:val="12"/>
              </w:rPr>
              <w:t xml:space="preserve"> </w:t>
            </w:r>
            <w:r>
              <w:rPr>
                <w:sz w:val="12"/>
              </w:rPr>
              <w:t>gestiti da AGID</w:t>
            </w:r>
          </w:p>
        </w:tc>
        <w:tc>
          <w:tcPr>
            <w:tcW w:w="2058" w:type="dxa"/>
            <w:tcBorders>
              <w:top w:val="single" w:sz="6" w:space="0" w:color="000000"/>
              <w:left w:val="single" w:sz="6" w:space="0" w:color="000000"/>
              <w:bottom w:val="single" w:sz="6" w:space="0" w:color="000000"/>
              <w:right w:val="single" w:sz="6" w:space="0" w:color="000000"/>
            </w:tcBorders>
          </w:tcPr>
          <w:p w14:paraId="553429E8" w14:textId="77777777" w:rsidR="006410D7" w:rsidRDefault="00DD2255">
            <w:pPr>
              <w:pStyle w:val="TableParagraph"/>
              <w:ind w:left="105" w:right="189"/>
              <w:rPr>
                <w:sz w:val="12"/>
              </w:rPr>
            </w:pPr>
            <w:r>
              <w:rPr>
                <w:sz w:val="12"/>
              </w:rPr>
              <w:t>Tempestivo</w:t>
            </w:r>
            <w:r>
              <w:rPr>
                <w:spacing w:val="-8"/>
                <w:sz w:val="12"/>
              </w:rPr>
              <w:t xml:space="preserve"> </w:t>
            </w:r>
            <w:r>
              <w:rPr>
                <w:sz w:val="12"/>
              </w:rPr>
              <w:t>(ex</w:t>
            </w:r>
            <w:r>
              <w:rPr>
                <w:spacing w:val="-7"/>
                <w:sz w:val="12"/>
              </w:rPr>
              <w:t xml:space="preserve"> </w:t>
            </w:r>
            <w:r>
              <w:rPr>
                <w:sz w:val="12"/>
              </w:rPr>
              <w:t>art.</w:t>
            </w:r>
            <w:r>
              <w:rPr>
                <w:spacing w:val="-8"/>
                <w:sz w:val="12"/>
              </w:rPr>
              <w:t xml:space="preserve"> </w:t>
            </w:r>
            <w:r>
              <w:rPr>
                <w:sz w:val="12"/>
              </w:rPr>
              <w:t>8,</w:t>
            </w:r>
            <w:r>
              <w:rPr>
                <w:spacing w:val="-7"/>
                <w:sz w:val="12"/>
              </w:rPr>
              <w:t xml:space="preserve"> </w:t>
            </w:r>
            <w:r>
              <w:rPr>
                <w:sz w:val="12"/>
              </w:rPr>
              <w:t>d.lgs.</w:t>
            </w:r>
            <w:r>
              <w:rPr>
                <w:spacing w:val="-8"/>
                <w:sz w:val="12"/>
              </w:rPr>
              <w:t xml:space="preserve"> </w:t>
            </w:r>
            <w:r>
              <w:rPr>
                <w:sz w:val="12"/>
              </w:rPr>
              <w:t>n.</w:t>
            </w:r>
            <w:r>
              <w:rPr>
                <w:spacing w:val="40"/>
                <w:sz w:val="12"/>
              </w:rPr>
              <w:t xml:space="preserve"> </w:t>
            </w:r>
            <w:r>
              <w:rPr>
                <w:spacing w:val="-2"/>
                <w:sz w:val="12"/>
              </w:rPr>
              <w:t>33/2013)</w:t>
            </w:r>
          </w:p>
        </w:tc>
        <w:tc>
          <w:tcPr>
            <w:tcW w:w="2057" w:type="dxa"/>
            <w:tcBorders>
              <w:top w:val="single" w:sz="6" w:space="0" w:color="000000"/>
              <w:left w:val="single" w:sz="6" w:space="0" w:color="000000"/>
              <w:bottom w:val="single" w:sz="6" w:space="0" w:color="000000"/>
              <w:right w:val="single" w:sz="6" w:space="0" w:color="000000"/>
            </w:tcBorders>
          </w:tcPr>
          <w:p w14:paraId="4D389A1F"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F7D863C" w14:textId="77777777" w:rsidR="006410D7" w:rsidRDefault="00DD2255">
            <w:pPr>
              <w:pStyle w:val="TableParagraph"/>
              <w:spacing w:line="136" w:lineRule="exact"/>
              <w:ind w:left="105" w:right="-15"/>
              <w:jc w:val="center"/>
              <w:rPr>
                <w:sz w:val="12"/>
              </w:rPr>
            </w:pPr>
            <w:r>
              <w:rPr>
                <w:sz w:val="12"/>
              </w:rPr>
              <w:t>Ciascun</w:t>
            </w:r>
            <w:r>
              <w:rPr>
                <w:spacing w:val="-6"/>
                <w:sz w:val="12"/>
              </w:rPr>
              <w:t xml:space="preserve"> </w:t>
            </w:r>
            <w:r>
              <w:rPr>
                <w:spacing w:val="-2"/>
                <w:sz w:val="12"/>
              </w:rPr>
              <w:t>Settore</w:t>
            </w:r>
          </w:p>
        </w:tc>
      </w:tr>
      <w:tr w:rsidR="006410D7" w14:paraId="5EFDA780" w14:textId="77777777">
        <w:trPr>
          <w:trHeight w:val="851"/>
          <w:jc w:val="right"/>
        </w:trPr>
        <w:tc>
          <w:tcPr>
            <w:tcW w:w="2060" w:type="dxa"/>
            <w:tcBorders>
              <w:top w:val="single" w:sz="6" w:space="0" w:color="000000"/>
              <w:left w:val="single" w:sz="6" w:space="0" w:color="000000"/>
              <w:bottom w:val="single" w:sz="6" w:space="0" w:color="000000"/>
              <w:right w:val="single" w:sz="6" w:space="0" w:color="000000"/>
            </w:tcBorders>
          </w:tcPr>
          <w:p w14:paraId="79C93174" w14:textId="77777777" w:rsidR="006410D7" w:rsidRDefault="00DD2255">
            <w:pPr>
              <w:pStyle w:val="TableParagraph"/>
              <w:rPr>
                <w:sz w:val="12"/>
              </w:rPr>
            </w:pPr>
            <w:r>
              <w:rPr>
                <w:spacing w:val="-2"/>
                <w:sz w:val="12"/>
              </w:rPr>
              <w:t>Regolamenti</w:t>
            </w:r>
          </w:p>
        </w:tc>
        <w:tc>
          <w:tcPr>
            <w:tcW w:w="2058" w:type="dxa"/>
            <w:tcBorders>
              <w:top w:val="single" w:sz="6" w:space="0" w:color="000000"/>
              <w:left w:val="single" w:sz="6" w:space="0" w:color="000000"/>
              <w:bottom w:val="single" w:sz="6" w:space="0" w:color="000000"/>
              <w:right w:val="single" w:sz="6" w:space="0" w:color="000000"/>
            </w:tcBorders>
          </w:tcPr>
          <w:p w14:paraId="367B1A4A" w14:textId="77777777" w:rsidR="006410D7" w:rsidRPr="00952F7F" w:rsidRDefault="00DD2255">
            <w:pPr>
              <w:pStyle w:val="TableParagraph"/>
              <w:ind w:left="0" w:right="387"/>
              <w:jc w:val="right"/>
              <w:rPr>
                <w:sz w:val="12"/>
                <w:lang w:val="en-US"/>
              </w:rPr>
            </w:pPr>
            <w:r w:rsidRPr="00952F7F">
              <w:rPr>
                <w:sz w:val="12"/>
                <w:lang w:val="en-US"/>
              </w:rPr>
              <w:t>Art.</w:t>
            </w:r>
            <w:r w:rsidRPr="00952F7F">
              <w:rPr>
                <w:spacing w:val="-1"/>
                <w:sz w:val="12"/>
                <w:lang w:val="en-US"/>
              </w:rPr>
              <w:t xml:space="preserve"> </w:t>
            </w:r>
            <w:r w:rsidRPr="00952F7F">
              <w:rPr>
                <w:sz w:val="12"/>
                <w:lang w:val="en-US"/>
              </w:rPr>
              <w:t>53,</w:t>
            </w:r>
            <w:r w:rsidRPr="00952F7F">
              <w:rPr>
                <w:spacing w:val="-1"/>
                <w:sz w:val="12"/>
                <w:lang w:val="en-US"/>
              </w:rPr>
              <w:t xml:space="preserve"> </w:t>
            </w:r>
            <w:r w:rsidRPr="00952F7F">
              <w:rPr>
                <w:sz w:val="12"/>
                <w:lang w:val="en-US"/>
              </w:rPr>
              <w:t>c.</w:t>
            </w:r>
            <w:r w:rsidRPr="00952F7F">
              <w:rPr>
                <w:spacing w:val="-1"/>
                <w:sz w:val="12"/>
                <w:lang w:val="en-US"/>
              </w:rPr>
              <w:t xml:space="preserve"> </w:t>
            </w:r>
            <w:r w:rsidRPr="00952F7F">
              <w:rPr>
                <w:sz w:val="12"/>
                <w:lang w:val="en-US"/>
              </w:rPr>
              <w:t>1,</w:t>
            </w:r>
            <w:r w:rsidRPr="00952F7F">
              <w:rPr>
                <w:spacing w:val="25"/>
                <w:sz w:val="12"/>
                <w:lang w:val="en-US"/>
              </w:rPr>
              <w:t xml:space="preserve"> </w:t>
            </w:r>
            <w:r w:rsidRPr="00952F7F">
              <w:rPr>
                <w:sz w:val="12"/>
                <w:lang w:val="en-US"/>
              </w:rPr>
              <w:t>bis,</w:t>
            </w:r>
            <w:r w:rsidRPr="00952F7F">
              <w:rPr>
                <w:spacing w:val="-1"/>
                <w:sz w:val="12"/>
                <w:lang w:val="en-US"/>
              </w:rPr>
              <w:t xml:space="preserve"> </w:t>
            </w:r>
            <w:r w:rsidRPr="00952F7F">
              <w:rPr>
                <w:sz w:val="12"/>
                <w:lang w:val="en-US"/>
              </w:rPr>
              <w:t xml:space="preserve">d.lgs. </w:t>
            </w:r>
            <w:r w:rsidRPr="00952F7F">
              <w:rPr>
                <w:spacing w:val="-2"/>
                <w:sz w:val="12"/>
                <w:lang w:val="en-US"/>
              </w:rPr>
              <w:t>82/2005</w:t>
            </w:r>
          </w:p>
        </w:tc>
        <w:tc>
          <w:tcPr>
            <w:tcW w:w="2058" w:type="dxa"/>
            <w:tcBorders>
              <w:top w:val="single" w:sz="6" w:space="0" w:color="000000"/>
              <w:left w:val="single" w:sz="6" w:space="0" w:color="000000"/>
              <w:bottom w:val="single" w:sz="6" w:space="0" w:color="000000"/>
              <w:right w:val="single" w:sz="6" w:space="0" w:color="000000"/>
            </w:tcBorders>
          </w:tcPr>
          <w:p w14:paraId="2BAC5922" w14:textId="77777777" w:rsidR="006410D7" w:rsidRDefault="00DD2255">
            <w:pPr>
              <w:pStyle w:val="TableParagraph"/>
              <w:ind w:left="106" w:right="114"/>
              <w:rPr>
                <w:sz w:val="12"/>
              </w:rPr>
            </w:pPr>
            <w:r>
              <w:rPr>
                <w:sz w:val="12"/>
              </w:rPr>
              <w:t>Regolamenti che disciplinano</w:t>
            </w:r>
            <w:r>
              <w:rPr>
                <w:spacing w:val="40"/>
                <w:sz w:val="12"/>
              </w:rPr>
              <w:t xml:space="preserve"> </w:t>
            </w:r>
            <w:r>
              <w:rPr>
                <w:sz w:val="12"/>
              </w:rPr>
              <w:t>l'esercizio della facoltà di accesso</w:t>
            </w:r>
            <w:r>
              <w:rPr>
                <w:spacing w:val="40"/>
                <w:sz w:val="12"/>
              </w:rPr>
              <w:t xml:space="preserve"> </w:t>
            </w:r>
            <w:r>
              <w:rPr>
                <w:sz w:val="12"/>
              </w:rPr>
              <w:t>telematico</w:t>
            </w:r>
            <w:r>
              <w:rPr>
                <w:spacing w:val="-8"/>
                <w:sz w:val="12"/>
              </w:rPr>
              <w:t xml:space="preserve"> </w:t>
            </w:r>
            <w:r>
              <w:rPr>
                <w:sz w:val="12"/>
              </w:rPr>
              <w:t>e</w:t>
            </w:r>
            <w:r>
              <w:rPr>
                <w:spacing w:val="-6"/>
                <w:sz w:val="12"/>
              </w:rPr>
              <w:t xml:space="preserve"> </w:t>
            </w:r>
            <w:r>
              <w:rPr>
                <w:sz w:val="12"/>
              </w:rPr>
              <w:t>il</w:t>
            </w:r>
            <w:r>
              <w:rPr>
                <w:spacing w:val="-8"/>
                <w:sz w:val="12"/>
              </w:rPr>
              <w:t xml:space="preserve"> </w:t>
            </w:r>
            <w:r>
              <w:rPr>
                <w:sz w:val="12"/>
              </w:rPr>
              <w:t>riutilizzo</w:t>
            </w:r>
            <w:r>
              <w:rPr>
                <w:spacing w:val="-4"/>
                <w:sz w:val="12"/>
              </w:rPr>
              <w:t xml:space="preserve"> </w:t>
            </w:r>
            <w:r>
              <w:rPr>
                <w:sz w:val="12"/>
              </w:rPr>
              <w:t>dei</w:t>
            </w:r>
            <w:r>
              <w:rPr>
                <w:spacing w:val="-8"/>
                <w:sz w:val="12"/>
              </w:rPr>
              <w:t xml:space="preserve"> </w:t>
            </w:r>
            <w:r>
              <w:rPr>
                <w:sz w:val="12"/>
              </w:rPr>
              <w:t>dati,</w:t>
            </w:r>
            <w:r>
              <w:rPr>
                <w:spacing w:val="-3"/>
                <w:sz w:val="12"/>
              </w:rPr>
              <w:t xml:space="preserve"> </w:t>
            </w:r>
            <w:r>
              <w:rPr>
                <w:sz w:val="12"/>
              </w:rPr>
              <w:t>fatti</w:t>
            </w:r>
            <w:r>
              <w:rPr>
                <w:spacing w:val="40"/>
                <w:sz w:val="12"/>
              </w:rPr>
              <w:t xml:space="preserve"> </w:t>
            </w:r>
            <w:r>
              <w:rPr>
                <w:sz w:val="12"/>
              </w:rPr>
              <w:t>salvi i dati presenti in Anagrafe</w:t>
            </w:r>
            <w:r>
              <w:rPr>
                <w:spacing w:val="40"/>
                <w:sz w:val="12"/>
              </w:rPr>
              <w:t xml:space="preserve"> </w:t>
            </w:r>
            <w:r>
              <w:rPr>
                <w:spacing w:val="-2"/>
                <w:sz w:val="12"/>
              </w:rPr>
              <w:t>tributaria</w:t>
            </w:r>
          </w:p>
        </w:tc>
        <w:tc>
          <w:tcPr>
            <w:tcW w:w="2058" w:type="dxa"/>
            <w:tcBorders>
              <w:top w:val="single" w:sz="6" w:space="0" w:color="000000"/>
              <w:left w:val="single" w:sz="6" w:space="0" w:color="000000"/>
              <w:bottom w:val="single" w:sz="6" w:space="0" w:color="000000"/>
              <w:right w:val="single" w:sz="6" w:space="0" w:color="000000"/>
            </w:tcBorders>
          </w:tcPr>
          <w:p w14:paraId="0DE43570" w14:textId="77777777" w:rsidR="006410D7" w:rsidRDefault="00DD2255">
            <w:pPr>
              <w:pStyle w:val="TableParagraph"/>
              <w:ind w:left="105"/>
              <w:rPr>
                <w:sz w:val="12"/>
              </w:rPr>
            </w:pPr>
            <w:r>
              <w:rPr>
                <w:spacing w:val="-2"/>
                <w:sz w:val="12"/>
              </w:rPr>
              <w:t>Annuale</w:t>
            </w:r>
          </w:p>
        </w:tc>
        <w:tc>
          <w:tcPr>
            <w:tcW w:w="2057" w:type="dxa"/>
            <w:tcBorders>
              <w:top w:val="single" w:sz="6" w:space="0" w:color="000000"/>
              <w:left w:val="single" w:sz="6" w:space="0" w:color="000000"/>
              <w:bottom w:val="single" w:sz="6" w:space="0" w:color="000000"/>
              <w:right w:val="single" w:sz="6" w:space="0" w:color="000000"/>
            </w:tcBorders>
          </w:tcPr>
          <w:p w14:paraId="06E2B320"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1FE9742" w14:textId="77777777" w:rsidR="006410D7" w:rsidRDefault="00DD2255">
            <w:pPr>
              <w:pStyle w:val="TableParagraph"/>
              <w:ind w:left="105" w:right="-15"/>
              <w:jc w:val="center"/>
              <w:rPr>
                <w:sz w:val="12"/>
              </w:rPr>
            </w:pPr>
            <w:r>
              <w:rPr>
                <w:sz w:val="12"/>
              </w:rPr>
              <w:t>Ciascun</w:t>
            </w:r>
            <w:r>
              <w:rPr>
                <w:spacing w:val="-6"/>
                <w:sz w:val="12"/>
              </w:rPr>
              <w:t xml:space="preserve"> </w:t>
            </w:r>
            <w:r>
              <w:rPr>
                <w:spacing w:val="-2"/>
                <w:sz w:val="12"/>
              </w:rPr>
              <w:t>Settore</w:t>
            </w:r>
          </w:p>
        </w:tc>
      </w:tr>
      <w:tr w:rsidR="006410D7" w14:paraId="3B41283E" w14:textId="77777777">
        <w:trPr>
          <w:trHeight w:val="709"/>
          <w:jc w:val="right"/>
        </w:trPr>
        <w:tc>
          <w:tcPr>
            <w:tcW w:w="2060" w:type="dxa"/>
            <w:tcBorders>
              <w:top w:val="single" w:sz="6" w:space="0" w:color="000000"/>
              <w:left w:val="single" w:sz="6" w:space="0" w:color="000000"/>
              <w:bottom w:val="single" w:sz="6" w:space="0" w:color="000000"/>
              <w:right w:val="single" w:sz="6" w:space="0" w:color="000000"/>
            </w:tcBorders>
          </w:tcPr>
          <w:p w14:paraId="440FC240" w14:textId="77777777" w:rsidR="006410D7" w:rsidRDefault="00DD2255">
            <w:pPr>
              <w:pStyle w:val="TableParagraph"/>
              <w:ind w:right="83"/>
              <w:rPr>
                <w:sz w:val="12"/>
              </w:rPr>
            </w:pPr>
            <w:r>
              <w:rPr>
                <w:sz w:val="12"/>
              </w:rPr>
              <w:t>Obiettivi di accessibilità</w:t>
            </w:r>
            <w:r>
              <w:rPr>
                <w:spacing w:val="40"/>
                <w:sz w:val="12"/>
              </w:rPr>
              <w:t xml:space="preserve"> </w:t>
            </w:r>
            <w:r>
              <w:rPr>
                <w:sz w:val="12"/>
              </w:rPr>
              <w:t>(da</w:t>
            </w:r>
            <w:r>
              <w:rPr>
                <w:spacing w:val="40"/>
                <w:sz w:val="12"/>
              </w:rPr>
              <w:t xml:space="preserve"> </w:t>
            </w:r>
            <w:r>
              <w:rPr>
                <w:sz w:val="12"/>
              </w:rPr>
              <w:t>pubblicare secondo le indicazioni</w:t>
            </w:r>
            <w:r>
              <w:rPr>
                <w:spacing w:val="40"/>
                <w:sz w:val="12"/>
              </w:rPr>
              <w:t xml:space="preserve"> </w:t>
            </w:r>
            <w:r>
              <w:rPr>
                <w:sz w:val="12"/>
              </w:rPr>
              <w:t>contenute</w:t>
            </w:r>
            <w:r>
              <w:rPr>
                <w:spacing w:val="-8"/>
                <w:sz w:val="12"/>
              </w:rPr>
              <w:t xml:space="preserve"> </w:t>
            </w:r>
            <w:r>
              <w:rPr>
                <w:sz w:val="12"/>
              </w:rPr>
              <w:t>nella</w:t>
            </w:r>
            <w:r>
              <w:rPr>
                <w:spacing w:val="-7"/>
                <w:sz w:val="12"/>
              </w:rPr>
              <w:t xml:space="preserve"> </w:t>
            </w:r>
            <w:r>
              <w:rPr>
                <w:sz w:val="12"/>
              </w:rPr>
              <w:t>circolare</w:t>
            </w:r>
            <w:r>
              <w:rPr>
                <w:spacing w:val="-8"/>
                <w:sz w:val="12"/>
              </w:rPr>
              <w:t xml:space="preserve"> </w:t>
            </w:r>
            <w:r>
              <w:rPr>
                <w:sz w:val="12"/>
              </w:rPr>
              <w:t>dell'Agenzia</w:t>
            </w:r>
            <w:r>
              <w:rPr>
                <w:spacing w:val="40"/>
                <w:sz w:val="12"/>
              </w:rPr>
              <w:t xml:space="preserve"> </w:t>
            </w:r>
            <w:r>
              <w:rPr>
                <w:sz w:val="12"/>
              </w:rPr>
              <w:t>per</w:t>
            </w:r>
            <w:r>
              <w:rPr>
                <w:spacing w:val="-3"/>
                <w:sz w:val="12"/>
              </w:rPr>
              <w:t xml:space="preserve"> </w:t>
            </w:r>
            <w:r>
              <w:rPr>
                <w:sz w:val="12"/>
              </w:rPr>
              <w:t>l'Italia</w:t>
            </w:r>
            <w:r>
              <w:rPr>
                <w:spacing w:val="-3"/>
                <w:sz w:val="12"/>
              </w:rPr>
              <w:t xml:space="preserve"> </w:t>
            </w:r>
            <w:r>
              <w:rPr>
                <w:sz w:val="12"/>
              </w:rPr>
              <w:t>digitale n.</w:t>
            </w:r>
            <w:r>
              <w:rPr>
                <w:spacing w:val="-1"/>
                <w:sz w:val="12"/>
              </w:rPr>
              <w:t xml:space="preserve"> </w:t>
            </w:r>
            <w:r>
              <w:rPr>
                <w:sz w:val="12"/>
              </w:rPr>
              <w:t>1/2016</w:t>
            </w:r>
            <w:r>
              <w:rPr>
                <w:spacing w:val="-2"/>
                <w:sz w:val="12"/>
              </w:rPr>
              <w:t xml:space="preserve"> </w:t>
            </w:r>
            <w:r>
              <w:rPr>
                <w:sz w:val="12"/>
              </w:rPr>
              <w:t>e</w:t>
            </w:r>
            <w:r>
              <w:rPr>
                <w:spacing w:val="-3"/>
                <w:sz w:val="12"/>
              </w:rPr>
              <w:t xml:space="preserve"> </w:t>
            </w:r>
            <w:r>
              <w:rPr>
                <w:spacing w:val="-2"/>
                <w:sz w:val="12"/>
              </w:rPr>
              <w:t>s.m.i.)</w:t>
            </w:r>
          </w:p>
        </w:tc>
        <w:tc>
          <w:tcPr>
            <w:tcW w:w="2058" w:type="dxa"/>
            <w:tcBorders>
              <w:top w:val="single" w:sz="6" w:space="0" w:color="000000"/>
              <w:left w:val="single" w:sz="6" w:space="0" w:color="000000"/>
              <w:bottom w:val="single" w:sz="6" w:space="0" w:color="000000"/>
              <w:right w:val="single" w:sz="6" w:space="0" w:color="000000"/>
            </w:tcBorders>
          </w:tcPr>
          <w:p w14:paraId="2B9BE88B" w14:textId="77777777" w:rsidR="006410D7" w:rsidRDefault="00DD2255">
            <w:pPr>
              <w:pStyle w:val="TableParagraph"/>
              <w:spacing w:line="135" w:lineRule="exact"/>
              <w:rPr>
                <w:sz w:val="12"/>
              </w:rPr>
            </w:pPr>
            <w:r>
              <w:rPr>
                <w:sz w:val="12"/>
              </w:rPr>
              <w:t>Art.</w:t>
            </w:r>
            <w:r>
              <w:rPr>
                <w:spacing w:val="-2"/>
                <w:sz w:val="12"/>
              </w:rPr>
              <w:t xml:space="preserve"> </w:t>
            </w:r>
            <w:r>
              <w:rPr>
                <w:sz w:val="12"/>
              </w:rPr>
              <w:t>9,</w:t>
            </w:r>
            <w:r>
              <w:rPr>
                <w:spacing w:val="-1"/>
                <w:sz w:val="12"/>
              </w:rPr>
              <w:t xml:space="preserve"> </w:t>
            </w:r>
            <w:r>
              <w:rPr>
                <w:sz w:val="12"/>
              </w:rPr>
              <w:t>c.</w:t>
            </w:r>
            <w:r>
              <w:rPr>
                <w:spacing w:val="-1"/>
                <w:sz w:val="12"/>
              </w:rPr>
              <w:t xml:space="preserve"> </w:t>
            </w:r>
            <w:r>
              <w:rPr>
                <w:sz w:val="12"/>
              </w:rPr>
              <w:t>7,</w:t>
            </w:r>
            <w:r>
              <w:rPr>
                <w:spacing w:val="-2"/>
                <w:sz w:val="12"/>
              </w:rPr>
              <w:t xml:space="preserve"> </w:t>
            </w:r>
            <w:r>
              <w:rPr>
                <w:sz w:val="12"/>
              </w:rPr>
              <w:t>d.l.</w:t>
            </w:r>
            <w:r>
              <w:rPr>
                <w:spacing w:val="-1"/>
                <w:sz w:val="12"/>
              </w:rPr>
              <w:t xml:space="preserve"> </w:t>
            </w:r>
            <w:r>
              <w:rPr>
                <w:sz w:val="12"/>
              </w:rPr>
              <w:t>n.</w:t>
            </w:r>
            <w:r>
              <w:rPr>
                <w:spacing w:val="-1"/>
                <w:sz w:val="12"/>
              </w:rPr>
              <w:t xml:space="preserve"> </w:t>
            </w:r>
            <w:r>
              <w:rPr>
                <w:spacing w:val="-2"/>
                <w:sz w:val="12"/>
              </w:rPr>
              <w:t>179/2012</w:t>
            </w:r>
          </w:p>
          <w:p w14:paraId="1734E76D" w14:textId="77777777" w:rsidR="006410D7" w:rsidRDefault="00DD2255">
            <w:pPr>
              <w:pStyle w:val="TableParagraph"/>
              <w:ind w:right="114"/>
              <w:rPr>
                <w:sz w:val="12"/>
              </w:rPr>
            </w:pPr>
            <w:r>
              <w:rPr>
                <w:sz w:val="12"/>
              </w:rPr>
              <w:t>convertito</w:t>
            </w:r>
            <w:r>
              <w:rPr>
                <w:spacing w:val="-8"/>
                <w:sz w:val="12"/>
              </w:rPr>
              <w:t xml:space="preserve"> </w:t>
            </w:r>
            <w:r>
              <w:rPr>
                <w:sz w:val="12"/>
              </w:rPr>
              <w:t>con</w:t>
            </w:r>
            <w:r>
              <w:rPr>
                <w:spacing w:val="-7"/>
                <w:sz w:val="12"/>
              </w:rPr>
              <w:t xml:space="preserve"> </w:t>
            </w:r>
            <w:r>
              <w:rPr>
                <w:sz w:val="12"/>
              </w:rPr>
              <w:t>modificazioni</w:t>
            </w:r>
            <w:r>
              <w:rPr>
                <w:spacing w:val="-8"/>
                <w:sz w:val="12"/>
              </w:rPr>
              <w:t xml:space="preserve"> </w:t>
            </w:r>
            <w:r>
              <w:rPr>
                <w:sz w:val="12"/>
              </w:rPr>
              <w:t>dalla</w:t>
            </w:r>
            <w:r>
              <w:rPr>
                <w:spacing w:val="-7"/>
                <w:sz w:val="12"/>
              </w:rPr>
              <w:t xml:space="preserve"> </w:t>
            </w:r>
            <w:r>
              <w:rPr>
                <w:sz w:val="12"/>
              </w:rPr>
              <w:t>L.</w:t>
            </w:r>
            <w:r>
              <w:rPr>
                <w:spacing w:val="40"/>
                <w:sz w:val="12"/>
              </w:rPr>
              <w:t xml:space="preserve"> </w:t>
            </w:r>
            <w:r>
              <w:rPr>
                <w:sz w:val="12"/>
              </w:rPr>
              <w:t>17 dicembre 2012, n. 221</w:t>
            </w:r>
          </w:p>
        </w:tc>
        <w:tc>
          <w:tcPr>
            <w:tcW w:w="2058" w:type="dxa"/>
            <w:tcBorders>
              <w:top w:val="single" w:sz="6" w:space="0" w:color="000000"/>
              <w:left w:val="single" w:sz="6" w:space="0" w:color="000000"/>
              <w:bottom w:val="single" w:sz="6" w:space="0" w:color="000000"/>
              <w:right w:val="single" w:sz="6" w:space="0" w:color="000000"/>
            </w:tcBorders>
          </w:tcPr>
          <w:p w14:paraId="639F0CA6" w14:textId="77777777" w:rsidR="006410D7" w:rsidRDefault="00DD2255">
            <w:pPr>
              <w:pStyle w:val="TableParagraph"/>
              <w:ind w:left="106" w:right="114"/>
              <w:rPr>
                <w:sz w:val="12"/>
              </w:rPr>
            </w:pPr>
            <w:r>
              <w:rPr>
                <w:sz w:val="12"/>
              </w:rPr>
              <w:t>Obiettivi</w:t>
            </w:r>
            <w:r>
              <w:rPr>
                <w:spacing w:val="-3"/>
                <w:sz w:val="12"/>
              </w:rPr>
              <w:t xml:space="preserve"> </w:t>
            </w:r>
            <w:r>
              <w:rPr>
                <w:sz w:val="12"/>
              </w:rPr>
              <w:t>di</w:t>
            </w:r>
            <w:r>
              <w:rPr>
                <w:spacing w:val="-1"/>
                <w:sz w:val="12"/>
              </w:rPr>
              <w:t xml:space="preserve"> </w:t>
            </w:r>
            <w:r>
              <w:rPr>
                <w:sz w:val="12"/>
              </w:rPr>
              <w:t>accessibilità dei</w:t>
            </w:r>
            <w:r>
              <w:rPr>
                <w:spacing w:val="-1"/>
                <w:sz w:val="12"/>
              </w:rPr>
              <w:t xml:space="preserve"> </w:t>
            </w:r>
            <w:r>
              <w:rPr>
                <w:sz w:val="12"/>
              </w:rPr>
              <w:t>soggetti</w:t>
            </w:r>
            <w:r>
              <w:rPr>
                <w:spacing w:val="40"/>
                <w:sz w:val="12"/>
              </w:rPr>
              <w:t xml:space="preserve"> </w:t>
            </w:r>
            <w:r>
              <w:rPr>
                <w:sz w:val="12"/>
              </w:rPr>
              <w:t>disabili</w:t>
            </w:r>
            <w:r>
              <w:rPr>
                <w:spacing w:val="-8"/>
                <w:sz w:val="12"/>
              </w:rPr>
              <w:t xml:space="preserve"> </w:t>
            </w:r>
            <w:r>
              <w:rPr>
                <w:sz w:val="12"/>
              </w:rPr>
              <w:t>agli</w:t>
            </w:r>
            <w:r>
              <w:rPr>
                <w:spacing w:val="-7"/>
                <w:sz w:val="12"/>
              </w:rPr>
              <w:t xml:space="preserve"> </w:t>
            </w:r>
            <w:r>
              <w:rPr>
                <w:sz w:val="12"/>
              </w:rPr>
              <w:t>strumenti</w:t>
            </w:r>
            <w:r>
              <w:rPr>
                <w:spacing w:val="-8"/>
                <w:sz w:val="12"/>
              </w:rPr>
              <w:t xml:space="preserve"> </w:t>
            </w:r>
            <w:r>
              <w:rPr>
                <w:sz w:val="12"/>
              </w:rPr>
              <w:t>informatici</w:t>
            </w:r>
            <w:r>
              <w:rPr>
                <w:spacing w:val="-7"/>
                <w:sz w:val="12"/>
              </w:rPr>
              <w:t xml:space="preserve"> </w:t>
            </w:r>
            <w:r>
              <w:rPr>
                <w:sz w:val="12"/>
              </w:rPr>
              <w:t>per</w:t>
            </w:r>
            <w:r>
              <w:rPr>
                <w:spacing w:val="40"/>
                <w:sz w:val="12"/>
              </w:rPr>
              <w:t xml:space="preserve"> </w:t>
            </w:r>
            <w:r>
              <w:rPr>
                <w:sz w:val="12"/>
              </w:rPr>
              <w:t>l'anno corrente (entro il</w:t>
            </w:r>
            <w:r>
              <w:rPr>
                <w:spacing w:val="-2"/>
                <w:sz w:val="12"/>
              </w:rPr>
              <w:t xml:space="preserve"> </w:t>
            </w:r>
            <w:r>
              <w:rPr>
                <w:sz w:val="12"/>
              </w:rPr>
              <w:t>31 marzo di</w:t>
            </w:r>
            <w:r>
              <w:rPr>
                <w:spacing w:val="40"/>
                <w:sz w:val="12"/>
              </w:rPr>
              <w:t xml:space="preserve"> </w:t>
            </w:r>
            <w:r>
              <w:rPr>
                <w:sz w:val="12"/>
              </w:rPr>
              <w:t>ogni</w:t>
            </w:r>
            <w:r>
              <w:rPr>
                <w:spacing w:val="-8"/>
                <w:sz w:val="12"/>
              </w:rPr>
              <w:t xml:space="preserve"> </w:t>
            </w:r>
            <w:r>
              <w:rPr>
                <w:sz w:val="12"/>
              </w:rPr>
              <w:t>anno)</w:t>
            </w:r>
          </w:p>
        </w:tc>
        <w:tc>
          <w:tcPr>
            <w:tcW w:w="2058" w:type="dxa"/>
            <w:tcBorders>
              <w:top w:val="single" w:sz="6" w:space="0" w:color="000000"/>
              <w:left w:val="single" w:sz="6" w:space="0" w:color="000000"/>
              <w:bottom w:val="single" w:sz="6" w:space="0" w:color="000000"/>
              <w:right w:val="single" w:sz="6" w:space="0" w:color="000000"/>
            </w:tcBorders>
          </w:tcPr>
          <w:p w14:paraId="67B52427" w14:textId="77777777" w:rsidR="006410D7" w:rsidRPr="00952F7F" w:rsidRDefault="00DD2255">
            <w:pPr>
              <w:pStyle w:val="TableParagraph"/>
              <w:ind w:left="105"/>
              <w:rPr>
                <w:sz w:val="12"/>
                <w:lang w:val="en-US"/>
              </w:rPr>
            </w:pPr>
            <w:r w:rsidRPr="00952F7F">
              <w:rPr>
                <w:sz w:val="12"/>
                <w:lang w:val="en-US"/>
              </w:rPr>
              <w:t>Annuale</w:t>
            </w:r>
            <w:r w:rsidRPr="00952F7F">
              <w:rPr>
                <w:spacing w:val="19"/>
                <w:sz w:val="12"/>
                <w:lang w:val="en-US"/>
              </w:rPr>
              <w:t xml:space="preserve"> </w:t>
            </w:r>
            <w:r w:rsidRPr="00952F7F">
              <w:rPr>
                <w:sz w:val="12"/>
                <w:lang w:val="en-US"/>
              </w:rPr>
              <w:t>(ex</w:t>
            </w:r>
            <w:r w:rsidRPr="00952F7F">
              <w:rPr>
                <w:spacing w:val="-8"/>
                <w:sz w:val="12"/>
                <w:lang w:val="en-US"/>
              </w:rPr>
              <w:t xml:space="preserve"> </w:t>
            </w:r>
            <w:r w:rsidRPr="00952F7F">
              <w:rPr>
                <w:sz w:val="12"/>
                <w:lang w:val="en-US"/>
              </w:rPr>
              <w:t>art.</w:t>
            </w:r>
            <w:r w:rsidRPr="00952F7F">
              <w:rPr>
                <w:spacing w:val="-4"/>
                <w:sz w:val="12"/>
                <w:lang w:val="en-US"/>
              </w:rPr>
              <w:t xml:space="preserve"> </w:t>
            </w:r>
            <w:r w:rsidRPr="00952F7F">
              <w:rPr>
                <w:sz w:val="12"/>
                <w:lang w:val="en-US"/>
              </w:rPr>
              <w:t>9,</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7,</w:t>
            </w:r>
            <w:r w:rsidRPr="00952F7F">
              <w:rPr>
                <w:spacing w:val="-5"/>
                <w:sz w:val="12"/>
                <w:lang w:val="en-US"/>
              </w:rPr>
              <w:t xml:space="preserve"> </w:t>
            </w:r>
            <w:r w:rsidRPr="00952F7F">
              <w:rPr>
                <w:sz w:val="12"/>
                <w:lang w:val="en-US"/>
              </w:rPr>
              <w:t>D.L.</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179/2012)</w:t>
            </w:r>
          </w:p>
        </w:tc>
        <w:tc>
          <w:tcPr>
            <w:tcW w:w="2057" w:type="dxa"/>
            <w:tcBorders>
              <w:top w:val="single" w:sz="6" w:space="0" w:color="000000"/>
              <w:left w:val="single" w:sz="6" w:space="0" w:color="000000"/>
              <w:bottom w:val="single" w:sz="6" w:space="0" w:color="000000"/>
              <w:right w:val="single" w:sz="6" w:space="0" w:color="000000"/>
            </w:tcBorders>
          </w:tcPr>
          <w:p w14:paraId="2B38E2EE" w14:textId="77777777" w:rsidR="006410D7" w:rsidRDefault="00DD2255">
            <w:pPr>
              <w:pStyle w:val="TableParagraph"/>
              <w:spacing w:line="136" w:lineRule="exact"/>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40669A7B" w14:textId="77777777" w:rsidR="006410D7" w:rsidRDefault="00DD2255">
            <w:pPr>
              <w:pStyle w:val="TableParagraph"/>
              <w:spacing w:line="136" w:lineRule="exact"/>
              <w:ind w:left="90"/>
              <w:jc w:val="center"/>
              <w:rPr>
                <w:sz w:val="12"/>
              </w:rPr>
            </w:pPr>
            <w:r>
              <w:rPr>
                <w:spacing w:val="-2"/>
                <w:sz w:val="12"/>
              </w:rPr>
              <w:t>Responsabile</w:t>
            </w:r>
            <w:r>
              <w:rPr>
                <w:spacing w:val="15"/>
                <w:sz w:val="12"/>
              </w:rPr>
              <w:t xml:space="preserve"> </w:t>
            </w:r>
            <w:r>
              <w:rPr>
                <w:spacing w:val="-10"/>
                <w:sz w:val="12"/>
              </w:rPr>
              <w:t>T</w:t>
            </w:r>
          </w:p>
        </w:tc>
      </w:tr>
      <w:tr w:rsidR="006410D7" w14:paraId="157F7BE7" w14:textId="77777777">
        <w:trPr>
          <w:trHeight w:val="712"/>
          <w:jc w:val="right"/>
        </w:trPr>
        <w:tc>
          <w:tcPr>
            <w:tcW w:w="2060" w:type="dxa"/>
            <w:tcBorders>
              <w:top w:val="single" w:sz="6" w:space="0" w:color="000000"/>
              <w:left w:val="single" w:sz="6" w:space="0" w:color="000000"/>
              <w:bottom w:val="single" w:sz="6" w:space="0" w:color="000000"/>
              <w:right w:val="single" w:sz="6" w:space="0" w:color="000000"/>
            </w:tcBorders>
          </w:tcPr>
          <w:p w14:paraId="4DB197E8" w14:textId="77777777" w:rsidR="006410D7" w:rsidRDefault="00DD2255">
            <w:pPr>
              <w:pStyle w:val="TableParagraph"/>
              <w:ind w:right="83"/>
              <w:rPr>
                <w:sz w:val="12"/>
              </w:rPr>
            </w:pPr>
            <w:r>
              <w:rPr>
                <w:sz w:val="12"/>
              </w:rPr>
              <w:t>Obiettivi di accessibilità</w:t>
            </w:r>
            <w:r>
              <w:rPr>
                <w:spacing w:val="40"/>
                <w:sz w:val="12"/>
              </w:rPr>
              <w:t xml:space="preserve"> </w:t>
            </w:r>
            <w:r>
              <w:rPr>
                <w:sz w:val="12"/>
              </w:rPr>
              <w:t>(da</w:t>
            </w:r>
            <w:r>
              <w:rPr>
                <w:spacing w:val="40"/>
                <w:sz w:val="12"/>
              </w:rPr>
              <w:t xml:space="preserve"> </w:t>
            </w:r>
            <w:r>
              <w:rPr>
                <w:sz w:val="12"/>
              </w:rPr>
              <w:t>pubblicare secondo le indicazioni</w:t>
            </w:r>
            <w:r>
              <w:rPr>
                <w:spacing w:val="40"/>
                <w:sz w:val="12"/>
              </w:rPr>
              <w:t xml:space="preserve"> </w:t>
            </w:r>
            <w:r>
              <w:rPr>
                <w:sz w:val="12"/>
              </w:rPr>
              <w:t>contenute</w:t>
            </w:r>
            <w:r>
              <w:rPr>
                <w:spacing w:val="-8"/>
                <w:sz w:val="12"/>
              </w:rPr>
              <w:t xml:space="preserve"> </w:t>
            </w:r>
            <w:r>
              <w:rPr>
                <w:sz w:val="12"/>
              </w:rPr>
              <w:t>nella</w:t>
            </w:r>
            <w:r>
              <w:rPr>
                <w:spacing w:val="-7"/>
                <w:sz w:val="12"/>
              </w:rPr>
              <w:t xml:space="preserve"> </w:t>
            </w:r>
            <w:r>
              <w:rPr>
                <w:sz w:val="12"/>
              </w:rPr>
              <w:t>circolare</w:t>
            </w:r>
            <w:r>
              <w:rPr>
                <w:spacing w:val="-8"/>
                <w:sz w:val="12"/>
              </w:rPr>
              <w:t xml:space="preserve"> </w:t>
            </w:r>
            <w:r>
              <w:rPr>
                <w:sz w:val="12"/>
              </w:rPr>
              <w:t>dell'Agenzia</w:t>
            </w:r>
            <w:r>
              <w:rPr>
                <w:spacing w:val="40"/>
                <w:sz w:val="12"/>
              </w:rPr>
              <w:t xml:space="preserve"> </w:t>
            </w:r>
            <w:r>
              <w:rPr>
                <w:sz w:val="12"/>
              </w:rPr>
              <w:t>per</w:t>
            </w:r>
            <w:r>
              <w:rPr>
                <w:spacing w:val="-3"/>
                <w:sz w:val="12"/>
              </w:rPr>
              <w:t xml:space="preserve"> </w:t>
            </w:r>
            <w:r>
              <w:rPr>
                <w:sz w:val="12"/>
              </w:rPr>
              <w:t>l'Italia</w:t>
            </w:r>
            <w:r>
              <w:rPr>
                <w:spacing w:val="-3"/>
                <w:sz w:val="12"/>
              </w:rPr>
              <w:t xml:space="preserve"> </w:t>
            </w:r>
            <w:r>
              <w:rPr>
                <w:sz w:val="12"/>
              </w:rPr>
              <w:t>digitale n.</w:t>
            </w:r>
            <w:r>
              <w:rPr>
                <w:spacing w:val="-1"/>
                <w:sz w:val="12"/>
              </w:rPr>
              <w:t xml:space="preserve"> </w:t>
            </w:r>
            <w:r>
              <w:rPr>
                <w:sz w:val="12"/>
              </w:rPr>
              <w:t>1/2016</w:t>
            </w:r>
            <w:r>
              <w:rPr>
                <w:spacing w:val="-2"/>
                <w:sz w:val="12"/>
              </w:rPr>
              <w:t xml:space="preserve"> </w:t>
            </w:r>
            <w:r>
              <w:rPr>
                <w:sz w:val="12"/>
              </w:rPr>
              <w:t>e</w:t>
            </w:r>
            <w:r>
              <w:rPr>
                <w:spacing w:val="-3"/>
                <w:sz w:val="12"/>
              </w:rPr>
              <w:t xml:space="preserve"> </w:t>
            </w:r>
            <w:r>
              <w:rPr>
                <w:spacing w:val="-2"/>
                <w:sz w:val="12"/>
              </w:rPr>
              <w:t>s.m.i.)</w:t>
            </w:r>
          </w:p>
        </w:tc>
        <w:tc>
          <w:tcPr>
            <w:tcW w:w="2058" w:type="dxa"/>
            <w:tcBorders>
              <w:top w:val="single" w:sz="6" w:space="0" w:color="000000"/>
              <w:left w:val="single" w:sz="6" w:space="0" w:color="000000"/>
              <w:bottom w:val="single" w:sz="6" w:space="0" w:color="000000"/>
              <w:right w:val="single" w:sz="6" w:space="0" w:color="000000"/>
            </w:tcBorders>
          </w:tcPr>
          <w:p w14:paraId="311D80C4" w14:textId="77777777" w:rsidR="006410D7" w:rsidRDefault="00DD2255">
            <w:pPr>
              <w:pStyle w:val="TableParagraph"/>
              <w:spacing w:line="137" w:lineRule="exact"/>
              <w:rPr>
                <w:sz w:val="12"/>
              </w:rPr>
            </w:pPr>
            <w:r>
              <w:rPr>
                <w:sz w:val="12"/>
              </w:rPr>
              <w:t>Art.</w:t>
            </w:r>
            <w:r>
              <w:rPr>
                <w:spacing w:val="-2"/>
                <w:sz w:val="12"/>
              </w:rPr>
              <w:t xml:space="preserve"> </w:t>
            </w:r>
            <w:r>
              <w:rPr>
                <w:sz w:val="12"/>
              </w:rPr>
              <w:t>9,</w:t>
            </w:r>
            <w:r>
              <w:rPr>
                <w:spacing w:val="-1"/>
                <w:sz w:val="12"/>
              </w:rPr>
              <w:t xml:space="preserve"> </w:t>
            </w:r>
            <w:r>
              <w:rPr>
                <w:sz w:val="12"/>
              </w:rPr>
              <w:t>c.</w:t>
            </w:r>
            <w:r>
              <w:rPr>
                <w:spacing w:val="-1"/>
                <w:sz w:val="12"/>
              </w:rPr>
              <w:t xml:space="preserve"> </w:t>
            </w:r>
            <w:r>
              <w:rPr>
                <w:sz w:val="12"/>
              </w:rPr>
              <w:t>7,</w:t>
            </w:r>
            <w:r>
              <w:rPr>
                <w:spacing w:val="-2"/>
                <w:sz w:val="12"/>
              </w:rPr>
              <w:t xml:space="preserve"> </w:t>
            </w:r>
            <w:r>
              <w:rPr>
                <w:sz w:val="12"/>
              </w:rPr>
              <w:t>d.l.</w:t>
            </w:r>
            <w:r>
              <w:rPr>
                <w:spacing w:val="-1"/>
                <w:sz w:val="12"/>
              </w:rPr>
              <w:t xml:space="preserve"> </w:t>
            </w:r>
            <w:r>
              <w:rPr>
                <w:sz w:val="12"/>
              </w:rPr>
              <w:t>n.</w:t>
            </w:r>
            <w:r>
              <w:rPr>
                <w:spacing w:val="-1"/>
                <w:sz w:val="12"/>
              </w:rPr>
              <w:t xml:space="preserve"> </w:t>
            </w:r>
            <w:r>
              <w:rPr>
                <w:spacing w:val="-2"/>
                <w:sz w:val="12"/>
              </w:rPr>
              <w:t>179/2012</w:t>
            </w:r>
          </w:p>
          <w:p w14:paraId="53E19EBE" w14:textId="77777777" w:rsidR="006410D7" w:rsidRDefault="00DD2255">
            <w:pPr>
              <w:pStyle w:val="TableParagraph"/>
              <w:ind w:right="114"/>
              <w:rPr>
                <w:sz w:val="12"/>
              </w:rPr>
            </w:pPr>
            <w:r>
              <w:rPr>
                <w:sz w:val="12"/>
              </w:rPr>
              <w:t>convertito</w:t>
            </w:r>
            <w:r>
              <w:rPr>
                <w:spacing w:val="-8"/>
                <w:sz w:val="12"/>
              </w:rPr>
              <w:t xml:space="preserve"> </w:t>
            </w:r>
            <w:r>
              <w:rPr>
                <w:sz w:val="12"/>
              </w:rPr>
              <w:t>con</w:t>
            </w:r>
            <w:r>
              <w:rPr>
                <w:spacing w:val="-7"/>
                <w:sz w:val="12"/>
              </w:rPr>
              <w:t xml:space="preserve"> </w:t>
            </w:r>
            <w:r>
              <w:rPr>
                <w:sz w:val="12"/>
              </w:rPr>
              <w:t>modificazioni</w:t>
            </w:r>
            <w:r>
              <w:rPr>
                <w:spacing w:val="-8"/>
                <w:sz w:val="12"/>
              </w:rPr>
              <w:t xml:space="preserve"> </w:t>
            </w:r>
            <w:r>
              <w:rPr>
                <w:sz w:val="12"/>
              </w:rPr>
              <w:t>dalla</w:t>
            </w:r>
            <w:r>
              <w:rPr>
                <w:spacing w:val="-7"/>
                <w:sz w:val="12"/>
              </w:rPr>
              <w:t xml:space="preserve"> </w:t>
            </w:r>
            <w:r>
              <w:rPr>
                <w:sz w:val="12"/>
              </w:rPr>
              <w:t>L.</w:t>
            </w:r>
            <w:r>
              <w:rPr>
                <w:spacing w:val="40"/>
                <w:sz w:val="12"/>
              </w:rPr>
              <w:t xml:space="preserve"> </w:t>
            </w:r>
            <w:r>
              <w:rPr>
                <w:sz w:val="12"/>
              </w:rPr>
              <w:t>17 dicembre 2012, n. 221</w:t>
            </w:r>
          </w:p>
        </w:tc>
        <w:tc>
          <w:tcPr>
            <w:tcW w:w="2058" w:type="dxa"/>
            <w:tcBorders>
              <w:top w:val="single" w:sz="6" w:space="0" w:color="000000"/>
              <w:left w:val="single" w:sz="6" w:space="0" w:color="000000"/>
              <w:bottom w:val="single" w:sz="6" w:space="0" w:color="000000"/>
              <w:right w:val="single" w:sz="6" w:space="0" w:color="000000"/>
            </w:tcBorders>
          </w:tcPr>
          <w:p w14:paraId="1193BA11" w14:textId="77777777" w:rsidR="006410D7" w:rsidRDefault="00DD2255">
            <w:pPr>
              <w:pStyle w:val="TableParagraph"/>
              <w:ind w:left="106"/>
              <w:rPr>
                <w:sz w:val="12"/>
              </w:rPr>
            </w:pPr>
            <w:r>
              <w:rPr>
                <w:sz w:val="12"/>
              </w:rPr>
              <w:t>Lo stato di</w:t>
            </w:r>
            <w:r>
              <w:rPr>
                <w:spacing w:val="-3"/>
                <w:sz w:val="12"/>
              </w:rPr>
              <w:t xml:space="preserve"> </w:t>
            </w:r>
            <w:r>
              <w:rPr>
                <w:sz w:val="12"/>
              </w:rPr>
              <w:t>attuazione del</w:t>
            </w:r>
            <w:r>
              <w:rPr>
                <w:spacing w:val="-3"/>
                <w:sz w:val="12"/>
              </w:rPr>
              <w:t xml:space="preserve"> </w:t>
            </w:r>
            <w:r>
              <w:rPr>
                <w:sz w:val="12"/>
              </w:rPr>
              <w:t>"piano per</w:t>
            </w:r>
            <w:r>
              <w:rPr>
                <w:spacing w:val="40"/>
                <w:sz w:val="12"/>
              </w:rPr>
              <w:t xml:space="preserve"> </w:t>
            </w:r>
            <w:r>
              <w:rPr>
                <w:sz w:val="12"/>
              </w:rPr>
              <w:t>l'utilizzo</w:t>
            </w:r>
            <w:r>
              <w:rPr>
                <w:spacing w:val="-8"/>
                <w:sz w:val="12"/>
              </w:rPr>
              <w:t xml:space="preserve"> </w:t>
            </w:r>
            <w:r>
              <w:rPr>
                <w:sz w:val="12"/>
              </w:rPr>
              <w:t>del</w:t>
            </w:r>
            <w:r>
              <w:rPr>
                <w:spacing w:val="-7"/>
                <w:sz w:val="12"/>
              </w:rPr>
              <w:t xml:space="preserve"> </w:t>
            </w:r>
            <w:r>
              <w:rPr>
                <w:sz w:val="12"/>
              </w:rPr>
              <w:t>telelavoro"</w:t>
            </w:r>
            <w:r>
              <w:rPr>
                <w:spacing w:val="-8"/>
                <w:sz w:val="12"/>
              </w:rPr>
              <w:t xml:space="preserve"> </w:t>
            </w:r>
            <w:r>
              <w:rPr>
                <w:sz w:val="12"/>
              </w:rPr>
              <w:t>nella</w:t>
            </w:r>
            <w:r>
              <w:rPr>
                <w:spacing w:val="-7"/>
                <w:sz w:val="12"/>
              </w:rPr>
              <w:t xml:space="preserve"> </w:t>
            </w:r>
            <w:r>
              <w:rPr>
                <w:sz w:val="12"/>
              </w:rPr>
              <w:t>propria</w:t>
            </w:r>
            <w:r>
              <w:rPr>
                <w:spacing w:val="40"/>
                <w:sz w:val="12"/>
              </w:rPr>
              <w:t xml:space="preserve"> </w:t>
            </w:r>
            <w:r>
              <w:rPr>
                <w:spacing w:val="-2"/>
                <w:sz w:val="12"/>
              </w:rPr>
              <w:t>organizzazione</w:t>
            </w:r>
          </w:p>
        </w:tc>
        <w:tc>
          <w:tcPr>
            <w:tcW w:w="2058" w:type="dxa"/>
            <w:tcBorders>
              <w:top w:val="single" w:sz="6" w:space="0" w:color="000000"/>
              <w:left w:val="single" w:sz="6" w:space="0" w:color="000000"/>
              <w:bottom w:val="single" w:sz="6" w:space="0" w:color="000000"/>
              <w:right w:val="single" w:sz="6" w:space="0" w:color="000000"/>
            </w:tcBorders>
          </w:tcPr>
          <w:p w14:paraId="6B55C5E3" w14:textId="77777777" w:rsidR="006410D7" w:rsidRPr="00952F7F" w:rsidRDefault="00DD2255">
            <w:pPr>
              <w:pStyle w:val="TableParagraph"/>
              <w:ind w:left="105"/>
              <w:rPr>
                <w:sz w:val="12"/>
                <w:lang w:val="en-US"/>
              </w:rPr>
            </w:pPr>
            <w:r w:rsidRPr="00952F7F">
              <w:rPr>
                <w:sz w:val="12"/>
                <w:lang w:val="en-US"/>
              </w:rPr>
              <w:t>Annuale</w:t>
            </w:r>
            <w:r w:rsidRPr="00952F7F">
              <w:rPr>
                <w:spacing w:val="19"/>
                <w:sz w:val="12"/>
                <w:lang w:val="en-US"/>
              </w:rPr>
              <w:t xml:space="preserve"> </w:t>
            </w:r>
            <w:r w:rsidRPr="00952F7F">
              <w:rPr>
                <w:sz w:val="12"/>
                <w:lang w:val="en-US"/>
              </w:rPr>
              <w:t>(ex</w:t>
            </w:r>
            <w:r w:rsidRPr="00952F7F">
              <w:rPr>
                <w:spacing w:val="-8"/>
                <w:sz w:val="12"/>
                <w:lang w:val="en-US"/>
              </w:rPr>
              <w:t xml:space="preserve"> </w:t>
            </w:r>
            <w:r w:rsidRPr="00952F7F">
              <w:rPr>
                <w:sz w:val="12"/>
                <w:lang w:val="en-US"/>
              </w:rPr>
              <w:t>art.</w:t>
            </w:r>
            <w:r w:rsidRPr="00952F7F">
              <w:rPr>
                <w:spacing w:val="-4"/>
                <w:sz w:val="12"/>
                <w:lang w:val="en-US"/>
              </w:rPr>
              <w:t xml:space="preserve"> </w:t>
            </w:r>
            <w:r w:rsidRPr="00952F7F">
              <w:rPr>
                <w:sz w:val="12"/>
                <w:lang w:val="en-US"/>
              </w:rPr>
              <w:t>9,</w:t>
            </w:r>
            <w:r w:rsidRPr="00952F7F">
              <w:rPr>
                <w:spacing w:val="-5"/>
                <w:sz w:val="12"/>
                <w:lang w:val="en-US"/>
              </w:rPr>
              <w:t xml:space="preserve"> </w:t>
            </w:r>
            <w:r w:rsidRPr="00952F7F">
              <w:rPr>
                <w:sz w:val="12"/>
                <w:lang w:val="en-US"/>
              </w:rPr>
              <w:t>c.</w:t>
            </w:r>
            <w:r w:rsidRPr="00952F7F">
              <w:rPr>
                <w:spacing w:val="-5"/>
                <w:sz w:val="12"/>
                <w:lang w:val="en-US"/>
              </w:rPr>
              <w:t xml:space="preserve"> </w:t>
            </w:r>
            <w:r w:rsidRPr="00952F7F">
              <w:rPr>
                <w:sz w:val="12"/>
                <w:lang w:val="en-US"/>
              </w:rPr>
              <w:t>7,</w:t>
            </w:r>
            <w:r w:rsidRPr="00952F7F">
              <w:rPr>
                <w:spacing w:val="-5"/>
                <w:sz w:val="12"/>
                <w:lang w:val="en-US"/>
              </w:rPr>
              <w:t xml:space="preserve"> </w:t>
            </w:r>
            <w:r w:rsidRPr="00952F7F">
              <w:rPr>
                <w:sz w:val="12"/>
                <w:lang w:val="en-US"/>
              </w:rPr>
              <w:t>D.L.</w:t>
            </w:r>
            <w:r w:rsidRPr="00952F7F">
              <w:rPr>
                <w:spacing w:val="-5"/>
                <w:sz w:val="12"/>
                <w:lang w:val="en-US"/>
              </w:rPr>
              <w:t xml:space="preserve"> </w:t>
            </w:r>
            <w:r w:rsidRPr="00952F7F">
              <w:rPr>
                <w:sz w:val="12"/>
                <w:lang w:val="en-US"/>
              </w:rPr>
              <w:t>n.</w:t>
            </w:r>
            <w:r w:rsidRPr="00952F7F">
              <w:rPr>
                <w:spacing w:val="40"/>
                <w:sz w:val="12"/>
                <w:lang w:val="en-US"/>
              </w:rPr>
              <w:t xml:space="preserve"> </w:t>
            </w:r>
            <w:r w:rsidRPr="00952F7F">
              <w:rPr>
                <w:spacing w:val="-2"/>
                <w:sz w:val="12"/>
                <w:lang w:val="en-US"/>
              </w:rPr>
              <w:t>179/2012)</w:t>
            </w:r>
          </w:p>
        </w:tc>
        <w:tc>
          <w:tcPr>
            <w:tcW w:w="2057" w:type="dxa"/>
            <w:tcBorders>
              <w:top w:val="single" w:sz="6" w:space="0" w:color="000000"/>
              <w:left w:val="single" w:sz="6" w:space="0" w:color="000000"/>
              <w:bottom w:val="single" w:sz="6" w:space="0" w:color="000000"/>
              <w:right w:val="single" w:sz="6" w:space="0" w:color="000000"/>
            </w:tcBorders>
          </w:tcPr>
          <w:p w14:paraId="549579A5" w14:textId="77777777" w:rsidR="006410D7" w:rsidRDefault="00DD2255">
            <w:pPr>
              <w:pStyle w:val="TableParagraph"/>
              <w:rPr>
                <w:sz w:val="12"/>
              </w:rPr>
            </w:pPr>
            <w:r>
              <w:rPr>
                <w:sz w:val="12"/>
              </w:rPr>
              <w:t>entro</w:t>
            </w:r>
            <w:r>
              <w:rPr>
                <w:spacing w:val="-1"/>
                <w:sz w:val="12"/>
              </w:rPr>
              <w:t xml:space="preserve"> </w:t>
            </w:r>
            <w:r>
              <w:rPr>
                <w:sz w:val="12"/>
              </w:rPr>
              <w:t>30</w:t>
            </w:r>
            <w:r>
              <w:rPr>
                <w:spacing w:val="-1"/>
                <w:sz w:val="12"/>
              </w:rPr>
              <w:t xml:space="preserve"> </w:t>
            </w:r>
            <w:r>
              <w:rPr>
                <w:sz w:val="12"/>
              </w:rPr>
              <w:t>giorni</w:t>
            </w:r>
            <w:r>
              <w:rPr>
                <w:spacing w:val="-5"/>
                <w:sz w:val="12"/>
              </w:rPr>
              <w:t xml:space="preserve"> </w:t>
            </w:r>
            <w:r>
              <w:rPr>
                <w:spacing w:val="-2"/>
                <w:sz w:val="12"/>
              </w:rPr>
              <w:t>dall'approvazione</w:t>
            </w:r>
          </w:p>
        </w:tc>
        <w:tc>
          <w:tcPr>
            <w:tcW w:w="867" w:type="dxa"/>
            <w:tcBorders>
              <w:top w:val="single" w:sz="6" w:space="0" w:color="000000"/>
              <w:left w:val="single" w:sz="6" w:space="0" w:color="000000"/>
              <w:bottom w:val="single" w:sz="6" w:space="0" w:color="000000"/>
              <w:right w:val="nil"/>
            </w:tcBorders>
          </w:tcPr>
          <w:p w14:paraId="0568833D" w14:textId="77777777" w:rsidR="006410D7" w:rsidRDefault="00DD2255">
            <w:pPr>
              <w:pStyle w:val="TableParagraph"/>
              <w:ind w:left="90"/>
              <w:jc w:val="center"/>
              <w:rPr>
                <w:sz w:val="12"/>
              </w:rPr>
            </w:pPr>
            <w:r>
              <w:rPr>
                <w:spacing w:val="-2"/>
                <w:sz w:val="12"/>
              </w:rPr>
              <w:t>Responsabile</w:t>
            </w:r>
            <w:r>
              <w:rPr>
                <w:spacing w:val="15"/>
                <w:sz w:val="12"/>
              </w:rPr>
              <w:t xml:space="preserve"> </w:t>
            </w:r>
            <w:r>
              <w:rPr>
                <w:spacing w:val="-10"/>
                <w:sz w:val="12"/>
              </w:rPr>
              <w:t>T</w:t>
            </w:r>
          </w:p>
        </w:tc>
      </w:tr>
    </w:tbl>
    <w:p w14:paraId="56C0FDFF" w14:textId="77777777" w:rsidR="006410D7" w:rsidRDefault="00DD2255">
      <w:pPr>
        <w:spacing w:before="161"/>
        <w:ind w:left="1493"/>
        <w:rPr>
          <w:b/>
          <w:sz w:val="23"/>
        </w:rPr>
      </w:pPr>
      <w:r>
        <w:rPr>
          <w:b/>
          <w:sz w:val="23"/>
        </w:rPr>
        <w:t>SOTTOFAMIGLIA:</w:t>
      </w:r>
      <w:r>
        <w:rPr>
          <w:b/>
          <w:spacing w:val="-4"/>
          <w:sz w:val="23"/>
        </w:rPr>
        <w:t xml:space="preserve"> </w:t>
      </w:r>
      <w:r>
        <w:rPr>
          <w:b/>
          <w:sz w:val="23"/>
        </w:rPr>
        <w:t>Dati</w:t>
      </w:r>
      <w:r>
        <w:rPr>
          <w:b/>
          <w:spacing w:val="-3"/>
          <w:sz w:val="23"/>
        </w:rPr>
        <w:t xml:space="preserve"> </w:t>
      </w:r>
      <w:r>
        <w:rPr>
          <w:b/>
          <w:spacing w:val="-2"/>
          <w:sz w:val="23"/>
        </w:rPr>
        <w:t>ulteriori</w:t>
      </w:r>
    </w:p>
    <w:tbl>
      <w:tblPr>
        <w:tblStyle w:val="TableNorm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0"/>
        <w:gridCol w:w="2058"/>
        <w:gridCol w:w="2058"/>
        <w:gridCol w:w="2058"/>
        <w:gridCol w:w="2057"/>
        <w:gridCol w:w="867"/>
      </w:tblGrid>
      <w:tr w:rsidR="006410D7" w14:paraId="72B80CE9" w14:textId="77777777">
        <w:trPr>
          <w:trHeight w:val="436"/>
          <w:jc w:val="right"/>
        </w:trPr>
        <w:tc>
          <w:tcPr>
            <w:tcW w:w="2060" w:type="dxa"/>
            <w:tcBorders>
              <w:bottom w:val="single" w:sz="6" w:space="0" w:color="000000"/>
            </w:tcBorders>
            <w:shd w:val="clear" w:color="auto" w:fill="D9D9D9"/>
          </w:tcPr>
          <w:p w14:paraId="44DCF880" w14:textId="77777777" w:rsidR="006410D7" w:rsidRDefault="00DD2255">
            <w:pPr>
              <w:pStyle w:val="TableParagraph"/>
              <w:spacing w:line="136" w:lineRule="exact"/>
              <w:ind w:left="143"/>
              <w:rPr>
                <w:b/>
                <w:sz w:val="12"/>
              </w:rPr>
            </w:pPr>
            <w:r>
              <w:rPr>
                <w:b/>
                <w:sz w:val="12"/>
              </w:rPr>
              <w:t>Denominazione</w:t>
            </w:r>
            <w:r>
              <w:rPr>
                <w:b/>
                <w:spacing w:val="-5"/>
                <w:sz w:val="12"/>
              </w:rPr>
              <w:t xml:space="preserve"> </w:t>
            </w:r>
            <w:r>
              <w:rPr>
                <w:b/>
                <w:sz w:val="12"/>
              </w:rPr>
              <w:t>del</w:t>
            </w:r>
            <w:r>
              <w:rPr>
                <w:b/>
                <w:spacing w:val="-5"/>
                <w:sz w:val="12"/>
              </w:rPr>
              <w:t xml:space="preserve"> </w:t>
            </w:r>
            <w:r>
              <w:rPr>
                <w:b/>
                <w:sz w:val="12"/>
              </w:rPr>
              <w:t>singolo</w:t>
            </w:r>
            <w:r>
              <w:rPr>
                <w:b/>
                <w:spacing w:val="-3"/>
                <w:sz w:val="12"/>
              </w:rPr>
              <w:t xml:space="preserve"> </w:t>
            </w:r>
            <w:r>
              <w:rPr>
                <w:b/>
                <w:spacing w:val="-2"/>
                <w:sz w:val="12"/>
              </w:rPr>
              <w:t>obbligo</w:t>
            </w:r>
          </w:p>
        </w:tc>
        <w:tc>
          <w:tcPr>
            <w:tcW w:w="2058" w:type="dxa"/>
            <w:tcBorders>
              <w:bottom w:val="single" w:sz="6" w:space="0" w:color="000000"/>
            </w:tcBorders>
            <w:shd w:val="clear" w:color="auto" w:fill="D9D9D9"/>
          </w:tcPr>
          <w:p w14:paraId="6C3630AC" w14:textId="77777777" w:rsidR="006410D7" w:rsidRDefault="00DD2255">
            <w:pPr>
              <w:pStyle w:val="TableParagraph"/>
              <w:spacing w:line="136" w:lineRule="exact"/>
              <w:ind w:left="438"/>
              <w:rPr>
                <w:b/>
                <w:sz w:val="12"/>
              </w:rPr>
            </w:pPr>
            <w:r>
              <w:rPr>
                <w:b/>
                <w:sz w:val="12"/>
              </w:rPr>
              <w:t>Riferimento</w:t>
            </w:r>
            <w:r>
              <w:rPr>
                <w:b/>
                <w:spacing w:val="-6"/>
                <w:sz w:val="12"/>
              </w:rPr>
              <w:t xml:space="preserve"> </w:t>
            </w:r>
            <w:r>
              <w:rPr>
                <w:b/>
                <w:spacing w:val="-2"/>
                <w:sz w:val="12"/>
              </w:rPr>
              <w:t>normativo</w:t>
            </w:r>
          </w:p>
        </w:tc>
        <w:tc>
          <w:tcPr>
            <w:tcW w:w="2058" w:type="dxa"/>
            <w:tcBorders>
              <w:bottom w:val="single" w:sz="6" w:space="0" w:color="000000"/>
            </w:tcBorders>
            <w:shd w:val="clear" w:color="auto" w:fill="D9D9D9"/>
          </w:tcPr>
          <w:p w14:paraId="75F61F15" w14:textId="77777777" w:rsidR="006410D7" w:rsidRDefault="00DD2255">
            <w:pPr>
              <w:pStyle w:val="TableParagraph"/>
              <w:spacing w:line="136" w:lineRule="exact"/>
              <w:ind w:left="567"/>
              <w:rPr>
                <w:b/>
                <w:sz w:val="12"/>
              </w:rPr>
            </w:pPr>
            <w:r>
              <w:rPr>
                <w:b/>
                <w:sz w:val="12"/>
              </w:rPr>
              <w:t>Contenuti</w:t>
            </w:r>
            <w:r>
              <w:rPr>
                <w:b/>
                <w:spacing w:val="-5"/>
                <w:sz w:val="12"/>
              </w:rPr>
              <w:t xml:space="preserve"> </w:t>
            </w:r>
            <w:r>
              <w:rPr>
                <w:b/>
                <w:spacing w:val="-2"/>
                <w:sz w:val="12"/>
              </w:rPr>
              <w:t>obbligo</w:t>
            </w:r>
          </w:p>
        </w:tc>
        <w:tc>
          <w:tcPr>
            <w:tcW w:w="2058" w:type="dxa"/>
            <w:tcBorders>
              <w:bottom w:val="single" w:sz="6" w:space="0" w:color="000000"/>
            </w:tcBorders>
            <w:shd w:val="clear" w:color="auto" w:fill="D9D9D9"/>
          </w:tcPr>
          <w:p w14:paraId="7E135858" w14:textId="77777777" w:rsidR="006410D7" w:rsidRDefault="00DD2255">
            <w:pPr>
              <w:pStyle w:val="TableParagraph"/>
              <w:spacing w:line="136" w:lineRule="exact"/>
              <w:ind w:left="629"/>
              <w:rPr>
                <w:b/>
                <w:sz w:val="12"/>
              </w:rPr>
            </w:pPr>
            <w:r>
              <w:rPr>
                <w:b/>
                <w:spacing w:val="-2"/>
                <w:sz w:val="12"/>
              </w:rPr>
              <w:t>Aggiornamento</w:t>
            </w:r>
          </w:p>
        </w:tc>
        <w:tc>
          <w:tcPr>
            <w:tcW w:w="2057" w:type="dxa"/>
            <w:tcBorders>
              <w:bottom w:val="single" w:sz="6" w:space="0" w:color="000000"/>
            </w:tcBorders>
            <w:shd w:val="clear" w:color="auto" w:fill="D9D9D9"/>
          </w:tcPr>
          <w:p w14:paraId="47312194" w14:textId="77777777" w:rsidR="006410D7" w:rsidRDefault="00DD2255">
            <w:pPr>
              <w:pStyle w:val="TableParagraph"/>
              <w:spacing w:line="136" w:lineRule="exact"/>
              <w:ind w:left="417"/>
              <w:rPr>
                <w:b/>
                <w:sz w:val="12"/>
              </w:rPr>
            </w:pPr>
            <w:r>
              <w:rPr>
                <w:b/>
                <w:sz w:val="12"/>
              </w:rPr>
              <w:t>Scadenza</w:t>
            </w:r>
            <w:r>
              <w:rPr>
                <w:b/>
                <w:spacing w:val="-7"/>
                <w:sz w:val="12"/>
              </w:rPr>
              <w:t xml:space="preserve"> </w:t>
            </w:r>
            <w:r>
              <w:rPr>
                <w:b/>
                <w:spacing w:val="-2"/>
                <w:sz w:val="12"/>
              </w:rPr>
              <w:t>pubblicazione</w:t>
            </w:r>
          </w:p>
        </w:tc>
        <w:tc>
          <w:tcPr>
            <w:tcW w:w="867" w:type="dxa"/>
            <w:tcBorders>
              <w:bottom w:val="single" w:sz="6" w:space="0" w:color="000000"/>
              <w:right w:val="nil"/>
            </w:tcBorders>
            <w:shd w:val="clear" w:color="auto" w:fill="D9D9D9"/>
          </w:tcPr>
          <w:p w14:paraId="42E1FD1D" w14:textId="77777777" w:rsidR="006410D7" w:rsidRDefault="00DD2255">
            <w:pPr>
              <w:pStyle w:val="TableParagraph"/>
              <w:spacing w:line="136" w:lineRule="exact"/>
              <w:ind w:left="227"/>
              <w:rPr>
                <w:b/>
                <w:sz w:val="12"/>
              </w:rPr>
            </w:pPr>
            <w:r>
              <w:rPr>
                <w:b/>
                <w:spacing w:val="-2"/>
                <w:sz w:val="12"/>
              </w:rPr>
              <w:t>Responsabil</w:t>
            </w:r>
          </w:p>
        </w:tc>
      </w:tr>
      <w:tr w:rsidR="006410D7" w14:paraId="43585AEB" w14:textId="77777777">
        <w:trPr>
          <w:trHeight w:val="988"/>
          <w:jc w:val="right"/>
        </w:trPr>
        <w:tc>
          <w:tcPr>
            <w:tcW w:w="2060" w:type="dxa"/>
            <w:tcBorders>
              <w:top w:val="single" w:sz="6" w:space="0" w:color="000000"/>
              <w:left w:val="single" w:sz="6" w:space="0" w:color="000000"/>
              <w:bottom w:val="single" w:sz="6" w:space="0" w:color="000000"/>
              <w:right w:val="single" w:sz="6" w:space="0" w:color="000000"/>
            </w:tcBorders>
          </w:tcPr>
          <w:p w14:paraId="19D43C82" w14:textId="77777777" w:rsidR="006410D7" w:rsidRDefault="00DD2255">
            <w:pPr>
              <w:pStyle w:val="TableParagraph"/>
              <w:spacing w:line="136" w:lineRule="exact"/>
              <w:rPr>
                <w:sz w:val="12"/>
              </w:rPr>
            </w:pPr>
            <w:r>
              <w:rPr>
                <w:sz w:val="12"/>
              </w:rPr>
              <w:t>Dati</w:t>
            </w:r>
            <w:r>
              <w:rPr>
                <w:spacing w:val="-5"/>
                <w:sz w:val="12"/>
              </w:rPr>
              <w:t xml:space="preserve"> </w:t>
            </w:r>
            <w:r>
              <w:rPr>
                <w:spacing w:val="-2"/>
                <w:sz w:val="12"/>
              </w:rPr>
              <w:t>ulteriori</w:t>
            </w:r>
          </w:p>
        </w:tc>
        <w:tc>
          <w:tcPr>
            <w:tcW w:w="2058" w:type="dxa"/>
            <w:tcBorders>
              <w:top w:val="single" w:sz="6" w:space="0" w:color="000000"/>
              <w:left w:val="single" w:sz="6" w:space="0" w:color="000000"/>
              <w:bottom w:val="single" w:sz="6" w:space="0" w:color="000000"/>
              <w:right w:val="single" w:sz="6" w:space="0" w:color="000000"/>
            </w:tcBorders>
          </w:tcPr>
          <w:p w14:paraId="7E22166C" w14:textId="77777777" w:rsidR="006410D7" w:rsidRPr="00952F7F" w:rsidRDefault="00DD2255">
            <w:pPr>
              <w:pStyle w:val="TableParagraph"/>
              <w:ind w:right="189"/>
              <w:rPr>
                <w:sz w:val="12"/>
                <w:lang w:val="en-US"/>
              </w:rPr>
            </w:pPr>
            <w:r w:rsidRPr="00952F7F">
              <w:rPr>
                <w:sz w:val="12"/>
                <w:lang w:val="en-US"/>
              </w:rPr>
              <w:t>Art.</w:t>
            </w:r>
            <w:r w:rsidRPr="00952F7F">
              <w:rPr>
                <w:spacing w:val="-6"/>
                <w:sz w:val="12"/>
                <w:lang w:val="en-US"/>
              </w:rPr>
              <w:t xml:space="preserve"> </w:t>
            </w:r>
            <w:r w:rsidRPr="00952F7F">
              <w:rPr>
                <w:sz w:val="12"/>
                <w:lang w:val="en-US"/>
              </w:rPr>
              <w:t>7-bis,</w:t>
            </w:r>
            <w:r w:rsidRPr="00952F7F">
              <w:rPr>
                <w:spacing w:val="-6"/>
                <w:sz w:val="12"/>
                <w:lang w:val="en-US"/>
              </w:rPr>
              <w:t xml:space="preserve"> </w:t>
            </w:r>
            <w:r w:rsidRPr="00952F7F">
              <w:rPr>
                <w:sz w:val="12"/>
                <w:lang w:val="en-US"/>
              </w:rPr>
              <w:t>c.</w:t>
            </w:r>
            <w:r w:rsidRPr="00952F7F">
              <w:rPr>
                <w:spacing w:val="-6"/>
                <w:sz w:val="12"/>
                <w:lang w:val="en-US"/>
              </w:rPr>
              <w:t xml:space="preserve"> </w:t>
            </w:r>
            <w:r w:rsidRPr="00952F7F">
              <w:rPr>
                <w:sz w:val="12"/>
                <w:lang w:val="en-US"/>
              </w:rPr>
              <w:t>3,</w:t>
            </w:r>
            <w:r w:rsidRPr="00952F7F">
              <w:rPr>
                <w:spacing w:val="-6"/>
                <w:sz w:val="12"/>
                <w:lang w:val="en-US"/>
              </w:rPr>
              <w:t xml:space="preserve"> </w:t>
            </w:r>
            <w:r w:rsidRPr="00952F7F">
              <w:rPr>
                <w:sz w:val="12"/>
                <w:lang w:val="en-US"/>
              </w:rPr>
              <w:t>d.lgs.</w:t>
            </w:r>
            <w:r w:rsidRPr="00952F7F">
              <w:rPr>
                <w:spacing w:val="-6"/>
                <w:sz w:val="12"/>
                <w:lang w:val="en-US"/>
              </w:rPr>
              <w:t xml:space="preserve"> </w:t>
            </w:r>
            <w:r w:rsidRPr="00952F7F">
              <w:rPr>
                <w:sz w:val="12"/>
                <w:lang w:val="en-US"/>
              </w:rPr>
              <w:t>n.</w:t>
            </w:r>
            <w:r w:rsidRPr="00952F7F">
              <w:rPr>
                <w:spacing w:val="-6"/>
                <w:sz w:val="12"/>
                <w:lang w:val="en-US"/>
              </w:rPr>
              <w:t xml:space="preserve"> </w:t>
            </w:r>
            <w:r w:rsidRPr="00952F7F">
              <w:rPr>
                <w:sz w:val="12"/>
                <w:lang w:val="en-US"/>
              </w:rPr>
              <w:t>33/2013</w:t>
            </w:r>
            <w:r w:rsidRPr="00952F7F">
              <w:rPr>
                <w:spacing w:val="-6"/>
                <w:sz w:val="12"/>
                <w:lang w:val="en-US"/>
              </w:rPr>
              <w:t xml:space="preserve"> </w:t>
            </w:r>
            <w:r w:rsidRPr="00952F7F">
              <w:rPr>
                <w:sz w:val="12"/>
                <w:lang w:val="en-US"/>
              </w:rPr>
              <w:t>e</w:t>
            </w:r>
            <w:r w:rsidRPr="00952F7F">
              <w:rPr>
                <w:spacing w:val="40"/>
                <w:sz w:val="12"/>
                <w:lang w:val="en-US"/>
              </w:rPr>
              <w:t xml:space="preserve"> </w:t>
            </w:r>
            <w:r w:rsidRPr="00952F7F">
              <w:rPr>
                <w:sz w:val="12"/>
                <w:lang w:val="en-US"/>
              </w:rPr>
              <w:t>Art. 1, c. 9, lett. f), l. n. 190/2012</w:t>
            </w:r>
          </w:p>
        </w:tc>
        <w:tc>
          <w:tcPr>
            <w:tcW w:w="2058" w:type="dxa"/>
            <w:tcBorders>
              <w:top w:val="single" w:sz="6" w:space="0" w:color="000000"/>
              <w:left w:val="single" w:sz="6" w:space="0" w:color="000000"/>
              <w:bottom w:val="single" w:sz="6" w:space="0" w:color="000000"/>
              <w:right w:val="single" w:sz="6" w:space="0" w:color="000000"/>
            </w:tcBorders>
          </w:tcPr>
          <w:p w14:paraId="7CC32D35" w14:textId="77777777" w:rsidR="006410D7" w:rsidRDefault="00DD2255">
            <w:pPr>
              <w:pStyle w:val="TableParagraph"/>
              <w:ind w:left="106" w:right="114"/>
              <w:rPr>
                <w:sz w:val="12"/>
              </w:rPr>
            </w:pPr>
            <w:r>
              <w:rPr>
                <w:sz w:val="12"/>
              </w:rPr>
              <w:t>Dati, informazioni e documenti</w:t>
            </w:r>
            <w:r>
              <w:rPr>
                <w:spacing w:val="40"/>
                <w:sz w:val="12"/>
              </w:rPr>
              <w:t xml:space="preserve"> </w:t>
            </w:r>
            <w:r>
              <w:rPr>
                <w:sz w:val="12"/>
              </w:rPr>
              <w:t>ulteriori che le pubbliche</w:t>
            </w:r>
            <w:r>
              <w:rPr>
                <w:spacing w:val="40"/>
                <w:sz w:val="12"/>
              </w:rPr>
              <w:t xml:space="preserve"> </w:t>
            </w:r>
            <w:r>
              <w:rPr>
                <w:sz w:val="12"/>
              </w:rPr>
              <w:t>amministrazioni</w:t>
            </w:r>
            <w:r>
              <w:rPr>
                <w:spacing w:val="-3"/>
                <w:sz w:val="12"/>
              </w:rPr>
              <w:t xml:space="preserve"> </w:t>
            </w:r>
            <w:r>
              <w:rPr>
                <w:sz w:val="12"/>
              </w:rPr>
              <w:t>non</w:t>
            </w:r>
            <w:r>
              <w:rPr>
                <w:spacing w:val="-6"/>
                <w:sz w:val="12"/>
              </w:rPr>
              <w:t xml:space="preserve"> </w:t>
            </w:r>
            <w:r>
              <w:rPr>
                <w:sz w:val="12"/>
              </w:rPr>
              <w:t>hanno l'obbligo</w:t>
            </w:r>
            <w:r>
              <w:rPr>
                <w:spacing w:val="40"/>
                <w:sz w:val="12"/>
              </w:rPr>
              <w:t xml:space="preserve"> </w:t>
            </w:r>
            <w:r>
              <w:rPr>
                <w:sz w:val="12"/>
              </w:rPr>
              <w:t>di</w:t>
            </w:r>
            <w:r>
              <w:rPr>
                <w:spacing w:val="-8"/>
                <w:sz w:val="12"/>
              </w:rPr>
              <w:t xml:space="preserve"> </w:t>
            </w:r>
            <w:r>
              <w:rPr>
                <w:sz w:val="12"/>
              </w:rPr>
              <w:t>pubblicare</w:t>
            </w:r>
            <w:r>
              <w:rPr>
                <w:spacing w:val="-7"/>
                <w:sz w:val="12"/>
              </w:rPr>
              <w:t xml:space="preserve"> </w:t>
            </w:r>
            <w:r>
              <w:rPr>
                <w:sz w:val="12"/>
              </w:rPr>
              <w:t>ai</w:t>
            </w:r>
            <w:r>
              <w:rPr>
                <w:spacing w:val="-8"/>
                <w:sz w:val="12"/>
              </w:rPr>
              <w:t xml:space="preserve"> </w:t>
            </w:r>
            <w:r>
              <w:rPr>
                <w:sz w:val="12"/>
              </w:rPr>
              <w:t>sensi</w:t>
            </w:r>
            <w:r>
              <w:rPr>
                <w:spacing w:val="-7"/>
                <w:sz w:val="12"/>
              </w:rPr>
              <w:t xml:space="preserve"> </w:t>
            </w:r>
            <w:r>
              <w:rPr>
                <w:sz w:val="12"/>
              </w:rPr>
              <w:t>della</w:t>
            </w:r>
            <w:r>
              <w:rPr>
                <w:spacing w:val="-8"/>
                <w:sz w:val="12"/>
              </w:rPr>
              <w:t xml:space="preserve"> </w:t>
            </w:r>
            <w:r>
              <w:rPr>
                <w:sz w:val="12"/>
              </w:rPr>
              <w:t>normativa</w:t>
            </w:r>
            <w:r>
              <w:rPr>
                <w:spacing w:val="40"/>
                <w:sz w:val="12"/>
              </w:rPr>
              <w:t xml:space="preserve"> </w:t>
            </w:r>
            <w:r>
              <w:rPr>
                <w:sz w:val="12"/>
              </w:rPr>
              <w:t>vigente e che non sono riconducibili</w:t>
            </w:r>
            <w:r>
              <w:rPr>
                <w:spacing w:val="40"/>
                <w:sz w:val="12"/>
              </w:rPr>
              <w:t xml:space="preserve"> </w:t>
            </w:r>
            <w:r>
              <w:rPr>
                <w:sz w:val="12"/>
              </w:rPr>
              <w:t>alle sottosezioni indicate</w:t>
            </w:r>
          </w:p>
        </w:tc>
        <w:tc>
          <w:tcPr>
            <w:tcW w:w="2058" w:type="dxa"/>
            <w:tcBorders>
              <w:top w:val="single" w:sz="6" w:space="0" w:color="000000"/>
              <w:left w:val="single" w:sz="6" w:space="0" w:color="000000"/>
              <w:bottom w:val="single" w:sz="6" w:space="0" w:color="000000"/>
              <w:right w:val="single" w:sz="6" w:space="0" w:color="000000"/>
            </w:tcBorders>
          </w:tcPr>
          <w:p w14:paraId="66AA53BF" w14:textId="77777777" w:rsidR="006410D7" w:rsidRDefault="00DD2255">
            <w:pPr>
              <w:pStyle w:val="TableParagraph"/>
              <w:spacing w:line="136" w:lineRule="exact"/>
              <w:ind w:left="105"/>
              <w:rPr>
                <w:sz w:val="12"/>
              </w:rPr>
            </w:pPr>
            <w:r>
              <w:rPr>
                <w:sz w:val="12"/>
              </w:rPr>
              <w:t>Non</w:t>
            </w:r>
            <w:r>
              <w:rPr>
                <w:spacing w:val="-2"/>
                <w:sz w:val="12"/>
              </w:rPr>
              <w:t xml:space="preserve"> previsto</w:t>
            </w:r>
          </w:p>
        </w:tc>
        <w:tc>
          <w:tcPr>
            <w:tcW w:w="2057" w:type="dxa"/>
            <w:tcBorders>
              <w:top w:val="single" w:sz="6" w:space="0" w:color="000000"/>
              <w:left w:val="single" w:sz="6" w:space="0" w:color="000000"/>
              <w:bottom w:val="single" w:sz="6" w:space="0" w:color="000000"/>
              <w:right w:val="single" w:sz="6" w:space="0" w:color="000000"/>
            </w:tcBorders>
          </w:tcPr>
          <w:p w14:paraId="2F5BAC37" w14:textId="77777777" w:rsidR="006410D7" w:rsidRDefault="00DD2255">
            <w:pPr>
              <w:pStyle w:val="TableParagraph"/>
              <w:spacing w:line="136" w:lineRule="exact"/>
              <w:rPr>
                <w:sz w:val="12"/>
              </w:rPr>
            </w:pPr>
            <w:r>
              <w:rPr>
                <w:sz w:val="12"/>
              </w:rPr>
              <w:t>Non</w:t>
            </w:r>
            <w:r>
              <w:rPr>
                <w:spacing w:val="-2"/>
                <w:sz w:val="12"/>
              </w:rPr>
              <w:t xml:space="preserve"> previsto</w:t>
            </w:r>
          </w:p>
        </w:tc>
        <w:tc>
          <w:tcPr>
            <w:tcW w:w="867" w:type="dxa"/>
            <w:tcBorders>
              <w:top w:val="single" w:sz="6" w:space="0" w:color="000000"/>
              <w:left w:val="single" w:sz="6" w:space="0" w:color="000000"/>
              <w:bottom w:val="single" w:sz="6" w:space="0" w:color="000000"/>
              <w:right w:val="nil"/>
            </w:tcBorders>
          </w:tcPr>
          <w:p w14:paraId="6AEA8E0C" w14:textId="77777777" w:rsidR="006410D7" w:rsidRDefault="00DD2255">
            <w:pPr>
              <w:pStyle w:val="TableParagraph"/>
              <w:ind w:left="105" w:right="-48"/>
              <w:rPr>
                <w:sz w:val="12"/>
              </w:rPr>
            </w:pPr>
            <w:r>
              <w:rPr>
                <w:sz w:val="12"/>
              </w:rPr>
              <w:t>Segretario</w:t>
            </w:r>
            <w:r>
              <w:rPr>
                <w:spacing w:val="-8"/>
                <w:sz w:val="12"/>
              </w:rPr>
              <w:t xml:space="preserve"> </w:t>
            </w:r>
            <w:r>
              <w:rPr>
                <w:sz w:val="12"/>
              </w:rPr>
              <w:t>comu</w:t>
            </w:r>
            <w:r>
              <w:rPr>
                <w:spacing w:val="40"/>
                <w:sz w:val="12"/>
              </w:rPr>
              <w:t xml:space="preserve"> </w:t>
            </w:r>
            <w:r>
              <w:rPr>
                <w:spacing w:val="-2"/>
                <w:sz w:val="12"/>
              </w:rPr>
              <w:t>competente</w:t>
            </w:r>
          </w:p>
        </w:tc>
      </w:tr>
    </w:tbl>
    <w:p w14:paraId="2FA4CD40" w14:textId="77777777" w:rsidR="006410D7" w:rsidRDefault="006410D7">
      <w:pPr>
        <w:rPr>
          <w:b/>
          <w:sz w:val="21"/>
        </w:rPr>
      </w:pPr>
    </w:p>
    <w:p w14:paraId="6062EEF5" w14:textId="77777777" w:rsidR="006410D7" w:rsidRDefault="006410D7">
      <w:pPr>
        <w:rPr>
          <w:b/>
          <w:sz w:val="21"/>
        </w:rPr>
      </w:pPr>
    </w:p>
    <w:p w14:paraId="4E761D9F" w14:textId="77777777" w:rsidR="006410D7" w:rsidRDefault="006410D7">
      <w:pPr>
        <w:rPr>
          <w:b/>
          <w:sz w:val="21"/>
        </w:rPr>
      </w:pPr>
    </w:p>
    <w:p w14:paraId="245B36D4" w14:textId="77777777" w:rsidR="006410D7" w:rsidRDefault="006410D7">
      <w:pPr>
        <w:spacing w:before="146"/>
        <w:rPr>
          <w:b/>
          <w:sz w:val="21"/>
        </w:rPr>
      </w:pPr>
    </w:p>
    <w:p w14:paraId="5A53233A" w14:textId="77777777" w:rsidR="006410D7" w:rsidRDefault="00DD2255">
      <w:pPr>
        <w:ind w:left="3058"/>
        <w:rPr>
          <w:b/>
          <w:sz w:val="21"/>
        </w:rPr>
      </w:pPr>
      <w:r>
        <w:rPr>
          <w:b/>
          <w:sz w:val="21"/>
        </w:rPr>
        <w:t>GANIZZAZIONE</w:t>
      </w:r>
      <w:r>
        <w:rPr>
          <w:b/>
          <w:spacing w:val="-10"/>
          <w:sz w:val="21"/>
        </w:rPr>
        <w:t xml:space="preserve"> </w:t>
      </w:r>
      <w:r>
        <w:rPr>
          <w:b/>
          <w:sz w:val="21"/>
        </w:rPr>
        <w:t>E</w:t>
      </w:r>
      <w:r>
        <w:rPr>
          <w:b/>
          <w:spacing w:val="-11"/>
          <w:sz w:val="21"/>
        </w:rPr>
        <w:t xml:space="preserve"> </w:t>
      </w:r>
      <w:r>
        <w:rPr>
          <w:b/>
          <w:sz w:val="21"/>
        </w:rPr>
        <w:t>CAPITALE</w:t>
      </w:r>
      <w:r>
        <w:rPr>
          <w:b/>
          <w:spacing w:val="-11"/>
          <w:sz w:val="21"/>
        </w:rPr>
        <w:t xml:space="preserve"> </w:t>
      </w:r>
      <w:r>
        <w:rPr>
          <w:b/>
          <w:spacing w:val="-4"/>
          <w:sz w:val="21"/>
        </w:rPr>
        <w:t>UMANO</w:t>
      </w:r>
    </w:p>
    <w:p w14:paraId="427B5B76" w14:textId="77777777" w:rsidR="006410D7" w:rsidRDefault="006410D7">
      <w:pPr>
        <w:spacing w:before="103"/>
        <w:rPr>
          <w:b/>
          <w:sz w:val="21"/>
        </w:rPr>
      </w:pPr>
    </w:p>
    <w:p w14:paraId="11708D38" w14:textId="77777777" w:rsidR="006410D7" w:rsidRDefault="00DD2255">
      <w:pPr>
        <w:ind w:left="732"/>
        <w:rPr>
          <w:b/>
          <w:sz w:val="21"/>
        </w:rPr>
      </w:pPr>
      <w:r>
        <w:rPr>
          <w:b/>
          <w:sz w:val="21"/>
        </w:rPr>
        <w:t>SOTTOSEZIONE</w:t>
      </w:r>
      <w:r>
        <w:rPr>
          <w:b/>
          <w:spacing w:val="-9"/>
          <w:sz w:val="21"/>
        </w:rPr>
        <w:t xml:space="preserve"> </w:t>
      </w:r>
      <w:r>
        <w:rPr>
          <w:b/>
          <w:sz w:val="21"/>
        </w:rPr>
        <w:t>3.1:</w:t>
      </w:r>
      <w:r>
        <w:rPr>
          <w:b/>
          <w:spacing w:val="-10"/>
          <w:sz w:val="21"/>
        </w:rPr>
        <w:t xml:space="preserve"> </w:t>
      </w:r>
      <w:r>
        <w:rPr>
          <w:b/>
          <w:sz w:val="21"/>
        </w:rPr>
        <w:t>STRUTTURA</w:t>
      </w:r>
      <w:r>
        <w:rPr>
          <w:b/>
          <w:spacing w:val="-8"/>
          <w:sz w:val="21"/>
        </w:rPr>
        <w:t xml:space="preserve"> </w:t>
      </w:r>
      <w:r>
        <w:rPr>
          <w:b/>
          <w:spacing w:val="-2"/>
          <w:sz w:val="21"/>
        </w:rPr>
        <w:t>ORGANIZZATIVA</w:t>
      </w:r>
    </w:p>
    <w:p w14:paraId="25E65E89" w14:textId="77777777" w:rsidR="006410D7" w:rsidRDefault="00DD2255">
      <w:pPr>
        <w:spacing w:before="118"/>
        <w:ind w:left="732"/>
        <w:rPr>
          <w:b/>
          <w:sz w:val="21"/>
        </w:rPr>
      </w:pPr>
      <w:r>
        <w:rPr>
          <w:b/>
          <w:spacing w:val="-2"/>
          <w:sz w:val="21"/>
        </w:rPr>
        <w:t>Premessa</w:t>
      </w:r>
    </w:p>
    <w:p w14:paraId="11C5624C" w14:textId="77777777" w:rsidR="006410D7" w:rsidRDefault="00DD2255">
      <w:pPr>
        <w:pStyle w:val="Corpotesto"/>
        <w:spacing w:before="180"/>
        <w:ind w:left="732"/>
        <w:rPr>
          <w:rFonts w:ascii="Times New Roman" w:hAnsi="Times New Roman"/>
        </w:rPr>
      </w:pPr>
      <w:r>
        <w:rPr>
          <w:rFonts w:ascii="Times New Roman" w:hAnsi="Times New Roman"/>
        </w:rPr>
        <w:t>In</w:t>
      </w:r>
      <w:r>
        <w:rPr>
          <w:rFonts w:ascii="Times New Roman" w:hAnsi="Times New Roman"/>
          <w:spacing w:val="-4"/>
        </w:rPr>
        <w:t xml:space="preserve"> </w:t>
      </w:r>
      <w:r>
        <w:rPr>
          <w:rFonts w:ascii="Times New Roman" w:hAnsi="Times New Roman"/>
        </w:rPr>
        <w:t>questa</w:t>
      </w:r>
      <w:r>
        <w:rPr>
          <w:rFonts w:ascii="Times New Roman" w:hAnsi="Times New Roman"/>
          <w:spacing w:val="-1"/>
        </w:rPr>
        <w:t xml:space="preserve"> </w:t>
      </w:r>
      <w:r>
        <w:rPr>
          <w:rFonts w:ascii="Times New Roman" w:hAnsi="Times New Roman"/>
        </w:rPr>
        <w:t>sezione</w:t>
      </w:r>
      <w:r>
        <w:rPr>
          <w:rFonts w:ascii="Times New Roman" w:hAnsi="Times New Roman"/>
          <w:spacing w:val="-1"/>
        </w:rPr>
        <w:t xml:space="preserve"> </w:t>
      </w:r>
      <w:r>
        <w:rPr>
          <w:rFonts w:ascii="Times New Roman" w:hAnsi="Times New Roman"/>
        </w:rPr>
        <w:t>si</w:t>
      </w:r>
      <w:r>
        <w:rPr>
          <w:rFonts w:ascii="Times New Roman" w:hAnsi="Times New Roman"/>
          <w:spacing w:val="-1"/>
        </w:rPr>
        <w:t xml:space="preserve"> </w:t>
      </w:r>
      <w:r>
        <w:rPr>
          <w:rFonts w:ascii="Times New Roman" w:hAnsi="Times New Roman"/>
        </w:rPr>
        <w:t>presenta</w:t>
      </w:r>
      <w:r>
        <w:rPr>
          <w:rFonts w:ascii="Times New Roman" w:hAnsi="Times New Roman"/>
          <w:spacing w:val="-2"/>
        </w:rPr>
        <w:t xml:space="preserve"> </w:t>
      </w:r>
      <w:r>
        <w:rPr>
          <w:rFonts w:ascii="Times New Roman" w:hAnsi="Times New Roman"/>
        </w:rPr>
        <w:t>il</w:t>
      </w:r>
      <w:r>
        <w:rPr>
          <w:rFonts w:ascii="Times New Roman" w:hAnsi="Times New Roman"/>
          <w:spacing w:val="-1"/>
        </w:rPr>
        <w:t xml:space="preserve"> </w:t>
      </w:r>
      <w:r>
        <w:rPr>
          <w:rFonts w:ascii="Times New Roman" w:hAnsi="Times New Roman"/>
        </w:rPr>
        <w:t>modello</w:t>
      </w:r>
      <w:r>
        <w:rPr>
          <w:rFonts w:ascii="Times New Roman" w:hAnsi="Times New Roman"/>
          <w:spacing w:val="-1"/>
        </w:rPr>
        <w:t xml:space="preserve"> </w:t>
      </w:r>
      <w:r>
        <w:rPr>
          <w:rFonts w:ascii="Times New Roman" w:hAnsi="Times New Roman"/>
        </w:rPr>
        <w:t>organizzativo</w:t>
      </w:r>
      <w:r>
        <w:rPr>
          <w:rFonts w:ascii="Times New Roman" w:hAnsi="Times New Roman"/>
          <w:spacing w:val="-1"/>
        </w:rPr>
        <w:t xml:space="preserve"> </w:t>
      </w:r>
      <w:r>
        <w:rPr>
          <w:rFonts w:ascii="Times New Roman" w:hAnsi="Times New Roman"/>
        </w:rPr>
        <w:t>adottato</w:t>
      </w:r>
      <w:r>
        <w:rPr>
          <w:rFonts w:ascii="Times New Roman" w:hAnsi="Times New Roman"/>
          <w:spacing w:val="-1"/>
        </w:rPr>
        <w:t xml:space="preserve"> </w:t>
      </w:r>
      <w:r>
        <w:rPr>
          <w:rFonts w:ascii="Times New Roman" w:hAnsi="Times New Roman"/>
          <w:spacing w:val="-2"/>
        </w:rPr>
        <w:t>dall’Amministrazione:</w:t>
      </w:r>
    </w:p>
    <w:p w14:paraId="5C58BDBF" w14:textId="77777777" w:rsidR="006410D7" w:rsidRDefault="006410D7">
      <w:pPr>
        <w:spacing w:before="76"/>
        <w:rPr>
          <w:sz w:val="24"/>
        </w:rPr>
      </w:pPr>
    </w:p>
    <w:p w14:paraId="537434CF" w14:textId="77777777" w:rsidR="006410D7" w:rsidRDefault="00DD2255">
      <w:pPr>
        <w:tabs>
          <w:tab w:val="left" w:pos="1560"/>
        </w:tabs>
        <w:ind w:left="1200"/>
        <w:rPr>
          <w:rFonts w:ascii="Cambria" w:hAnsi="Cambria"/>
          <w:sz w:val="21"/>
        </w:rPr>
      </w:pPr>
      <w:r>
        <w:rPr>
          <w:rFonts w:ascii="Arial" w:hAnsi="Arial"/>
          <w:spacing w:val="-10"/>
          <w:w w:val="90"/>
          <w:sz w:val="24"/>
        </w:rPr>
        <w:t>−</w:t>
      </w:r>
      <w:r>
        <w:rPr>
          <w:rFonts w:ascii="Arial" w:hAnsi="Arial"/>
          <w:sz w:val="24"/>
        </w:rPr>
        <w:tab/>
      </w:r>
      <w:r>
        <w:rPr>
          <w:rFonts w:ascii="Cambria" w:hAnsi="Cambria"/>
          <w:spacing w:val="-2"/>
          <w:w w:val="90"/>
          <w:sz w:val="21"/>
        </w:rPr>
        <w:t>organigramma;</w:t>
      </w:r>
    </w:p>
    <w:p w14:paraId="2C1ABCAC" w14:textId="77777777" w:rsidR="006410D7" w:rsidRDefault="00DD2255">
      <w:pPr>
        <w:tabs>
          <w:tab w:val="left" w:pos="1560"/>
        </w:tabs>
        <w:spacing w:before="139"/>
        <w:ind w:left="1200"/>
        <w:rPr>
          <w:rFonts w:ascii="Cambria" w:hAnsi="Cambria"/>
          <w:sz w:val="21"/>
        </w:rPr>
      </w:pPr>
      <w:r>
        <w:rPr>
          <w:rFonts w:ascii="Arial" w:hAnsi="Arial"/>
          <w:spacing w:val="-10"/>
          <w:w w:val="95"/>
          <w:sz w:val="24"/>
        </w:rPr>
        <w:t>−</w:t>
      </w:r>
      <w:r>
        <w:rPr>
          <w:rFonts w:ascii="Arial" w:hAnsi="Arial"/>
          <w:sz w:val="24"/>
        </w:rPr>
        <w:tab/>
      </w:r>
      <w:r>
        <w:rPr>
          <w:rFonts w:ascii="Cambria" w:hAnsi="Cambria"/>
          <w:sz w:val="21"/>
        </w:rPr>
        <w:t>livelli</w:t>
      </w:r>
      <w:r>
        <w:rPr>
          <w:rFonts w:ascii="Cambria" w:hAnsi="Cambria"/>
          <w:spacing w:val="-8"/>
          <w:sz w:val="21"/>
        </w:rPr>
        <w:t xml:space="preserve"> </w:t>
      </w:r>
      <w:r>
        <w:rPr>
          <w:rFonts w:ascii="Cambria" w:hAnsi="Cambria"/>
          <w:sz w:val="21"/>
        </w:rPr>
        <w:t>di</w:t>
      </w:r>
      <w:r>
        <w:rPr>
          <w:rFonts w:ascii="Cambria" w:hAnsi="Cambria"/>
          <w:spacing w:val="-6"/>
          <w:sz w:val="21"/>
        </w:rPr>
        <w:t xml:space="preserve"> </w:t>
      </w:r>
      <w:r>
        <w:rPr>
          <w:rFonts w:ascii="Cambria" w:hAnsi="Cambria"/>
          <w:sz w:val="21"/>
        </w:rPr>
        <w:t>responsabilità</w:t>
      </w:r>
      <w:r>
        <w:rPr>
          <w:rFonts w:ascii="Cambria" w:hAnsi="Cambria"/>
          <w:spacing w:val="-5"/>
          <w:sz w:val="21"/>
        </w:rPr>
        <w:t xml:space="preserve"> </w:t>
      </w:r>
      <w:r>
        <w:rPr>
          <w:rFonts w:ascii="Cambria" w:hAnsi="Cambria"/>
          <w:sz w:val="21"/>
        </w:rPr>
        <w:t>organizzativa,</w:t>
      </w:r>
      <w:r>
        <w:rPr>
          <w:rFonts w:ascii="Cambria" w:hAnsi="Cambria"/>
          <w:spacing w:val="-4"/>
          <w:sz w:val="21"/>
        </w:rPr>
        <w:t xml:space="preserve"> </w:t>
      </w:r>
      <w:r>
        <w:rPr>
          <w:rFonts w:ascii="Cambria" w:hAnsi="Cambria"/>
          <w:sz w:val="21"/>
        </w:rPr>
        <w:t>n.</w:t>
      </w:r>
      <w:r>
        <w:rPr>
          <w:rFonts w:ascii="Cambria" w:hAnsi="Cambria"/>
          <w:spacing w:val="-6"/>
          <w:sz w:val="21"/>
        </w:rPr>
        <w:t xml:space="preserve"> </w:t>
      </w:r>
      <w:r>
        <w:rPr>
          <w:rFonts w:ascii="Cambria" w:hAnsi="Cambria"/>
          <w:sz w:val="21"/>
        </w:rPr>
        <w:t>di</w:t>
      </w:r>
      <w:r>
        <w:rPr>
          <w:rFonts w:ascii="Cambria" w:hAnsi="Cambria"/>
          <w:spacing w:val="-6"/>
          <w:sz w:val="21"/>
        </w:rPr>
        <w:t xml:space="preserve"> </w:t>
      </w:r>
      <w:r>
        <w:rPr>
          <w:rFonts w:ascii="Cambria" w:hAnsi="Cambria"/>
          <w:sz w:val="21"/>
        </w:rPr>
        <w:t>fasce</w:t>
      </w:r>
      <w:r>
        <w:rPr>
          <w:rFonts w:ascii="Cambria" w:hAnsi="Cambria"/>
          <w:spacing w:val="-4"/>
          <w:sz w:val="21"/>
        </w:rPr>
        <w:t xml:space="preserve"> </w:t>
      </w:r>
      <w:r>
        <w:rPr>
          <w:rFonts w:ascii="Cambria" w:hAnsi="Cambria"/>
          <w:sz w:val="21"/>
        </w:rPr>
        <w:t>per</w:t>
      </w:r>
      <w:r>
        <w:rPr>
          <w:rFonts w:ascii="Cambria" w:hAnsi="Cambria"/>
          <w:spacing w:val="-6"/>
          <w:sz w:val="21"/>
        </w:rPr>
        <w:t xml:space="preserve"> </w:t>
      </w:r>
      <w:r>
        <w:rPr>
          <w:rFonts w:ascii="Cambria" w:hAnsi="Cambria"/>
          <w:sz w:val="21"/>
        </w:rPr>
        <w:t>la</w:t>
      </w:r>
      <w:r>
        <w:rPr>
          <w:rFonts w:ascii="Cambria" w:hAnsi="Cambria"/>
          <w:spacing w:val="-7"/>
          <w:sz w:val="21"/>
        </w:rPr>
        <w:t xml:space="preserve"> </w:t>
      </w:r>
      <w:r>
        <w:rPr>
          <w:rFonts w:ascii="Cambria" w:hAnsi="Cambria"/>
          <w:sz w:val="21"/>
        </w:rPr>
        <w:t>graduazione</w:t>
      </w:r>
      <w:r>
        <w:rPr>
          <w:rFonts w:ascii="Cambria" w:hAnsi="Cambria"/>
          <w:spacing w:val="-4"/>
          <w:sz w:val="21"/>
        </w:rPr>
        <w:t xml:space="preserve"> </w:t>
      </w:r>
      <w:r>
        <w:rPr>
          <w:rFonts w:ascii="Cambria" w:hAnsi="Cambria"/>
          <w:sz w:val="21"/>
        </w:rPr>
        <w:t>delle</w:t>
      </w:r>
      <w:r>
        <w:rPr>
          <w:rFonts w:ascii="Cambria" w:hAnsi="Cambria"/>
          <w:spacing w:val="-7"/>
          <w:sz w:val="21"/>
        </w:rPr>
        <w:t xml:space="preserve"> </w:t>
      </w:r>
      <w:r>
        <w:rPr>
          <w:rFonts w:ascii="Cambria" w:hAnsi="Cambria"/>
          <w:sz w:val="21"/>
        </w:rPr>
        <w:t>Elevate</w:t>
      </w:r>
      <w:r>
        <w:rPr>
          <w:rFonts w:ascii="Cambria" w:hAnsi="Cambria"/>
          <w:spacing w:val="-6"/>
          <w:sz w:val="21"/>
        </w:rPr>
        <w:t xml:space="preserve"> </w:t>
      </w:r>
      <w:r>
        <w:rPr>
          <w:rFonts w:ascii="Cambria" w:hAnsi="Cambria"/>
          <w:spacing w:val="-2"/>
          <w:sz w:val="21"/>
        </w:rPr>
        <w:t>Qualificazioni;</w:t>
      </w:r>
    </w:p>
    <w:p w14:paraId="18C4D34D" w14:textId="77777777" w:rsidR="006410D7" w:rsidRDefault="00DD2255">
      <w:pPr>
        <w:tabs>
          <w:tab w:val="left" w:pos="1560"/>
        </w:tabs>
        <w:spacing w:before="137"/>
        <w:ind w:left="1200"/>
        <w:rPr>
          <w:rFonts w:ascii="Cambria" w:hAnsi="Cambria"/>
          <w:sz w:val="21"/>
        </w:rPr>
      </w:pPr>
      <w:r>
        <w:rPr>
          <w:rFonts w:ascii="Arial" w:hAnsi="Arial"/>
          <w:spacing w:val="-10"/>
          <w:w w:val="95"/>
          <w:sz w:val="24"/>
        </w:rPr>
        <w:t>−</w:t>
      </w:r>
      <w:r>
        <w:rPr>
          <w:rFonts w:ascii="Arial" w:hAnsi="Arial"/>
          <w:sz w:val="24"/>
        </w:rPr>
        <w:tab/>
      </w:r>
      <w:r>
        <w:rPr>
          <w:rFonts w:ascii="Cambria" w:hAnsi="Cambria"/>
          <w:sz w:val="21"/>
        </w:rPr>
        <w:t>ampiezza</w:t>
      </w:r>
      <w:r>
        <w:rPr>
          <w:rFonts w:ascii="Cambria" w:hAnsi="Cambria"/>
          <w:spacing w:val="-7"/>
          <w:sz w:val="21"/>
        </w:rPr>
        <w:t xml:space="preserve"> </w:t>
      </w:r>
      <w:r>
        <w:rPr>
          <w:rFonts w:ascii="Cambria" w:hAnsi="Cambria"/>
          <w:sz w:val="21"/>
        </w:rPr>
        <w:t>media</w:t>
      </w:r>
      <w:r>
        <w:rPr>
          <w:rFonts w:ascii="Cambria" w:hAnsi="Cambria"/>
          <w:spacing w:val="-4"/>
          <w:sz w:val="21"/>
        </w:rPr>
        <w:t xml:space="preserve"> </w:t>
      </w:r>
      <w:r>
        <w:rPr>
          <w:rFonts w:ascii="Cambria" w:hAnsi="Cambria"/>
          <w:sz w:val="21"/>
        </w:rPr>
        <w:t>delle</w:t>
      </w:r>
      <w:r>
        <w:rPr>
          <w:rFonts w:ascii="Cambria" w:hAnsi="Cambria"/>
          <w:spacing w:val="-7"/>
          <w:sz w:val="21"/>
        </w:rPr>
        <w:t xml:space="preserve"> </w:t>
      </w:r>
      <w:r>
        <w:rPr>
          <w:rFonts w:ascii="Cambria" w:hAnsi="Cambria"/>
          <w:sz w:val="21"/>
        </w:rPr>
        <w:t>unità</w:t>
      </w:r>
      <w:r>
        <w:rPr>
          <w:rFonts w:ascii="Cambria" w:hAnsi="Cambria"/>
          <w:spacing w:val="-6"/>
          <w:sz w:val="21"/>
        </w:rPr>
        <w:t xml:space="preserve"> </w:t>
      </w:r>
      <w:r>
        <w:rPr>
          <w:rFonts w:ascii="Cambria" w:hAnsi="Cambria"/>
          <w:sz w:val="21"/>
        </w:rPr>
        <w:t>organizzative</w:t>
      </w:r>
      <w:r>
        <w:rPr>
          <w:rFonts w:ascii="Cambria" w:hAnsi="Cambria"/>
          <w:spacing w:val="-4"/>
          <w:sz w:val="21"/>
        </w:rPr>
        <w:t xml:space="preserve"> </w:t>
      </w:r>
      <w:r>
        <w:rPr>
          <w:rFonts w:ascii="Cambria" w:hAnsi="Cambria"/>
          <w:sz w:val="21"/>
        </w:rPr>
        <w:t>in</w:t>
      </w:r>
      <w:r>
        <w:rPr>
          <w:rFonts w:ascii="Cambria" w:hAnsi="Cambria"/>
          <w:spacing w:val="-5"/>
          <w:sz w:val="21"/>
        </w:rPr>
        <w:t xml:space="preserve"> </w:t>
      </w:r>
      <w:r>
        <w:rPr>
          <w:rFonts w:ascii="Cambria" w:hAnsi="Cambria"/>
          <w:sz w:val="21"/>
        </w:rPr>
        <w:t>termini</w:t>
      </w:r>
      <w:r>
        <w:rPr>
          <w:rFonts w:ascii="Cambria" w:hAnsi="Cambria"/>
          <w:spacing w:val="-5"/>
          <w:sz w:val="21"/>
        </w:rPr>
        <w:t xml:space="preserve"> </w:t>
      </w:r>
      <w:r>
        <w:rPr>
          <w:rFonts w:ascii="Cambria" w:hAnsi="Cambria"/>
          <w:sz w:val="21"/>
        </w:rPr>
        <w:t>di</w:t>
      </w:r>
      <w:r>
        <w:rPr>
          <w:rFonts w:ascii="Cambria" w:hAnsi="Cambria"/>
          <w:spacing w:val="-4"/>
          <w:sz w:val="21"/>
        </w:rPr>
        <w:t xml:space="preserve"> </w:t>
      </w:r>
      <w:r>
        <w:rPr>
          <w:rFonts w:ascii="Cambria" w:hAnsi="Cambria"/>
          <w:spacing w:val="-2"/>
          <w:sz w:val="21"/>
        </w:rPr>
        <w:t>dipendenti</w:t>
      </w:r>
    </w:p>
    <w:p w14:paraId="51EAE905" w14:textId="77777777" w:rsidR="006410D7" w:rsidRDefault="00DD2255">
      <w:pPr>
        <w:tabs>
          <w:tab w:val="left" w:pos="1605"/>
        </w:tabs>
        <w:spacing w:before="137"/>
        <w:ind w:left="1200"/>
        <w:rPr>
          <w:rFonts w:ascii="Cambria" w:hAnsi="Cambria"/>
          <w:sz w:val="21"/>
        </w:rPr>
      </w:pPr>
      <w:r>
        <w:rPr>
          <w:rFonts w:ascii="Arial" w:hAnsi="Arial"/>
          <w:spacing w:val="-10"/>
          <w:w w:val="95"/>
          <w:sz w:val="24"/>
        </w:rPr>
        <w:t>−</w:t>
      </w:r>
      <w:r>
        <w:rPr>
          <w:rFonts w:ascii="Arial" w:hAnsi="Arial"/>
          <w:sz w:val="24"/>
        </w:rPr>
        <w:tab/>
      </w:r>
      <w:r>
        <w:rPr>
          <w:rFonts w:ascii="Cambria" w:hAnsi="Cambria"/>
          <w:sz w:val="21"/>
        </w:rPr>
        <w:t>dipendenti</w:t>
      </w:r>
      <w:r>
        <w:rPr>
          <w:rFonts w:ascii="Cambria" w:hAnsi="Cambria"/>
          <w:spacing w:val="-5"/>
          <w:sz w:val="21"/>
        </w:rPr>
        <w:t xml:space="preserve"> </w:t>
      </w:r>
      <w:r>
        <w:rPr>
          <w:rFonts w:ascii="Cambria" w:hAnsi="Cambria"/>
          <w:sz w:val="21"/>
        </w:rPr>
        <w:t>in</w:t>
      </w:r>
      <w:r>
        <w:rPr>
          <w:rFonts w:ascii="Cambria" w:hAnsi="Cambria"/>
          <w:spacing w:val="-3"/>
          <w:sz w:val="21"/>
        </w:rPr>
        <w:t xml:space="preserve"> </w:t>
      </w:r>
      <w:r>
        <w:rPr>
          <w:rFonts w:ascii="Cambria" w:hAnsi="Cambria"/>
          <w:spacing w:val="-2"/>
          <w:sz w:val="21"/>
        </w:rPr>
        <w:t>servizio;</w:t>
      </w:r>
    </w:p>
    <w:p w14:paraId="3BFA3990" w14:textId="77777777" w:rsidR="006410D7" w:rsidRDefault="006410D7">
      <w:pPr>
        <w:rPr>
          <w:rFonts w:ascii="Cambria" w:hAnsi="Cambria"/>
          <w:sz w:val="21"/>
        </w:rPr>
        <w:sectPr w:rsidR="006410D7">
          <w:footerReference w:type="default" r:id="rId38"/>
          <w:pgSz w:w="11910" w:h="16840"/>
          <w:pgMar w:top="1320" w:right="0" w:bottom="280" w:left="708" w:header="0" w:footer="0" w:gutter="0"/>
          <w:cols w:space="720"/>
        </w:sectPr>
      </w:pPr>
    </w:p>
    <w:p w14:paraId="097F0D80" w14:textId="77777777" w:rsidR="006410D7" w:rsidRDefault="00DD2255">
      <w:pPr>
        <w:pStyle w:val="Corpotesto"/>
        <w:spacing w:before="79" w:line="259" w:lineRule="auto"/>
        <w:ind w:left="732" w:right="1512"/>
        <w:jc w:val="both"/>
        <w:rPr>
          <w:rFonts w:ascii="Times New Roman" w:hAnsi="Times New Roman"/>
        </w:rPr>
      </w:pPr>
      <w:r>
        <w:rPr>
          <w:rFonts w:ascii="Times New Roman" w:hAnsi="Times New Roman"/>
        </w:rPr>
        <w:lastRenderedPageBreak/>
        <w:t>altre eventuali specificità del modello organizzativo, nonché eventuali interventi e azioni necessarie</w:t>
      </w:r>
      <w:r>
        <w:rPr>
          <w:rFonts w:ascii="Times New Roman" w:hAnsi="Times New Roman"/>
          <w:spacing w:val="-2"/>
        </w:rPr>
        <w:t xml:space="preserve"> </w:t>
      </w:r>
      <w:r>
        <w:rPr>
          <w:rFonts w:ascii="Times New Roman" w:hAnsi="Times New Roman"/>
        </w:rPr>
        <w:t>per assicurare la sua</w:t>
      </w:r>
      <w:r>
        <w:rPr>
          <w:rFonts w:ascii="Times New Roman" w:hAnsi="Times New Roman"/>
          <w:spacing w:val="-2"/>
        </w:rPr>
        <w:t xml:space="preserve"> </w:t>
      </w:r>
      <w:r>
        <w:rPr>
          <w:rFonts w:ascii="Times New Roman" w:hAnsi="Times New Roman"/>
        </w:rPr>
        <w:t>coerenza</w:t>
      </w:r>
      <w:r>
        <w:rPr>
          <w:rFonts w:ascii="Times New Roman" w:hAnsi="Times New Roman"/>
          <w:spacing w:val="-1"/>
        </w:rPr>
        <w:t xml:space="preserve"> </w:t>
      </w:r>
      <w:r>
        <w:rPr>
          <w:rFonts w:ascii="Times New Roman" w:hAnsi="Times New Roman"/>
        </w:rPr>
        <w:t>rispetto agli obiettivi di valore</w:t>
      </w:r>
      <w:r>
        <w:rPr>
          <w:rFonts w:ascii="Times New Roman" w:hAnsi="Times New Roman"/>
          <w:spacing w:val="-2"/>
        </w:rPr>
        <w:t xml:space="preserve"> </w:t>
      </w:r>
      <w:r>
        <w:rPr>
          <w:rFonts w:ascii="Times New Roman" w:hAnsi="Times New Roman"/>
        </w:rPr>
        <w:t>pubblico identificati.</w:t>
      </w:r>
    </w:p>
    <w:p w14:paraId="6A35A636" w14:textId="77777777" w:rsidR="006410D7" w:rsidRDefault="00DD2255">
      <w:pPr>
        <w:spacing w:before="159"/>
        <w:ind w:left="732"/>
        <w:rPr>
          <w:b/>
          <w:sz w:val="21"/>
        </w:rPr>
      </w:pPr>
      <w:r>
        <w:rPr>
          <w:b/>
          <w:spacing w:val="-2"/>
          <w:sz w:val="21"/>
        </w:rPr>
        <w:t>ORGANIGRAMMA</w:t>
      </w:r>
    </w:p>
    <w:p w14:paraId="27366718" w14:textId="77777777" w:rsidR="006410D7" w:rsidRDefault="00DD2255">
      <w:pPr>
        <w:spacing w:before="181" w:line="259" w:lineRule="auto"/>
        <w:ind w:left="732" w:right="1500"/>
        <w:jc w:val="both"/>
        <w:rPr>
          <w:sz w:val="21"/>
        </w:rPr>
      </w:pPr>
      <w:r>
        <w:rPr>
          <w:sz w:val="21"/>
        </w:rPr>
        <w:t>L’attuale organizzazione dell’Ente è definita con D.G.C. n. 83 del 3.09.2025 “</w:t>
      </w:r>
      <w:r>
        <w:rPr>
          <w:i/>
          <w:sz w:val="21"/>
        </w:rPr>
        <w:t>Modifica organigramma e riassegnazione dei servizi. Approvazione nuovo Funzionigramma</w:t>
      </w:r>
      <w:r>
        <w:rPr>
          <w:sz w:val="21"/>
        </w:rPr>
        <w:t>”, modificato da ultimo con D.G.C. n. 125 del 19.11.2025.</w:t>
      </w:r>
    </w:p>
    <w:p w14:paraId="6D1DD8C3" w14:textId="77777777" w:rsidR="006410D7" w:rsidRDefault="00DD2255">
      <w:pPr>
        <w:pStyle w:val="Corpotesto"/>
        <w:spacing w:line="274" w:lineRule="exact"/>
        <w:ind w:left="141"/>
        <w:jc w:val="both"/>
        <w:rPr>
          <w:rFonts w:ascii="Times New Roman" w:hAnsi="Times New Roman"/>
        </w:rPr>
      </w:pPr>
      <w:r>
        <w:rPr>
          <w:rFonts w:ascii="Times New Roman" w:hAnsi="Times New Roman"/>
        </w:rPr>
        <w:t>La</w:t>
      </w:r>
      <w:r>
        <w:rPr>
          <w:rFonts w:ascii="Times New Roman" w:hAnsi="Times New Roman"/>
          <w:spacing w:val="-1"/>
        </w:rPr>
        <w:t xml:space="preserve"> </w:t>
      </w:r>
      <w:r>
        <w:rPr>
          <w:rFonts w:ascii="Times New Roman" w:hAnsi="Times New Roman"/>
        </w:rPr>
        <w:t>presente</w:t>
      </w:r>
      <w:r>
        <w:rPr>
          <w:rFonts w:ascii="Times New Roman" w:hAnsi="Times New Roman"/>
          <w:spacing w:val="-1"/>
        </w:rPr>
        <w:t xml:space="preserve"> </w:t>
      </w:r>
      <w:r>
        <w:rPr>
          <w:rFonts w:ascii="Times New Roman" w:hAnsi="Times New Roman"/>
        </w:rPr>
        <w:t>sezione</w:t>
      </w:r>
      <w:r>
        <w:rPr>
          <w:rFonts w:ascii="Times New Roman" w:hAnsi="Times New Roman"/>
          <w:spacing w:val="-1"/>
        </w:rPr>
        <w:t xml:space="preserve"> </w:t>
      </w:r>
      <w:r>
        <w:rPr>
          <w:rFonts w:ascii="Times New Roman" w:hAnsi="Times New Roman"/>
        </w:rPr>
        <w:t>è</w:t>
      </w:r>
      <w:r>
        <w:rPr>
          <w:rFonts w:ascii="Times New Roman" w:hAnsi="Times New Roman"/>
          <w:spacing w:val="-4"/>
        </w:rPr>
        <w:t xml:space="preserve"> </w:t>
      </w:r>
      <w:r>
        <w:rPr>
          <w:rFonts w:ascii="Times New Roman" w:hAnsi="Times New Roman"/>
        </w:rPr>
        <w:t>articolata</w:t>
      </w:r>
      <w:r>
        <w:rPr>
          <w:rFonts w:ascii="Times New Roman" w:hAnsi="Times New Roman"/>
          <w:spacing w:val="-1"/>
        </w:rPr>
        <w:t xml:space="preserve"> </w:t>
      </w:r>
      <w:r>
        <w:rPr>
          <w:rFonts w:ascii="Times New Roman" w:hAnsi="Times New Roman"/>
        </w:rPr>
        <w:t>nelle</w:t>
      </w:r>
      <w:r>
        <w:rPr>
          <w:rFonts w:ascii="Times New Roman" w:hAnsi="Times New Roman"/>
          <w:spacing w:val="-2"/>
        </w:rPr>
        <w:t xml:space="preserve"> </w:t>
      </w:r>
      <w:r>
        <w:rPr>
          <w:rFonts w:ascii="Times New Roman" w:hAnsi="Times New Roman"/>
        </w:rPr>
        <w:t>seguenti</w:t>
      </w:r>
      <w:r>
        <w:rPr>
          <w:rFonts w:ascii="Times New Roman" w:hAnsi="Times New Roman"/>
          <w:spacing w:val="-1"/>
        </w:rPr>
        <w:t xml:space="preserve"> </w:t>
      </w:r>
      <w:r>
        <w:rPr>
          <w:rFonts w:ascii="Times New Roman" w:hAnsi="Times New Roman"/>
          <w:spacing w:val="-2"/>
        </w:rPr>
        <w:t>sottosezioni:</w:t>
      </w:r>
    </w:p>
    <w:p w14:paraId="2D1190E6" w14:textId="77777777" w:rsidR="006410D7" w:rsidRDefault="00DD2255">
      <w:pPr>
        <w:pStyle w:val="Paragrafoelenco"/>
        <w:numPr>
          <w:ilvl w:val="0"/>
          <w:numId w:val="6"/>
        </w:numPr>
        <w:tabs>
          <w:tab w:val="left" w:pos="850"/>
        </w:tabs>
        <w:spacing w:before="183" w:line="276" w:lineRule="auto"/>
        <w:ind w:right="864"/>
        <w:rPr>
          <w:rFonts w:ascii="Times New Roman"/>
          <w:sz w:val="24"/>
        </w:rPr>
      </w:pPr>
      <w:r>
        <w:rPr>
          <w:rFonts w:ascii="Times New Roman"/>
          <w:b/>
          <w:sz w:val="24"/>
        </w:rPr>
        <w:t>Struttura</w:t>
      </w:r>
      <w:r>
        <w:rPr>
          <w:rFonts w:ascii="Times New Roman"/>
          <w:b/>
          <w:spacing w:val="-4"/>
          <w:sz w:val="24"/>
        </w:rPr>
        <w:t xml:space="preserve"> </w:t>
      </w:r>
      <w:r>
        <w:rPr>
          <w:rFonts w:ascii="Times New Roman"/>
          <w:b/>
          <w:sz w:val="24"/>
        </w:rPr>
        <w:t>organizzativa</w:t>
      </w:r>
      <w:r>
        <w:rPr>
          <w:rFonts w:ascii="Times New Roman"/>
          <w:sz w:val="24"/>
        </w:rPr>
        <w:t>,</w:t>
      </w:r>
      <w:r>
        <w:rPr>
          <w:rFonts w:ascii="Times New Roman"/>
          <w:spacing w:val="-4"/>
          <w:sz w:val="24"/>
        </w:rPr>
        <w:t xml:space="preserve"> </w:t>
      </w:r>
      <w:r>
        <w:rPr>
          <w:rFonts w:ascii="Times New Roman"/>
          <w:sz w:val="24"/>
        </w:rPr>
        <w:t>nella</w:t>
      </w:r>
      <w:r>
        <w:rPr>
          <w:rFonts w:ascii="Times New Roman"/>
          <w:spacing w:val="-5"/>
          <w:sz w:val="24"/>
        </w:rPr>
        <w:t xml:space="preserve"> </w:t>
      </w:r>
      <w:r>
        <w:rPr>
          <w:rFonts w:ascii="Times New Roman"/>
          <w:sz w:val="24"/>
        </w:rPr>
        <w:t>quale</w:t>
      </w:r>
      <w:r>
        <w:rPr>
          <w:rFonts w:ascii="Times New Roman"/>
          <w:spacing w:val="-4"/>
          <w:sz w:val="24"/>
        </w:rPr>
        <w:t xml:space="preserve"> </w:t>
      </w:r>
      <w:r>
        <w:rPr>
          <w:rFonts w:ascii="Times New Roman"/>
          <w:sz w:val="24"/>
        </w:rPr>
        <w:t>sono</w:t>
      </w:r>
      <w:r>
        <w:rPr>
          <w:rFonts w:ascii="Times New Roman"/>
          <w:spacing w:val="-4"/>
          <w:sz w:val="24"/>
        </w:rPr>
        <w:t xml:space="preserve"> </w:t>
      </w:r>
      <w:r>
        <w:rPr>
          <w:rFonts w:ascii="Times New Roman"/>
          <w:sz w:val="24"/>
        </w:rPr>
        <w:t>descritti</w:t>
      </w:r>
      <w:r>
        <w:rPr>
          <w:rFonts w:ascii="Times New Roman"/>
          <w:spacing w:val="-3"/>
          <w:sz w:val="24"/>
        </w:rPr>
        <w:t xml:space="preserve"> </w:t>
      </w:r>
      <w:r>
        <w:rPr>
          <w:rFonts w:ascii="Times New Roman"/>
          <w:sz w:val="24"/>
        </w:rPr>
        <w:t>l'assetto</w:t>
      </w:r>
      <w:r>
        <w:rPr>
          <w:rFonts w:ascii="Times New Roman"/>
          <w:spacing w:val="-4"/>
          <w:sz w:val="24"/>
        </w:rPr>
        <w:t xml:space="preserve"> </w:t>
      </w:r>
      <w:r>
        <w:rPr>
          <w:rFonts w:ascii="Times New Roman"/>
          <w:sz w:val="24"/>
        </w:rPr>
        <w:t>organizzativo</w:t>
      </w:r>
      <w:r>
        <w:rPr>
          <w:rFonts w:ascii="Times New Roman"/>
          <w:spacing w:val="-4"/>
          <w:sz w:val="24"/>
        </w:rPr>
        <w:t xml:space="preserve"> </w:t>
      </w:r>
      <w:r>
        <w:rPr>
          <w:rFonts w:ascii="Times New Roman"/>
          <w:sz w:val="24"/>
        </w:rPr>
        <w:t>dell'Ente,</w:t>
      </w:r>
      <w:r>
        <w:rPr>
          <w:rFonts w:ascii="Times New Roman"/>
          <w:spacing w:val="-4"/>
          <w:sz w:val="24"/>
        </w:rPr>
        <w:t xml:space="preserve"> </w:t>
      </w:r>
      <w:r>
        <w:rPr>
          <w:rFonts w:ascii="Times New Roman"/>
          <w:sz w:val="24"/>
        </w:rPr>
        <w:t>la</w:t>
      </w:r>
      <w:r>
        <w:rPr>
          <w:rFonts w:ascii="Times New Roman"/>
          <w:spacing w:val="-5"/>
          <w:sz w:val="24"/>
        </w:rPr>
        <w:t xml:space="preserve"> </w:t>
      </w:r>
      <w:r>
        <w:rPr>
          <w:rFonts w:ascii="Times New Roman"/>
          <w:sz w:val="24"/>
        </w:rPr>
        <w:t>consistenza numerica del personale e le diverse tipologie di rapporto di lavoro in essere;</w:t>
      </w:r>
    </w:p>
    <w:p w14:paraId="15F09C4D" w14:textId="77777777" w:rsidR="006410D7" w:rsidRDefault="00DD2255">
      <w:pPr>
        <w:pStyle w:val="Paragrafoelenco"/>
        <w:numPr>
          <w:ilvl w:val="0"/>
          <w:numId w:val="6"/>
        </w:numPr>
        <w:tabs>
          <w:tab w:val="left" w:pos="850"/>
        </w:tabs>
        <w:spacing w:before="140" w:line="276" w:lineRule="auto"/>
        <w:ind w:right="661"/>
        <w:rPr>
          <w:rFonts w:ascii="Times New Roman" w:hAnsi="Times New Roman"/>
          <w:sz w:val="24"/>
        </w:rPr>
      </w:pPr>
      <w:r>
        <w:rPr>
          <w:rFonts w:ascii="Times New Roman" w:hAnsi="Times New Roman"/>
          <w:b/>
          <w:sz w:val="24"/>
        </w:rPr>
        <w:t>Organizzazione</w:t>
      </w:r>
      <w:r>
        <w:rPr>
          <w:rFonts w:ascii="Times New Roman" w:hAnsi="Times New Roman"/>
          <w:b/>
          <w:spacing w:val="-4"/>
          <w:sz w:val="24"/>
        </w:rPr>
        <w:t xml:space="preserve"> </w:t>
      </w:r>
      <w:r>
        <w:rPr>
          <w:rFonts w:ascii="Times New Roman" w:hAnsi="Times New Roman"/>
          <w:b/>
          <w:sz w:val="24"/>
        </w:rPr>
        <w:t>del</w:t>
      </w:r>
      <w:r>
        <w:rPr>
          <w:rFonts w:ascii="Times New Roman" w:hAnsi="Times New Roman"/>
          <w:b/>
          <w:spacing w:val="-3"/>
          <w:sz w:val="24"/>
        </w:rPr>
        <w:t xml:space="preserve"> </w:t>
      </w:r>
      <w:r>
        <w:rPr>
          <w:rFonts w:ascii="Times New Roman" w:hAnsi="Times New Roman"/>
          <w:b/>
          <w:sz w:val="24"/>
        </w:rPr>
        <w:t>lavoro</w:t>
      </w:r>
      <w:r>
        <w:rPr>
          <w:rFonts w:ascii="Times New Roman" w:hAnsi="Times New Roman"/>
          <w:b/>
          <w:spacing w:val="-3"/>
          <w:sz w:val="24"/>
        </w:rPr>
        <w:t xml:space="preserve"> </w:t>
      </w:r>
      <w:r>
        <w:rPr>
          <w:rFonts w:ascii="Times New Roman" w:hAnsi="Times New Roman"/>
          <w:b/>
          <w:sz w:val="24"/>
        </w:rPr>
        <w:t>agile</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che</w:t>
      </w:r>
      <w:r>
        <w:rPr>
          <w:rFonts w:ascii="Times New Roman" w:hAnsi="Times New Roman"/>
          <w:spacing w:val="-4"/>
          <w:sz w:val="24"/>
        </w:rPr>
        <w:t xml:space="preserve"> </w:t>
      </w:r>
      <w:r>
        <w:rPr>
          <w:rFonts w:ascii="Times New Roman" w:hAnsi="Times New Roman"/>
          <w:sz w:val="24"/>
        </w:rPr>
        <w:t>disciplina</w:t>
      </w:r>
      <w:r>
        <w:rPr>
          <w:rFonts w:ascii="Times New Roman" w:hAnsi="Times New Roman"/>
          <w:spacing w:val="-3"/>
          <w:sz w:val="24"/>
        </w:rPr>
        <w:t xml:space="preserve"> </w:t>
      </w:r>
      <w:r>
        <w:rPr>
          <w:rFonts w:ascii="Times New Roman" w:hAnsi="Times New Roman"/>
          <w:sz w:val="24"/>
        </w:rPr>
        <w:t>le</w:t>
      </w:r>
      <w:r>
        <w:rPr>
          <w:rFonts w:ascii="Times New Roman" w:hAnsi="Times New Roman"/>
          <w:spacing w:val="-2"/>
          <w:sz w:val="24"/>
        </w:rPr>
        <w:t xml:space="preserve"> </w:t>
      </w:r>
      <w:r>
        <w:rPr>
          <w:rFonts w:ascii="Times New Roman" w:hAnsi="Times New Roman"/>
          <w:sz w:val="24"/>
        </w:rPr>
        <w:t>modalità</w:t>
      </w:r>
      <w:r>
        <w:rPr>
          <w:rFonts w:ascii="Times New Roman" w:hAnsi="Times New Roman"/>
          <w:spacing w:val="-4"/>
          <w:sz w:val="24"/>
        </w:rPr>
        <w:t xml:space="preserve"> </w:t>
      </w:r>
      <w:r>
        <w:rPr>
          <w:rFonts w:ascii="Times New Roman" w:hAnsi="Times New Roman"/>
          <w:sz w:val="24"/>
        </w:rPr>
        <w:t>di</w:t>
      </w:r>
      <w:r>
        <w:rPr>
          <w:rFonts w:ascii="Times New Roman" w:hAnsi="Times New Roman"/>
          <w:spacing w:val="-3"/>
          <w:sz w:val="24"/>
        </w:rPr>
        <w:t xml:space="preserve"> </w:t>
      </w:r>
      <w:r>
        <w:rPr>
          <w:rFonts w:ascii="Times New Roman" w:hAnsi="Times New Roman"/>
          <w:sz w:val="24"/>
        </w:rPr>
        <w:t>svolgimento</w:t>
      </w:r>
      <w:r>
        <w:rPr>
          <w:rFonts w:ascii="Times New Roman" w:hAnsi="Times New Roman"/>
          <w:spacing w:val="-3"/>
          <w:sz w:val="24"/>
        </w:rPr>
        <w:t xml:space="preserve"> </w:t>
      </w:r>
      <w:r>
        <w:rPr>
          <w:rFonts w:ascii="Times New Roman" w:hAnsi="Times New Roman"/>
          <w:sz w:val="24"/>
        </w:rPr>
        <w:t>dell'attività</w:t>
      </w:r>
      <w:r>
        <w:rPr>
          <w:rFonts w:ascii="Times New Roman" w:hAnsi="Times New Roman"/>
          <w:spacing w:val="-3"/>
          <w:sz w:val="24"/>
        </w:rPr>
        <w:t xml:space="preserve"> </w:t>
      </w:r>
      <w:r>
        <w:rPr>
          <w:rFonts w:ascii="Times New Roman" w:hAnsi="Times New Roman"/>
          <w:sz w:val="24"/>
        </w:rPr>
        <w:t>lavorativa</w:t>
      </w:r>
      <w:r>
        <w:rPr>
          <w:rFonts w:ascii="Times New Roman" w:hAnsi="Times New Roman"/>
          <w:spacing w:val="-4"/>
          <w:sz w:val="24"/>
        </w:rPr>
        <w:t xml:space="preserve"> </w:t>
      </w:r>
      <w:r>
        <w:rPr>
          <w:rFonts w:ascii="Times New Roman" w:hAnsi="Times New Roman"/>
          <w:sz w:val="24"/>
        </w:rPr>
        <w:t>in modalità agile o da remoto;</w:t>
      </w:r>
    </w:p>
    <w:p w14:paraId="4AA8FA28" w14:textId="77777777" w:rsidR="006410D7" w:rsidRDefault="00DD2255">
      <w:pPr>
        <w:pStyle w:val="Paragrafoelenco"/>
        <w:numPr>
          <w:ilvl w:val="0"/>
          <w:numId w:val="6"/>
        </w:numPr>
        <w:tabs>
          <w:tab w:val="left" w:pos="850"/>
        </w:tabs>
        <w:spacing w:before="138" w:line="276" w:lineRule="auto"/>
        <w:ind w:right="1324"/>
        <w:rPr>
          <w:rFonts w:ascii="Times New Roman"/>
          <w:sz w:val="24"/>
        </w:rPr>
      </w:pPr>
      <w:r>
        <w:rPr>
          <w:rFonts w:ascii="Times New Roman"/>
          <w:b/>
          <w:sz w:val="24"/>
        </w:rPr>
        <w:t>Piano</w:t>
      </w:r>
      <w:r>
        <w:rPr>
          <w:rFonts w:ascii="Times New Roman"/>
          <w:b/>
          <w:spacing w:val="-3"/>
          <w:sz w:val="24"/>
        </w:rPr>
        <w:t xml:space="preserve"> </w:t>
      </w:r>
      <w:r>
        <w:rPr>
          <w:rFonts w:ascii="Times New Roman"/>
          <w:b/>
          <w:sz w:val="24"/>
        </w:rPr>
        <w:t>triennale</w:t>
      </w:r>
      <w:r>
        <w:rPr>
          <w:rFonts w:ascii="Times New Roman"/>
          <w:b/>
          <w:spacing w:val="-3"/>
          <w:sz w:val="24"/>
        </w:rPr>
        <w:t xml:space="preserve"> </w:t>
      </w:r>
      <w:r>
        <w:rPr>
          <w:rFonts w:ascii="Times New Roman"/>
          <w:b/>
          <w:sz w:val="24"/>
        </w:rPr>
        <w:t>dei</w:t>
      </w:r>
      <w:r>
        <w:rPr>
          <w:rFonts w:ascii="Times New Roman"/>
          <w:b/>
          <w:spacing w:val="-3"/>
          <w:sz w:val="24"/>
        </w:rPr>
        <w:t xml:space="preserve"> </w:t>
      </w:r>
      <w:r>
        <w:rPr>
          <w:rFonts w:ascii="Times New Roman"/>
          <w:b/>
          <w:sz w:val="24"/>
        </w:rPr>
        <w:t>fabbisogni</w:t>
      </w:r>
      <w:r>
        <w:rPr>
          <w:rFonts w:ascii="Times New Roman"/>
          <w:b/>
          <w:spacing w:val="-5"/>
          <w:sz w:val="24"/>
        </w:rPr>
        <w:t xml:space="preserve"> </w:t>
      </w:r>
      <w:r>
        <w:rPr>
          <w:rFonts w:ascii="Times New Roman"/>
          <w:b/>
          <w:sz w:val="24"/>
        </w:rPr>
        <w:t>di</w:t>
      </w:r>
      <w:r>
        <w:rPr>
          <w:rFonts w:ascii="Times New Roman"/>
          <w:b/>
          <w:spacing w:val="-3"/>
          <w:sz w:val="24"/>
        </w:rPr>
        <w:t xml:space="preserve"> </w:t>
      </w:r>
      <w:r>
        <w:rPr>
          <w:rFonts w:ascii="Times New Roman"/>
          <w:b/>
          <w:sz w:val="24"/>
        </w:rPr>
        <w:t>personale</w:t>
      </w:r>
      <w:r>
        <w:rPr>
          <w:rFonts w:ascii="Times New Roman"/>
          <w:sz w:val="24"/>
        </w:rPr>
        <w:t>,</w:t>
      </w:r>
      <w:r>
        <w:rPr>
          <w:rFonts w:ascii="Times New Roman"/>
          <w:spacing w:val="-3"/>
          <w:sz w:val="24"/>
        </w:rPr>
        <w:t xml:space="preserve"> </w:t>
      </w:r>
      <w:r>
        <w:rPr>
          <w:rFonts w:ascii="Times New Roman"/>
          <w:sz w:val="24"/>
        </w:rPr>
        <w:t>contenente</w:t>
      </w:r>
      <w:r>
        <w:rPr>
          <w:rFonts w:ascii="Times New Roman"/>
          <w:spacing w:val="-3"/>
          <w:sz w:val="24"/>
        </w:rPr>
        <w:t xml:space="preserve"> </w:t>
      </w:r>
      <w:r>
        <w:rPr>
          <w:rFonts w:ascii="Times New Roman"/>
          <w:sz w:val="24"/>
        </w:rPr>
        <w:t>l'analisi</w:t>
      </w:r>
      <w:r>
        <w:rPr>
          <w:rFonts w:ascii="Times New Roman"/>
          <w:spacing w:val="-3"/>
          <w:sz w:val="24"/>
        </w:rPr>
        <w:t xml:space="preserve"> </w:t>
      </w:r>
      <w:r>
        <w:rPr>
          <w:rFonts w:ascii="Times New Roman"/>
          <w:sz w:val="24"/>
        </w:rPr>
        <w:t>della</w:t>
      </w:r>
      <w:r>
        <w:rPr>
          <w:rFonts w:ascii="Times New Roman"/>
          <w:spacing w:val="-4"/>
          <w:sz w:val="24"/>
        </w:rPr>
        <w:t xml:space="preserve"> </w:t>
      </w:r>
      <w:r>
        <w:rPr>
          <w:rFonts w:ascii="Times New Roman"/>
          <w:sz w:val="24"/>
        </w:rPr>
        <w:t>dotazione</w:t>
      </w:r>
      <w:r>
        <w:rPr>
          <w:rFonts w:ascii="Times New Roman"/>
          <w:spacing w:val="-3"/>
          <w:sz w:val="24"/>
        </w:rPr>
        <w:t xml:space="preserve"> </w:t>
      </w:r>
      <w:r>
        <w:rPr>
          <w:rFonts w:ascii="Times New Roman"/>
          <w:sz w:val="24"/>
        </w:rPr>
        <w:t>organica,</w:t>
      </w:r>
      <w:r>
        <w:rPr>
          <w:rFonts w:ascii="Times New Roman"/>
          <w:spacing w:val="-3"/>
          <w:sz w:val="24"/>
        </w:rPr>
        <w:t xml:space="preserve"> </w:t>
      </w:r>
      <w:r>
        <w:rPr>
          <w:rFonts w:ascii="Times New Roman"/>
          <w:sz w:val="24"/>
        </w:rPr>
        <w:t>la programmazione delle risorse umane e gli obiettivi di copertura del fabbisogno di personale;</w:t>
      </w:r>
    </w:p>
    <w:p w14:paraId="4F91B59C" w14:textId="77777777" w:rsidR="006410D7" w:rsidRDefault="00DD2255">
      <w:pPr>
        <w:spacing w:before="141"/>
        <w:ind w:left="1493"/>
        <w:rPr>
          <w:b/>
          <w:sz w:val="23"/>
        </w:rPr>
      </w:pPr>
      <w:r>
        <w:rPr>
          <w:b/>
          <w:spacing w:val="-2"/>
          <w:sz w:val="23"/>
        </w:rPr>
        <w:t>Organizzazione</w:t>
      </w:r>
    </w:p>
    <w:p w14:paraId="23F0FCC9" w14:textId="77777777" w:rsidR="006410D7" w:rsidRDefault="006410D7">
      <w:pPr>
        <w:spacing w:before="18"/>
        <w:rPr>
          <w:b/>
          <w:sz w:val="23"/>
        </w:rPr>
      </w:pPr>
    </w:p>
    <w:p w14:paraId="6F1E8010" w14:textId="77777777" w:rsidR="006410D7" w:rsidRDefault="00DD2255">
      <w:pPr>
        <w:pStyle w:val="Corpotesto"/>
        <w:spacing w:line="276" w:lineRule="auto"/>
        <w:ind w:left="141" w:right="621"/>
        <w:rPr>
          <w:rFonts w:ascii="Times New Roman" w:hAnsi="Times New Roman"/>
        </w:rPr>
      </w:pPr>
      <w:r>
        <w:rPr>
          <w:rFonts w:ascii="Times New Roman" w:hAnsi="Times New Roman"/>
        </w:rPr>
        <w:t>L'assetto</w:t>
      </w:r>
      <w:r>
        <w:rPr>
          <w:rFonts w:ascii="Times New Roman" w:hAnsi="Times New Roman"/>
          <w:spacing w:val="-2"/>
        </w:rPr>
        <w:t xml:space="preserve"> </w:t>
      </w:r>
      <w:r>
        <w:rPr>
          <w:rFonts w:ascii="Times New Roman" w:hAnsi="Times New Roman"/>
        </w:rPr>
        <w:t>organizzativo</w:t>
      </w:r>
      <w:r>
        <w:rPr>
          <w:rFonts w:ascii="Times New Roman" w:hAnsi="Times New Roman"/>
          <w:spacing w:val="-3"/>
        </w:rPr>
        <w:t xml:space="preserve"> </w:t>
      </w:r>
      <w:r>
        <w:rPr>
          <w:rFonts w:ascii="Times New Roman" w:hAnsi="Times New Roman"/>
        </w:rPr>
        <w:t>dell'Amministrazione</w:t>
      </w:r>
      <w:r>
        <w:rPr>
          <w:rFonts w:ascii="Times New Roman" w:hAnsi="Times New Roman"/>
          <w:spacing w:val="-2"/>
        </w:rPr>
        <w:t xml:space="preserve"> </w:t>
      </w:r>
      <w:r>
        <w:rPr>
          <w:rFonts w:ascii="Times New Roman" w:hAnsi="Times New Roman"/>
        </w:rPr>
        <w:t>si</w:t>
      </w:r>
      <w:r>
        <w:rPr>
          <w:rFonts w:ascii="Times New Roman" w:hAnsi="Times New Roman"/>
          <w:spacing w:val="-3"/>
        </w:rPr>
        <w:t xml:space="preserve"> </w:t>
      </w:r>
      <w:r>
        <w:rPr>
          <w:rFonts w:ascii="Times New Roman" w:hAnsi="Times New Roman"/>
        </w:rPr>
        <w:t>ispira</w:t>
      </w:r>
      <w:r>
        <w:rPr>
          <w:rFonts w:ascii="Times New Roman" w:hAnsi="Times New Roman"/>
          <w:spacing w:val="-3"/>
        </w:rPr>
        <w:t xml:space="preserve"> </w:t>
      </w:r>
      <w:r>
        <w:rPr>
          <w:rFonts w:ascii="Times New Roman" w:hAnsi="Times New Roman"/>
        </w:rPr>
        <w:t>ai</w:t>
      </w:r>
      <w:r>
        <w:rPr>
          <w:rFonts w:ascii="Times New Roman" w:hAnsi="Times New Roman"/>
          <w:spacing w:val="-2"/>
        </w:rPr>
        <w:t xml:space="preserve"> </w:t>
      </w:r>
      <w:r>
        <w:rPr>
          <w:rFonts w:ascii="Times New Roman" w:hAnsi="Times New Roman"/>
        </w:rPr>
        <w:t>principi</w:t>
      </w:r>
      <w:r>
        <w:rPr>
          <w:rFonts w:ascii="Times New Roman" w:hAnsi="Times New Roman"/>
          <w:spacing w:val="-3"/>
        </w:rPr>
        <w:t xml:space="preserve"> </w:t>
      </w:r>
      <w:r>
        <w:rPr>
          <w:rFonts w:ascii="Times New Roman" w:hAnsi="Times New Roman"/>
        </w:rPr>
        <w:t>stabiliti</w:t>
      </w:r>
      <w:r>
        <w:rPr>
          <w:rFonts w:ascii="Times New Roman" w:hAnsi="Times New Roman"/>
          <w:spacing w:val="-2"/>
        </w:rPr>
        <w:t xml:space="preserve"> </w:t>
      </w:r>
      <w:r>
        <w:rPr>
          <w:rFonts w:ascii="Times New Roman" w:hAnsi="Times New Roman"/>
        </w:rPr>
        <w:t>dall'articolo</w:t>
      </w:r>
      <w:r>
        <w:rPr>
          <w:rFonts w:ascii="Times New Roman" w:hAnsi="Times New Roman"/>
          <w:spacing w:val="-3"/>
        </w:rPr>
        <w:t xml:space="preserve"> </w:t>
      </w:r>
      <w:r>
        <w:rPr>
          <w:rFonts w:ascii="Times New Roman" w:hAnsi="Times New Roman"/>
        </w:rPr>
        <w:t>2,</w:t>
      </w:r>
      <w:r>
        <w:rPr>
          <w:rFonts w:ascii="Times New Roman" w:hAnsi="Times New Roman"/>
          <w:spacing w:val="-2"/>
        </w:rPr>
        <w:t xml:space="preserve"> </w:t>
      </w:r>
      <w:r>
        <w:rPr>
          <w:rFonts w:ascii="Times New Roman" w:hAnsi="Times New Roman"/>
        </w:rPr>
        <w:t>commi</w:t>
      </w:r>
      <w:r>
        <w:rPr>
          <w:rFonts w:ascii="Times New Roman" w:hAnsi="Times New Roman"/>
          <w:spacing w:val="-3"/>
        </w:rPr>
        <w:t xml:space="preserve"> </w:t>
      </w:r>
      <w:r>
        <w:rPr>
          <w:rFonts w:ascii="Times New Roman" w:hAnsi="Times New Roman"/>
        </w:rPr>
        <w:t>1</w:t>
      </w:r>
      <w:r>
        <w:rPr>
          <w:rFonts w:ascii="Times New Roman" w:hAnsi="Times New Roman"/>
          <w:spacing w:val="-2"/>
        </w:rPr>
        <w:t xml:space="preserve"> </w:t>
      </w:r>
      <w:r>
        <w:rPr>
          <w:rFonts w:ascii="Times New Roman" w:hAnsi="Times New Roman"/>
        </w:rPr>
        <w:t>e</w:t>
      </w:r>
      <w:r>
        <w:rPr>
          <w:rFonts w:ascii="Times New Roman" w:hAnsi="Times New Roman"/>
          <w:spacing w:val="-2"/>
        </w:rPr>
        <w:t xml:space="preserve"> </w:t>
      </w:r>
      <w:r>
        <w:rPr>
          <w:rFonts w:ascii="Times New Roman" w:hAnsi="Times New Roman"/>
        </w:rPr>
        <w:t>1-bis,</w:t>
      </w:r>
      <w:r>
        <w:rPr>
          <w:rFonts w:ascii="Times New Roman" w:hAnsi="Times New Roman"/>
          <w:spacing w:val="-2"/>
        </w:rPr>
        <w:t xml:space="preserve"> </w:t>
      </w:r>
      <w:r>
        <w:rPr>
          <w:rFonts w:ascii="Times New Roman" w:hAnsi="Times New Roman"/>
        </w:rPr>
        <w:t>del D.Lgs. n. 165/2001 e si fonda su criteri orientati al perseguimento dell'efficacia, dell'efficienza e della qualità dell'azione amministrativa.</w:t>
      </w:r>
    </w:p>
    <w:p w14:paraId="0023C5E0" w14:textId="77777777" w:rsidR="006410D7" w:rsidRDefault="00DD2255">
      <w:pPr>
        <w:pStyle w:val="Corpotesto"/>
        <w:spacing w:before="140"/>
        <w:ind w:left="141"/>
        <w:rPr>
          <w:rFonts w:ascii="Times New Roman" w:hAnsi="Times New Roman"/>
        </w:rPr>
      </w:pPr>
      <w:r>
        <w:rPr>
          <w:rFonts w:ascii="Times New Roman" w:hAnsi="Times New Roman"/>
        </w:rPr>
        <w:t>In</w:t>
      </w:r>
      <w:r>
        <w:rPr>
          <w:rFonts w:ascii="Times New Roman" w:hAnsi="Times New Roman"/>
          <w:spacing w:val="-3"/>
        </w:rPr>
        <w:t xml:space="preserve"> </w:t>
      </w:r>
      <w:r>
        <w:rPr>
          <w:rFonts w:ascii="Times New Roman" w:hAnsi="Times New Roman"/>
        </w:rPr>
        <w:t>particolare,</w:t>
      </w:r>
      <w:r>
        <w:rPr>
          <w:rFonts w:ascii="Times New Roman" w:hAnsi="Times New Roman"/>
          <w:spacing w:val="-2"/>
        </w:rPr>
        <w:t xml:space="preserve"> </w:t>
      </w:r>
      <w:r>
        <w:rPr>
          <w:rFonts w:ascii="Times New Roman" w:hAnsi="Times New Roman"/>
        </w:rPr>
        <w:t>l'organizzazione</w:t>
      </w:r>
      <w:r>
        <w:rPr>
          <w:rFonts w:ascii="Times New Roman" w:hAnsi="Times New Roman"/>
          <w:spacing w:val="-2"/>
        </w:rPr>
        <w:t xml:space="preserve"> </w:t>
      </w:r>
      <w:r>
        <w:rPr>
          <w:rFonts w:ascii="Times New Roman" w:hAnsi="Times New Roman"/>
        </w:rPr>
        <w:t>dell'Ente</w:t>
      </w:r>
      <w:r>
        <w:rPr>
          <w:rFonts w:ascii="Times New Roman" w:hAnsi="Times New Roman"/>
          <w:spacing w:val="-3"/>
        </w:rPr>
        <w:t xml:space="preserve"> </w:t>
      </w:r>
      <w:r>
        <w:rPr>
          <w:rFonts w:ascii="Times New Roman" w:hAnsi="Times New Roman"/>
        </w:rPr>
        <w:t>è</w:t>
      </w:r>
      <w:r>
        <w:rPr>
          <w:rFonts w:ascii="Times New Roman" w:hAnsi="Times New Roman"/>
          <w:spacing w:val="-3"/>
        </w:rPr>
        <w:t xml:space="preserve"> </w:t>
      </w:r>
      <w:r>
        <w:rPr>
          <w:rFonts w:ascii="Times New Roman" w:hAnsi="Times New Roman"/>
          <w:spacing w:val="-2"/>
        </w:rPr>
        <w:t>improntata:</w:t>
      </w:r>
    </w:p>
    <w:p w14:paraId="776AD0C1" w14:textId="77777777" w:rsidR="006410D7" w:rsidRDefault="006410D7">
      <w:pPr>
        <w:spacing w:before="33"/>
        <w:rPr>
          <w:sz w:val="24"/>
        </w:rPr>
      </w:pPr>
    </w:p>
    <w:p w14:paraId="57D766A9" w14:textId="77777777" w:rsidR="006410D7" w:rsidRDefault="00DD2255">
      <w:pPr>
        <w:pStyle w:val="Paragrafoelenco"/>
        <w:numPr>
          <w:ilvl w:val="1"/>
          <w:numId w:val="6"/>
        </w:numPr>
        <w:tabs>
          <w:tab w:val="left" w:pos="850"/>
        </w:tabs>
        <w:spacing w:line="276" w:lineRule="auto"/>
        <w:ind w:right="777"/>
        <w:rPr>
          <w:rFonts w:ascii="Times New Roman" w:hAnsi="Times New Roman"/>
          <w:sz w:val="24"/>
        </w:rPr>
      </w:pPr>
      <w:r>
        <w:rPr>
          <w:rFonts w:ascii="Times New Roman" w:hAnsi="Times New Roman"/>
          <w:sz w:val="24"/>
        </w:rPr>
        <w:t>alla costante correlazione tra struttura organizzativa, obiettivi istituzionali e programmi di attività, mediante</w:t>
      </w:r>
      <w:r>
        <w:rPr>
          <w:rFonts w:ascii="Times New Roman" w:hAnsi="Times New Roman"/>
          <w:spacing w:val="-3"/>
          <w:sz w:val="24"/>
        </w:rPr>
        <w:t xml:space="preserve"> </w:t>
      </w:r>
      <w:r>
        <w:rPr>
          <w:rFonts w:ascii="Times New Roman" w:hAnsi="Times New Roman"/>
          <w:sz w:val="24"/>
        </w:rPr>
        <w:t>una</w:t>
      </w:r>
      <w:r>
        <w:rPr>
          <w:rFonts w:ascii="Times New Roman" w:hAnsi="Times New Roman"/>
          <w:spacing w:val="-5"/>
          <w:sz w:val="24"/>
        </w:rPr>
        <w:t xml:space="preserve"> </w:t>
      </w:r>
      <w:r>
        <w:rPr>
          <w:rFonts w:ascii="Times New Roman" w:hAnsi="Times New Roman"/>
          <w:sz w:val="24"/>
        </w:rPr>
        <w:t>periodica</w:t>
      </w:r>
      <w:r>
        <w:rPr>
          <w:rFonts w:ascii="Times New Roman" w:hAnsi="Times New Roman"/>
          <w:spacing w:val="-4"/>
          <w:sz w:val="24"/>
        </w:rPr>
        <w:t xml:space="preserve"> </w:t>
      </w:r>
      <w:r>
        <w:rPr>
          <w:rFonts w:ascii="Times New Roman" w:hAnsi="Times New Roman"/>
          <w:sz w:val="24"/>
        </w:rPr>
        <w:t>verifica</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revisione</w:t>
      </w:r>
      <w:r>
        <w:rPr>
          <w:rFonts w:ascii="Times New Roman" w:hAnsi="Times New Roman"/>
          <w:spacing w:val="-4"/>
          <w:sz w:val="24"/>
        </w:rPr>
        <w:t xml:space="preserve"> </w:t>
      </w:r>
      <w:r>
        <w:rPr>
          <w:rFonts w:ascii="Times New Roman" w:hAnsi="Times New Roman"/>
          <w:sz w:val="24"/>
        </w:rPr>
        <w:t>degli</w:t>
      </w:r>
      <w:r>
        <w:rPr>
          <w:rFonts w:ascii="Times New Roman" w:hAnsi="Times New Roman"/>
          <w:spacing w:val="-3"/>
          <w:sz w:val="24"/>
        </w:rPr>
        <w:t xml:space="preserve"> </w:t>
      </w:r>
      <w:r>
        <w:rPr>
          <w:rFonts w:ascii="Times New Roman" w:hAnsi="Times New Roman"/>
          <w:sz w:val="24"/>
        </w:rPr>
        <w:t>assetti</w:t>
      </w:r>
      <w:r>
        <w:rPr>
          <w:rFonts w:ascii="Times New Roman" w:hAnsi="Times New Roman"/>
          <w:spacing w:val="-3"/>
          <w:sz w:val="24"/>
        </w:rPr>
        <w:t xml:space="preserve"> </w:t>
      </w:r>
      <w:r>
        <w:rPr>
          <w:rFonts w:ascii="Times New Roman" w:hAnsi="Times New Roman"/>
          <w:sz w:val="24"/>
        </w:rPr>
        <w:t>organizzativi</w:t>
      </w:r>
      <w:r>
        <w:rPr>
          <w:rFonts w:ascii="Times New Roman" w:hAnsi="Times New Roman"/>
          <w:spacing w:val="-3"/>
          <w:sz w:val="24"/>
        </w:rPr>
        <w:t xml:space="preserve"> </w:t>
      </w:r>
      <w:r>
        <w:rPr>
          <w:rFonts w:ascii="Times New Roman" w:hAnsi="Times New Roman"/>
          <w:sz w:val="24"/>
        </w:rPr>
        <w:t>in</w:t>
      </w:r>
      <w:r>
        <w:rPr>
          <w:rFonts w:ascii="Times New Roman" w:hAnsi="Times New Roman"/>
          <w:spacing w:val="-3"/>
          <w:sz w:val="24"/>
        </w:rPr>
        <w:t xml:space="preserve"> </w:t>
      </w:r>
      <w:r>
        <w:rPr>
          <w:rFonts w:ascii="Times New Roman" w:hAnsi="Times New Roman"/>
          <w:sz w:val="24"/>
        </w:rPr>
        <w:t>occasione</w:t>
      </w:r>
      <w:r>
        <w:rPr>
          <w:rFonts w:ascii="Times New Roman" w:hAnsi="Times New Roman"/>
          <w:spacing w:val="-3"/>
          <w:sz w:val="24"/>
        </w:rPr>
        <w:t xml:space="preserve"> </w:t>
      </w:r>
      <w:r>
        <w:rPr>
          <w:rFonts w:ascii="Times New Roman" w:hAnsi="Times New Roman"/>
          <w:sz w:val="24"/>
        </w:rPr>
        <w:t>della</w:t>
      </w:r>
      <w:r>
        <w:rPr>
          <w:rFonts w:ascii="Times New Roman" w:hAnsi="Times New Roman"/>
          <w:spacing w:val="-4"/>
          <w:sz w:val="24"/>
        </w:rPr>
        <w:t xml:space="preserve"> </w:t>
      </w:r>
      <w:r>
        <w:rPr>
          <w:rFonts w:ascii="Times New Roman" w:hAnsi="Times New Roman"/>
          <w:sz w:val="24"/>
        </w:rPr>
        <w:t>definizione degli obiettivi e della programmazione gestionale;</w:t>
      </w:r>
    </w:p>
    <w:p w14:paraId="7D8A54DB" w14:textId="77777777" w:rsidR="006410D7" w:rsidRDefault="00DD2255">
      <w:pPr>
        <w:pStyle w:val="Paragrafoelenco"/>
        <w:numPr>
          <w:ilvl w:val="1"/>
          <w:numId w:val="6"/>
        </w:numPr>
        <w:tabs>
          <w:tab w:val="left" w:pos="850"/>
        </w:tabs>
        <w:spacing w:before="269" w:line="278" w:lineRule="auto"/>
        <w:ind w:right="1226"/>
        <w:rPr>
          <w:rFonts w:ascii="Times New Roman" w:hAnsi="Times New Roman"/>
          <w:sz w:val="24"/>
        </w:rPr>
      </w:pPr>
      <w:r>
        <w:rPr>
          <w:rFonts w:ascii="Times New Roman" w:hAnsi="Times New Roman"/>
          <w:sz w:val="24"/>
        </w:rPr>
        <w:t>alla</w:t>
      </w:r>
      <w:r>
        <w:rPr>
          <w:rFonts w:ascii="Times New Roman" w:hAnsi="Times New Roman"/>
          <w:spacing w:val="-4"/>
          <w:sz w:val="24"/>
        </w:rPr>
        <w:t xml:space="preserve"> </w:t>
      </w:r>
      <w:r>
        <w:rPr>
          <w:rFonts w:ascii="Times New Roman" w:hAnsi="Times New Roman"/>
          <w:sz w:val="24"/>
        </w:rPr>
        <w:t>flessibilità</w:t>
      </w:r>
      <w:r>
        <w:rPr>
          <w:rFonts w:ascii="Times New Roman" w:hAnsi="Times New Roman"/>
          <w:spacing w:val="-3"/>
          <w:sz w:val="24"/>
        </w:rPr>
        <w:t xml:space="preserve"> </w:t>
      </w:r>
      <w:r>
        <w:rPr>
          <w:rFonts w:ascii="Times New Roman" w:hAnsi="Times New Roman"/>
          <w:sz w:val="24"/>
        </w:rPr>
        <w:t>organizzativa</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gestionale,</w:t>
      </w:r>
      <w:r>
        <w:rPr>
          <w:rFonts w:ascii="Times New Roman" w:hAnsi="Times New Roman"/>
          <w:spacing w:val="-3"/>
          <w:sz w:val="24"/>
        </w:rPr>
        <w:t xml:space="preserve"> </w:t>
      </w:r>
      <w:r>
        <w:rPr>
          <w:rFonts w:ascii="Times New Roman" w:hAnsi="Times New Roman"/>
          <w:sz w:val="24"/>
        </w:rPr>
        <w:t>necessaria</w:t>
      </w:r>
      <w:r>
        <w:rPr>
          <w:rFonts w:ascii="Times New Roman" w:hAnsi="Times New Roman"/>
          <w:spacing w:val="-5"/>
          <w:sz w:val="24"/>
        </w:rPr>
        <w:t xml:space="preserve"> </w:t>
      </w:r>
      <w:r>
        <w:rPr>
          <w:rFonts w:ascii="Times New Roman" w:hAnsi="Times New Roman"/>
          <w:sz w:val="24"/>
        </w:rPr>
        <w:t>a</w:t>
      </w:r>
      <w:r>
        <w:rPr>
          <w:rFonts w:ascii="Times New Roman" w:hAnsi="Times New Roman"/>
          <w:spacing w:val="-4"/>
          <w:sz w:val="24"/>
        </w:rPr>
        <w:t xml:space="preserve"> </w:t>
      </w:r>
      <w:r>
        <w:rPr>
          <w:rFonts w:ascii="Times New Roman" w:hAnsi="Times New Roman"/>
          <w:sz w:val="24"/>
        </w:rPr>
        <w:t>consentire</w:t>
      </w:r>
      <w:r>
        <w:rPr>
          <w:rFonts w:ascii="Times New Roman" w:hAnsi="Times New Roman"/>
          <w:spacing w:val="-5"/>
          <w:sz w:val="24"/>
        </w:rPr>
        <w:t xml:space="preserve"> </w:t>
      </w:r>
      <w:r>
        <w:rPr>
          <w:rFonts w:ascii="Times New Roman" w:hAnsi="Times New Roman"/>
          <w:sz w:val="24"/>
        </w:rPr>
        <w:t>ai</w:t>
      </w:r>
      <w:r>
        <w:rPr>
          <w:rFonts w:ascii="Times New Roman" w:hAnsi="Times New Roman"/>
          <w:spacing w:val="-3"/>
          <w:sz w:val="24"/>
        </w:rPr>
        <w:t xml:space="preserve"> </w:t>
      </w:r>
      <w:r>
        <w:rPr>
          <w:rFonts w:ascii="Times New Roman" w:hAnsi="Times New Roman"/>
          <w:sz w:val="24"/>
        </w:rPr>
        <w:t>responsabili delle</w:t>
      </w:r>
      <w:r>
        <w:rPr>
          <w:rFonts w:ascii="Times New Roman" w:hAnsi="Times New Roman"/>
          <w:spacing w:val="-4"/>
          <w:sz w:val="24"/>
        </w:rPr>
        <w:t xml:space="preserve"> </w:t>
      </w:r>
      <w:r>
        <w:rPr>
          <w:rFonts w:ascii="Times New Roman" w:hAnsi="Times New Roman"/>
          <w:sz w:val="24"/>
        </w:rPr>
        <w:t>strutture l'adozione delle determinazioni più idonee al raggiungimento dei risultati;</w:t>
      </w:r>
    </w:p>
    <w:p w14:paraId="3EE6523D" w14:textId="77777777" w:rsidR="006410D7" w:rsidRDefault="00DD2255">
      <w:pPr>
        <w:pStyle w:val="Paragrafoelenco"/>
        <w:numPr>
          <w:ilvl w:val="1"/>
          <w:numId w:val="6"/>
        </w:numPr>
        <w:tabs>
          <w:tab w:val="left" w:pos="849"/>
        </w:tabs>
        <w:spacing w:before="268"/>
        <w:ind w:left="849" w:hanging="280"/>
        <w:rPr>
          <w:rFonts w:ascii="Times New Roman" w:hAnsi="Times New Roman"/>
          <w:sz w:val="24"/>
        </w:rPr>
      </w:pPr>
      <w:r>
        <w:rPr>
          <w:rFonts w:ascii="Times New Roman" w:hAnsi="Times New Roman"/>
          <w:sz w:val="24"/>
        </w:rPr>
        <w:t>all'omogeneizzazione</w:t>
      </w:r>
      <w:r>
        <w:rPr>
          <w:rFonts w:ascii="Times New Roman" w:hAnsi="Times New Roman"/>
          <w:spacing w:val="-3"/>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strutture</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delle relative</w:t>
      </w:r>
      <w:r>
        <w:rPr>
          <w:rFonts w:ascii="Times New Roman" w:hAnsi="Times New Roman"/>
          <w:spacing w:val="-2"/>
          <w:sz w:val="24"/>
        </w:rPr>
        <w:t xml:space="preserve"> </w:t>
      </w:r>
      <w:r>
        <w:rPr>
          <w:rFonts w:ascii="Times New Roman" w:hAnsi="Times New Roman"/>
          <w:sz w:val="24"/>
        </w:rPr>
        <w:t>funzioni</w:t>
      </w:r>
      <w:r>
        <w:rPr>
          <w:rFonts w:ascii="Times New Roman" w:hAnsi="Times New Roman"/>
          <w:spacing w:val="-1"/>
          <w:sz w:val="24"/>
        </w:rPr>
        <w:t xml:space="preserve"> </w:t>
      </w:r>
      <w:r>
        <w:rPr>
          <w:rFonts w:ascii="Times New Roman" w:hAnsi="Times New Roman"/>
          <w:sz w:val="24"/>
        </w:rPr>
        <w:t>finali</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pacing w:val="-2"/>
          <w:sz w:val="24"/>
        </w:rPr>
        <w:t>strumentali;</w:t>
      </w:r>
    </w:p>
    <w:p w14:paraId="24EDD198" w14:textId="77777777" w:rsidR="006410D7" w:rsidRDefault="006410D7">
      <w:pPr>
        <w:spacing w:before="35"/>
        <w:rPr>
          <w:sz w:val="24"/>
        </w:rPr>
      </w:pPr>
    </w:p>
    <w:p w14:paraId="528E691E"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all'integrazione</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all'interfunzionalità</w:t>
      </w:r>
      <w:r>
        <w:rPr>
          <w:rFonts w:ascii="Times New Roman" w:hAnsi="Times New Roman"/>
          <w:spacing w:val="-4"/>
          <w:sz w:val="24"/>
        </w:rPr>
        <w:t xml:space="preserve"> </w:t>
      </w:r>
      <w:r>
        <w:rPr>
          <w:rFonts w:ascii="Times New Roman" w:hAnsi="Times New Roman"/>
          <w:sz w:val="24"/>
        </w:rPr>
        <w:t>degli</w:t>
      </w:r>
      <w:r>
        <w:rPr>
          <w:rFonts w:ascii="Times New Roman" w:hAnsi="Times New Roman"/>
          <w:spacing w:val="-2"/>
          <w:sz w:val="24"/>
        </w:rPr>
        <w:t xml:space="preserve"> uffici;</w:t>
      </w:r>
    </w:p>
    <w:p w14:paraId="3C6386E1" w14:textId="77777777" w:rsidR="006410D7" w:rsidRDefault="006410D7">
      <w:pPr>
        <w:spacing w:before="35"/>
        <w:rPr>
          <w:sz w:val="24"/>
        </w:rPr>
      </w:pPr>
    </w:p>
    <w:p w14:paraId="513A3D8E"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w:t>
      </w:r>
      <w:r>
        <w:rPr>
          <w:rFonts w:ascii="Times New Roman" w:hAnsi="Times New Roman"/>
          <w:spacing w:val="-3"/>
          <w:sz w:val="24"/>
        </w:rPr>
        <w:t xml:space="preserve"> </w:t>
      </w:r>
      <w:r>
        <w:rPr>
          <w:rFonts w:ascii="Times New Roman" w:hAnsi="Times New Roman"/>
          <w:sz w:val="24"/>
        </w:rPr>
        <w:t>rispetto</w:t>
      </w:r>
      <w:r>
        <w:rPr>
          <w:rFonts w:ascii="Times New Roman" w:hAnsi="Times New Roman"/>
          <w:spacing w:val="-1"/>
          <w:sz w:val="24"/>
        </w:rPr>
        <w:t xml:space="preserve"> </w:t>
      </w:r>
      <w:r>
        <w:rPr>
          <w:rFonts w:ascii="Times New Roman" w:hAnsi="Times New Roman"/>
          <w:sz w:val="24"/>
        </w:rPr>
        <w:t>dei</w:t>
      </w:r>
      <w:r>
        <w:rPr>
          <w:rFonts w:ascii="Times New Roman" w:hAnsi="Times New Roman"/>
          <w:spacing w:val="-1"/>
          <w:sz w:val="24"/>
        </w:rPr>
        <w:t xml:space="preserve"> </w:t>
      </w:r>
      <w:r>
        <w:rPr>
          <w:rFonts w:ascii="Times New Roman" w:hAnsi="Times New Roman"/>
          <w:sz w:val="24"/>
        </w:rPr>
        <w:t>principi di</w:t>
      </w:r>
      <w:r>
        <w:rPr>
          <w:rFonts w:ascii="Times New Roman" w:hAnsi="Times New Roman"/>
          <w:spacing w:val="-1"/>
          <w:sz w:val="24"/>
        </w:rPr>
        <w:t xml:space="preserve"> </w:t>
      </w:r>
      <w:r>
        <w:rPr>
          <w:rFonts w:ascii="Times New Roman" w:hAnsi="Times New Roman"/>
          <w:sz w:val="24"/>
        </w:rPr>
        <w:t>imparzialità</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trasparenza</w:t>
      </w:r>
      <w:r>
        <w:rPr>
          <w:rFonts w:ascii="Times New Roman" w:hAnsi="Times New Roman"/>
          <w:spacing w:val="-2"/>
          <w:sz w:val="24"/>
        </w:rPr>
        <w:t xml:space="preserve"> </w:t>
      </w:r>
      <w:r>
        <w:rPr>
          <w:rFonts w:ascii="Times New Roman" w:hAnsi="Times New Roman"/>
          <w:sz w:val="24"/>
        </w:rPr>
        <w:t xml:space="preserve">dell'azione </w:t>
      </w:r>
      <w:r>
        <w:rPr>
          <w:rFonts w:ascii="Times New Roman" w:hAnsi="Times New Roman"/>
          <w:spacing w:val="-2"/>
          <w:sz w:val="24"/>
        </w:rPr>
        <w:t>amministrativa;</w:t>
      </w:r>
    </w:p>
    <w:p w14:paraId="425845EE" w14:textId="77777777" w:rsidR="006410D7" w:rsidRDefault="006410D7">
      <w:pPr>
        <w:spacing w:before="35"/>
        <w:rPr>
          <w:sz w:val="24"/>
        </w:rPr>
      </w:pPr>
    </w:p>
    <w:p w14:paraId="4F7F9107"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all'armonizzazione</w:t>
      </w:r>
      <w:r>
        <w:rPr>
          <w:rFonts w:ascii="Times New Roman" w:hAnsi="Times New Roman"/>
          <w:spacing w:val="-3"/>
          <w:sz w:val="24"/>
        </w:rPr>
        <w:t xml:space="preserve"> </w:t>
      </w:r>
      <w:r>
        <w:rPr>
          <w:rFonts w:ascii="Times New Roman" w:hAnsi="Times New Roman"/>
          <w:sz w:val="24"/>
        </w:rPr>
        <w:t>degli</w:t>
      </w:r>
      <w:r>
        <w:rPr>
          <w:rFonts w:ascii="Times New Roman" w:hAnsi="Times New Roman"/>
          <w:spacing w:val="-1"/>
          <w:sz w:val="24"/>
        </w:rPr>
        <w:t xml:space="preserve"> </w:t>
      </w:r>
      <w:r>
        <w:rPr>
          <w:rFonts w:ascii="Times New Roman" w:hAnsi="Times New Roman"/>
          <w:sz w:val="24"/>
        </w:rPr>
        <w:t>orari</w:t>
      </w:r>
      <w:r>
        <w:rPr>
          <w:rFonts w:ascii="Times New Roman" w:hAnsi="Times New Roman"/>
          <w:spacing w:val="-1"/>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servizio</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z w:val="24"/>
        </w:rPr>
        <w:t>di</w:t>
      </w:r>
      <w:r>
        <w:rPr>
          <w:rFonts w:ascii="Times New Roman" w:hAnsi="Times New Roman"/>
          <w:spacing w:val="-1"/>
          <w:sz w:val="24"/>
        </w:rPr>
        <w:t xml:space="preserve"> </w:t>
      </w:r>
      <w:r>
        <w:rPr>
          <w:rFonts w:ascii="Times New Roman" w:hAnsi="Times New Roman"/>
          <w:sz w:val="24"/>
        </w:rPr>
        <w:t>apertura</w:t>
      </w:r>
      <w:r>
        <w:rPr>
          <w:rFonts w:ascii="Times New Roman" w:hAnsi="Times New Roman"/>
          <w:spacing w:val="-3"/>
          <w:sz w:val="24"/>
        </w:rPr>
        <w:t xml:space="preserve"> </w:t>
      </w:r>
      <w:r>
        <w:rPr>
          <w:rFonts w:ascii="Times New Roman" w:hAnsi="Times New Roman"/>
          <w:sz w:val="24"/>
        </w:rPr>
        <w:t>al</w:t>
      </w:r>
      <w:r>
        <w:rPr>
          <w:rFonts w:ascii="Times New Roman" w:hAnsi="Times New Roman"/>
          <w:spacing w:val="-1"/>
          <w:sz w:val="24"/>
        </w:rPr>
        <w:t xml:space="preserve"> </w:t>
      </w:r>
      <w:r>
        <w:rPr>
          <w:rFonts w:ascii="Times New Roman" w:hAnsi="Times New Roman"/>
          <w:sz w:val="24"/>
        </w:rPr>
        <w:t>pubblico</w:t>
      </w:r>
      <w:r>
        <w:rPr>
          <w:rFonts w:ascii="Times New Roman" w:hAnsi="Times New Roman"/>
          <w:spacing w:val="-1"/>
          <w:sz w:val="24"/>
        </w:rPr>
        <w:t xml:space="preserve"> </w:t>
      </w:r>
      <w:r>
        <w:rPr>
          <w:rFonts w:ascii="Times New Roman" w:hAnsi="Times New Roman"/>
          <w:sz w:val="24"/>
        </w:rPr>
        <w:t>con</w:t>
      </w:r>
      <w:r>
        <w:rPr>
          <w:rFonts w:ascii="Times New Roman" w:hAnsi="Times New Roman"/>
          <w:spacing w:val="-1"/>
          <w:sz w:val="24"/>
        </w:rPr>
        <w:t xml:space="preserve"> </w:t>
      </w:r>
      <w:r>
        <w:rPr>
          <w:rFonts w:ascii="Times New Roman" w:hAnsi="Times New Roman"/>
          <w:sz w:val="24"/>
        </w:rPr>
        <w:t>le esigenze</w:t>
      </w:r>
      <w:r>
        <w:rPr>
          <w:rFonts w:ascii="Times New Roman" w:hAnsi="Times New Roman"/>
          <w:spacing w:val="-1"/>
          <w:sz w:val="24"/>
        </w:rPr>
        <w:t xml:space="preserve"> </w:t>
      </w:r>
      <w:r>
        <w:rPr>
          <w:rFonts w:ascii="Times New Roman" w:hAnsi="Times New Roman"/>
          <w:spacing w:val="-2"/>
          <w:sz w:val="24"/>
        </w:rPr>
        <w:t>dell'utenza;</w:t>
      </w:r>
    </w:p>
    <w:p w14:paraId="6BEBA404" w14:textId="77777777" w:rsidR="006410D7" w:rsidRDefault="006410D7">
      <w:pPr>
        <w:spacing w:before="35"/>
        <w:rPr>
          <w:sz w:val="24"/>
        </w:rPr>
      </w:pPr>
    </w:p>
    <w:p w14:paraId="4A000B90"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w:t>
      </w:r>
      <w:r>
        <w:rPr>
          <w:rFonts w:ascii="Times New Roman" w:hAnsi="Times New Roman"/>
          <w:spacing w:val="-4"/>
          <w:sz w:val="24"/>
        </w:rPr>
        <w:t xml:space="preserve"> </w:t>
      </w:r>
      <w:r>
        <w:rPr>
          <w:rFonts w:ascii="Times New Roman" w:hAnsi="Times New Roman"/>
          <w:sz w:val="24"/>
        </w:rPr>
        <w:t>valorizzazione</w:t>
      </w:r>
      <w:r>
        <w:rPr>
          <w:rFonts w:ascii="Times New Roman" w:hAnsi="Times New Roman"/>
          <w:spacing w:val="-1"/>
          <w:sz w:val="24"/>
        </w:rPr>
        <w:t xml:space="preserve"> </w:t>
      </w:r>
      <w:r>
        <w:rPr>
          <w:rFonts w:ascii="Times New Roman" w:hAnsi="Times New Roman"/>
          <w:sz w:val="24"/>
        </w:rPr>
        <w:t>della</w:t>
      </w:r>
      <w:r>
        <w:rPr>
          <w:rFonts w:ascii="Times New Roman" w:hAnsi="Times New Roman"/>
          <w:spacing w:val="-2"/>
          <w:sz w:val="24"/>
        </w:rPr>
        <w:t xml:space="preserve"> </w:t>
      </w:r>
      <w:r>
        <w:rPr>
          <w:rFonts w:ascii="Times New Roman" w:hAnsi="Times New Roman"/>
          <w:sz w:val="24"/>
        </w:rPr>
        <w:t>collaborazione</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3"/>
          <w:sz w:val="24"/>
        </w:rPr>
        <w:t xml:space="preserve"> </w:t>
      </w:r>
      <w:r>
        <w:rPr>
          <w:rFonts w:ascii="Times New Roman" w:hAnsi="Times New Roman"/>
          <w:sz w:val="24"/>
        </w:rPr>
        <w:t>della</w:t>
      </w:r>
      <w:r>
        <w:rPr>
          <w:rFonts w:ascii="Times New Roman" w:hAnsi="Times New Roman"/>
          <w:spacing w:val="-2"/>
          <w:sz w:val="24"/>
        </w:rPr>
        <w:t xml:space="preserve"> </w:t>
      </w:r>
      <w:r>
        <w:rPr>
          <w:rFonts w:ascii="Times New Roman" w:hAnsi="Times New Roman"/>
          <w:sz w:val="24"/>
        </w:rPr>
        <w:t>responsabilizzazione</w:t>
      </w:r>
      <w:r>
        <w:rPr>
          <w:rFonts w:ascii="Times New Roman" w:hAnsi="Times New Roman"/>
          <w:spacing w:val="-1"/>
          <w:sz w:val="24"/>
        </w:rPr>
        <w:t xml:space="preserve"> </w:t>
      </w:r>
      <w:r>
        <w:rPr>
          <w:rFonts w:ascii="Times New Roman" w:hAnsi="Times New Roman"/>
          <w:sz w:val="24"/>
        </w:rPr>
        <w:t>del</w:t>
      </w:r>
      <w:r>
        <w:rPr>
          <w:rFonts w:ascii="Times New Roman" w:hAnsi="Times New Roman"/>
          <w:spacing w:val="-1"/>
          <w:sz w:val="24"/>
        </w:rPr>
        <w:t xml:space="preserve"> </w:t>
      </w:r>
      <w:r>
        <w:rPr>
          <w:rFonts w:ascii="Times New Roman" w:hAnsi="Times New Roman"/>
          <w:spacing w:val="-2"/>
          <w:sz w:val="24"/>
        </w:rPr>
        <w:t>personale;</w:t>
      </w:r>
    </w:p>
    <w:p w14:paraId="7EC8728B" w14:textId="77777777" w:rsidR="006410D7" w:rsidRDefault="006410D7">
      <w:pPr>
        <w:spacing w:before="38"/>
        <w:rPr>
          <w:sz w:val="24"/>
        </w:rPr>
      </w:pPr>
    </w:p>
    <w:p w14:paraId="6ADF3987"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w:t>
      </w:r>
      <w:r>
        <w:rPr>
          <w:rFonts w:ascii="Times New Roman" w:hAnsi="Times New Roman"/>
          <w:spacing w:val="-2"/>
          <w:sz w:val="24"/>
        </w:rPr>
        <w:t xml:space="preserve"> </w:t>
      </w:r>
      <w:r>
        <w:rPr>
          <w:rFonts w:ascii="Times New Roman" w:hAnsi="Times New Roman"/>
          <w:sz w:val="24"/>
        </w:rPr>
        <w:t>flessibilità</w:t>
      </w:r>
      <w:r>
        <w:rPr>
          <w:rFonts w:ascii="Times New Roman" w:hAnsi="Times New Roman"/>
          <w:spacing w:val="-2"/>
          <w:sz w:val="24"/>
        </w:rPr>
        <w:t xml:space="preserve"> </w:t>
      </w:r>
      <w:r>
        <w:rPr>
          <w:rFonts w:ascii="Times New Roman" w:hAnsi="Times New Roman"/>
          <w:sz w:val="24"/>
        </w:rPr>
        <w:t>nell'assegnazione</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funzioni</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nella</w:t>
      </w:r>
      <w:r>
        <w:rPr>
          <w:rFonts w:ascii="Times New Roman" w:hAnsi="Times New Roman"/>
          <w:spacing w:val="-2"/>
          <w:sz w:val="24"/>
        </w:rPr>
        <w:t xml:space="preserve"> </w:t>
      </w:r>
      <w:r>
        <w:rPr>
          <w:rFonts w:ascii="Times New Roman" w:hAnsi="Times New Roman"/>
          <w:sz w:val="24"/>
        </w:rPr>
        <w:t>gestione</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risorse</w:t>
      </w:r>
      <w:r>
        <w:rPr>
          <w:rFonts w:ascii="Times New Roman" w:hAnsi="Times New Roman"/>
          <w:spacing w:val="-2"/>
          <w:sz w:val="24"/>
        </w:rPr>
        <w:t xml:space="preserve"> umane;</w:t>
      </w:r>
    </w:p>
    <w:p w14:paraId="10AED3C7" w14:textId="77777777" w:rsidR="006410D7" w:rsidRDefault="006410D7">
      <w:pPr>
        <w:spacing w:before="35"/>
        <w:rPr>
          <w:sz w:val="24"/>
        </w:rPr>
      </w:pPr>
    </w:p>
    <w:p w14:paraId="1DFF23C8"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all'autonomia</w:t>
      </w:r>
      <w:r>
        <w:rPr>
          <w:rFonts w:ascii="Times New Roman" w:hAnsi="Times New Roman"/>
          <w:spacing w:val="-3"/>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alla</w:t>
      </w:r>
      <w:r>
        <w:rPr>
          <w:rFonts w:ascii="Times New Roman" w:hAnsi="Times New Roman"/>
          <w:spacing w:val="-2"/>
          <w:sz w:val="24"/>
        </w:rPr>
        <w:t xml:space="preserve"> </w:t>
      </w:r>
      <w:r>
        <w:rPr>
          <w:rFonts w:ascii="Times New Roman" w:hAnsi="Times New Roman"/>
          <w:sz w:val="24"/>
        </w:rPr>
        <w:t>responsabilità</w:t>
      </w:r>
      <w:r>
        <w:rPr>
          <w:rFonts w:ascii="Times New Roman" w:hAnsi="Times New Roman"/>
          <w:spacing w:val="-2"/>
          <w:sz w:val="24"/>
        </w:rPr>
        <w:t xml:space="preserve"> </w:t>
      </w:r>
      <w:r>
        <w:rPr>
          <w:rFonts w:ascii="Times New Roman" w:hAnsi="Times New Roman"/>
          <w:sz w:val="24"/>
        </w:rPr>
        <w:t>nell'esercizio</w:t>
      </w:r>
      <w:r>
        <w:rPr>
          <w:rFonts w:ascii="Times New Roman" w:hAnsi="Times New Roman"/>
          <w:spacing w:val="-1"/>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funzioni</w:t>
      </w:r>
      <w:r>
        <w:rPr>
          <w:rFonts w:ascii="Times New Roman" w:hAnsi="Times New Roman"/>
          <w:spacing w:val="-1"/>
          <w:sz w:val="24"/>
        </w:rPr>
        <w:t xml:space="preserve"> </w:t>
      </w:r>
      <w:r>
        <w:rPr>
          <w:rFonts w:ascii="Times New Roman" w:hAnsi="Times New Roman"/>
          <w:spacing w:val="-2"/>
          <w:sz w:val="24"/>
        </w:rPr>
        <w:t>gestionali;</w:t>
      </w:r>
    </w:p>
    <w:p w14:paraId="600C62C1" w14:textId="77777777" w:rsidR="006410D7" w:rsidRDefault="006410D7">
      <w:pPr>
        <w:spacing w:before="35"/>
        <w:rPr>
          <w:sz w:val="24"/>
        </w:rPr>
      </w:pPr>
    </w:p>
    <w:p w14:paraId="563581AB"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w:t>
      </w:r>
      <w:r>
        <w:rPr>
          <w:rFonts w:ascii="Times New Roman" w:hAnsi="Times New Roman"/>
          <w:spacing w:val="-3"/>
          <w:sz w:val="24"/>
        </w:rPr>
        <w:t xml:space="preserve"> </w:t>
      </w:r>
      <w:r>
        <w:rPr>
          <w:rFonts w:ascii="Times New Roman" w:hAnsi="Times New Roman"/>
          <w:sz w:val="24"/>
        </w:rPr>
        <w:t>valorizzazione</w:t>
      </w:r>
      <w:r>
        <w:rPr>
          <w:rFonts w:ascii="Times New Roman" w:hAnsi="Times New Roman"/>
          <w:spacing w:val="-1"/>
          <w:sz w:val="24"/>
        </w:rPr>
        <w:t xml:space="preserve"> </w:t>
      </w:r>
      <w:r>
        <w:rPr>
          <w:rFonts w:ascii="Times New Roman" w:hAnsi="Times New Roman"/>
          <w:sz w:val="24"/>
        </w:rPr>
        <w:t>del</w:t>
      </w:r>
      <w:r>
        <w:rPr>
          <w:rFonts w:ascii="Times New Roman" w:hAnsi="Times New Roman"/>
          <w:spacing w:val="-1"/>
          <w:sz w:val="24"/>
        </w:rPr>
        <w:t xml:space="preserve"> </w:t>
      </w:r>
      <w:r>
        <w:rPr>
          <w:rFonts w:ascii="Times New Roman" w:hAnsi="Times New Roman"/>
          <w:sz w:val="24"/>
        </w:rPr>
        <w:t>merito</w:t>
      </w:r>
      <w:r>
        <w:rPr>
          <w:rFonts w:ascii="Times New Roman" w:hAnsi="Times New Roman"/>
          <w:spacing w:val="-2"/>
          <w:sz w:val="24"/>
        </w:rPr>
        <w:t xml:space="preserve"> </w:t>
      </w:r>
      <w:r>
        <w:rPr>
          <w:rFonts w:ascii="Times New Roman" w:hAnsi="Times New Roman"/>
          <w:sz w:val="24"/>
        </w:rPr>
        <w:t>attraverso</w:t>
      </w:r>
      <w:r>
        <w:rPr>
          <w:rFonts w:ascii="Times New Roman" w:hAnsi="Times New Roman"/>
          <w:spacing w:val="-1"/>
          <w:sz w:val="24"/>
        </w:rPr>
        <w:t xml:space="preserve"> </w:t>
      </w:r>
      <w:r>
        <w:rPr>
          <w:rFonts w:ascii="Times New Roman" w:hAnsi="Times New Roman"/>
          <w:sz w:val="24"/>
        </w:rPr>
        <w:t>sistemi</w:t>
      </w:r>
      <w:r>
        <w:rPr>
          <w:rFonts w:ascii="Times New Roman" w:hAnsi="Times New Roman"/>
          <w:spacing w:val="-1"/>
          <w:sz w:val="24"/>
        </w:rPr>
        <w:t xml:space="preserve"> </w:t>
      </w:r>
      <w:r>
        <w:rPr>
          <w:rFonts w:ascii="Times New Roman" w:hAnsi="Times New Roman"/>
          <w:sz w:val="24"/>
        </w:rPr>
        <w:t>premianti</w:t>
      </w:r>
      <w:r>
        <w:rPr>
          <w:rFonts w:ascii="Times New Roman" w:hAnsi="Times New Roman"/>
          <w:spacing w:val="-1"/>
          <w:sz w:val="24"/>
        </w:rPr>
        <w:t xml:space="preserve"> </w:t>
      </w:r>
      <w:r>
        <w:rPr>
          <w:rFonts w:ascii="Times New Roman" w:hAnsi="Times New Roman"/>
          <w:spacing w:val="-2"/>
          <w:sz w:val="24"/>
        </w:rPr>
        <w:t>differenziati.</w:t>
      </w:r>
    </w:p>
    <w:p w14:paraId="5DBC6B1D" w14:textId="77777777" w:rsidR="006410D7" w:rsidRDefault="00DD2255">
      <w:pPr>
        <w:pStyle w:val="Corpotesto"/>
        <w:spacing w:before="180" w:line="276" w:lineRule="auto"/>
        <w:ind w:left="141" w:right="1461"/>
        <w:rPr>
          <w:rFonts w:ascii="Times New Roman"/>
        </w:rPr>
      </w:pPr>
      <w:r>
        <w:rPr>
          <w:rFonts w:ascii="Times New Roman"/>
        </w:rPr>
        <w:t>L'organizzazione</w:t>
      </w:r>
      <w:r>
        <w:rPr>
          <w:rFonts w:ascii="Times New Roman"/>
          <w:spacing w:val="-4"/>
        </w:rPr>
        <w:t xml:space="preserve"> </w:t>
      </w:r>
      <w:r>
        <w:rPr>
          <w:rFonts w:ascii="Times New Roman"/>
        </w:rPr>
        <w:t>dell'Ente</w:t>
      </w:r>
      <w:r>
        <w:rPr>
          <w:rFonts w:ascii="Times New Roman"/>
          <w:spacing w:val="-5"/>
        </w:rPr>
        <w:t xml:space="preserve"> </w:t>
      </w:r>
      <w:r>
        <w:rPr>
          <w:rFonts w:ascii="Times New Roman"/>
        </w:rPr>
        <w:t>costituisce</w:t>
      </w:r>
      <w:r>
        <w:rPr>
          <w:rFonts w:ascii="Times New Roman"/>
          <w:spacing w:val="-5"/>
        </w:rPr>
        <w:t xml:space="preserve"> </w:t>
      </w:r>
      <w:r>
        <w:rPr>
          <w:rFonts w:ascii="Times New Roman"/>
        </w:rPr>
        <w:t>uno</w:t>
      </w:r>
      <w:r>
        <w:rPr>
          <w:rFonts w:ascii="Times New Roman"/>
          <w:spacing w:val="-4"/>
        </w:rPr>
        <w:t xml:space="preserve"> </w:t>
      </w:r>
      <w:r>
        <w:rPr>
          <w:rFonts w:ascii="Times New Roman"/>
        </w:rPr>
        <w:t>strumento</w:t>
      </w:r>
      <w:r>
        <w:rPr>
          <w:rFonts w:ascii="Times New Roman"/>
          <w:spacing w:val="-4"/>
        </w:rPr>
        <w:t xml:space="preserve"> </w:t>
      </w:r>
      <w:r>
        <w:rPr>
          <w:rFonts w:ascii="Times New Roman"/>
        </w:rPr>
        <w:t>essenziale</w:t>
      </w:r>
      <w:r>
        <w:rPr>
          <w:rFonts w:ascii="Times New Roman"/>
          <w:spacing w:val="-5"/>
        </w:rPr>
        <w:t xml:space="preserve"> </w:t>
      </w:r>
      <w:r>
        <w:rPr>
          <w:rFonts w:ascii="Times New Roman"/>
        </w:rPr>
        <w:t>per</w:t>
      </w:r>
      <w:r>
        <w:rPr>
          <w:rFonts w:ascii="Times New Roman"/>
          <w:spacing w:val="-4"/>
        </w:rPr>
        <w:t xml:space="preserve"> </w:t>
      </w:r>
      <w:r>
        <w:rPr>
          <w:rFonts w:ascii="Times New Roman"/>
        </w:rPr>
        <w:t>il</w:t>
      </w:r>
      <w:r>
        <w:rPr>
          <w:rFonts w:ascii="Times New Roman"/>
          <w:spacing w:val="-4"/>
        </w:rPr>
        <w:t xml:space="preserve"> </w:t>
      </w:r>
      <w:r>
        <w:rPr>
          <w:rFonts w:ascii="Times New Roman"/>
        </w:rPr>
        <w:t>conseguimento</w:t>
      </w:r>
      <w:r>
        <w:rPr>
          <w:rFonts w:ascii="Times New Roman"/>
          <w:spacing w:val="-4"/>
        </w:rPr>
        <w:t xml:space="preserve"> </w:t>
      </w:r>
      <w:r>
        <w:rPr>
          <w:rFonts w:ascii="Times New Roman"/>
        </w:rPr>
        <w:t>degli</w:t>
      </w:r>
      <w:r>
        <w:rPr>
          <w:rFonts w:ascii="Times New Roman"/>
          <w:spacing w:val="-4"/>
        </w:rPr>
        <w:t xml:space="preserve"> </w:t>
      </w:r>
      <w:r>
        <w:rPr>
          <w:rFonts w:ascii="Times New Roman"/>
        </w:rPr>
        <w:t>obiettivi istituzionali e per il corretto funzionamento dell'Amministrazione.</w:t>
      </w:r>
    </w:p>
    <w:p w14:paraId="20662A41" w14:textId="77777777" w:rsidR="006410D7" w:rsidRDefault="006410D7">
      <w:pPr>
        <w:pStyle w:val="Corpotesto"/>
        <w:spacing w:line="276" w:lineRule="auto"/>
        <w:rPr>
          <w:rFonts w:ascii="Times New Roman"/>
        </w:rPr>
        <w:sectPr w:rsidR="006410D7">
          <w:footerReference w:type="default" r:id="rId39"/>
          <w:pgSz w:w="11910" w:h="16840"/>
          <w:pgMar w:top="1260" w:right="0" w:bottom="280" w:left="708" w:header="0" w:footer="0" w:gutter="0"/>
          <w:cols w:space="720"/>
        </w:sectPr>
      </w:pPr>
    </w:p>
    <w:p w14:paraId="0A6FB69D" w14:textId="77777777" w:rsidR="006410D7" w:rsidRDefault="00DD2255">
      <w:pPr>
        <w:pStyle w:val="Corpotesto"/>
        <w:spacing w:before="61"/>
        <w:ind w:left="141"/>
        <w:rPr>
          <w:rFonts w:ascii="Times New Roman"/>
        </w:rPr>
      </w:pPr>
      <w:r>
        <w:rPr>
          <w:rFonts w:ascii="Times New Roman"/>
        </w:rPr>
        <w:lastRenderedPageBreak/>
        <w:t>Il</w:t>
      </w:r>
      <w:r>
        <w:rPr>
          <w:rFonts w:ascii="Times New Roman"/>
          <w:spacing w:val="-1"/>
        </w:rPr>
        <w:t xml:space="preserve"> </w:t>
      </w:r>
      <w:r>
        <w:rPr>
          <w:rFonts w:ascii="Times New Roman"/>
        </w:rPr>
        <w:t>processo</w:t>
      </w:r>
      <w:r>
        <w:rPr>
          <w:rFonts w:ascii="Times New Roman"/>
          <w:spacing w:val="-1"/>
        </w:rPr>
        <w:t xml:space="preserve"> </w:t>
      </w:r>
      <w:r>
        <w:rPr>
          <w:rFonts w:ascii="Times New Roman"/>
        </w:rPr>
        <w:t>di</w:t>
      </w:r>
      <w:r>
        <w:rPr>
          <w:rFonts w:ascii="Times New Roman"/>
          <w:spacing w:val="-1"/>
        </w:rPr>
        <w:t xml:space="preserve"> </w:t>
      </w:r>
      <w:r>
        <w:rPr>
          <w:rFonts w:ascii="Times New Roman"/>
        </w:rPr>
        <w:t>definizione e</w:t>
      </w:r>
      <w:r>
        <w:rPr>
          <w:rFonts w:ascii="Times New Roman"/>
          <w:spacing w:val="-3"/>
        </w:rPr>
        <w:t xml:space="preserve"> </w:t>
      </w:r>
      <w:r>
        <w:rPr>
          <w:rFonts w:ascii="Times New Roman"/>
        </w:rPr>
        <w:t>revisione</w:t>
      </w:r>
      <w:r>
        <w:rPr>
          <w:rFonts w:ascii="Times New Roman"/>
          <w:spacing w:val="-2"/>
        </w:rPr>
        <w:t xml:space="preserve"> </w:t>
      </w:r>
      <w:r>
        <w:rPr>
          <w:rFonts w:ascii="Times New Roman"/>
        </w:rPr>
        <w:t>dell'assetto organizzativo</w:t>
      </w:r>
      <w:r>
        <w:rPr>
          <w:rFonts w:ascii="Times New Roman"/>
          <w:spacing w:val="-1"/>
        </w:rPr>
        <w:t xml:space="preserve"> </w:t>
      </w:r>
      <w:r>
        <w:rPr>
          <w:rFonts w:ascii="Times New Roman"/>
        </w:rPr>
        <w:t>si</w:t>
      </w:r>
      <w:r>
        <w:rPr>
          <w:rFonts w:ascii="Times New Roman"/>
          <w:spacing w:val="-1"/>
        </w:rPr>
        <w:t xml:space="preserve"> </w:t>
      </w:r>
      <w:r>
        <w:rPr>
          <w:rFonts w:ascii="Times New Roman"/>
        </w:rPr>
        <w:t>sviluppa su</w:t>
      </w:r>
      <w:r>
        <w:rPr>
          <w:rFonts w:ascii="Times New Roman"/>
          <w:spacing w:val="-1"/>
        </w:rPr>
        <w:t xml:space="preserve"> </w:t>
      </w:r>
      <w:r>
        <w:rPr>
          <w:rFonts w:ascii="Times New Roman"/>
        </w:rPr>
        <w:t>due</w:t>
      </w:r>
      <w:r>
        <w:rPr>
          <w:rFonts w:ascii="Times New Roman"/>
          <w:spacing w:val="-2"/>
        </w:rPr>
        <w:t xml:space="preserve"> </w:t>
      </w:r>
      <w:r>
        <w:rPr>
          <w:rFonts w:ascii="Times New Roman"/>
        </w:rPr>
        <w:t xml:space="preserve">distinti </w:t>
      </w:r>
      <w:r>
        <w:rPr>
          <w:rFonts w:ascii="Times New Roman"/>
          <w:spacing w:val="-2"/>
        </w:rPr>
        <w:t>livelli:</w:t>
      </w:r>
    </w:p>
    <w:p w14:paraId="7ABD64F2" w14:textId="77777777" w:rsidR="006410D7" w:rsidRDefault="006410D7">
      <w:pPr>
        <w:spacing w:before="33"/>
        <w:rPr>
          <w:sz w:val="24"/>
        </w:rPr>
      </w:pPr>
    </w:p>
    <w:p w14:paraId="4ED695CB" w14:textId="77777777" w:rsidR="006410D7" w:rsidRDefault="00DD2255">
      <w:pPr>
        <w:pStyle w:val="Paragrafoelenco"/>
        <w:numPr>
          <w:ilvl w:val="1"/>
          <w:numId w:val="6"/>
        </w:numPr>
        <w:tabs>
          <w:tab w:val="left" w:pos="850"/>
        </w:tabs>
        <w:spacing w:line="276" w:lineRule="auto"/>
        <w:ind w:right="1188"/>
        <w:rPr>
          <w:rFonts w:ascii="Times New Roman" w:hAnsi="Times New Roman"/>
          <w:sz w:val="24"/>
        </w:rPr>
      </w:pPr>
      <w:r>
        <w:rPr>
          <w:rFonts w:ascii="Times New Roman" w:hAnsi="Times New Roman"/>
          <w:b/>
          <w:sz w:val="24"/>
        </w:rPr>
        <w:t>macro-organizzazione</w:t>
      </w:r>
      <w:r>
        <w:rPr>
          <w:rFonts w:ascii="Times New Roman" w:hAnsi="Times New Roman"/>
          <w:sz w:val="24"/>
        </w:rPr>
        <w:t>, che riguarda la definizione delle strutture organizzative di massima dimensione</w:t>
      </w:r>
      <w:r>
        <w:rPr>
          <w:rFonts w:ascii="Times New Roman" w:hAnsi="Times New Roman"/>
          <w:spacing w:val="-4"/>
          <w:sz w:val="24"/>
        </w:rPr>
        <w:t xml:space="preserve"> </w:t>
      </w:r>
      <w:r>
        <w:rPr>
          <w:rFonts w:ascii="Times New Roman" w:hAnsi="Times New Roman"/>
          <w:sz w:val="24"/>
        </w:rPr>
        <w:t>ed</w:t>
      </w:r>
      <w:r>
        <w:rPr>
          <w:rFonts w:ascii="Times New Roman" w:hAnsi="Times New Roman"/>
          <w:spacing w:val="-3"/>
          <w:sz w:val="24"/>
        </w:rPr>
        <w:t xml:space="preserve"> </w:t>
      </w:r>
      <w:r>
        <w:rPr>
          <w:rFonts w:ascii="Times New Roman" w:hAnsi="Times New Roman"/>
          <w:sz w:val="24"/>
        </w:rPr>
        <w:t>è</w:t>
      </w:r>
      <w:r>
        <w:rPr>
          <w:rFonts w:ascii="Times New Roman" w:hAnsi="Times New Roman"/>
          <w:spacing w:val="-4"/>
          <w:sz w:val="24"/>
        </w:rPr>
        <w:t xml:space="preserve"> </w:t>
      </w:r>
      <w:r>
        <w:rPr>
          <w:rFonts w:ascii="Times New Roman" w:hAnsi="Times New Roman"/>
          <w:sz w:val="24"/>
        </w:rPr>
        <w:t>attribuita</w:t>
      </w:r>
      <w:r>
        <w:rPr>
          <w:rFonts w:ascii="Times New Roman" w:hAnsi="Times New Roman"/>
          <w:spacing w:val="-4"/>
          <w:sz w:val="24"/>
        </w:rPr>
        <w:t xml:space="preserve"> </w:t>
      </w:r>
      <w:r>
        <w:rPr>
          <w:rFonts w:ascii="Times New Roman" w:hAnsi="Times New Roman"/>
          <w:sz w:val="24"/>
        </w:rPr>
        <w:t>all'organo</w:t>
      </w:r>
      <w:r>
        <w:rPr>
          <w:rFonts w:ascii="Times New Roman" w:hAnsi="Times New Roman"/>
          <w:spacing w:val="-3"/>
          <w:sz w:val="24"/>
        </w:rPr>
        <w:t xml:space="preserve"> </w:t>
      </w:r>
      <w:r>
        <w:rPr>
          <w:rFonts w:ascii="Times New Roman" w:hAnsi="Times New Roman"/>
          <w:sz w:val="24"/>
        </w:rPr>
        <w:t>di</w:t>
      </w:r>
      <w:r>
        <w:rPr>
          <w:rFonts w:ascii="Times New Roman" w:hAnsi="Times New Roman"/>
          <w:spacing w:val="-2"/>
          <w:sz w:val="24"/>
        </w:rPr>
        <w:t xml:space="preserve"> </w:t>
      </w:r>
      <w:r>
        <w:rPr>
          <w:rFonts w:ascii="Times New Roman" w:hAnsi="Times New Roman"/>
          <w:sz w:val="24"/>
        </w:rPr>
        <w:t>governo</w:t>
      </w:r>
      <w:r>
        <w:rPr>
          <w:rFonts w:ascii="Times New Roman" w:hAnsi="Times New Roman"/>
          <w:spacing w:val="-3"/>
          <w:sz w:val="24"/>
        </w:rPr>
        <w:t xml:space="preserve"> </w:t>
      </w:r>
      <w:r>
        <w:rPr>
          <w:rFonts w:ascii="Times New Roman" w:hAnsi="Times New Roman"/>
          <w:sz w:val="24"/>
        </w:rPr>
        <w:t>nell'ambito</w:t>
      </w:r>
      <w:r>
        <w:rPr>
          <w:rFonts w:ascii="Times New Roman" w:hAnsi="Times New Roman"/>
          <w:spacing w:val="-3"/>
          <w:sz w:val="24"/>
        </w:rPr>
        <w:t xml:space="preserve"> </w:t>
      </w:r>
      <w:r>
        <w:rPr>
          <w:rFonts w:ascii="Times New Roman" w:hAnsi="Times New Roman"/>
          <w:sz w:val="24"/>
        </w:rPr>
        <w:t>degli</w:t>
      </w:r>
      <w:r>
        <w:rPr>
          <w:rFonts w:ascii="Times New Roman" w:hAnsi="Times New Roman"/>
          <w:spacing w:val="-3"/>
          <w:sz w:val="24"/>
        </w:rPr>
        <w:t xml:space="preserve"> </w:t>
      </w:r>
      <w:r>
        <w:rPr>
          <w:rFonts w:ascii="Times New Roman" w:hAnsi="Times New Roman"/>
          <w:sz w:val="24"/>
        </w:rPr>
        <w:t>strumenti</w:t>
      </w:r>
      <w:r>
        <w:rPr>
          <w:rFonts w:ascii="Times New Roman" w:hAnsi="Times New Roman"/>
          <w:spacing w:val="-3"/>
          <w:sz w:val="24"/>
        </w:rPr>
        <w:t xml:space="preserve"> </w:t>
      </w:r>
      <w:r>
        <w:rPr>
          <w:rFonts w:ascii="Times New Roman" w:hAnsi="Times New Roman"/>
          <w:sz w:val="24"/>
        </w:rPr>
        <w:t>di</w:t>
      </w:r>
      <w:r>
        <w:rPr>
          <w:rFonts w:ascii="Times New Roman" w:hAnsi="Times New Roman"/>
          <w:spacing w:val="-3"/>
          <w:sz w:val="24"/>
        </w:rPr>
        <w:t xml:space="preserve"> </w:t>
      </w:r>
      <w:r>
        <w:rPr>
          <w:rFonts w:ascii="Times New Roman" w:hAnsi="Times New Roman"/>
          <w:sz w:val="24"/>
        </w:rPr>
        <w:t>programmazione gestionale, ai sensi dell'articolo 2, comma 1, del D.Lgs. n. 165/2001;</w:t>
      </w:r>
    </w:p>
    <w:p w14:paraId="193D6C95" w14:textId="77777777" w:rsidR="006410D7" w:rsidRDefault="00DD2255">
      <w:pPr>
        <w:pStyle w:val="Paragrafoelenco"/>
        <w:numPr>
          <w:ilvl w:val="1"/>
          <w:numId w:val="6"/>
        </w:numPr>
        <w:tabs>
          <w:tab w:val="left" w:pos="850"/>
        </w:tabs>
        <w:spacing w:before="271" w:line="276" w:lineRule="auto"/>
        <w:ind w:right="633"/>
        <w:rPr>
          <w:rFonts w:ascii="Times New Roman" w:hAnsi="Times New Roman"/>
          <w:sz w:val="24"/>
        </w:rPr>
      </w:pPr>
      <w:r>
        <w:rPr>
          <w:rFonts w:ascii="Times New Roman" w:hAnsi="Times New Roman"/>
          <w:b/>
          <w:sz w:val="24"/>
        </w:rPr>
        <w:t>micro-organizzazione</w:t>
      </w:r>
      <w:r>
        <w:rPr>
          <w:rFonts w:ascii="Times New Roman" w:hAnsi="Times New Roman"/>
          <w:sz w:val="24"/>
        </w:rPr>
        <w:t>,</w:t>
      </w:r>
      <w:r>
        <w:rPr>
          <w:rFonts w:ascii="Times New Roman" w:hAnsi="Times New Roman"/>
          <w:spacing w:val="-3"/>
          <w:sz w:val="24"/>
        </w:rPr>
        <w:t xml:space="preserve"> </w:t>
      </w:r>
      <w:r>
        <w:rPr>
          <w:rFonts w:ascii="Times New Roman" w:hAnsi="Times New Roman"/>
          <w:sz w:val="24"/>
        </w:rPr>
        <w:t>che</w:t>
      </w:r>
      <w:r>
        <w:rPr>
          <w:rFonts w:ascii="Times New Roman" w:hAnsi="Times New Roman"/>
          <w:spacing w:val="-4"/>
          <w:sz w:val="24"/>
        </w:rPr>
        <w:t xml:space="preserve"> </w:t>
      </w:r>
      <w:r>
        <w:rPr>
          <w:rFonts w:ascii="Times New Roman" w:hAnsi="Times New Roman"/>
          <w:sz w:val="24"/>
        </w:rPr>
        <w:t>concerne</w:t>
      </w:r>
      <w:r>
        <w:rPr>
          <w:rFonts w:ascii="Times New Roman" w:hAnsi="Times New Roman"/>
          <w:spacing w:val="-5"/>
          <w:sz w:val="24"/>
        </w:rPr>
        <w:t xml:space="preserve"> </w:t>
      </w:r>
      <w:r>
        <w:rPr>
          <w:rFonts w:ascii="Times New Roman" w:hAnsi="Times New Roman"/>
          <w:sz w:val="24"/>
        </w:rPr>
        <w:t>la</w:t>
      </w:r>
      <w:r>
        <w:rPr>
          <w:rFonts w:ascii="Times New Roman" w:hAnsi="Times New Roman"/>
          <w:spacing w:val="-4"/>
          <w:sz w:val="24"/>
        </w:rPr>
        <w:t xml:space="preserve"> </w:t>
      </w:r>
      <w:r>
        <w:rPr>
          <w:rFonts w:ascii="Times New Roman" w:hAnsi="Times New Roman"/>
          <w:sz w:val="24"/>
        </w:rPr>
        <w:t>definizione</w:t>
      </w:r>
      <w:r>
        <w:rPr>
          <w:rFonts w:ascii="Times New Roman" w:hAnsi="Times New Roman"/>
          <w:spacing w:val="-3"/>
          <w:sz w:val="24"/>
        </w:rPr>
        <w:t xml:space="preserve"> </w:t>
      </w:r>
      <w:r>
        <w:rPr>
          <w:rFonts w:ascii="Times New Roman" w:hAnsi="Times New Roman"/>
          <w:sz w:val="24"/>
        </w:rPr>
        <w:t>degli</w:t>
      </w:r>
      <w:r>
        <w:rPr>
          <w:rFonts w:ascii="Times New Roman" w:hAnsi="Times New Roman"/>
          <w:spacing w:val="-3"/>
          <w:sz w:val="24"/>
        </w:rPr>
        <w:t xml:space="preserve"> </w:t>
      </w:r>
      <w:r>
        <w:rPr>
          <w:rFonts w:ascii="Times New Roman" w:hAnsi="Times New Roman"/>
          <w:sz w:val="24"/>
        </w:rPr>
        <w:t>assetti</w:t>
      </w:r>
      <w:r>
        <w:rPr>
          <w:rFonts w:ascii="Times New Roman" w:hAnsi="Times New Roman"/>
          <w:spacing w:val="-3"/>
          <w:sz w:val="24"/>
        </w:rPr>
        <w:t xml:space="preserve"> </w:t>
      </w:r>
      <w:r>
        <w:rPr>
          <w:rFonts w:ascii="Times New Roman" w:hAnsi="Times New Roman"/>
          <w:sz w:val="24"/>
        </w:rPr>
        <w:t>organizzativi</w:t>
      </w:r>
      <w:r>
        <w:rPr>
          <w:rFonts w:ascii="Times New Roman" w:hAnsi="Times New Roman"/>
          <w:spacing w:val="-3"/>
          <w:sz w:val="24"/>
        </w:rPr>
        <w:t xml:space="preserve"> </w:t>
      </w:r>
      <w:r>
        <w:rPr>
          <w:rFonts w:ascii="Times New Roman" w:hAnsi="Times New Roman"/>
          <w:sz w:val="24"/>
        </w:rPr>
        <w:t>interni</w:t>
      </w:r>
      <w:r>
        <w:rPr>
          <w:rFonts w:ascii="Times New Roman" w:hAnsi="Times New Roman"/>
          <w:spacing w:val="-3"/>
          <w:sz w:val="24"/>
        </w:rPr>
        <w:t xml:space="preserve"> </w:t>
      </w:r>
      <w:r>
        <w:rPr>
          <w:rFonts w:ascii="Times New Roman" w:hAnsi="Times New Roman"/>
          <w:sz w:val="24"/>
        </w:rPr>
        <w:t>alle</w:t>
      </w:r>
      <w:r>
        <w:rPr>
          <w:rFonts w:ascii="Times New Roman" w:hAnsi="Times New Roman"/>
          <w:spacing w:val="-3"/>
          <w:sz w:val="24"/>
        </w:rPr>
        <w:t xml:space="preserve"> </w:t>
      </w:r>
      <w:r>
        <w:rPr>
          <w:rFonts w:ascii="Times New Roman" w:hAnsi="Times New Roman"/>
          <w:sz w:val="24"/>
        </w:rPr>
        <w:t>strutture</w:t>
      </w:r>
      <w:r>
        <w:rPr>
          <w:rFonts w:ascii="Times New Roman" w:hAnsi="Times New Roman"/>
          <w:spacing w:val="-5"/>
          <w:sz w:val="24"/>
        </w:rPr>
        <w:t xml:space="preserve"> </w:t>
      </w:r>
      <w:r>
        <w:rPr>
          <w:rFonts w:ascii="Times New Roman" w:hAnsi="Times New Roman"/>
          <w:sz w:val="24"/>
        </w:rPr>
        <w:t xml:space="preserve">ed è affidata agli organi competenti alla gestione, ai sensi dell'articolo 5, comma 2, del D.Lgs. n. </w:t>
      </w:r>
      <w:r>
        <w:rPr>
          <w:rFonts w:ascii="Times New Roman" w:hAnsi="Times New Roman"/>
          <w:spacing w:val="-2"/>
          <w:sz w:val="24"/>
        </w:rPr>
        <w:t>165/2001.</w:t>
      </w:r>
    </w:p>
    <w:p w14:paraId="647B4FD1" w14:textId="77777777" w:rsidR="006410D7" w:rsidRDefault="00DD2255">
      <w:pPr>
        <w:pStyle w:val="Corpotesto"/>
        <w:spacing w:before="140" w:line="276" w:lineRule="auto"/>
        <w:ind w:left="141" w:right="580"/>
        <w:rPr>
          <w:rFonts w:ascii="Times New Roman" w:hAnsi="Times New Roman"/>
        </w:rPr>
      </w:pPr>
      <w:r>
        <w:rPr>
          <w:rFonts w:ascii="Times New Roman" w:hAnsi="Times New Roman"/>
        </w:rPr>
        <w:t>La</w:t>
      </w:r>
      <w:r>
        <w:rPr>
          <w:rFonts w:ascii="Times New Roman" w:hAnsi="Times New Roman"/>
          <w:spacing w:val="-2"/>
        </w:rPr>
        <w:t xml:space="preserve"> </w:t>
      </w:r>
      <w:r>
        <w:rPr>
          <w:rFonts w:ascii="Times New Roman" w:hAnsi="Times New Roman"/>
        </w:rPr>
        <w:t>struttura</w:t>
      </w:r>
      <w:r>
        <w:rPr>
          <w:rFonts w:ascii="Times New Roman" w:hAnsi="Times New Roman"/>
          <w:spacing w:val="-4"/>
        </w:rPr>
        <w:t xml:space="preserve"> </w:t>
      </w:r>
      <w:r>
        <w:rPr>
          <w:rFonts w:ascii="Times New Roman" w:hAnsi="Times New Roman"/>
        </w:rPr>
        <w:t>organizzativa</w:t>
      </w:r>
      <w:r>
        <w:rPr>
          <w:rFonts w:ascii="Times New Roman" w:hAnsi="Times New Roman"/>
          <w:spacing w:val="-4"/>
        </w:rPr>
        <w:t xml:space="preserve"> </w:t>
      </w:r>
      <w:r>
        <w:rPr>
          <w:rFonts w:ascii="Times New Roman" w:hAnsi="Times New Roman"/>
        </w:rPr>
        <w:t>dell'Amministrazione</w:t>
      </w:r>
      <w:r>
        <w:rPr>
          <w:rFonts w:ascii="Times New Roman" w:hAnsi="Times New Roman"/>
          <w:spacing w:val="-3"/>
        </w:rPr>
        <w:t xml:space="preserve"> </w:t>
      </w:r>
      <w:r>
        <w:rPr>
          <w:rFonts w:ascii="Times New Roman" w:hAnsi="Times New Roman"/>
        </w:rPr>
        <w:t>è</w:t>
      </w:r>
      <w:r>
        <w:rPr>
          <w:rFonts w:ascii="Times New Roman" w:hAnsi="Times New Roman"/>
          <w:spacing w:val="-5"/>
        </w:rPr>
        <w:t xml:space="preserve"> </w:t>
      </w:r>
      <w:r>
        <w:rPr>
          <w:rFonts w:ascii="Times New Roman" w:hAnsi="Times New Roman"/>
        </w:rPr>
        <w:t>funzionale</w:t>
      </w:r>
      <w:r>
        <w:rPr>
          <w:rFonts w:ascii="Times New Roman" w:hAnsi="Times New Roman"/>
          <w:spacing w:val="-3"/>
        </w:rPr>
        <w:t xml:space="preserve"> </w:t>
      </w:r>
      <w:r>
        <w:rPr>
          <w:rFonts w:ascii="Times New Roman" w:hAnsi="Times New Roman"/>
        </w:rPr>
        <w:t>all'erogazione</w:t>
      </w:r>
      <w:r>
        <w:rPr>
          <w:rFonts w:ascii="Times New Roman" w:hAnsi="Times New Roman"/>
          <w:spacing w:val="-3"/>
        </w:rPr>
        <w:t xml:space="preserve"> </w:t>
      </w:r>
      <w:r>
        <w:rPr>
          <w:rFonts w:ascii="Times New Roman" w:hAnsi="Times New Roman"/>
        </w:rPr>
        <w:t>dei</w:t>
      </w:r>
      <w:r>
        <w:rPr>
          <w:rFonts w:ascii="Times New Roman" w:hAnsi="Times New Roman"/>
          <w:spacing w:val="-3"/>
        </w:rPr>
        <w:t xml:space="preserve"> </w:t>
      </w:r>
      <w:r>
        <w:rPr>
          <w:rFonts w:ascii="Times New Roman" w:hAnsi="Times New Roman"/>
        </w:rPr>
        <w:t>servizi</w:t>
      </w:r>
      <w:r>
        <w:rPr>
          <w:rFonts w:ascii="Times New Roman" w:hAnsi="Times New Roman"/>
          <w:spacing w:val="-3"/>
        </w:rPr>
        <w:t xml:space="preserve"> </w:t>
      </w:r>
      <w:r>
        <w:rPr>
          <w:rFonts w:ascii="Times New Roman" w:hAnsi="Times New Roman"/>
        </w:rPr>
        <w:t>e</w:t>
      </w:r>
      <w:r>
        <w:rPr>
          <w:rFonts w:ascii="Times New Roman" w:hAnsi="Times New Roman"/>
          <w:spacing w:val="-3"/>
        </w:rPr>
        <w:t xml:space="preserve"> </w:t>
      </w:r>
      <w:r>
        <w:rPr>
          <w:rFonts w:ascii="Times New Roman" w:hAnsi="Times New Roman"/>
        </w:rPr>
        <w:t>si</w:t>
      </w:r>
      <w:r>
        <w:rPr>
          <w:rFonts w:ascii="Times New Roman" w:hAnsi="Times New Roman"/>
          <w:spacing w:val="-3"/>
        </w:rPr>
        <w:t xml:space="preserve"> </w:t>
      </w:r>
      <w:r>
        <w:rPr>
          <w:rFonts w:ascii="Times New Roman" w:hAnsi="Times New Roman"/>
        </w:rPr>
        <w:t>articola</w:t>
      </w:r>
      <w:r>
        <w:rPr>
          <w:rFonts w:ascii="Times New Roman" w:hAnsi="Times New Roman"/>
          <w:spacing w:val="-5"/>
        </w:rPr>
        <w:t xml:space="preserve"> </w:t>
      </w:r>
      <w:r>
        <w:rPr>
          <w:rFonts w:ascii="Times New Roman" w:hAnsi="Times New Roman"/>
        </w:rPr>
        <w:t>in</w:t>
      </w:r>
      <w:r>
        <w:rPr>
          <w:rFonts w:ascii="Times New Roman" w:hAnsi="Times New Roman"/>
          <w:spacing w:val="-3"/>
        </w:rPr>
        <w:t xml:space="preserve"> </w:t>
      </w:r>
      <w:r>
        <w:rPr>
          <w:rFonts w:ascii="Times New Roman" w:hAnsi="Times New Roman"/>
        </w:rPr>
        <w:t>unità organizzative differenziate per dimensioni e complessità, individuate secondo criteri di omogeneità funzionale e finalizzate allo svolgimento di attività istituzionali, strumentali e di supporto, nonché al conseguimento di specifici obiettivi e programmi.</w:t>
      </w:r>
    </w:p>
    <w:p w14:paraId="69B1EDE6" w14:textId="77777777" w:rsidR="006410D7" w:rsidRDefault="00DD2255">
      <w:pPr>
        <w:pStyle w:val="Corpotesto"/>
        <w:spacing w:before="140" w:line="276" w:lineRule="auto"/>
        <w:ind w:left="141" w:right="561"/>
        <w:rPr>
          <w:rFonts w:ascii="Times New Roman" w:hAnsi="Times New Roman"/>
        </w:rPr>
      </w:pPr>
      <w:r>
        <w:rPr>
          <w:rFonts w:ascii="Times New Roman" w:hAnsi="Times New Roman"/>
        </w:rPr>
        <w:t>Le</w:t>
      </w:r>
      <w:r>
        <w:rPr>
          <w:rFonts w:ascii="Times New Roman" w:hAnsi="Times New Roman"/>
          <w:spacing w:val="-3"/>
        </w:rPr>
        <w:t xml:space="preserve"> </w:t>
      </w:r>
      <w:r>
        <w:rPr>
          <w:rFonts w:ascii="Times New Roman" w:hAnsi="Times New Roman"/>
        </w:rPr>
        <w:t>unità</w:t>
      </w:r>
      <w:r>
        <w:rPr>
          <w:rFonts w:ascii="Times New Roman" w:hAnsi="Times New Roman"/>
          <w:spacing w:val="-4"/>
        </w:rPr>
        <w:t xml:space="preserve"> </w:t>
      </w:r>
      <w:r>
        <w:rPr>
          <w:rFonts w:ascii="Times New Roman" w:hAnsi="Times New Roman"/>
        </w:rPr>
        <w:t>organizzative</w:t>
      </w:r>
      <w:r>
        <w:rPr>
          <w:rFonts w:ascii="Times New Roman" w:hAnsi="Times New Roman"/>
          <w:spacing w:val="-4"/>
        </w:rPr>
        <w:t xml:space="preserve"> </w:t>
      </w:r>
      <w:r>
        <w:rPr>
          <w:rFonts w:ascii="Times New Roman" w:hAnsi="Times New Roman"/>
        </w:rPr>
        <w:t>di</w:t>
      </w:r>
      <w:r>
        <w:rPr>
          <w:rFonts w:ascii="Times New Roman" w:hAnsi="Times New Roman"/>
          <w:spacing w:val="-4"/>
        </w:rPr>
        <w:t xml:space="preserve"> </w:t>
      </w:r>
      <w:r>
        <w:rPr>
          <w:rFonts w:ascii="Times New Roman" w:hAnsi="Times New Roman"/>
        </w:rPr>
        <w:t>massima</w:t>
      </w:r>
      <w:r>
        <w:rPr>
          <w:rFonts w:ascii="Times New Roman" w:hAnsi="Times New Roman"/>
          <w:spacing w:val="-4"/>
        </w:rPr>
        <w:t xml:space="preserve"> </w:t>
      </w:r>
      <w:r>
        <w:rPr>
          <w:rFonts w:ascii="Times New Roman" w:hAnsi="Times New Roman"/>
        </w:rPr>
        <w:t>dimensione,</w:t>
      </w:r>
      <w:r>
        <w:rPr>
          <w:rFonts w:ascii="Times New Roman" w:hAnsi="Times New Roman"/>
          <w:spacing w:val="-4"/>
        </w:rPr>
        <w:t xml:space="preserve"> </w:t>
      </w:r>
      <w:r>
        <w:rPr>
          <w:rFonts w:ascii="Times New Roman" w:hAnsi="Times New Roman"/>
        </w:rPr>
        <w:t>denominate</w:t>
      </w:r>
      <w:r>
        <w:rPr>
          <w:rFonts w:ascii="Times New Roman" w:hAnsi="Times New Roman"/>
          <w:spacing w:val="-4"/>
        </w:rPr>
        <w:t xml:space="preserve"> </w:t>
      </w:r>
      <w:r>
        <w:rPr>
          <w:rFonts w:ascii="Times New Roman" w:hAnsi="Times New Roman"/>
        </w:rPr>
        <w:t>convenzionalmente</w:t>
      </w:r>
      <w:r>
        <w:rPr>
          <w:rFonts w:ascii="Times New Roman" w:hAnsi="Times New Roman"/>
          <w:spacing w:val="-2"/>
        </w:rPr>
        <w:t xml:space="preserve"> </w:t>
      </w:r>
      <w:r>
        <w:rPr>
          <w:rFonts w:ascii="Times New Roman" w:hAnsi="Times New Roman"/>
          <w:b/>
        </w:rPr>
        <w:t>Settori</w:t>
      </w:r>
      <w:r>
        <w:rPr>
          <w:rFonts w:ascii="Times New Roman" w:hAnsi="Times New Roman"/>
        </w:rPr>
        <w:t>,</w:t>
      </w:r>
      <w:r>
        <w:rPr>
          <w:rFonts w:ascii="Times New Roman" w:hAnsi="Times New Roman"/>
          <w:spacing w:val="-4"/>
        </w:rPr>
        <w:t xml:space="preserve"> </w:t>
      </w:r>
      <w:r>
        <w:rPr>
          <w:rFonts w:ascii="Times New Roman" w:hAnsi="Times New Roman"/>
        </w:rPr>
        <w:t>sono</w:t>
      </w:r>
      <w:r>
        <w:rPr>
          <w:rFonts w:ascii="Times New Roman" w:hAnsi="Times New Roman"/>
          <w:spacing w:val="-4"/>
        </w:rPr>
        <w:t xml:space="preserve"> </w:t>
      </w:r>
      <w:r>
        <w:rPr>
          <w:rFonts w:ascii="Times New Roman" w:hAnsi="Times New Roman"/>
        </w:rPr>
        <w:t>individuate dalla Giunta Comunale nell'ambito degli strumenti di programmazione gestionale e rappresentano aggregazioni di competenze omogenee, finalizzate al migliore perseguimento degli obiettivi dell'Amministrazione, garantendo al contempo integrazione e flessibilità gestionale.</w:t>
      </w:r>
    </w:p>
    <w:p w14:paraId="6A007CC0" w14:textId="77777777" w:rsidR="006410D7" w:rsidRDefault="00DD2255">
      <w:pPr>
        <w:pStyle w:val="Corpotesto"/>
        <w:spacing w:before="139"/>
        <w:ind w:left="141"/>
        <w:rPr>
          <w:rFonts w:ascii="Times New Roman"/>
        </w:rPr>
      </w:pPr>
      <w:r>
        <w:rPr>
          <w:rFonts w:ascii="Times New Roman"/>
        </w:rPr>
        <w:t>La</w:t>
      </w:r>
      <w:r>
        <w:rPr>
          <w:rFonts w:ascii="Times New Roman"/>
          <w:spacing w:val="-3"/>
        </w:rPr>
        <w:t xml:space="preserve"> </w:t>
      </w:r>
      <w:r>
        <w:rPr>
          <w:rFonts w:ascii="Times New Roman"/>
        </w:rPr>
        <w:t>presente</w:t>
      </w:r>
      <w:r>
        <w:rPr>
          <w:rFonts w:ascii="Times New Roman"/>
          <w:spacing w:val="-1"/>
        </w:rPr>
        <w:t xml:space="preserve"> </w:t>
      </w:r>
      <w:r>
        <w:rPr>
          <w:rFonts w:ascii="Times New Roman"/>
        </w:rPr>
        <w:t>sottosezione</w:t>
      </w:r>
      <w:r>
        <w:rPr>
          <w:rFonts w:ascii="Times New Roman"/>
          <w:spacing w:val="-2"/>
        </w:rPr>
        <w:t xml:space="preserve"> </w:t>
      </w:r>
      <w:r>
        <w:rPr>
          <w:rFonts w:ascii="Times New Roman"/>
        </w:rPr>
        <w:t>illustra</w:t>
      </w:r>
      <w:r>
        <w:rPr>
          <w:rFonts w:ascii="Times New Roman"/>
          <w:spacing w:val="-2"/>
        </w:rPr>
        <w:t xml:space="preserve"> </w:t>
      </w:r>
      <w:r>
        <w:rPr>
          <w:rFonts w:ascii="Times New Roman"/>
        </w:rPr>
        <w:t>il</w:t>
      </w:r>
      <w:r>
        <w:rPr>
          <w:rFonts w:ascii="Times New Roman"/>
          <w:spacing w:val="-2"/>
        </w:rPr>
        <w:t xml:space="preserve"> </w:t>
      </w:r>
      <w:r>
        <w:rPr>
          <w:rFonts w:ascii="Times New Roman"/>
        </w:rPr>
        <w:t>modello</w:t>
      </w:r>
      <w:r>
        <w:rPr>
          <w:rFonts w:ascii="Times New Roman"/>
          <w:spacing w:val="-1"/>
        </w:rPr>
        <w:t xml:space="preserve"> </w:t>
      </w:r>
      <w:r>
        <w:rPr>
          <w:rFonts w:ascii="Times New Roman"/>
        </w:rPr>
        <w:t>organizzativo</w:t>
      </w:r>
      <w:r>
        <w:rPr>
          <w:rFonts w:ascii="Times New Roman"/>
          <w:spacing w:val="-1"/>
        </w:rPr>
        <w:t xml:space="preserve"> </w:t>
      </w:r>
      <w:r>
        <w:rPr>
          <w:rFonts w:ascii="Times New Roman"/>
        </w:rPr>
        <w:t>adottato</w:t>
      </w:r>
      <w:r>
        <w:rPr>
          <w:rFonts w:ascii="Times New Roman"/>
          <w:spacing w:val="-2"/>
        </w:rPr>
        <w:t xml:space="preserve"> </w:t>
      </w:r>
      <w:r>
        <w:rPr>
          <w:rFonts w:ascii="Times New Roman"/>
        </w:rPr>
        <w:t>dall'Ente</w:t>
      </w:r>
      <w:r>
        <w:rPr>
          <w:rFonts w:ascii="Times New Roman"/>
          <w:spacing w:val="-2"/>
        </w:rPr>
        <w:t xml:space="preserve"> </w:t>
      </w:r>
      <w:r>
        <w:rPr>
          <w:rFonts w:ascii="Times New Roman"/>
        </w:rPr>
        <w:t>con</w:t>
      </w:r>
      <w:r>
        <w:rPr>
          <w:rFonts w:ascii="Times New Roman"/>
          <w:spacing w:val="-1"/>
        </w:rPr>
        <w:t xml:space="preserve"> </w:t>
      </w:r>
      <w:r>
        <w:rPr>
          <w:rFonts w:ascii="Times New Roman"/>
          <w:spacing w:val="-2"/>
        </w:rPr>
        <w:t>riferimento:</w:t>
      </w:r>
    </w:p>
    <w:p w14:paraId="2FBEB6AE" w14:textId="77777777" w:rsidR="006410D7" w:rsidRDefault="006410D7">
      <w:pPr>
        <w:spacing w:before="35"/>
        <w:rPr>
          <w:sz w:val="24"/>
        </w:rPr>
      </w:pPr>
    </w:p>
    <w:p w14:paraId="4272FE63"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all'articolazione</w:t>
      </w:r>
      <w:r>
        <w:rPr>
          <w:rFonts w:ascii="Times New Roman" w:hAnsi="Times New Roman"/>
          <w:spacing w:val="-3"/>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strutture</w:t>
      </w:r>
      <w:r>
        <w:rPr>
          <w:rFonts w:ascii="Times New Roman" w:hAnsi="Times New Roman"/>
          <w:spacing w:val="-2"/>
          <w:sz w:val="24"/>
        </w:rPr>
        <w:t xml:space="preserve"> </w:t>
      </w:r>
      <w:r>
        <w:rPr>
          <w:rFonts w:ascii="Times New Roman" w:hAnsi="Times New Roman"/>
          <w:sz w:val="24"/>
        </w:rPr>
        <w:t>apicali e</w:t>
      </w:r>
      <w:r>
        <w:rPr>
          <w:rFonts w:ascii="Times New Roman" w:hAnsi="Times New Roman"/>
          <w:spacing w:val="-2"/>
          <w:sz w:val="24"/>
        </w:rPr>
        <w:t xml:space="preserve"> </w:t>
      </w:r>
      <w:r>
        <w:rPr>
          <w:rFonts w:ascii="Times New Roman" w:hAnsi="Times New Roman"/>
          <w:sz w:val="24"/>
        </w:rPr>
        <w:t>delle</w:t>
      </w:r>
      <w:r>
        <w:rPr>
          <w:rFonts w:ascii="Times New Roman" w:hAnsi="Times New Roman"/>
          <w:spacing w:val="-2"/>
          <w:sz w:val="24"/>
        </w:rPr>
        <w:t xml:space="preserve"> </w:t>
      </w:r>
      <w:r>
        <w:rPr>
          <w:rFonts w:ascii="Times New Roman" w:hAnsi="Times New Roman"/>
          <w:sz w:val="24"/>
        </w:rPr>
        <w:t>eventuali</w:t>
      </w:r>
      <w:r>
        <w:rPr>
          <w:rFonts w:ascii="Times New Roman" w:hAnsi="Times New Roman"/>
          <w:spacing w:val="-1"/>
          <w:sz w:val="24"/>
        </w:rPr>
        <w:t xml:space="preserve"> </w:t>
      </w:r>
      <w:r>
        <w:rPr>
          <w:rFonts w:ascii="Times New Roman" w:hAnsi="Times New Roman"/>
          <w:sz w:val="24"/>
        </w:rPr>
        <w:t>unità organizzative</w:t>
      </w:r>
      <w:r>
        <w:rPr>
          <w:rFonts w:ascii="Times New Roman" w:hAnsi="Times New Roman"/>
          <w:spacing w:val="-2"/>
          <w:sz w:val="24"/>
        </w:rPr>
        <w:t xml:space="preserve"> </w:t>
      </w:r>
      <w:r>
        <w:rPr>
          <w:rFonts w:ascii="Times New Roman" w:hAnsi="Times New Roman"/>
          <w:sz w:val="24"/>
        </w:rPr>
        <w:t>che</w:t>
      </w:r>
      <w:r>
        <w:rPr>
          <w:rFonts w:ascii="Times New Roman" w:hAnsi="Times New Roman"/>
          <w:spacing w:val="-2"/>
          <w:sz w:val="24"/>
        </w:rPr>
        <w:t xml:space="preserve"> </w:t>
      </w:r>
      <w:r>
        <w:rPr>
          <w:rFonts w:ascii="Times New Roman" w:hAnsi="Times New Roman"/>
          <w:sz w:val="24"/>
        </w:rPr>
        <w:t xml:space="preserve">le </w:t>
      </w:r>
      <w:r>
        <w:rPr>
          <w:rFonts w:ascii="Times New Roman" w:hAnsi="Times New Roman"/>
          <w:spacing w:val="-2"/>
          <w:sz w:val="24"/>
        </w:rPr>
        <w:t>compongono;</w:t>
      </w:r>
    </w:p>
    <w:p w14:paraId="5095F940" w14:textId="77777777" w:rsidR="006410D7" w:rsidRDefault="006410D7">
      <w:pPr>
        <w:spacing w:before="35"/>
        <w:rPr>
          <w:sz w:val="24"/>
        </w:rPr>
      </w:pPr>
    </w:p>
    <w:p w14:paraId="2487EB90" w14:textId="77777777" w:rsidR="006410D7" w:rsidRDefault="00DD2255">
      <w:pPr>
        <w:pStyle w:val="Paragrafoelenco"/>
        <w:numPr>
          <w:ilvl w:val="1"/>
          <w:numId w:val="6"/>
        </w:numPr>
        <w:tabs>
          <w:tab w:val="left" w:pos="849"/>
        </w:tabs>
        <w:ind w:left="849" w:hanging="280"/>
        <w:rPr>
          <w:rFonts w:ascii="Times New Roman" w:hAnsi="Times New Roman"/>
          <w:sz w:val="24"/>
        </w:rPr>
      </w:pPr>
      <w:r>
        <w:rPr>
          <w:rFonts w:ascii="Times New Roman" w:hAnsi="Times New Roman"/>
          <w:sz w:val="24"/>
        </w:rPr>
        <w:t>alla</w:t>
      </w:r>
      <w:r>
        <w:rPr>
          <w:rFonts w:ascii="Times New Roman" w:hAnsi="Times New Roman"/>
          <w:spacing w:val="-4"/>
          <w:sz w:val="24"/>
        </w:rPr>
        <w:t xml:space="preserve"> </w:t>
      </w:r>
      <w:r>
        <w:rPr>
          <w:rFonts w:ascii="Times New Roman" w:hAnsi="Times New Roman"/>
          <w:sz w:val="24"/>
        </w:rPr>
        <w:t>consistenza</w:t>
      </w:r>
      <w:r>
        <w:rPr>
          <w:rFonts w:ascii="Times New Roman" w:hAnsi="Times New Roman"/>
          <w:spacing w:val="-2"/>
          <w:sz w:val="24"/>
        </w:rPr>
        <w:t xml:space="preserve"> </w:t>
      </w:r>
      <w:r>
        <w:rPr>
          <w:rFonts w:ascii="Times New Roman" w:hAnsi="Times New Roman"/>
          <w:sz w:val="24"/>
        </w:rPr>
        <w:t>del personale</w:t>
      </w:r>
      <w:r>
        <w:rPr>
          <w:rFonts w:ascii="Times New Roman" w:hAnsi="Times New Roman"/>
          <w:spacing w:val="-1"/>
          <w:sz w:val="24"/>
        </w:rPr>
        <w:t xml:space="preserve"> </w:t>
      </w:r>
      <w:r>
        <w:rPr>
          <w:rFonts w:ascii="Times New Roman" w:hAnsi="Times New Roman"/>
          <w:sz w:val="24"/>
        </w:rPr>
        <w:t>in servizio,</w:t>
      </w:r>
      <w:r>
        <w:rPr>
          <w:rFonts w:ascii="Times New Roman" w:hAnsi="Times New Roman"/>
          <w:spacing w:val="-1"/>
          <w:sz w:val="24"/>
        </w:rPr>
        <w:t xml:space="preserve"> </w:t>
      </w:r>
      <w:r>
        <w:rPr>
          <w:rFonts w:ascii="Times New Roman" w:hAnsi="Times New Roman"/>
          <w:sz w:val="24"/>
        </w:rPr>
        <w:t>distinta</w:t>
      </w:r>
      <w:r>
        <w:rPr>
          <w:rFonts w:ascii="Times New Roman" w:hAnsi="Times New Roman"/>
          <w:spacing w:val="-1"/>
          <w:sz w:val="24"/>
        </w:rPr>
        <w:t xml:space="preserve"> </w:t>
      </w:r>
      <w:r>
        <w:rPr>
          <w:rFonts w:ascii="Times New Roman" w:hAnsi="Times New Roman"/>
          <w:sz w:val="24"/>
        </w:rPr>
        <w:t>per tipologia</w:t>
      </w:r>
      <w:r>
        <w:rPr>
          <w:rFonts w:ascii="Times New Roman" w:hAnsi="Times New Roman"/>
          <w:spacing w:val="-1"/>
          <w:sz w:val="24"/>
        </w:rPr>
        <w:t xml:space="preserve"> </w:t>
      </w:r>
      <w:r>
        <w:rPr>
          <w:rFonts w:ascii="Times New Roman" w:hAnsi="Times New Roman"/>
          <w:sz w:val="24"/>
        </w:rPr>
        <w:t>di rapporto di</w:t>
      </w:r>
      <w:r>
        <w:rPr>
          <w:rFonts w:ascii="Times New Roman" w:hAnsi="Times New Roman"/>
          <w:spacing w:val="-1"/>
          <w:sz w:val="24"/>
        </w:rPr>
        <w:t xml:space="preserve"> </w:t>
      </w:r>
      <w:r>
        <w:rPr>
          <w:rFonts w:ascii="Times New Roman" w:hAnsi="Times New Roman"/>
          <w:sz w:val="24"/>
        </w:rPr>
        <w:t>lavoro</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per</w:t>
      </w:r>
      <w:r>
        <w:rPr>
          <w:rFonts w:ascii="Times New Roman" w:hAnsi="Times New Roman"/>
          <w:spacing w:val="1"/>
          <w:sz w:val="24"/>
        </w:rPr>
        <w:t xml:space="preserve"> </w:t>
      </w:r>
      <w:r>
        <w:rPr>
          <w:rFonts w:ascii="Times New Roman" w:hAnsi="Times New Roman"/>
          <w:spacing w:val="-2"/>
          <w:sz w:val="24"/>
        </w:rPr>
        <w:t>genere.</w:t>
      </w:r>
    </w:p>
    <w:p w14:paraId="0D64A897" w14:textId="77777777" w:rsidR="006410D7" w:rsidRDefault="00DD2255">
      <w:pPr>
        <w:spacing w:before="182"/>
        <w:ind w:left="60" w:right="5390"/>
        <w:jc w:val="center"/>
        <w:rPr>
          <w:b/>
          <w:sz w:val="23"/>
        </w:rPr>
      </w:pPr>
      <w:r>
        <w:rPr>
          <w:b/>
          <w:sz w:val="23"/>
        </w:rPr>
        <w:t>Articolazione</w:t>
      </w:r>
      <w:r>
        <w:rPr>
          <w:b/>
          <w:spacing w:val="-7"/>
          <w:sz w:val="23"/>
        </w:rPr>
        <w:t xml:space="preserve"> </w:t>
      </w:r>
      <w:r>
        <w:rPr>
          <w:b/>
          <w:spacing w:val="-2"/>
          <w:sz w:val="23"/>
        </w:rPr>
        <w:t>amministrativa</w:t>
      </w:r>
    </w:p>
    <w:p w14:paraId="69A461F3" w14:textId="77777777" w:rsidR="006410D7" w:rsidRDefault="006410D7">
      <w:pPr>
        <w:spacing w:before="19"/>
        <w:rPr>
          <w:b/>
          <w:sz w:val="23"/>
        </w:rPr>
      </w:pPr>
    </w:p>
    <w:p w14:paraId="624E90D9" w14:textId="77777777" w:rsidR="006410D7" w:rsidRDefault="00DD2255">
      <w:pPr>
        <w:pStyle w:val="Corpotesto"/>
        <w:ind w:left="60" w:right="5330"/>
        <w:jc w:val="center"/>
        <w:rPr>
          <w:rFonts w:ascii="Times New Roman" w:hAnsi="Times New Roman"/>
        </w:rPr>
      </w:pPr>
      <w:r>
        <w:rPr>
          <w:rFonts w:ascii="Times New Roman" w:hAnsi="Times New Roman"/>
        </w:rPr>
        <w:t>L'organizzazione</w:t>
      </w:r>
      <w:r>
        <w:rPr>
          <w:rFonts w:ascii="Times New Roman" w:hAnsi="Times New Roman"/>
          <w:spacing w:val="-3"/>
        </w:rPr>
        <w:t xml:space="preserve"> </w:t>
      </w:r>
      <w:r>
        <w:rPr>
          <w:rFonts w:ascii="Times New Roman" w:hAnsi="Times New Roman"/>
        </w:rPr>
        <w:t>dell'Ente</w:t>
      </w:r>
      <w:r>
        <w:rPr>
          <w:rFonts w:ascii="Times New Roman" w:hAnsi="Times New Roman"/>
          <w:spacing w:val="-2"/>
        </w:rPr>
        <w:t xml:space="preserve"> </w:t>
      </w:r>
      <w:r>
        <w:rPr>
          <w:rFonts w:ascii="Times New Roman" w:hAnsi="Times New Roman"/>
        </w:rPr>
        <w:t>è</w:t>
      </w:r>
      <w:r>
        <w:rPr>
          <w:rFonts w:ascii="Times New Roman" w:hAnsi="Times New Roman"/>
          <w:spacing w:val="-2"/>
        </w:rPr>
        <w:t xml:space="preserve"> </w:t>
      </w:r>
      <w:r>
        <w:rPr>
          <w:rFonts w:ascii="Times New Roman" w:hAnsi="Times New Roman"/>
        </w:rPr>
        <w:t>articolata</w:t>
      </w:r>
      <w:r>
        <w:rPr>
          <w:rFonts w:ascii="Times New Roman" w:hAnsi="Times New Roman"/>
          <w:spacing w:val="-2"/>
        </w:rPr>
        <w:t xml:space="preserve"> </w:t>
      </w:r>
      <w:r>
        <w:rPr>
          <w:rFonts w:ascii="Times New Roman" w:hAnsi="Times New Roman"/>
        </w:rPr>
        <w:t>nei</w:t>
      </w:r>
      <w:r>
        <w:rPr>
          <w:rFonts w:ascii="Times New Roman" w:hAnsi="Times New Roman"/>
          <w:spacing w:val="-1"/>
        </w:rPr>
        <w:t xml:space="preserve"> </w:t>
      </w:r>
      <w:r>
        <w:rPr>
          <w:rFonts w:ascii="Times New Roman" w:hAnsi="Times New Roman"/>
        </w:rPr>
        <w:t>seguenti</w:t>
      </w:r>
      <w:r>
        <w:rPr>
          <w:rFonts w:ascii="Times New Roman" w:hAnsi="Times New Roman"/>
          <w:spacing w:val="-1"/>
        </w:rPr>
        <w:t xml:space="preserve"> </w:t>
      </w:r>
      <w:r>
        <w:rPr>
          <w:rFonts w:ascii="Times New Roman" w:hAnsi="Times New Roman"/>
          <w:spacing w:val="-2"/>
        </w:rPr>
        <w:t>Settori:</w:t>
      </w:r>
    </w:p>
    <w:p w14:paraId="7B17D269" w14:textId="77777777" w:rsidR="006410D7" w:rsidRDefault="00DD2255">
      <w:pPr>
        <w:tabs>
          <w:tab w:val="left" w:pos="5682"/>
        </w:tabs>
        <w:spacing w:before="178"/>
        <w:ind w:left="1200"/>
        <w:rPr>
          <w:b/>
          <w:sz w:val="24"/>
        </w:rPr>
      </w:pPr>
      <w:r>
        <w:rPr>
          <w:b/>
          <w:spacing w:val="-2"/>
          <w:sz w:val="24"/>
        </w:rPr>
        <w:t>Settore</w:t>
      </w:r>
      <w:r>
        <w:rPr>
          <w:b/>
          <w:sz w:val="24"/>
        </w:rPr>
        <w:tab/>
        <w:t>Principali</w:t>
      </w:r>
      <w:r>
        <w:rPr>
          <w:b/>
          <w:spacing w:val="-5"/>
          <w:sz w:val="24"/>
        </w:rPr>
        <w:t xml:space="preserve"> </w:t>
      </w:r>
      <w:r>
        <w:rPr>
          <w:b/>
          <w:spacing w:val="-2"/>
          <w:sz w:val="24"/>
        </w:rPr>
        <w:t>competenze</w:t>
      </w:r>
    </w:p>
    <w:p w14:paraId="5BEFF077" w14:textId="77777777" w:rsidR="006410D7" w:rsidRDefault="006410D7">
      <w:pPr>
        <w:rPr>
          <w:b/>
          <w:sz w:val="24"/>
        </w:rPr>
        <w:sectPr w:rsidR="006410D7">
          <w:footerReference w:type="default" r:id="rId40"/>
          <w:pgSz w:w="11910" w:h="16840"/>
          <w:pgMar w:top="1280" w:right="0" w:bottom="280" w:left="708" w:header="0" w:footer="0" w:gutter="0"/>
          <w:cols w:space="720"/>
        </w:sectPr>
      </w:pPr>
    </w:p>
    <w:p w14:paraId="1EE8FBD8" w14:textId="77777777" w:rsidR="006410D7" w:rsidRDefault="00DD2255">
      <w:pPr>
        <w:ind w:left="141"/>
        <w:rPr>
          <w:b/>
          <w:sz w:val="24"/>
        </w:rPr>
      </w:pPr>
      <w:r>
        <w:rPr>
          <w:b/>
          <w:sz w:val="24"/>
        </w:rPr>
        <w:t>1°</w:t>
      </w:r>
      <w:r>
        <w:rPr>
          <w:b/>
          <w:spacing w:val="-11"/>
          <w:sz w:val="24"/>
        </w:rPr>
        <w:t xml:space="preserve"> </w:t>
      </w:r>
      <w:r>
        <w:rPr>
          <w:b/>
          <w:sz w:val="24"/>
        </w:rPr>
        <w:t>Settore</w:t>
      </w:r>
      <w:r>
        <w:rPr>
          <w:b/>
          <w:spacing w:val="-11"/>
          <w:sz w:val="24"/>
        </w:rPr>
        <w:t xml:space="preserve"> </w:t>
      </w:r>
      <w:r>
        <w:rPr>
          <w:b/>
          <w:sz w:val="24"/>
        </w:rPr>
        <w:t>–</w:t>
      </w:r>
      <w:r>
        <w:rPr>
          <w:b/>
          <w:spacing w:val="-9"/>
          <w:sz w:val="24"/>
        </w:rPr>
        <w:t xml:space="preserve"> </w:t>
      </w:r>
      <w:r>
        <w:rPr>
          <w:b/>
          <w:sz w:val="24"/>
        </w:rPr>
        <w:t>Affari</w:t>
      </w:r>
      <w:r>
        <w:rPr>
          <w:b/>
          <w:spacing w:val="-11"/>
          <w:sz w:val="24"/>
        </w:rPr>
        <w:t xml:space="preserve"> </w:t>
      </w:r>
      <w:r>
        <w:rPr>
          <w:b/>
          <w:sz w:val="24"/>
        </w:rPr>
        <w:t>Generali e Segreteria</w:t>
      </w:r>
    </w:p>
    <w:p w14:paraId="6B12558C" w14:textId="77777777" w:rsidR="006410D7" w:rsidRDefault="00DD2255">
      <w:pPr>
        <w:ind w:left="141" w:right="485"/>
        <w:rPr>
          <w:b/>
          <w:sz w:val="24"/>
        </w:rPr>
      </w:pPr>
      <w:r>
        <w:rPr>
          <w:b/>
          <w:sz w:val="24"/>
        </w:rPr>
        <w:t>2°</w:t>
      </w:r>
      <w:r>
        <w:rPr>
          <w:b/>
          <w:spacing w:val="-13"/>
          <w:sz w:val="24"/>
        </w:rPr>
        <w:t xml:space="preserve"> </w:t>
      </w:r>
      <w:r>
        <w:rPr>
          <w:b/>
          <w:sz w:val="24"/>
        </w:rPr>
        <w:t>Settore</w:t>
      </w:r>
      <w:r>
        <w:rPr>
          <w:b/>
          <w:spacing w:val="-14"/>
          <w:sz w:val="24"/>
        </w:rPr>
        <w:t xml:space="preserve"> </w:t>
      </w:r>
      <w:r>
        <w:rPr>
          <w:b/>
          <w:sz w:val="24"/>
        </w:rPr>
        <w:t>–</w:t>
      </w:r>
      <w:r>
        <w:rPr>
          <w:b/>
          <w:spacing w:val="-14"/>
          <w:sz w:val="24"/>
        </w:rPr>
        <w:t xml:space="preserve"> </w:t>
      </w:r>
      <w:r>
        <w:rPr>
          <w:b/>
          <w:sz w:val="24"/>
        </w:rPr>
        <w:t>Economico Finanziario e Tributi 3° Settore – Tecnico,</w:t>
      </w:r>
    </w:p>
    <w:p w14:paraId="3968D206" w14:textId="77777777" w:rsidR="006410D7" w:rsidRDefault="00DD2255">
      <w:pPr>
        <w:ind w:left="141" w:right="162"/>
        <w:rPr>
          <w:b/>
          <w:sz w:val="24"/>
        </w:rPr>
      </w:pPr>
      <w:r>
        <w:rPr>
          <w:b/>
          <w:sz w:val="24"/>
        </w:rPr>
        <w:t>Urbanistico,</w:t>
      </w:r>
      <w:r>
        <w:rPr>
          <w:b/>
          <w:spacing w:val="-15"/>
          <w:sz w:val="24"/>
        </w:rPr>
        <w:t xml:space="preserve"> </w:t>
      </w:r>
      <w:r>
        <w:rPr>
          <w:b/>
          <w:sz w:val="24"/>
        </w:rPr>
        <w:t xml:space="preserve">Manutentivo, Lavori Pubblici e </w:t>
      </w:r>
      <w:r>
        <w:rPr>
          <w:b/>
          <w:spacing w:val="-2"/>
          <w:sz w:val="24"/>
        </w:rPr>
        <w:t>Patrimonio</w:t>
      </w:r>
    </w:p>
    <w:p w14:paraId="054DF4E5" w14:textId="77777777" w:rsidR="006410D7" w:rsidRDefault="00DD2255">
      <w:pPr>
        <w:ind w:left="141"/>
        <w:rPr>
          <w:b/>
          <w:sz w:val="24"/>
        </w:rPr>
      </w:pPr>
      <w:r>
        <w:rPr>
          <w:b/>
          <w:sz w:val="24"/>
        </w:rPr>
        <w:t>4°</w:t>
      </w:r>
      <w:r>
        <w:rPr>
          <w:b/>
          <w:spacing w:val="-10"/>
          <w:sz w:val="24"/>
        </w:rPr>
        <w:t xml:space="preserve"> </w:t>
      </w:r>
      <w:r>
        <w:rPr>
          <w:b/>
          <w:sz w:val="24"/>
        </w:rPr>
        <w:t>Settore</w:t>
      </w:r>
      <w:r>
        <w:rPr>
          <w:b/>
          <w:spacing w:val="-11"/>
          <w:sz w:val="24"/>
        </w:rPr>
        <w:t xml:space="preserve"> </w:t>
      </w:r>
      <w:r>
        <w:rPr>
          <w:b/>
          <w:sz w:val="24"/>
        </w:rPr>
        <w:t>–</w:t>
      </w:r>
      <w:r>
        <w:rPr>
          <w:b/>
          <w:spacing w:val="-8"/>
          <w:sz w:val="24"/>
        </w:rPr>
        <w:t xml:space="preserve"> </w:t>
      </w:r>
      <w:r>
        <w:rPr>
          <w:b/>
          <w:sz w:val="24"/>
        </w:rPr>
        <w:t>Polizia</w:t>
      </w:r>
      <w:r>
        <w:rPr>
          <w:b/>
          <w:spacing w:val="-10"/>
          <w:sz w:val="24"/>
        </w:rPr>
        <w:t xml:space="preserve"> </w:t>
      </w:r>
      <w:r>
        <w:rPr>
          <w:b/>
          <w:sz w:val="24"/>
        </w:rPr>
        <w:t>Locale, SUAP, Protezione Civile, Mobilità e Randagismo</w:t>
      </w:r>
    </w:p>
    <w:p w14:paraId="1AB897F6" w14:textId="51FF79FD" w:rsidR="006410D7" w:rsidRDefault="006410D7">
      <w:pPr>
        <w:ind w:left="1493"/>
        <w:rPr>
          <w:b/>
          <w:sz w:val="23"/>
        </w:rPr>
      </w:pPr>
    </w:p>
    <w:p w14:paraId="36AA76A2" w14:textId="77777777" w:rsidR="006410D7" w:rsidRDefault="00DD2255">
      <w:pPr>
        <w:pStyle w:val="Corpotesto"/>
        <w:ind w:left="141" w:right="1014"/>
        <w:rPr>
          <w:rFonts w:ascii="Times New Roman"/>
        </w:rPr>
      </w:pPr>
      <w:r>
        <w:br w:type="column"/>
      </w:r>
      <w:r>
        <w:rPr>
          <w:rFonts w:ascii="Times New Roman"/>
        </w:rPr>
        <w:t>Anagrafe,</w:t>
      </w:r>
      <w:r>
        <w:rPr>
          <w:rFonts w:ascii="Times New Roman"/>
          <w:spacing w:val="-7"/>
        </w:rPr>
        <w:t xml:space="preserve"> </w:t>
      </w:r>
      <w:r>
        <w:rPr>
          <w:rFonts w:ascii="Times New Roman"/>
        </w:rPr>
        <w:t>Contenzioso,</w:t>
      </w:r>
      <w:r>
        <w:rPr>
          <w:rFonts w:ascii="Times New Roman"/>
          <w:spacing w:val="-7"/>
        </w:rPr>
        <w:t xml:space="preserve"> </w:t>
      </w:r>
      <w:r>
        <w:rPr>
          <w:rFonts w:ascii="Times New Roman"/>
        </w:rPr>
        <w:t>Contratti,</w:t>
      </w:r>
      <w:r>
        <w:rPr>
          <w:rFonts w:ascii="Times New Roman"/>
          <w:spacing w:val="-7"/>
        </w:rPr>
        <w:t xml:space="preserve"> </w:t>
      </w:r>
      <w:r>
        <w:rPr>
          <w:rFonts w:ascii="Times New Roman"/>
        </w:rPr>
        <w:t>Elettorale,</w:t>
      </w:r>
      <w:r>
        <w:rPr>
          <w:rFonts w:ascii="Times New Roman"/>
          <w:spacing w:val="-6"/>
        </w:rPr>
        <w:t xml:space="preserve"> </w:t>
      </w:r>
      <w:r>
        <w:rPr>
          <w:rFonts w:ascii="Times New Roman"/>
        </w:rPr>
        <w:t>Leva,</w:t>
      </w:r>
      <w:r>
        <w:rPr>
          <w:rFonts w:ascii="Times New Roman"/>
          <w:spacing w:val="-7"/>
        </w:rPr>
        <w:t xml:space="preserve"> </w:t>
      </w:r>
      <w:r>
        <w:rPr>
          <w:rFonts w:ascii="Times New Roman"/>
        </w:rPr>
        <w:t>Notifiche,</w:t>
      </w:r>
      <w:r>
        <w:rPr>
          <w:rFonts w:ascii="Times New Roman"/>
          <w:spacing w:val="-7"/>
        </w:rPr>
        <w:t xml:space="preserve"> </w:t>
      </w:r>
      <w:r>
        <w:rPr>
          <w:rFonts w:ascii="Times New Roman"/>
        </w:rPr>
        <w:t>Personale, Protocollo, Stato Civile, Servizi Sociali e alla Persona</w:t>
      </w:r>
    </w:p>
    <w:p w14:paraId="4495FC85" w14:textId="77777777" w:rsidR="006410D7" w:rsidRDefault="00DD2255">
      <w:pPr>
        <w:pStyle w:val="Corpotesto"/>
        <w:spacing w:before="137"/>
        <w:ind w:left="141"/>
        <w:rPr>
          <w:rFonts w:ascii="Times New Roman"/>
        </w:rPr>
      </w:pPr>
      <w:r>
        <w:rPr>
          <w:rFonts w:ascii="Times New Roman"/>
        </w:rPr>
        <w:t>Finanza,</w:t>
      </w:r>
      <w:r>
        <w:rPr>
          <w:rFonts w:ascii="Times New Roman"/>
          <w:spacing w:val="-3"/>
        </w:rPr>
        <w:t xml:space="preserve"> </w:t>
      </w:r>
      <w:r>
        <w:rPr>
          <w:rFonts w:ascii="Times New Roman"/>
        </w:rPr>
        <w:t>Bilancio,</w:t>
      </w:r>
      <w:r>
        <w:rPr>
          <w:rFonts w:ascii="Times New Roman"/>
          <w:spacing w:val="-2"/>
        </w:rPr>
        <w:t xml:space="preserve"> Tributi</w:t>
      </w:r>
    </w:p>
    <w:p w14:paraId="490541B9" w14:textId="77777777" w:rsidR="006410D7" w:rsidRDefault="00DD2255">
      <w:pPr>
        <w:pStyle w:val="Corpotesto"/>
        <w:spacing w:before="139"/>
        <w:ind w:left="141" w:right="785"/>
        <w:rPr>
          <w:rFonts w:ascii="Times New Roman"/>
        </w:rPr>
      </w:pPr>
      <w:r>
        <w:rPr>
          <w:rFonts w:ascii="Times New Roman"/>
        </w:rPr>
        <w:t>Urbanistica, Edilizia pubblica e privata, Protezione della natura e dell'ambiente, tutela ambientale dagli inquinamenti, vigilanza e controllo del</w:t>
      </w:r>
      <w:r>
        <w:rPr>
          <w:rFonts w:ascii="Times New Roman"/>
          <w:spacing w:val="-5"/>
        </w:rPr>
        <w:t xml:space="preserve"> </w:t>
      </w:r>
      <w:r>
        <w:rPr>
          <w:rFonts w:ascii="Times New Roman"/>
        </w:rPr>
        <w:t>territorio,</w:t>
      </w:r>
      <w:r>
        <w:rPr>
          <w:rFonts w:ascii="Times New Roman"/>
          <w:spacing w:val="-3"/>
        </w:rPr>
        <w:t xml:space="preserve"> </w:t>
      </w:r>
      <w:r>
        <w:rPr>
          <w:rFonts w:ascii="Times New Roman"/>
        </w:rPr>
        <w:t>gestione</w:t>
      </w:r>
      <w:r>
        <w:rPr>
          <w:rFonts w:ascii="Times New Roman"/>
          <w:spacing w:val="-6"/>
        </w:rPr>
        <w:t xml:space="preserve"> </w:t>
      </w:r>
      <w:r>
        <w:rPr>
          <w:rFonts w:ascii="Times New Roman"/>
        </w:rPr>
        <w:t>dei</w:t>
      </w:r>
      <w:r>
        <w:rPr>
          <w:rFonts w:ascii="Times New Roman"/>
          <w:spacing w:val="-5"/>
        </w:rPr>
        <w:t xml:space="preserve"> </w:t>
      </w:r>
      <w:r>
        <w:rPr>
          <w:rFonts w:ascii="Times New Roman"/>
        </w:rPr>
        <w:t>piani</w:t>
      </w:r>
      <w:r>
        <w:rPr>
          <w:rFonts w:ascii="Times New Roman"/>
          <w:spacing w:val="-5"/>
        </w:rPr>
        <w:t xml:space="preserve"> </w:t>
      </w:r>
      <w:r>
        <w:rPr>
          <w:rFonts w:ascii="Times New Roman"/>
        </w:rPr>
        <w:t>urbanistici,</w:t>
      </w:r>
      <w:r>
        <w:rPr>
          <w:rFonts w:ascii="Times New Roman"/>
          <w:spacing w:val="-5"/>
        </w:rPr>
        <w:t xml:space="preserve"> </w:t>
      </w:r>
      <w:r>
        <w:rPr>
          <w:rFonts w:ascii="Times New Roman"/>
        </w:rPr>
        <w:t>catasto</w:t>
      </w:r>
      <w:r>
        <w:rPr>
          <w:rFonts w:ascii="Times New Roman"/>
          <w:spacing w:val="-5"/>
        </w:rPr>
        <w:t xml:space="preserve"> </w:t>
      </w:r>
      <w:r>
        <w:rPr>
          <w:rFonts w:ascii="Times New Roman"/>
        </w:rPr>
        <w:t>urbano,</w:t>
      </w:r>
      <w:r>
        <w:rPr>
          <w:rFonts w:ascii="Times New Roman"/>
          <w:spacing w:val="-5"/>
        </w:rPr>
        <w:t xml:space="preserve"> </w:t>
      </w:r>
      <w:r>
        <w:rPr>
          <w:rFonts w:ascii="Times New Roman"/>
        </w:rPr>
        <w:t>conservazione dei registri immobiliari, gestione cimiteriale</w:t>
      </w:r>
    </w:p>
    <w:p w14:paraId="69B73404" w14:textId="77777777" w:rsidR="006410D7" w:rsidRDefault="00DD2255">
      <w:pPr>
        <w:pStyle w:val="Corpotesto"/>
        <w:spacing w:before="137"/>
        <w:ind w:left="141" w:right="785"/>
        <w:rPr>
          <w:rFonts w:ascii="Times New Roman" w:hAnsi="Times New Roman"/>
        </w:rPr>
      </w:pPr>
      <w:r>
        <w:rPr>
          <w:rFonts w:ascii="Times New Roman" w:hAnsi="Times New Roman"/>
        </w:rPr>
        <w:t>Attività</w:t>
      </w:r>
      <w:r>
        <w:rPr>
          <w:rFonts w:ascii="Times New Roman" w:hAnsi="Times New Roman"/>
          <w:spacing w:val="-5"/>
        </w:rPr>
        <w:t xml:space="preserve"> </w:t>
      </w:r>
      <w:r>
        <w:rPr>
          <w:rFonts w:ascii="Times New Roman" w:hAnsi="Times New Roman"/>
        </w:rPr>
        <w:t>di</w:t>
      </w:r>
      <w:r>
        <w:rPr>
          <w:rFonts w:ascii="Times New Roman" w:hAnsi="Times New Roman"/>
          <w:spacing w:val="-4"/>
        </w:rPr>
        <w:t xml:space="preserve"> </w:t>
      </w:r>
      <w:r>
        <w:rPr>
          <w:rFonts w:ascii="Times New Roman" w:hAnsi="Times New Roman"/>
        </w:rPr>
        <w:t>Polizia</w:t>
      </w:r>
      <w:r>
        <w:rPr>
          <w:rFonts w:ascii="Times New Roman" w:hAnsi="Times New Roman"/>
          <w:spacing w:val="-4"/>
        </w:rPr>
        <w:t xml:space="preserve"> </w:t>
      </w:r>
      <w:r>
        <w:rPr>
          <w:rFonts w:ascii="Times New Roman" w:hAnsi="Times New Roman"/>
        </w:rPr>
        <w:t>Locale,</w:t>
      </w:r>
      <w:r>
        <w:rPr>
          <w:rFonts w:ascii="Times New Roman" w:hAnsi="Times New Roman"/>
          <w:spacing w:val="-4"/>
        </w:rPr>
        <w:t xml:space="preserve"> </w:t>
      </w:r>
      <w:r>
        <w:rPr>
          <w:rFonts w:ascii="Times New Roman" w:hAnsi="Times New Roman"/>
        </w:rPr>
        <w:t>SUAP,</w:t>
      </w:r>
      <w:r>
        <w:rPr>
          <w:rFonts w:ascii="Times New Roman" w:hAnsi="Times New Roman"/>
          <w:spacing w:val="-4"/>
        </w:rPr>
        <w:t xml:space="preserve"> </w:t>
      </w:r>
      <w:r>
        <w:rPr>
          <w:rFonts w:ascii="Times New Roman" w:hAnsi="Times New Roman"/>
        </w:rPr>
        <w:t>viabilità</w:t>
      </w:r>
      <w:r>
        <w:rPr>
          <w:rFonts w:ascii="Times New Roman" w:hAnsi="Times New Roman"/>
          <w:spacing w:val="-4"/>
        </w:rPr>
        <w:t xml:space="preserve"> </w:t>
      </w:r>
      <w:r>
        <w:rPr>
          <w:rFonts w:ascii="Times New Roman" w:hAnsi="Times New Roman"/>
        </w:rPr>
        <w:t>e</w:t>
      </w:r>
      <w:r>
        <w:rPr>
          <w:rFonts w:ascii="Times New Roman" w:hAnsi="Times New Roman"/>
          <w:spacing w:val="-6"/>
        </w:rPr>
        <w:t xml:space="preserve"> </w:t>
      </w:r>
      <w:r>
        <w:rPr>
          <w:rFonts w:ascii="Times New Roman" w:hAnsi="Times New Roman"/>
        </w:rPr>
        <w:t>traffico,</w:t>
      </w:r>
      <w:r>
        <w:rPr>
          <w:rFonts w:ascii="Times New Roman" w:hAnsi="Times New Roman"/>
          <w:spacing w:val="-4"/>
        </w:rPr>
        <w:t xml:space="preserve"> </w:t>
      </w:r>
      <w:r>
        <w:rPr>
          <w:rFonts w:ascii="Times New Roman" w:hAnsi="Times New Roman"/>
        </w:rPr>
        <w:t>polizia amministrativa, pronto intervento</w:t>
      </w:r>
    </w:p>
    <w:p w14:paraId="3453672E" w14:textId="77777777" w:rsidR="006410D7" w:rsidRDefault="006410D7">
      <w:pPr>
        <w:pStyle w:val="Corpotesto"/>
        <w:rPr>
          <w:rFonts w:ascii="Times New Roman" w:hAnsi="Times New Roman"/>
        </w:rPr>
        <w:sectPr w:rsidR="006410D7">
          <w:type w:val="continuous"/>
          <w:pgSz w:w="11910" w:h="16840"/>
          <w:pgMar w:top="1920" w:right="0" w:bottom="280" w:left="708" w:header="0" w:footer="0" w:gutter="0"/>
          <w:cols w:num="2" w:space="720" w:equalWidth="0">
            <w:col w:w="3008" w:space="58"/>
            <w:col w:w="8136"/>
          </w:cols>
        </w:sectPr>
      </w:pPr>
    </w:p>
    <w:p w14:paraId="7EAA0E7F" w14:textId="77777777" w:rsidR="006410D7" w:rsidRDefault="006410D7">
      <w:pPr>
        <w:spacing w:before="7"/>
        <w:rPr>
          <w:sz w:val="24"/>
        </w:rPr>
      </w:pPr>
    </w:p>
    <w:p w14:paraId="5CFB2694" w14:textId="77777777" w:rsidR="006410D7" w:rsidRDefault="00DD2255">
      <w:pPr>
        <w:pStyle w:val="Corpotesto"/>
        <w:ind w:left="141"/>
        <w:rPr>
          <w:rFonts w:ascii="Times New Roman"/>
        </w:rPr>
      </w:pPr>
      <w:r>
        <w:rPr>
          <w:rFonts w:ascii="Times New Roman"/>
        </w:rPr>
        <w:t>La consistenza</w:t>
      </w:r>
      <w:r>
        <w:rPr>
          <w:rFonts w:ascii="Times New Roman"/>
          <w:spacing w:val="-2"/>
        </w:rPr>
        <w:t xml:space="preserve"> </w:t>
      </w:r>
      <w:r>
        <w:rPr>
          <w:rFonts w:ascii="Times New Roman"/>
        </w:rPr>
        <w:t>del personale</w:t>
      </w:r>
      <w:r>
        <w:rPr>
          <w:rFonts w:ascii="Times New Roman"/>
          <w:spacing w:val="-1"/>
        </w:rPr>
        <w:t xml:space="preserve"> </w:t>
      </w:r>
      <w:r>
        <w:rPr>
          <w:rFonts w:ascii="Times New Roman"/>
        </w:rPr>
        <w:t>in</w:t>
      </w:r>
      <w:r>
        <w:rPr>
          <w:rFonts w:ascii="Times New Roman"/>
          <w:spacing w:val="-1"/>
        </w:rPr>
        <w:t xml:space="preserve"> </w:t>
      </w:r>
      <w:r>
        <w:rPr>
          <w:rFonts w:ascii="Times New Roman"/>
        </w:rPr>
        <w:t>servizio risulta</w:t>
      </w:r>
      <w:r>
        <w:rPr>
          <w:rFonts w:ascii="Times New Roman"/>
          <w:spacing w:val="-1"/>
        </w:rPr>
        <w:t xml:space="preserve"> </w:t>
      </w:r>
      <w:r>
        <w:rPr>
          <w:rFonts w:ascii="Times New Roman"/>
        </w:rPr>
        <w:t>la</w:t>
      </w:r>
      <w:r>
        <w:rPr>
          <w:rFonts w:ascii="Times New Roman"/>
          <w:spacing w:val="-1"/>
        </w:rPr>
        <w:t xml:space="preserve"> </w:t>
      </w:r>
      <w:r>
        <w:rPr>
          <w:rFonts w:ascii="Times New Roman"/>
          <w:spacing w:val="-2"/>
        </w:rPr>
        <w:t>seguente:</w:t>
      </w:r>
    </w:p>
    <w:p w14:paraId="2A03F321" w14:textId="77777777" w:rsidR="006410D7" w:rsidRDefault="00DD2255">
      <w:pPr>
        <w:pStyle w:val="Titolo61"/>
        <w:tabs>
          <w:tab w:val="left" w:pos="3183"/>
          <w:tab w:val="left" w:pos="7090"/>
        </w:tabs>
        <w:spacing w:before="180" w:after="9"/>
        <w:ind w:left="739"/>
        <w:rPr>
          <w:rFonts w:ascii="Times New Roman"/>
        </w:rPr>
      </w:pPr>
      <w:r>
        <w:rPr>
          <w:rFonts w:ascii="Times New Roman"/>
          <w:spacing w:val="-2"/>
        </w:rPr>
        <w:t>Settore</w:t>
      </w:r>
      <w:r>
        <w:rPr>
          <w:rFonts w:ascii="Times New Roman"/>
        </w:rPr>
        <w:tab/>
        <w:t>01/01/2026</w:t>
      </w:r>
      <w:r>
        <w:rPr>
          <w:rFonts w:ascii="Times New Roman"/>
          <w:spacing w:val="-2"/>
        </w:rPr>
        <w:t xml:space="preserve"> Donne</w:t>
      </w:r>
      <w:r>
        <w:rPr>
          <w:rFonts w:ascii="Times New Roman"/>
        </w:rPr>
        <w:tab/>
        <w:t>01/01/2026</w:t>
      </w:r>
      <w:r>
        <w:rPr>
          <w:rFonts w:ascii="Times New Roman"/>
          <w:spacing w:val="-2"/>
        </w:rPr>
        <w:t xml:space="preserve"> Uomini</w:t>
      </w:r>
    </w:p>
    <w:tbl>
      <w:tblPr>
        <w:tblStyle w:val="TableNormal"/>
        <w:tblW w:w="0" w:type="auto"/>
        <w:tblInd w:w="99" w:type="dxa"/>
        <w:tblLayout w:type="fixed"/>
        <w:tblLook w:val="01E0" w:firstRow="1" w:lastRow="1" w:firstColumn="1" w:lastColumn="1" w:noHBand="0" w:noVBand="0"/>
      </w:tblPr>
      <w:tblGrid>
        <w:gridCol w:w="1857"/>
        <w:gridCol w:w="2313"/>
        <w:gridCol w:w="2026"/>
      </w:tblGrid>
      <w:tr w:rsidR="006410D7" w14:paraId="79C9EC87" w14:textId="77777777">
        <w:trPr>
          <w:trHeight w:val="546"/>
        </w:trPr>
        <w:tc>
          <w:tcPr>
            <w:tcW w:w="1857" w:type="dxa"/>
          </w:tcPr>
          <w:p w14:paraId="7492FA06" w14:textId="77777777" w:rsidR="006410D7" w:rsidRDefault="00DD2255">
            <w:pPr>
              <w:pStyle w:val="TableParagraph"/>
              <w:spacing w:line="266" w:lineRule="exact"/>
              <w:ind w:left="50"/>
              <w:rPr>
                <w:sz w:val="24"/>
              </w:rPr>
            </w:pPr>
            <w:r>
              <w:rPr>
                <w:spacing w:val="-2"/>
                <w:sz w:val="24"/>
              </w:rPr>
              <w:t>Segretario</w:t>
            </w:r>
          </w:p>
          <w:p w14:paraId="458EAB7F" w14:textId="77777777" w:rsidR="006410D7" w:rsidRDefault="00DD2255">
            <w:pPr>
              <w:pStyle w:val="TableParagraph"/>
              <w:spacing w:line="261" w:lineRule="exact"/>
              <w:ind w:left="50"/>
              <w:rPr>
                <w:sz w:val="24"/>
              </w:rPr>
            </w:pPr>
            <w:r>
              <w:rPr>
                <w:spacing w:val="-2"/>
                <w:sz w:val="24"/>
              </w:rPr>
              <w:t>Comunale</w:t>
            </w:r>
          </w:p>
        </w:tc>
        <w:tc>
          <w:tcPr>
            <w:tcW w:w="2313" w:type="dxa"/>
          </w:tcPr>
          <w:p w14:paraId="0D55EF99" w14:textId="77777777" w:rsidR="006410D7" w:rsidRDefault="00DD2255">
            <w:pPr>
              <w:pStyle w:val="TableParagraph"/>
              <w:spacing w:before="129"/>
              <w:ind w:left="336"/>
              <w:rPr>
                <w:sz w:val="24"/>
              </w:rPr>
            </w:pPr>
            <w:r>
              <w:rPr>
                <w:spacing w:val="-10"/>
                <w:sz w:val="24"/>
              </w:rPr>
              <w:t>-</w:t>
            </w:r>
          </w:p>
        </w:tc>
        <w:tc>
          <w:tcPr>
            <w:tcW w:w="2026" w:type="dxa"/>
          </w:tcPr>
          <w:p w14:paraId="34D5667F" w14:textId="77777777" w:rsidR="006410D7" w:rsidRDefault="00DD2255">
            <w:pPr>
              <w:pStyle w:val="TableParagraph"/>
              <w:spacing w:before="129"/>
              <w:ind w:left="0" w:right="50"/>
              <w:jc w:val="right"/>
              <w:rPr>
                <w:sz w:val="24"/>
              </w:rPr>
            </w:pPr>
            <w:r>
              <w:rPr>
                <w:spacing w:val="-10"/>
                <w:sz w:val="24"/>
              </w:rPr>
              <w:t>1</w:t>
            </w:r>
          </w:p>
        </w:tc>
      </w:tr>
      <w:tr w:rsidR="006410D7" w14:paraId="09181CD4" w14:textId="77777777">
        <w:trPr>
          <w:trHeight w:val="275"/>
        </w:trPr>
        <w:tc>
          <w:tcPr>
            <w:tcW w:w="1857" w:type="dxa"/>
          </w:tcPr>
          <w:p w14:paraId="5283E171" w14:textId="77777777" w:rsidR="006410D7" w:rsidRDefault="00DD2255">
            <w:pPr>
              <w:pStyle w:val="TableParagraph"/>
              <w:spacing w:line="256" w:lineRule="exact"/>
              <w:ind w:left="50"/>
              <w:rPr>
                <w:sz w:val="24"/>
              </w:rPr>
            </w:pPr>
            <w:r>
              <w:rPr>
                <w:sz w:val="24"/>
              </w:rPr>
              <w:t>Affari</w:t>
            </w:r>
            <w:r>
              <w:rPr>
                <w:spacing w:val="-2"/>
                <w:sz w:val="24"/>
              </w:rPr>
              <w:t xml:space="preserve"> Generali</w:t>
            </w:r>
          </w:p>
        </w:tc>
        <w:tc>
          <w:tcPr>
            <w:tcW w:w="2313" w:type="dxa"/>
          </w:tcPr>
          <w:p w14:paraId="286C8332" w14:textId="77777777" w:rsidR="006410D7" w:rsidRDefault="00DD2255">
            <w:pPr>
              <w:pStyle w:val="TableParagraph"/>
              <w:spacing w:line="256" w:lineRule="exact"/>
              <w:ind w:left="336"/>
              <w:rPr>
                <w:sz w:val="24"/>
              </w:rPr>
            </w:pPr>
            <w:r>
              <w:rPr>
                <w:spacing w:val="-10"/>
                <w:sz w:val="24"/>
              </w:rPr>
              <w:t>5</w:t>
            </w:r>
          </w:p>
        </w:tc>
        <w:tc>
          <w:tcPr>
            <w:tcW w:w="2026" w:type="dxa"/>
          </w:tcPr>
          <w:p w14:paraId="65F1D227" w14:textId="77777777" w:rsidR="006410D7" w:rsidRDefault="00DD2255">
            <w:pPr>
              <w:pStyle w:val="TableParagraph"/>
              <w:spacing w:line="256" w:lineRule="exact"/>
              <w:ind w:left="0" w:right="50"/>
              <w:jc w:val="right"/>
              <w:rPr>
                <w:sz w:val="24"/>
              </w:rPr>
            </w:pPr>
            <w:r>
              <w:rPr>
                <w:spacing w:val="-10"/>
                <w:sz w:val="24"/>
              </w:rPr>
              <w:t>2</w:t>
            </w:r>
          </w:p>
        </w:tc>
      </w:tr>
      <w:tr w:rsidR="006410D7" w14:paraId="3BC135D2" w14:textId="77777777">
        <w:trPr>
          <w:trHeight w:val="275"/>
        </w:trPr>
        <w:tc>
          <w:tcPr>
            <w:tcW w:w="1857" w:type="dxa"/>
          </w:tcPr>
          <w:p w14:paraId="7D16B1C0" w14:textId="77777777" w:rsidR="006410D7" w:rsidRDefault="00DD2255">
            <w:pPr>
              <w:pStyle w:val="TableParagraph"/>
              <w:spacing w:line="256" w:lineRule="exact"/>
              <w:ind w:left="50"/>
              <w:rPr>
                <w:sz w:val="24"/>
              </w:rPr>
            </w:pPr>
            <w:r>
              <w:rPr>
                <w:spacing w:val="-2"/>
                <w:sz w:val="24"/>
              </w:rPr>
              <w:t>Tecnico</w:t>
            </w:r>
          </w:p>
        </w:tc>
        <w:tc>
          <w:tcPr>
            <w:tcW w:w="2313" w:type="dxa"/>
          </w:tcPr>
          <w:p w14:paraId="6AAE108D" w14:textId="77777777" w:rsidR="006410D7" w:rsidRDefault="00DD2255">
            <w:pPr>
              <w:pStyle w:val="TableParagraph"/>
              <w:spacing w:line="256" w:lineRule="exact"/>
              <w:ind w:left="336"/>
              <w:rPr>
                <w:sz w:val="24"/>
              </w:rPr>
            </w:pPr>
            <w:r>
              <w:rPr>
                <w:spacing w:val="-10"/>
                <w:sz w:val="24"/>
              </w:rPr>
              <w:t>2</w:t>
            </w:r>
          </w:p>
        </w:tc>
        <w:tc>
          <w:tcPr>
            <w:tcW w:w="2026" w:type="dxa"/>
          </w:tcPr>
          <w:p w14:paraId="32BDF087" w14:textId="77777777" w:rsidR="006410D7" w:rsidRDefault="00DD2255">
            <w:pPr>
              <w:pStyle w:val="TableParagraph"/>
              <w:spacing w:line="256" w:lineRule="exact"/>
              <w:ind w:left="0" w:right="50"/>
              <w:jc w:val="right"/>
              <w:rPr>
                <w:sz w:val="24"/>
              </w:rPr>
            </w:pPr>
            <w:r>
              <w:rPr>
                <w:spacing w:val="-10"/>
                <w:sz w:val="24"/>
              </w:rPr>
              <w:t>5</w:t>
            </w:r>
          </w:p>
        </w:tc>
      </w:tr>
      <w:tr w:rsidR="006410D7" w14:paraId="34CB600A" w14:textId="77777777">
        <w:trPr>
          <w:trHeight w:val="270"/>
        </w:trPr>
        <w:tc>
          <w:tcPr>
            <w:tcW w:w="1857" w:type="dxa"/>
          </w:tcPr>
          <w:p w14:paraId="7E3A9DC4" w14:textId="77777777" w:rsidR="006410D7" w:rsidRDefault="00DD2255">
            <w:pPr>
              <w:pStyle w:val="TableParagraph"/>
              <w:spacing w:line="251" w:lineRule="exact"/>
              <w:ind w:left="50"/>
              <w:rPr>
                <w:sz w:val="24"/>
              </w:rPr>
            </w:pPr>
            <w:r>
              <w:rPr>
                <w:sz w:val="24"/>
              </w:rPr>
              <w:t>Polizia</w:t>
            </w:r>
            <w:r>
              <w:rPr>
                <w:spacing w:val="-3"/>
                <w:sz w:val="24"/>
              </w:rPr>
              <w:t xml:space="preserve"> </w:t>
            </w:r>
            <w:r>
              <w:rPr>
                <w:spacing w:val="-2"/>
                <w:sz w:val="24"/>
              </w:rPr>
              <w:t>Locale</w:t>
            </w:r>
          </w:p>
        </w:tc>
        <w:tc>
          <w:tcPr>
            <w:tcW w:w="2313" w:type="dxa"/>
          </w:tcPr>
          <w:p w14:paraId="29C3584C" w14:textId="77777777" w:rsidR="006410D7" w:rsidRDefault="00DD2255">
            <w:pPr>
              <w:pStyle w:val="TableParagraph"/>
              <w:spacing w:line="251" w:lineRule="exact"/>
              <w:ind w:left="336"/>
              <w:rPr>
                <w:sz w:val="24"/>
              </w:rPr>
            </w:pPr>
            <w:r>
              <w:rPr>
                <w:spacing w:val="-10"/>
                <w:sz w:val="24"/>
              </w:rPr>
              <w:t>2</w:t>
            </w:r>
          </w:p>
        </w:tc>
        <w:tc>
          <w:tcPr>
            <w:tcW w:w="2026" w:type="dxa"/>
          </w:tcPr>
          <w:p w14:paraId="461F2B42" w14:textId="77777777" w:rsidR="006410D7" w:rsidRDefault="00DD2255">
            <w:pPr>
              <w:pStyle w:val="TableParagraph"/>
              <w:spacing w:line="251" w:lineRule="exact"/>
              <w:ind w:left="0" w:right="50"/>
              <w:jc w:val="right"/>
              <w:rPr>
                <w:sz w:val="24"/>
              </w:rPr>
            </w:pPr>
            <w:r>
              <w:rPr>
                <w:spacing w:val="-10"/>
                <w:sz w:val="24"/>
              </w:rPr>
              <w:t>2</w:t>
            </w:r>
          </w:p>
        </w:tc>
      </w:tr>
    </w:tbl>
    <w:p w14:paraId="79302A09" w14:textId="77777777" w:rsidR="006410D7" w:rsidRDefault="006410D7">
      <w:pPr>
        <w:pStyle w:val="TableParagraph"/>
        <w:spacing w:line="251" w:lineRule="exact"/>
        <w:jc w:val="right"/>
        <w:rPr>
          <w:sz w:val="24"/>
        </w:rPr>
        <w:sectPr w:rsidR="006410D7">
          <w:type w:val="continuous"/>
          <w:pgSz w:w="11910" w:h="16840"/>
          <w:pgMar w:top="1920" w:right="0" w:bottom="280" w:left="708" w:header="0" w:footer="0" w:gutter="0"/>
          <w:cols w:space="720"/>
        </w:sectPr>
      </w:pPr>
    </w:p>
    <w:p w14:paraId="47C98345" w14:textId="77777777" w:rsidR="006410D7" w:rsidRDefault="00DD2255">
      <w:pPr>
        <w:tabs>
          <w:tab w:val="left" w:pos="3183"/>
          <w:tab w:val="left" w:pos="7090"/>
        </w:tabs>
        <w:spacing w:before="79"/>
        <w:ind w:left="739"/>
        <w:rPr>
          <w:b/>
          <w:sz w:val="24"/>
        </w:rPr>
      </w:pPr>
      <w:r>
        <w:rPr>
          <w:b/>
          <w:spacing w:val="-2"/>
          <w:sz w:val="24"/>
        </w:rPr>
        <w:lastRenderedPageBreak/>
        <w:t>Settore</w:t>
      </w:r>
      <w:r>
        <w:rPr>
          <w:b/>
          <w:sz w:val="24"/>
        </w:rPr>
        <w:tab/>
        <w:t>01/01/2026</w:t>
      </w:r>
      <w:r>
        <w:rPr>
          <w:b/>
          <w:spacing w:val="-2"/>
          <w:sz w:val="24"/>
        </w:rPr>
        <w:t xml:space="preserve"> Donne</w:t>
      </w:r>
      <w:r>
        <w:rPr>
          <w:b/>
          <w:sz w:val="24"/>
        </w:rPr>
        <w:tab/>
        <w:t>01/01/2026</w:t>
      </w:r>
      <w:r>
        <w:rPr>
          <w:b/>
          <w:spacing w:val="-2"/>
          <w:sz w:val="24"/>
        </w:rPr>
        <w:t xml:space="preserve"> Uomini</w:t>
      </w:r>
    </w:p>
    <w:p w14:paraId="18BDCC67" w14:textId="77777777" w:rsidR="006410D7" w:rsidRDefault="00DD2255">
      <w:pPr>
        <w:pStyle w:val="Corpotesto"/>
        <w:tabs>
          <w:tab w:val="left" w:pos="2285"/>
          <w:tab w:val="left" w:pos="6116"/>
        </w:tabs>
        <w:spacing w:line="275" w:lineRule="exact"/>
        <w:ind w:left="141"/>
        <w:rPr>
          <w:rFonts w:ascii="Times New Roman"/>
        </w:rPr>
      </w:pPr>
      <w:r>
        <w:rPr>
          <w:rFonts w:ascii="Times New Roman"/>
          <w:spacing w:val="-2"/>
        </w:rPr>
        <w:t>Finanziario</w:t>
      </w:r>
      <w:r>
        <w:rPr>
          <w:rFonts w:ascii="Times New Roman"/>
        </w:rPr>
        <w:tab/>
      </w:r>
      <w:r>
        <w:rPr>
          <w:rFonts w:ascii="Times New Roman"/>
          <w:spacing w:val="-10"/>
        </w:rPr>
        <w:t>1</w:t>
      </w:r>
      <w:r>
        <w:rPr>
          <w:rFonts w:ascii="Times New Roman"/>
        </w:rPr>
        <w:tab/>
      </w:r>
      <w:r>
        <w:rPr>
          <w:rFonts w:ascii="Times New Roman"/>
          <w:spacing w:val="-10"/>
        </w:rPr>
        <w:t>1</w:t>
      </w:r>
    </w:p>
    <w:p w14:paraId="44575932" w14:textId="77777777" w:rsidR="006410D7" w:rsidRDefault="00DD2255">
      <w:pPr>
        <w:pStyle w:val="Titolo61"/>
        <w:tabs>
          <w:tab w:val="left" w:pos="2285"/>
          <w:tab w:val="left" w:pos="6116"/>
        </w:tabs>
        <w:spacing w:line="275" w:lineRule="exact"/>
        <w:ind w:left="141"/>
        <w:rPr>
          <w:rFonts w:ascii="Times New Roman"/>
        </w:rPr>
      </w:pPr>
      <w:r>
        <w:rPr>
          <w:rFonts w:ascii="Times New Roman"/>
          <w:spacing w:val="-2"/>
        </w:rPr>
        <w:t>Totale</w:t>
      </w:r>
      <w:r>
        <w:rPr>
          <w:rFonts w:ascii="Times New Roman"/>
        </w:rPr>
        <w:tab/>
      </w:r>
      <w:r>
        <w:rPr>
          <w:rFonts w:ascii="Times New Roman"/>
          <w:spacing w:val="-5"/>
        </w:rPr>
        <w:t>10</w:t>
      </w:r>
      <w:r>
        <w:rPr>
          <w:rFonts w:ascii="Times New Roman"/>
        </w:rPr>
        <w:tab/>
      </w:r>
      <w:r>
        <w:rPr>
          <w:rFonts w:ascii="Times New Roman"/>
          <w:spacing w:val="-5"/>
        </w:rPr>
        <w:t>11</w:t>
      </w:r>
    </w:p>
    <w:p w14:paraId="66059B78" w14:textId="77777777" w:rsidR="006410D7" w:rsidRDefault="00DD2255">
      <w:pPr>
        <w:pStyle w:val="Corpotesto"/>
        <w:spacing w:before="2"/>
        <w:ind w:left="141"/>
        <w:rPr>
          <w:rFonts w:ascii="Times New Roman" w:hAnsi="Times New Roman"/>
        </w:rPr>
      </w:pPr>
      <w:r>
        <w:rPr>
          <w:rFonts w:ascii="Times New Roman" w:hAnsi="Times New Roman"/>
        </w:rPr>
        <w:t>Il</w:t>
      </w:r>
      <w:r>
        <w:rPr>
          <w:rFonts w:ascii="Times New Roman" w:hAnsi="Times New Roman"/>
          <w:spacing w:val="-1"/>
        </w:rPr>
        <w:t xml:space="preserve"> </w:t>
      </w:r>
      <w:r>
        <w:rPr>
          <w:rFonts w:ascii="Times New Roman" w:hAnsi="Times New Roman"/>
        </w:rPr>
        <w:t>personale complessivamente</w:t>
      </w:r>
      <w:r>
        <w:rPr>
          <w:rFonts w:ascii="Times New Roman" w:hAnsi="Times New Roman"/>
          <w:spacing w:val="-1"/>
        </w:rPr>
        <w:t xml:space="preserve"> </w:t>
      </w:r>
      <w:r>
        <w:rPr>
          <w:rFonts w:ascii="Times New Roman" w:hAnsi="Times New Roman"/>
        </w:rPr>
        <w:t>in</w:t>
      </w:r>
      <w:r>
        <w:rPr>
          <w:rFonts w:ascii="Times New Roman" w:hAnsi="Times New Roman"/>
          <w:spacing w:val="-1"/>
        </w:rPr>
        <w:t xml:space="preserve"> </w:t>
      </w:r>
      <w:r>
        <w:rPr>
          <w:rFonts w:ascii="Times New Roman" w:hAnsi="Times New Roman"/>
        </w:rPr>
        <w:t>servizio ammonta</w:t>
      </w:r>
      <w:r>
        <w:rPr>
          <w:rFonts w:ascii="Times New Roman" w:hAnsi="Times New Roman"/>
          <w:spacing w:val="-2"/>
        </w:rPr>
        <w:t xml:space="preserve"> </w:t>
      </w:r>
      <w:r>
        <w:rPr>
          <w:rFonts w:ascii="Times New Roman" w:hAnsi="Times New Roman"/>
        </w:rPr>
        <w:t>a</w:t>
      </w:r>
      <w:r>
        <w:rPr>
          <w:rFonts w:ascii="Times New Roman" w:hAnsi="Times New Roman"/>
          <w:spacing w:val="-2"/>
        </w:rPr>
        <w:t xml:space="preserve"> </w:t>
      </w:r>
      <w:r>
        <w:rPr>
          <w:rFonts w:ascii="Times New Roman" w:hAnsi="Times New Roman"/>
        </w:rPr>
        <w:t>n.</w:t>
      </w:r>
      <w:r>
        <w:rPr>
          <w:rFonts w:ascii="Times New Roman" w:hAnsi="Times New Roman"/>
          <w:spacing w:val="2"/>
        </w:rPr>
        <w:t xml:space="preserve"> </w:t>
      </w:r>
      <w:r>
        <w:rPr>
          <w:rFonts w:ascii="Times New Roman" w:hAnsi="Times New Roman"/>
        </w:rPr>
        <w:t>21</w:t>
      </w:r>
      <w:r>
        <w:rPr>
          <w:rFonts w:ascii="Times New Roman" w:hAnsi="Times New Roman"/>
          <w:spacing w:val="-1"/>
        </w:rPr>
        <w:t xml:space="preserve"> </w:t>
      </w:r>
      <w:r>
        <w:rPr>
          <w:rFonts w:ascii="Times New Roman" w:hAnsi="Times New Roman"/>
        </w:rPr>
        <w:t>unità</w:t>
      </w:r>
      <w:r>
        <w:rPr>
          <w:rFonts w:ascii="Times New Roman" w:hAnsi="Times New Roman"/>
          <w:spacing w:val="-1"/>
        </w:rPr>
        <w:t xml:space="preserve"> </w:t>
      </w:r>
      <w:r>
        <w:rPr>
          <w:rFonts w:ascii="Times New Roman" w:hAnsi="Times New Roman"/>
        </w:rPr>
        <w:t>alla</w:t>
      </w:r>
      <w:r>
        <w:rPr>
          <w:rFonts w:ascii="Times New Roman" w:hAnsi="Times New Roman"/>
          <w:spacing w:val="-2"/>
        </w:rPr>
        <w:t xml:space="preserve"> </w:t>
      </w:r>
      <w:r>
        <w:rPr>
          <w:rFonts w:ascii="Times New Roman" w:hAnsi="Times New Roman"/>
        </w:rPr>
        <w:t>data del 1°</w:t>
      </w:r>
      <w:r>
        <w:rPr>
          <w:rFonts w:ascii="Times New Roman" w:hAnsi="Times New Roman"/>
          <w:spacing w:val="-1"/>
        </w:rPr>
        <w:t xml:space="preserve"> </w:t>
      </w:r>
      <w:r>
        <w:rPr>
          <w:rFonts w:ascii="Times New Roman" w:hAnsi="Times New Roman"/>
        </w:rPr>
        <w:t xml:space="preserve">gennaio </w:t>
      </w:r>
      <w:r>
        <w:rPr>
          <w:rFonts w:ascii="Times New Roman" w:hAnsi="Times New Roman"/>
          <w:spacing w:val="-2"/>
        </w:rPr>
        <w:t>2026.</w:t>
      </w:r>
    </w:p>
    <w:p w14:paraId="002A2F4D" w14:textId="77777777" w:rsidR="006410D7" w:rsidRDefault="00DD2255">
      <w:pPr>
        <w:spacing w:before="182"/>
        <w:ind w:left="1493"/>
        <w:rPr>
          <w:b/>
          <w:sz w:val="23"/>
        </w:rPr>
      </w:pPr>
      <w:r>
        <w:rPr>
          <w:b/>
          <w:sz w:val="23"/>
        </w:rPr>
        <w:t>Distinzione</w:t>
      </w:r>
      <w:r>
        <w:rPr>
          <w:b/>
          <w:spacing w:val="-3"/>
          <w:sz w:val="23"/>
        </w:rPr>
        <w:t xml:space="preserve"> </w:t>
      </w:r>
      <w:r>
        <w:rPr>
          <w:b/>
          <w:sz w:val="23"/>
        </w:rPr>
        <w:t>per</w:t>
      </w:r>
      <w:r>
        <w:rPr>
          <w:b/>
          <w:spacing w:val="-3"/>
          <w:sz w:val="23"/>
        </w:rPr>
        <w:t xml:space="preserve"> </w:t>
      </w:r>
      <w:r>
        <w:rPr>
          <w:b/>
          <w:sz w:val="23"/>
        </w:rPr>
        <w:t>tipologia</w:t>
      </w:r>
      <w:r>
        <w:rPr>
          <w:b/>
          <w:spacing w:val="-5"/>
          <w:sz w:val="23"/>
        </w:rPr>
        <w:t xml:space="preserve"> </w:t>
      </w:r>
      <w:r>
        <w:rPr>
          <w:b/>
          <w:sz w:val="23"/>
        </w:rPr>
        <w:t>di</w:t>
      </w:r>
      <w:r>
        <w:rPr>
          <w:b/>
          <w:spacing w:val="-2"/>
          <w:sz w:val="23"/>
        </w:rPr>
        <w:t xml:space="preserve"> </w:t>
      </w:r>
      <w:r>
        <w:rPr>
          <w:b/>
          <w:sz w:val="23"/>
        </w:rPr>
        <w:t>rapporto</w:t>
      </w:r>
      <w:r>
        <w:rPr>
          <w:b/>
          <w:spacing w:val="-3"/>
          <w:sz w:val="23"/>
        </w:rPr>
        <w:t xml:space="preserve"> </w:t>
      </w:r>
      <w:r>
        <w:rPr>
          <w:b/>
          <w:sz w:val="23"/>
        </w:rPr>
        <w:t>di</w:t>
      </w:r>
      <w:r>
        <w:rPr>
          <w:b/>
          <w:spacing w:val="-2"/>
          <w:sz w:val="23"/>
        </w:rPr>
        <w:t xml:space="preserve"> lavoro</w:t>
      </w:r>
    </w:p>
    <w:p w14:paraId="6D65553E" w14:textId="77777777" w:rsidR="006410D7" w:rsidRDefault="006410D7">
      <w:pPr>
        <w:spacing w:before="19"/>
        <w:rPr>
          <w:b/>
          <w:sz w:val="23"/>
        </w:rPr>
      </w:pPr>
    </w:p>
    <w:p w14:paraId="6384152C" w14:textId="77777777" w:rsidR="006410D7" w:rsidRDefault="00DD2255">
      <w:pPr>
        <w:ind w:left="141"/>
        <w:rPr>
          <w:i/>
          <w:sz w:val="24"/>
        </w:rPr>
      </w:pPr>
      <w:r>
        <w:rPr>
          <w:i/>
          <w:sz w:val="24"/>
        </w:rPr>
        <w:t>(situazione</w:t>
      </w:r>
      <w:r>
        <w:rPr>
          <w:i/>
          <w:spacing w:val="-3"/>
          <w:sz w:val="24"/>
        </w:rPr>
        <w:t xml:space="preserve"> </w:t>
      </w:r>
      <w:r>
        <w:rPr>
          <w:i/>
          <w:sz w:val="24"/>
        </w:rPr>
        <w:t xml:space="preserve">al </w:t>
      </w:r>
      <w:r>
        <w:rPr>
          <w:i/>
          <w:spacing w:val="-2"/>
          <w:sz w:val="24"/>
        </w:rPr>
        <w:t>06/08/2026)</w:t>
      </w:r>
    </w:p>
    <w:p w14:paraId="5D2D258E" w14:textId="77777777" w:rsidR="006410D7" w:rsidRDefault="006410D7">
      <w:pPr>
        <w:spacing w:before="13"/>
        <w:rPr>
          <w:i/>
          <w:sz w:val="24"/>
        </w:rPr>
      </w:pPr>
    </w:p>
    <w:p w14:paraId="280699FF" w14:textId="77777777" w:rsidR="006410D7" w:rsidRDefault="00DD2255">
      <w:pPr>
        <w:pStyle w:val="Titolo61"/>
        <w:tabs>
          <w:tab w:val="left" w:pos="4503"/>
        </w:tabs>
        <w:spacing w:line="120" w:lineRule="auto"/>
        <w:ind w:left="4657" w:right="5855" w:hanging="3678"/>
        <w:rPr>
          <w:rFonts w:ascii="Times New Roman" w:hAnsi="Times New Roman"/>
        </w:rPr>
      </w:pPr>
      <w:r>
        <w:rPr>
          <w:rFonts w:ascii="Times New Roman" w:hAnsi="Times New Roman"/>
        </w:rPr>
        <w:t>Tipologia di rapporto</w:t>
      </w:r>
      <w:r>
        <w:rPr>
          <w:rFonts w:ascii="Times New Roman" w:hAnsi="Times New Roman"/>
        </w:rPr>
        <w:tab/>
      </w:r>
      <w:r>
        <w:rPr>
          <w:rFonts w:ascii="Times New Roman" w:hAnsi="Times New Roman"/>
          <w:spacing w:val="-2"/>
          <w:position w:val="14"/>
        </w:rPr>
        <w:t xml:space="preserve">Numero </w:t>
      </w:r>
      <w:r>
        <w:rPr>
          <w:rFonts w:ascii="Times New Roman" w:hAnsi="Times New Roman"/>
          <w:spacing w:val="-2"/>
        </w:rPr>
        <w:t>unità</w:t>
      </w:r>
    </w:p>
    <w:p w14:paraId="204E8436" w14:textId="77777777" w:rsidR="006410D7" w:rsidRDefault="00DD2255">
      <w:pPr>
        <w:pStyle w:val="Corpotesto"/>
        <w:tabs>
          <w:tab w:val="right" w:pos="4368"/>
        </w:tabs>
        <w:spacing w:before="25"/>
        <w:ind w:left="141"/>
        <w:rPr>
          <w:rFonts w:ascii="Times New Roman"/>
        </w:rPr>
      </w:pPr>
      <w:r>
        <w:rPr>
          <w:rFonts w:ascii="Times New Roman"/>
        </w:rPr>
        <w:t>Tempo</w:t>
      </w:r>
      <w:r>
        <w:rPr>
          <w:rFonts w:ascii="Times New Roman"/>
          <w:spacing w:val="-2"/>
        </w:rPr>
        <w:t xml:space="preserve"> </w:t>
      </w:r>
      <w:r>
        <w:rPr>
          <w:rFonts w:ascii="Times New Roman"/>
        </w:rPr>
        <w:t>indeterminato -</w:t>
      </w:r>
      <w:r>
        <w:rPr>
          <w:rFonts w:ascii="Times New Roman"/>
          <w:spacing w:val="-2"/>
        </w:rPr>
        <w:t xml:space="preserve"> </w:t>
      </w:r>
      <w:r>
        <w:rPr>
          <w:rFonts w:ascii="Times New Roman"/>
        </w:rPr>
        <w:t>tempo</w:t>
      </w:r>
      <w:r>
        <w:rPr>
          <w:rFonts w:ascii="Times New Roman"/>
          <w:spacing w:val="-1"/>
        </w:rPr>
        <w:t xml:space="preserve"> </w:t>
      </w:r>
      <w:r>
        <w:rPr>
          <w:rFonts w:ascii="Times New Roman"/>
          <w:spacing w:val="-4"/>
        </w:rPr>
        <w:t>pieno</w:t>
      </w:r>
      <w:r>
        <w:rPr>
          <w:rFonts w:ascii="Times New Roman"/>
        </w:rPr>
        <w:tab/>
      </w:r>
      <w:r>
        <w:rPr>
          <w:rFonts w:ascii="Times New Roman"/>
          <w:spacing w:val="-10"/>
        </w:rPr>
        <w:t>5</w:t>
      </w:r>
    </w:p>
    <w:p w14:paraId="7F32C469" w14:textId="77777777" w:rsidR="006410D7" w:rsidRDefault="00DD2255">
      <w:pPr>
        <w:pStyle w:val="Corpotesto"/>
        <w:tabs>
          <w:tab w:val="right" w:pos="4488"/>
        </w:tabs>
        <w:ind w:left="141"/>
        <w:rPr>
          <w:rFonts w:ascii="Times New Roman"/>
        </w:rPr>
      </w:pPr>
      <w:r>
        <w:rPr>
          <w:rFonts w:ascii="Times New Roman"/>
        </w:rPr>
        <w:t>Tempo</w:t>
      </w:r>
      <w:r>
        <w:rPr>
          <w:rFonts w:ascii="Times New Roman"/>
          <w:spacing w:val="-2"/>
        </w:rPr>
        <w:t xml:space="preserve"> </w:t>
      </w:r>
      <w:r>
        <w:rPr>
          <w:rFonts w:ascii="Times New Roman"/>
        </w:rPr>
        <w:t>indeterminato -</w:t>
      </w:r>
      <w:r>
        <w:rPr>
          <w:rFonts w:ascii="Times New Roman"/>
          <w:spacing w:val="-2"/>
        </w:rPr>
        <w:t xml:space="preserve"> </w:t>
      </w:r>
      <w:r>
        <w:rPr>
          <w:rFonts w:ascii="Times New Roman"/>
        </w:rPr>
        <w:t>tempo</w:t>
      </w:r>
      <w:r>
        <w:rPr>
          <w:rFonts w:ascii="Times New Roman"/>
          <w:spacing w:val="-1"/>
        </w:rPr>
        <w:t xml:space="preserve"> </w:t>
      </w:r>
      <w:r>
        <w:rPr>
          <w:rFonts w:ascii="Times New Roman"/>
          <w:spacing w:val="-2"/>
        </w:rPr>
        <w:t>parziale</w:t>
      </w:r>
      <w:r>
        <w:rPr>
          <w:rFonts w:ascii="Times New Roman"/>
        </w:rPr>
        <w:tab/>
      </w:r>
      <w:r>
        <w:rPr>
          <w:rFonts w:ascii="Times New Roman"/>
          <w:spacing w:val="-5"/>
        </w:rPr>
        <w:t>10</w:t>
      </w:r>
    </w:p>
    <w:p w14:paraId="59A5E435" w14:textId="77777777" w:rsidR="006410D7" w:rsidRDefault="00DD2255">
      <w:pPr>
        <w:pStyle w:val="Corpotesto"/>
        <w:tabs>
          <w:tab w:val="left" w:pos="4248"/>
        </w:tabs>
        <w:ind w:left="141"/>
        <w:rPr>
          <w:rFonts w:ascii="Times New Roman"/>
        </w:rPr>
      </w:pPr>
      <w:r>
        <w:rPr>
          <w:rFonts w:ascii="Times New Roman"/>
        </w:rPr>
        <w:t>Tempo</w:t>
      </w:r>
      <w:r>
        <w:rPr>
          <w:rFonts w:ascii="Times New Roman"/>
          <w:spacing w:val="-1"/>
        </w:rPr>
        <w:t xml:space="preserve"> </w:t>
      </w:r>
      <w:r>
        <w:rPr>
          <w:rFonts w:ascii="Times New Roman"/>
        </w:rPr>
        <w:t>determinato</w:t>
      </w:r>
      <w:r>
        <w:rPr>
          <w:rFonts w:ascii="Times New Roman"/>
          <w:spacing w:val="-1"/>
        </w:rPr>
        <w:t xml:space="preserve"> </w:t>
      </w:r>
      <w:r>
        <w:rPr>
          <w:rFonts w:ascii="Times New Roman"/>
        </w:rPr>
        <w:t>-</w:t>
      </w:r>
      <w:r>
        <w:rPr>
          <w:rFonts w:ascii="Times New Roman"/>
          <w:spacing w:val="-2"/>
        </w:rPr>
        <w:t xml:space="preserve"> </w:t>
      </w:r>
      <w:r>
        <w:rPr>
          <w:rFonts w:ascii="Times New Roman"/>
        </w:rPr>
        <w:t xml:space="preserve">tempo </w:t>
      </w:r>
      <w:r>
        <w:rPr>
          <w:rFonts w:ascii="Times New Roman"/>
          <w:spacing w:val="-4"/>
        </w:rPr>
        <w:t>pieno</w:t>
      </w:r>
      <w:r>
        <w:rPr>
          <w:rFonts w:ascii="Times New Roman"/>
        </w:rPr>
        <w:tab/>
      </w:r>
      <w:r>
        <w:rPr>
          <w:rFonts w:ascii="Times New Roman"/>
          <w:spacing w:val="-10"/>
        </w:rPr>
        <w:t>0</w:t>
      </w:r>
    </w:p>
    <w:p w14:paraId="4C30AD07" w14:textId="77777777" w:rsidR="006410D7" w:rsidRDefault="00DD2255">
      <w:pPr>
        <w:pStyle w:val="Corpotesto"/>
        <w:tabs>
          <w:tab w:val="left" w:pos="4248"/>
        </w:tabs>
        <w:ind w:left="141"/>
        <w:rPr>
          <w:rFonts w:ascii="Times New Roman"/>
        </w:rPr>
      </w:pPr>
      <w:r>
        <w:rPr>
          <w:rFonts w:ascii="Times New Roman"/>
        </w:rPr>
        <w:t>Tempo</w:t>
      </w:r>
      <w:r>
        <w:rPr>
          <w:rFonts w:ascii="Times New Roman"/>
          <w:spacing w:val="-1"/>
        </w:rPr>
        <w:t xml:space="preserve"> </w:t>
      </w:r>
      <w:r>
        <w:rPr>
          <w:rFonts w:ascii="Times New Roman"/>
        </w:rPr>
        <w:t>determinato</w:t>
      </w:r>
      <w:r>
        <w:rPr>
          <w:rFonts w:ascii="Times New Roman"/>
          <w:spacing w:val="-1"/>
        </w:rPr>
        <w:t xml:space="preserve"> </w:t>
      </w:r>
      <w:r>
        <w:rPr>
          <w:rFonts w:ascii="Times New Roman"/>
        </w:rPr>
        <w:t>-</w:t>
      </w:r>
      <w:r>
        <w:rPr>
          <w:rFonts w:ascii="Times New Roman"/>
          <w:spacing w:val="-2"/>
        </w:rPr>
        <w:t xml:space="preserve"> </w:t>
      </w:r>
      <w:r>
        <w:rPr>
          <w:rFonts w:ascii="Times New Roman"/>
        </w:rPr>
        <w:t xml:space="preserve">tempo </w:t>
      </w:r>
      <w:r>
        <w:rPr>
          <w:rFonts w:ascii="Times New Roman"/>
          <w:spacing w:val="-2"/>
        </w:rPr>
        <w:t>parziale</w:t>
      </w:r>
      <w:r>
        <w:rPr>
          <w:rFonts w:ascii="Times New Roman"/>
        </w:rPr>
        <w:tab/>
      </w:r>
      <w:r>
        <w:rPr>
          <w:rFonts w:ascii="Times New Roman"/>
          <w:spacing w:val="-10"/>
        </w:rPr>
        <w:t>0</w:t>
      </w:r>
    </w:p>
    <w:p w14:paraId="026AD557" w14:textId="77777777" w:rsidR="006410D7" w:rsidRDefault="00DD2255">
      <w:pPr>
        <w:pStyle w:val="Corpotesto"/>
        <w:spacing w:line="206" w:lineRule="exact"/>
        <w:ind w:left="141"/>
        <w:rPr>
          <w:rFonts w:ascii="Times New Roman"/>
        </w:rPr>
      </w:pPr>
      <w:r>
        <w:rPr>
          <w:rFonts w:ascii="Times New Roman"/>
        </w:rPr>
        <w:t>Dipendenti</w:t>
      </w:r>
      <w:r>
        <w:rPr>
          <w:rFonts w:ascii="Times New Roman"/>
          <w:spacing w:val="-2"/>
        </w:rPr>
        <w:t xml:space="preserve"> </w:t>
      </w:r>
      <w:r>
        <w:rPr>
          <w:rFonts w:ascii="Times New Roman"/>
        </w:rPr>
        <w:t>in</w:t>
      </w:r>
      <w:r>
        <w:rPr>
          <w:rFonts w:ascii="Times New Roman"/>
          <w:spacing w:val="-1"/>
        </w:rPr>
        <w:t xml:space="preserve"> </w:t>
      </w:r>
      <w:r>
        <w:rPr>
          <w:rFonts w:ascii="Times New Roman"/>
        </w:rPr>
        <w:t>convenzione</w:t>
      </w:r>
      <w:r>
        <w:rPr>
          <w:rFonts w:ascii="Times New Roman"/>
          <w:spacing w:val="-1"/>
        </w:rPr>
        <w:t xml:space="preserve"> </w:t>
      </w:r>
      <w:r>
        <w:rPr>
          <w:rFonts w:ascii="Times New Roman"/>
        </w:rPr>
        <w:t>con</w:t>
      </w:r>
      <w:r>
        <w:rPr>
          <w:rFonts w:ascii="Times New Roman"/>
          <w:spacing w:val="-1"/>
        </w:rPr>
        <w:t xml:space="preserve"> </w:t>
      </w:r>
      <w:r>
        <w:rPr>
          <w:rFonts w:ascii="Times New Roman"/>
          <w:spacing w:val="-2"/>
        </w:rPr>
        <w:t>altro</w:t>
      </w:r>
    </w:p>
    <w:p w14:paraId="57871E61" w14:textId="77777777" w:rsidR="006410D7" w:rsidRDefault="00DD2255">
      <w:pPr>
        <w:pStyle w:val="Corpotesto"/>
        <w:tabs>
          <w:tab w:val="left" w:pos="4248"/>
        </w:tabs>
        <w:spacing w:line="346" w:lineRule="exact"/>
        <w:ind w:left="141"/>
        <w:rPr>
          <w:rFonts w:ascii="Times New Roman"/>
          <w:position w:val="14"/>
        </w:rPr>
      </w:pPr>
      <w:r>
        <w:rPr>
          <w:rFonts w:ascii="Times New Roman"/>
          <w:spacing w:val="-4"/>
        </w:rPr>
        <w:t>Ente</w:t>
      </w:r>
      <w:r>
        <w:rPr>
          <w:rFonts w:ascii="Times New Roman"/>
        </w:rPr>
        <w:tab/>
      </w:r>
      <w:r>
        <w:rPr>
          <w:rFonts w:ascii="Times New Roman"/>
          <w:spacing w:val="-10"/>
          <w:position w:val="14"/>
        </w:rPr>
        <w:t>0</w:t>
      </w:r>
    </w:p>
    <w:p w14:paraId="75A55CC8" w14:textId="77777777" w:rsidR="006410D7" w:rsidRDefault="00DD2255">
      <w:pPr>
        <w:pStyle w:val="Corpotesto"/>
        <w:spacing w:before="2" w:line="276" w:lineRule="auto"/>
        <w:ind w:left="141" w:right="580"/>
        <w:rPr>
          <w:rFonts w:ascii="Times New Roman" w:hAnsi="Times New Roman"/>
        </w:rPr>
      </w:pPr>
      <w:r>
        <w:rPr>
          <w:rFonts w:ascii="Times New Roman" w:hAnsi="Times New Roman"/>
        </w:rPr>
        <w:t>Si</w:t>
      </w:r>
      <w:r>
        <w:rPr>
          <w:rFonts w:ascii="Times New Roman" w:hAnsi="Times New Roman"/>
          <w:spacing w:val="-3"/>
        </w:rPr>
        <w:t xml:space="preserve"> </w:t>
      </w:r>
      <w:r>
        <w:rPr>
          <w:rFonts w:ascii="Times New Roman" w:hAnsi="Times New Roman"/>
        </w:rPr>
        <w:t>evidenzia</w:t>
      </w:r>
      <w:r>
        <w:rPr>
          <w:rFonts w:ascii="Times New Roman" w:hAnsi="Times New Roman"/>
          <w:spacing w:val="-3"/>
        </w:rPr>
        <w:t xml:space="preserve"> </w:t>
      </w:r>
      <w:r>
        <w:rPr>
          <w:rFonts w:ascii="Times New Roman" w:hAnsi="Times New Roman"/>
        </w:rPr>
        <w:t>che</w:t>
      </w:r>
      <w:r>
        <w:rPr>
          <w:rFonts w:ascii="Times New Roman" w:hAnsi="Times New Roman"/>
          <w:spacing w:val="-4"/>
        </w:rPr>
        <w:t xml:space="preserve"> </w:t>
      </w:r>
      <w:r>
        <w:rPr>
          <w:rFonts w:ascii="Times New Roman" w:hAnsi="Times New Roman"/>
        </w:rPr>
        <w:t>il</w:t>
      </w:r>
      <w:r>
        <w:rPr>
          <w:rFonts w:ascii="Times New Roman" w:hAnsi="Times New Roman"/>
          <w:spacing w:val="-3"/>
        </w:rPr>
        <w:t xml:space="preserve"> </w:t>
      </w:r>
      <w:r>
        <w:rPr>
          <w:rFonts w:ascii="Times New Roman" w:hAnsi="Times New Roman"/>
        </w:rPr>
        <w:t>personale</w:t>
      </w:r>
      <w:r>
        <w:rPr>
          <w:rFonts w:ascii="Times New Roman" w:hAnsi="Times New Roman"/>
          <w:spacing w:val="-3"/>
        </w:rPr>
        <w:t xml:space="preserve"> </w:t>
      </w:r>
      <w:r>
        <w:rPr>
          <w:rFonts w:ascii="Times New Roman" w:hAnsi="Times New Roman"/>
        </w:rPr>
        <w:t>dipendente</w:t>
      </w:r>
      <w:r>
        <w:rPr>
          <w:rFonts w:ascii="Times New Roman" w:hAnsi="Times New Roman"/>
          <w:spacing w:val="-3"/>
        </w:rPr>
        <w:t xml:space="preserve"> </w:t>
      </w:r>
      <w:r>
        <w:rPr>
          <w:rFonts w:ascii="Times New Roman" w:hAnsi="Times New Roman"/>
        </w:rPr>
        <w:t>dell'Ente</w:t>
      </w:r>
      <w:r>
        <w:rPr>
          <w:rFonts w:ascii="Times New Roman" w:hAnsi="Times New Roman"/>
          <w:spacing w:val="-2"/>
        </w:rPr>
        <w:t xml:space="preserve"> </w:t>
      </w:r>
      <w:r>
        <w:rPr>
          <w:rFonts w:ascii="Times New Roman" w:hAnsi="Times New Roman"/>
        </w:rPr>
        <w:t>è</w:t>
      </w:r>
      <w:r>
        <w:rPr>
          <w:rFonts w:ascii="Times New Roman" w:hAnsi="Times New Roman"/>
          <w:spacing w:val="-4"/>
        </w:rPr>
        <w:t xml:space="preserve"> </w:t>
      </w:r>
      <w:r>
        <w:rPr>
          <w:rFonts w:ascii="Times New Roman" w:hAnsi="Times New Roman"/>
        </w:rPr>
        <w:t>costituito prevalentemente</w:t>
      </w:r>
      <w:r>
        <w:rPr>
          <w:rFonts w:ascii="Times New Roman" w:hAnsi="Times New Roman"/>
          <w:spacing w:val="-3"/>
        </w:rPr>
        <w:t xml:space="preserve"> </w:t>
      </w:r>
      <w:r>
        <w:rPr>
          <w:rFonts w:ascii="Times New Roman" w:hAnsi="Times New Roman"/>
        </w:rPr>
        <w:t>da</w:t>
      </w:r>
      <w:r>
        <w:rPr>
          <w:rFonts w:ascii="Times New Roman" w:hAnsi="Times New Roman"/>
          <w:spacing w:val="-5"/>
        </w:rPr>
        <w:t xml:space="preserve"> </w:t>
      </w:r>
      <w:r>
        <w:rPr>
          <w:rFonts w:ascii="Times New Roman" w:hAnsi="Times New Roman"/>
        </w:rPr>
        <w:t>unità</w:t>
      </w:r>
      <w:r>
        <w:rPr>
          <w:rFonts w:ascii="Times New Roman" w:hAnsi="Times New Roman"/>
          <w:spacing w:val="-4"/>
        </w:rPr>
        <w:t xml:space="preserve"> </w:t>
      </w:r>
      <w:r>
        <w:rPr>
          <w:rFonts w:ascii="Times New Roman" w:hAnsi="Times New Roman"/>
        </w:rPr>
        <w:t>assunte</w:t>
      </w:r>
      <w:r>
        <w:rPr>
          <w:rFonts w:ascii="Times New Roman" w:hAnsi="Times New Roman"/>
          <w:spacing w:val="-2"/>
        </w:rPr>
        <w:t xml:space="preserve"> </w:t>
      </w:r>
      <w:r>
        <w:rPr>
          <w:rFonts w:ascii="Times New Roman" w:hAnsi="Times New Roman"/>
        </w:rPr>
        <w:t>con</w:t>
      </w:r>
      <w:r>
        <w:rPr>
          <w:rFonts w:ascii="Times New Roman" w:hAnsi="Times New Roman"/>
          <w:spacing w:val="-1"/>
        </w:rPr>
        <w:t xml:space="preserve"> </w:t>
      </w:r>
      <w:r>
        <w:rPr>
          <w:rFonts w:ascii="Times New Roman" w:hAnsi="Times New Roman"/>
        </w:rPr>
        <w:t>contratto a tempo indeterminato, mentre non risultano in servizio dipendenti con contratto a tempo determinato.</w:t>
      </w:r>
    </w:p>
    <w:p w14:paraId="63E56AED" w14:textId="77777777" w:rsidR="006410D7" w:rsidRDefault="00DD2255">
      <w:pPr>
        <w:spacing w:before="140"/>
        <w:ind w:left="141"/>
        <w:rPr>
          <w:b/>
          <w:sz w:val="21"/>
        </w:rPr>
      </w:pPr>
      <w:r>
        <w:rPr>
          <w:b/>
          <w:sz w:val="21"/>
        </w:rPr>
        <w:t>SOTTOSEZIONE</w:t>
      </w:r>
      <w:r>
        <w:rPr>
          <w:b/>
          <w:spacing w:val="-10"/>
          <w:sz w:val="21"/>
        </w:rPr>
        <w:t xml:space="preserve"> </w:t>
      </w:r>
      <w:r>
        <w:rPr>
          <w:b/>
          <w:sz w:val="21"/>
        </w:rPr>
        <w:t>3.2:</w:t>
      </w:r>
      <w:r>
        <w:rPr>
          <w:b/>
          <w:spacing w:val="-10"/>
          <w:sz w:val="21"/>
        </w:rPr>
        <w:t xml:space="preserve"> </w:t>
      </w:r>
      <w:r>
        <w:rPr>
          <w:b/>
          <w:sz w:val="21"/>
        </w:rPr>
        <w:t>ORGANIZZAZIONE</w:t>
      </w:r>
      <w:r>
        <w:rPr>
          <w:b/>
          <w:spacing w:val="-10"/>
          <w:sz w:val="21"/>
        </w:rPr>
        <w:t xml:space="preserve"> </w:t>
      </w:r>
      <w:r>
        <w:rPr>
          <w:b/>
          <w:sz w:val="21"/>
        </w:rPr>
        <w:t>DEL</w:t>
      </w:r>
      <w:r>
        <w:rPr>
          <w:b/>
          <w:spacing w:val="-10"/>
          <w:sz w:val="21"/>
        </w:rPr>
        <w:t xml:space="preserve"> </w:t>
      </w:r>
      <w:r>
        <w:rPr>
          <w:b/>
          <w:sz w:val="21"/>
        </w:rPr>
        <w:t>LAVORO</w:t>
      </w:r>
      <w:r>
        <w:rPr>
          <w:b/>
          <w:spacing w:val="-12"/>
          <w:sz w:val="21"/>
        </w:rPr>
        <w:t xml:space="preserve"> </w:t>
      </w:r>
      <w:r>
        <w:rPr>
          <w:b/>
          <w:spacing w:val="-2"/>
          <w:sz w:val="21"/>
        </w:rPr>
        <w:t>AGILE</w:t>
      </w:r>
    </w:p>
    <w:p w14:paraId="7343F31E" w14:textId="77777777" w:rsidR="006410D7" w:rsidRDefault="00DD2255">
      <w:pPr>
        <w:pStyle w:val="Corpotesto"/>
        <w:spacing w:before="213" w:line="259" w:lineRule="auto"/>
        <w:ind w:left="732" w:right="1502"/>
        <w:jc w:val="both"/>
        <w:rPr>
          <w:rFonts w:ascii="Times New Roman" w:hAnsi="Times New Roman"/>
        </w:rPr>
      </w:pPr>
      <w:r>
        <w:rPr>
          <w:rFonts w:ascii="Times New Roman" w:hAnsi="Times New Roman"/>
        </w:rPr>
        <w:t>Le disposizioni riguardanti il lavoro agile nella Pubblica Amministrazione (Legge 7 agosto 2015, n.124; Legge 22 maggio 2017, n. 81; Direttiva n. 3/2017 del Dipartimento della Funzione pubblica – recante le linee guida sul lavoro agile nella PA) così come quelle sul telelavoro, sono rimaste per lungo tempo sostanzialmente inattuate o poco apprezzate nella quasi totalità degli enti locali.</w:t>
      </w:r>
    </w:p>
    <w:p w14:paraId="10D2AAC1" w14:textId="77777777" w:rsidR="006410D7" w:rsidRDefault="006410D7">
      <w:pPr>
        <w:spacing w:before="203"/>
        <w:rPr>
          <w:sz w:val="24"/>
        </w:rPr>
      </w:pPr>
    </w:p>
    <w:p w14:paraId="7CED7478" w14:textId="77777777" w:rsidR="006410D7" w:rsidRDefault="00DD2255">
      <w:pPr>
        <w:ind w:left="141"/>
      </w:pPr>
      <w:r>
        <w:rPr>
          <w:spacing w:val="-2"/>
        </w:rPr>
        <w:t>SOTTOSEZIONE</w:t>
      </w:r>
      <w:r>
        <w:rPr>
          <w:spacing w:val="10"/>
        </w:rPr>
        <w:t xml:space="preserve"> </w:t>
      </w:r>
      <w:r>
        <w:rPr>
          <w:spacing w:val="-5"/>
        </w:rPr>
        <w:t>3.3</w:t>
      </w:r>
    </w:p>
    <w:p w14:paraId="3C9A0EF0" w14:textId="77777777" w:rsidR="006410D7" w:rsidRDefault="006410D7">
      <w:pPr>
        <w:spacing w:before="5"/>
      </w:pPr>
    </w:p>
    <w:p w14:paraId="7D3BE407" w14:textId="77777777" w:rsidR="006410D7" w:rsidRDefault="00DD2255">
      <w:pPr>
        <w:pStyle w:val="Paragrafoelenco"/>
        <w:numPr>
          <w:ilvl w:val="0"/>
          <w:numId w:val="5"/>
        </w:numPr>
        <w:tabs>
          <w:tab w:val="left" w:pos="420"/>
          <w:tab w:val="left" w:pos="1166"/>
        </w:tabs>
        <w:spacing w:line="372" w:lineRule="auto"/>
        <w:ind w:right="962" w:hanging="15"/>
        <w:rPr>
          <w:rFonts w:ascii="Cambria" w:hAnsi="Cambria"/>
          <w:sz w:val="23"/>
        </w:rPr>
      </w:pPr>
      <w:r>
        <w:rPr>
          <w:rFonts w:ascii="Cambria" w:hAnsi="Cambria"/>
          <w:color w:val="0C0C0C"/>
          <w:sz w:val="23"/>
        </w:rPr>
        <w:t>Sottosezione</w:t>
      </w:r>
      <w:r>
        <w:rPr>
          <w:rFonts w:ascii="Cambria" w:hAnsi="Cambria"/>
          <w:color w:val="0C0C0C"/>
          <w:spacing w:val="80"/>
          <w:sz w:val="23"/>
        </w:rPr>
        <w:t xml:space="preserve"> </w:t>
      </w:r>
      <w:r>
        <w:rPr>
          <w:rFonts w:ascii="Cambria" w:hAnsi="Cambria"/>
          <w:color w:val="0C0C0C"/>
          <w:sz w:val="23"/>
        </w:rPr>
        <w:t>piano</w:t>
      </w:r>
      <w:r>
        <w:rPr>
          <w:rFonts w:ascii="Cambria" w:hAnsi="Cambria"/>
          <w:color w:val="0C0C0C"/>
          <w:spacing w:val="80"/>
          <w:sz w:val="23"/>
        </w:rPr>
        <w:t xml:space="preserve"> </w:t>
      </w:r>
      <w:r>
        <w:rPr>
          <w:rFonts w:ascii="Cambria" w:hAnsi="Cambria"/>
          <w:color w:val="0C0C0C"/>
          <w:sz w:val="23"/>
        </w:rPr>
        <w:t>triennale</w:t>
      </w:r>
      <w:r>
        <w:rPr>
          <w:rFonts w:ascii="Cambria" w:hAnsi="Cambria"/>
          <w:color w:val="0C0C0C"/>
          <w:spacing w:val="80"/>
          <w:sz w:val="23"/>
        </w:rPr>
        <w:t xml:space="preserve"> </w:t>
      </w:r>
      <w:r>
        <w:rPr>
          <w:rFonts w:ascii="Cambria" w:hAnsi="Cambria"/>
          <w:color w:val="0C0C0C"/>
          <w:sz w:val="23"/>
        </w:rPr>
        <w:t>dei</w:t>
      </w:r>
      <w:r>
        <w:rPr>
          <w:rFonts w:ascii="Cambria" w:hAnsi="Cambria"/>
          <w:color w:val="0C0C0C"/>
          <w:spacing w:val="80"/>
          <w:sz w:val="23"/>
        </w:rPr>
        <w:t xml:space="preserve"> </w:t>
      </w:r>
      <w:r>
        <w:rPr>
          <w:rFonts w:ascii="Cambria" w:hAnsi="Cambria"/>
          <w:color w:val="0C0C0C"/>
          <w:sz w:val="23"/>
        </w:rPr>
        <w:t>fabbisogni</w:t>
      </w:r>
      <w:r>
        <w:rPr>
          <w:rFonts w:ascii="Cambria" w:hAnsi="Cambria"/>
          <w:color w:val="0C0C0C"/>
          <w:spacing w:val="80"/>
          <w:sz w:val="23"/>
        </w:rPr>
        <w:t xml:space="preserve"> </w:t>
      </w:r>
      <w:r>
        <w:rPr>
          <w:rFonts w:ascii="Cambria" w:hAnsi="Cambria"/>
          <w:color w:val="0C0C0C"/>
          <w:sz w:val="23"/>
        </w:rPr>
        <w:t>di</w:t>
      </w:r>
      <w:r>
        <w:rPr>
          <w:rFonts w:ascii="Cambria" w:hAnsi="Cambria"/>
          <w:color w:val="0C0C0C"/>
          <w:spacing w:val="80"/>
          <w:sz w:val="23"/>
        </w:rPr>
        <w:t xml:space="preserve"> </w:t>
      </w:r>
      <w:r>
        <w:rPr>
          <w:rFonts w:ascii="Cambria" w:hAnsi="Cambria"/>
          <w:color w:val="0C0C0C"/>
          <w:sz w:val="23"/>
        </w:rPr>
        <w:t>personale-ricognizione</w:t>
      </w:r>
      <w:r>
        <w:rPr>
          <w:rFonts w:ascii="Cambria" w:hAnsi="Cambria"/>
          <w:color w:val="0C0C0C"/>
          <w:spacing w:val="80"/>
          <w:sz w:val="23"/>
        </w:rPr>
        <w:t xml:space="preserve"> </w:t>
      </w:r>
      <w:r>
        <w:rPr>
          <w:rFonts w:ascii="Cambria" w:hAnsi="Cambria"/>
          <w:color w:val="0C0C0C"/>
          <w:sz w:val="23"/>
        </w:rPr>
        <w:t>annuale</w:t>
      </w:r>
      <w:r>
        <w:rPr>
          <w:rFonts w:ascii="Cambria" w:hAnsi="Cambria"/>
          <w:color w:val="0C0C0C"/>
          <w:spacing w:val="80"/>
          <w:sz w:val="23"/>
        </w:rPr>
        <w:t xml:space="preserve"> </w:t>
      </w:r>
      <w:r>
        <w:rPr>
          <w:rFonts w:ascii="Cambria" w:hAnsi="Cambria"/>
          <w:color w:val="0C0C0C"/>
          <w:sz w:val="23"/>
        </w:rPr>
        <w:t>delle</w:t>
      </w:r>
      <w:r>
        <w:rPr>
          <w:rFonts w:ascii="Cambria" w:hAnsi="Cambria"/>
          <w:color w:val="0C0C0C"/>
          <w:spacing w:val="40"/>
          <w:sz w:val="23"/>
        </w:rPr>
        <w:t xml:space="preserve"> </w:t>
      </w:r>
      <w:r>
        <w:rPr>
          <w:rFonts w:ascii="Cambria" w:hAnsi="Cambria"/>
          <w:color w:val="0C0C0C"/>
          <w:sz w:val="23"/>
        </w:rPr>
        <w:t>eccedenze di personale delle eccedenze di personale e programmazione dei fabbisogni di personale</w:t>
      </w:r>
    </w:p>
    <w:p w14:paraId="7DA7CE62" w14:textId="77777777" w:rsidR="006410D7" w:rsidRDefault="006410D7">
      <w:pPr>
        <w:pStyle w:val="Corpotesto"/>
        <w:spacing w:before="93"/>
        <w:rPr>
          <w:rFonts w:ascii="Cambria"/>
          <w:sz w:val="23"/>
        </w:rPr>
      </w:pPr>
    </w:p>
    <w:p w14:paraId="29A590E5" w14:textId="74A356FF" w:rsidR="006410D7" w:rsidRDefault="00DD2255">
      <w:pPr>
        <w:spacing w:line="374" w:lineRule="auto"/>
        <w:ind w:left="417" w:right="1190"/>
        <w:jc w:val="both"/>
        <w:rPr>
          <w:i/>
          <w:sz w:val="23"/>
        </w:rPr>
      </w:pPr>
      <w:r>
        <w:rPr>
          <w:i/>
          <w:color w:val="1C1C1C"/>
          <w:sz w:val="23"/>
        </w:rPr>
        <w:t xml:space="preserve">"La </w:t>
      </w:r>
      <w:r>
        <w:rPr>
          <w:i/>
          <w:color w:val="0C0C0C"/>
          <w:sz w:val="23"/>
        </w:rPr>
        <w:t xml:space="preserve">presente </w:t>
      </w:r>
      <w:r>
        <w:rPr>
          <w:i/>
          <w:color w:val="1C1C1C"/>
          <w:sz w:val="23"/>
        </w:rPr>
        <w:t xml:space="preserve">sezione </w:t>
      </w:r>
      <w:r>
        <w:rPr>
          <w:i/>
          <w:color w:val="1C1C1C"/>
          <w:sz w:val="24"/>
        </w:rPr>
        <w:t xml:space="preserve">è </w:t>
      </w:r>
      <w:r>
        <w:rPr>
          <w:i/>
          <w:color w:val="0C0C0C"/>
          <w:sz w:val="23"/>
        </w:rPr>
        <w:t xml:space="preserve">stato inviata ai </w:t>
      </w:r>
      <w:r>
        <w:rPr>
          <w:i/>
          <w:color w:val="1C1C1C"/>
          <w:sz w:val="23"/>
        </w:rPr>
        <w:t xml:space="preserve">sensi </w:t>
      </w:r>
      <w:r>
        <w:rPr>
          <w:i/>
          <w:color w:val="0C0C0C"/>
          <w:sz w:val="23"/>
        </w:rPr>
        <w:t xml:space="preserve">dell'art. 4 comma 5 </w:t>
      </w:r>
      <w:r>
        <w:rPr>
          <w:i/>
          <w:color w:val="1C1C1C"/>
          <w:sz w:val="23"/>
        </w:rPr>
        <w:t xml:space="preserve">CCNL </w:t>
      </w:r>
      <w:r>
        <w:rPr>
          <w:i/>
          <w:color w:val="0C0C0C"/>
          <w:sz w:val="23"/>
        </w:rPr>
        <w:t xml:space="preserve">comparto funzioni locali alle organizzazioni </w:t>
      </w:r>
      <w:r>
        <w:rPr>
          <w:i/>
          <w:color w:val="1C1C1C"/>
          <w:sz w:val="23"/>
        </w:rPr>
        <w:t xml:space="preserve">sindacali </w:t>
      </w:r>
      <w:r>
        <w:rPr>
          <w:i/>
          <w:color w:val="0C0C0C"/>
          <w:sz w:val="23"/>
        </w:rPr>
        <w:t>ed alla R.S.</w:t>
      </w:r>
      <w:r>
        <w:rPr>
          <w:i/>
          <w:color w:val="1C1C1C"/>
          <w:sz w:val="23"/>
        </w:rPr>
        <w:t xml:space="preserve">U </w:t>
      </w:r>
      <w:r>
        <w:rPr>
          <w:i/>
          <w:color w:val="0C0C0C"/>
          <w:sz w:val="23"/>
        </w:rPr>
        <w:t xml:space="preserve">inoltre sullo stesso </w:t>
      </w:r>
      <w:r>
        <w:rPr>
          <w:i/>
          <w:color w:val="0C0C0C"/>
          <w:sz w:val="24"/>
        </w:rPr>
        <w:t xml:space="preserve">è </w:t>
      </w:r>
      <w:r>
        <w:rPr>
          <w:i/>
          <w:color w:val="1C1C1C"/>
          <w:sz w:val="23"/>
        </w:rPr>
        <w:t xml:space="preserve">stato emesso </w:t>
      </w:r>
      <w:r>
        <w:rPr>
          <w:rFonts w:ascii="Arial" w:hAnsi="Arial"/>
          <w:i/>
          <w:color w:val="0C0C0C"/>
          <w:sz w:val="23"/>
        </w:rPr>
        <w:t xml:space="preserve">il </w:t>
      </w:r>
      <w:r>
        <w:rPr>
          <w:i/>
          <w:color w:val="0C0C0C"/>
          <w:sz w:val="23"/>
        </w:rPr>
        <w:t>parere favorevole dal Revisore</w:t>
      </w:r>
      <w:r>
        <w:rPr>
          <w:i/>
          <w:color w:val="0C0C0C"/>
          <w:spacing w:val="40"/>
          <w:sz w:val="23"/>
        </w:rPr>
        <w:t xml:space="preserve"> </w:t>
      </w:r>
      <w:r>
        <w:rPr>
          <w:i/>
          <w:color w:val="0C0C0C"/>
          <w:sz w:val="23"/>
        </w:rPr>
        <w:t>dei</w:t>
      </w:r>
      <w:r>
        <w:rPr>
          <w:i/>
          <w:color w:val="0C0C0C"/>
          <w:spacing w:val="40"/>
          <w:sz w:val="23"/>
        </w:rPr>
        <w:t xml:space="preserve"> </w:t>
      </w:r>
      <w:r>
        <w:rPr>
          <w:i/>
          <w:color w:val="1C1C1C"/>
          <w:sz w:val="23"/>
        </w:rPr>
        <w:t>Conti</w:t>
      </w:r>
      <w:r>
        <w:rPr>
          <w:i/>
          <w:color w:val="1C1C1C"/>
          <w:spacing w:val="40"/>
          <w:sz w:val="23"/>
        </w:rPr>
        <w:t xml:space="preserve"> </w:t>
      </w:r>
      <w:r w:rsidR="00452D3E">
        <w:rPr>
          <w:i/>
          <w:color w:val="1C1C1C"/>
          <w:spacing w:val="40"/>
          <w:sz w:val="23"/>
        </w:rPr>
        <w:t>prot. 8078 del 17.08.2026.</w:t>
      </w:r>
    </w:p>
    <w:p w14:paraId="4FB46E71" w14:textId="77777777" w:rsidR="006410D7" w:rsidRDefault="00DD2255">
      <w:pPr>
        <w:pStyle w:val="Corpotesto"/>
        <w:spacing w:before="159" w:line="374" w:lineRule="auto"/>
        <w:ind w:left="417" w:right="950"/>
        <w:jc w:val="both"/>
        <w:rPr>
          <w:rFonts w:ascii="Times New Roman" w:hAnsi="Times New Roman"/>
        </w:rPr>
      </w:pPr>
      <w:r>
        <w:rPr>
          <w:rFonts w:ascii="Times New Roman" w:hAnsi="Times New Roman"/>
          <w:color w:val="0C0C0C"/>
        </w:rPr>
        <w:t>Il Piano triennale dei fabbisogni di personale -PTFP- è lo strumento attraverso cui l'Amministrazione assicura le esigenze di funzionalità e di ottimizzazione delle risorse umane necessarie per il funzionamento dell'Ente. Il vigente quadro normativo in materia di organizzazione degli enti locali, con particolare riferimento al D.Lgs. n. 267/2000 e al D.Lgs. n. 165/2001, attribuisce alla Giunta comunale specifiche competenze in ordine alla definizione degli atti generali di organizzazione e</w:t>
      </w:r>
      <w:r>
        <w:rPr>
          <w:rFonts w:ascii="Times New Roman" w:hAnsi="Times New Roman"/>
          <w:color w:val="0C0C0C"/>
          <w:spacing w:val="80"/>
        </w:rPr>
        <w:t xml:space="preserve"> </w:t>
      </w:r>
      <w:r>
        <w:rPr>
          <w:rFonts w:ascii="Times New Roman" w:hAnsi="Times New Roman"/>
          <w:color w:val="0C0C0C"/>
        </w:rPr>
        <w:t xml:space="preserve">delle dotazioni organiche. L'Ente ha meno di 50 dipendenti e, conseguentemente, i contenuti della presente </w:t>
      </w:r>
      <w:r>
        <w:rPr>
          <w:rFonts w:ascii="Times New Roman" w:hAnsi="Times New Roman"/>
          <w:color w:val="1C1C1C"/>
        </w:rPr>
        <w:t xml:space="preserve">sottosezione </w:t>
      </w:r>
      <w:r>
        <w:rPr>
          <w:rFonts w:ascii="Times New Roman" w:hAnsi="Times New Roman"/>
          <w:color w:val="0C0C0C"/>
        </w:rPr>
        <w:t xml:space="preserve">si applicano con le semplificazioni previste dal D.M. 24 </w:t>
      </w:r>
      <w:r>
        <w:rPr>
          <w:rFonts w:ascii="Times New Roman" w:hAnsi="Times New Roman"/>
          <w:color w:val="1C1C1C"/>
        </w:rPr>
        <w:t xml:space="preserve">giugno </w:t>
      </w:r>
      <w:r>
        <w:rPr>
          <w:rFonts w:ascii="Times New Roman" w:hAnsi="Times New Roman"/>
          <w:color w:val="0C0C0C"/>
        </w:rPr>
        <w:t>2022 n. 132</w:t>
      </w:r>
      <w:r>
        <w:rPr>
          <w:rFonts w:ascii="Times New Roman" w:hAnsi="Times New Roman"/>
          <w:color w:val="0C0C0C"/>
          <w:spacing w:val="40"/>
        </w:rPr>
        <w:t xml:space="preserve"> </w:t>
      </w:r>
      <w:r>
        <w:rPr>
          <w:rFonts w:ascii="Times New Roman" w:hAnsi="Times New Roman"/>
          <w:color w:val="0C0C0C"/>
        </w:rPr>
        <w:t>(art.</w:t>
      </w:r>
      <w:r>
        <w:rPr>
          <w:rFonts w:ascii="Times New Roman" w:hAnsi="Times New Roman"/>
          <w:color w:val="0C0C0C"/>
          <w:spacing w:val="-1"/>
        </w:rPr>
        <w:t xml:space="preserve"> </w:t>
      </w:r>
      <w:r>
        <w:rPr>
          <w:rFonts w:ascii="Times New Roman" w:hAnsi="Times New Roman"/>
          <w:color w:val="0C0C0C"/>
        </w:rPr>
        <w:t>6 comma 3).</w:t>
      </w:r>
      <w:r>
        <w:rPr>
          <w:rFonts w:ascii="Times New Roman" w:hAnsi="Times New Roman"/>
          <w:color w:val="0C0C0C"/>
          <w:spacing w:val="2"/>
        </w:rPr>
        <w:t xml:space="preserve"> </w:t>
      </w:r>
      <w:r>
        <w:rPr>
          <w:rFonts w:ascii="Times New Roman" w:hAnsi="Times New Roman"/>
          <w:color w:val="0C0C0C"/>
        </w:rPr>
        <w:t>Il</w:t>
      </w:r>
      <w:r>
        <w:rPr>
          <w:rFonts w:ascii="Times New Roman" w:hAnsi="Times New Roman"/>
          <w:color w:val="0C0C0C"/>
          <w:spacing w:val="1"/>
        </w:rPr>
        <w:t xml:space="preserve"> </w:t>
      </w:r>
      <w:r>
        <w:rPr>
          <w:rFonts w:ascii="Times New Roman" w:hAnsi="Times New Roman"/>
          <w:color w:val="0C0C0C"/>
        </w:rPr>
        <w:t>PTFP</w:t>
      </w:r>
      <w:r>
        <w:rPr>
          <w:rFonts w:ascii="Times New Roman" w:hAnsi="Times New Roman"/>
          <w:color w:val="0C0C0C"/>
          <w:spacing w:val="1"/>
        </w:rPr>
        <w:t xml:space="preserve"> </w:t>
      </w:r>
      <w:r>
        <w:rPr>
          <w:rFonts w:ascii="Times New Roman" w:hAnsi="Times New Roman"/>
          <w:color w:val="0C0C0C"/>
        </w:rPr>
        <w:t>si</w:t>
      </w:r>
      <w:r>
        <w:rPr>
          <w:rFonts w:ascii="Times New Roman" w:hAnsi="Times New Roman"/>
          <w:color w:val="0C0C0C"/>
          <w:spacing w:val="1"/>
        </w:rPr>
        <w:t xml:space="preserve"> </w:t>
      </w:r>
      <w:r>
        <w:rPr>
          <w:rFonts w:ascii="Times New Roman" w:hAnsi="Times New Roman"/>
          <w:color w:val="0C0C0C"/>
        </w:rPr>
        <w:t>sviluppa</w:t>
      </w:r>
      <w:r>
        <w:rPr>
          <w:rFonts w:ascii="Times New Roman" w:hAnsi="Times New Roman"/>
          <w:color w:val="0C0C0C"/>
          <w:spacing w:val="2"/>
        </w:rPr>
        <w:t xml:space="preserve"> </w:t>
      </w:r>
      <w:r>
        <w:rPr>
          <w:rFonts w:ascii="Times New Roman" w:hAnsi="Times New Roman"/>
          <w:color w:val="1C1C1C"/>
        </w:rPr>
        <w:t>su</w:t>
      </w:r>
      <w:r>
        <w:rPr>
          <w:rFonts w:ascii="Times New Roman" w:hAnsi="Times New Roman"/>
          <w:color w:val="1C1C1C"/>
          <w:spacing w:val="1"/>
        </w:rPr>
        <w:t xml:space="preserve"> </w:t>
      </w:r>
      <w:r>
        <w:rPr>
          <w:rFonts w:ascii="Times New Roman" w:hAnsi="Times New Roman"/>
          <w:color w:val="0C0C0C"/>
        </w:rPr>
        <w:t>base</w:t>
      </w:r>
      <w:r>
        <w:rPr>
          <w:rFonts w:ascii="Times New Roman" w:hAnsi="Times New Roman"/>
          <w:color w:val="0C0C0C"/>
          <w:spacing w:val="-1"/>
        </w:rPr>
        <w:t xml:space="preserve"> </w:t>
      </w:r>
      <w:r>
        <w:rPr>
          <w:rFonts w:ascii="Times New Roman" w:hAnsi="Times New Roman"/>
          <w:color w:val="0C0C0C"/>
        </w:rPr>
        <w:t>triennale e</w:t>
      </w:r>
      <w:r>
        <w:rPr>
          <w:rFonts w:ascii="Times New Roman" w:hAnsi="Times New Roman"/>
          <w:color w:val="0C0C0C"/>
          <w:spacing w:val="-1"/>
        </w:rPr>
        <w:t xml:space="preserve"> </w:t>
      </w:r>
      <w:r>
        <w:rPr>
          <w:rFonts w:ascii="Times New Roman" w:hAnsi="Times New Roman"/>
          <w:color w:val="0C0C0C"/>
        </w:rPr>
        <w:t>deve essere</w:t>
      </w:r>
      <w:r>
        <w:rPr>
          <w:rFonts w:ascii="Times New Roman" w:hAnsi="Times New Roman"/>
          <w:color w:val="0C0C0C"/>
          <w:spacing w:val="-2"/>
        </w:rPr>
        <w:t xml:space="preserve"> </w:t>
      </w:r>
      <w:r>
        <w:rPr>
          <w:rFonts w:ascii="Times New Roman" w:hAnsi="Times New Roman"/>
          <w:color w:val="0C0C0C"/>
        </w:rPr>
        <w:t>adottato</w:t>
      </w:r>
      <w:r>
        <w:rPr>
          <w:rFonts w:ascii="Times New Roman" w:hAnsi="Times New Roman"/>
          <w:color w:val="0C0C0C"/>
          <w:spacing w:val="1"/>
        </w:rPr>
        <w:t xml:space="preserve"> </w:t>
      </w:r>
      <w:r>
        <w:rPr>
          <w:rFonts w:ascii="Times New Roman" w:hAnsi="Times New Roman"/>
          <w:color w:val="0C0C0C"/>
        </w:rPr>
        <w:t>annualmente.</w:t>
      </w:r>
      <w:r>
        <w:rPr>
          <w:rFonts w:ascii="Times New Roman" w:hAnsi="Times New Roman"/>
          <w:color w:val="0C0C0C"/>
          <w:spacing w:val="-1"/>
        </w:rPr>
        <w:t xml:space="preserve"> </w:t>
      </w:r>
      <w:r>
        <w:rPr>
          <w:rFonts w:ascii="Times New Roman" w:hAnsi="Times New Roman"/>
          <w:color w:val="0C0C0C"/>
        </w:rPr>
        <w:t>Ogni</w:t>
      </w:r>
      <w:r>
        <w:rPr>
          <w:rFonts w:ascii="Times New Roman" w:hAnsi="Times New Roman"/>
          <w:color w:val="0C0C0C"/>
          <w:spacing w:val="1"/>
        </w:rPr>
        <w:t xml:space="preserve"> </w:t>
      </w:r>
      <w:r>
        <w:rPr>
          <w:rFonts w:ascii="Times New Roman" w:hAnsi="Times New Roman"/>
          <w:color w:val="0C0C0C"/>
          <w:spacing w:val="-4"/>
        </w:rPr>
        <w:t>anno</w:t>
      </w:r>
    </w:p>
    <w:p w14:paraId="57FDC94E" w14:textId="77777777" w:rsidR="006410D7" w:rsidRDefault="006410D7">
      <w:pPr>
        <w:pStyle w:val="Corpotesto"/>
        <w:spacing w:line="374" w:lineRule="auto"/>
        <w:jc w:val="both"/>
        <w:rPr>
          <w:rFonts w:ascii="Times New Roman" w:hAnsi="Times New Roman"/>
        </w:rPr>
        <w:sectPr w:rsidR="006410D7">
          <w:footerReference w:type="default" r:id="rId41"/>
          <w:pgSz w:w="11910" w:h="16840"/>
          <w:pgMar w:top="1260" w:right="0" w:bottom="280" w:left="708" w:header="0" w:footer="0" w:gutter="0"/>
          <w:cols w:space="720"/>
        </w:sectPr>
      </w:pPr>
    </w:p>
    <w:p w14:paraId="3E209086" w14:textId="77777777" w:rsidR="006410D7" w:rsidRDefault="00DD2255">
      <w:pPr>
        <w:pStyle w:val="Corpotesto"/>
        <w:spacing w:before="61" w:line="374" w:lineRule="auto"/>
        <w:ind w:left="417" w:right="951"/>
        <w:jc w:val="both"/>
        <w:rPr>
          <w:rFonts w:ascii="Times New Roman" w:hAnsi="Times New Roman"/>
        </w:rPr>
      </w:pPr>
      <w:r>
        <w:rPr>
          <w:rFonts w:ascii="Times New Roman" w:hAnsi="Times New Roman"/>
          <w:color w:val="0C0C0C"/>
        </w:rPr>
        <w:lastRenderedPageBreak/>
        <w:t>può essere modificato in relazione a diverse esigenze emerse nel frattempo in ambito organizzativo o normativo. L'art.</w:t>
      </w:r>
      <w:r>
        <w:rPr>
          <w:rFonts w:ascii="Times New Roman" w:hAnsi="Times New Roman"/>
          <w:color w:val="0C0C0C"/>
          <w:spacing w:val="-1"/>
        </w:rPr>
        <w:t xml:space="preserve"> </w:t>
      </w:r>
      <w:r>
        <w:rPr>
          <w:rFonts w:ascii="Times New Roman" w:hAnsi="Times New Roman"/>
          <w:color w:val="0C0C0C"/>
        </w:rPr>
        <w:t>6 del d.lgs. n. 165 del 2001, come</w:t>
      </w:r>
      <w:r>
        <w:rPr>
          <w:rFonts w:ascii="Times New Roman" w:hAnsi="Times New Roman"/>
          <w:color w:val="0C0C0C"/>
          <w:spacing w:val="-1"/>
        </w:rPr>
        <w:t xml:space="preserve"> </w:t>
      </w:r>
      <w:r>
        <w:rPr>
          <w:rFonts w:ascii="Times New Roman" w:hAnsi="Times New Roman"/>
          <w:color w:val="0C0C0C"/>
        </w:rPr>
        <w:t>modificato dall'art.</w:t>
      </w:r>
      <w:r>
        <w:rPr>
          <w:rFonts w:ascii="Times New Roman" w:hAnsi="Times New Roman"/>
          <w:color w:val="0C0C0C"/>
          <w:spacing w:val="-1"/>
        </w:rPr>
        <w:t xml:space="preserve"> </w:t>
      </w:r>
      <w:r>
        <w:rPr>
          <w:rFonts w:ascii="Times New Roman" w:hAnsi="Times New Roman"/>
          <w:color w:val="0C0C0C"/>
        </w:rPr>
        <w:t>4 del d.lgs. 25 maggio 2017 n. 75, ha introdotto novità volte a superare il tradizionale concetto di dotazione organica. Per effetto</w:t>
      </w:r>
      <w:r>
        <w:rPr>
          <w:rFonts w:ascii="Times New Roman" w:hAnsi="Times New Roman"/>
          <w:color w:val="0C0C0C"/>
          <w:spacing w:val="40"/>
        </w:rPr>
        <w:t xml:space="preserve"> </w:t>
      </w:r>
      <w:r>
        <w:rPr>
          <w:rFonts w:ascii="Times New Roman" w:hAnsi="Times New Roman"/>
          <w:color w:val="0C0C0C"/>
        </w:rPr>
        <w:t xml:space="preserve">della riforma attuata con il d.lgs. n. 75/2017, il concetto di </w:t>
      </w:r>
      <w:r>
        <w:rPr>
          <w:rFonts w:ascii="Times New Roman" w:hAnsi="Times New Roman"/>
          <w:color w:val="1C1C1C"/>
        </w:rPr>
        <w:t xml:space="preserve">"dotazione </w:t>
      </w:r>
      <w:r>
        <w:rPr>
          <w:rFonts w:ascii="Times New Roman" w:hAnsi="Times New Roman"/>
          <w:color w:val="0C0C0C"/>
        </w:rPr>
        <w:t xml:space="preserve">organica" si deve tradurre non più come un elenco di posti di lavoro occupati e da occupare, ma come tetto massimo di spesa potenziale che ciascun ente deve determinare per l'attuazione del piano triennale dei fabbisogni di personale, tenendo sempre presente nel caso degli enti locali che restano efficaci a tale scopo tutte le disposizioni di legge vigenti relative al contenimento della spesa di personale e alla determinazione dei budget assunzionali; il PTFP quindi individua la </w:t>
      </w:r>
      <w:r>
        <w:rPr>
          <w:rFonts w:ascii="Times New Roman" w:hAnsi="Times New Roman"/>
          <w:color w:val="2B2B2B"/>
        </w:rPr>
        <w:t xml:space="preserve">"dotazione" </w:t>
      </w:r>
      <w:r>
        <w:rPr>
          <w:rFonts w:ascii="Times New Roman" w:hAnsi="Times New Roman"/>
          <w:color w:val="0C0C0C"/>
        </w:rPr>
        <w:t>di spesa potenziale massima che, per le regioni e gli enti territoriali sottoposti a tetti di spesa del personale, resta la media della spesa sostenuta nel triennio 2011-2013.</w:t>
      </w:r>
    </w:p>
    <w:p w14:paraId="025540B2" w14:textId="77777777" w:rsidR="006410D7" w:rsidRDefault="00DD2255">
      <w:pPr>
        <w:pStyle w:val="Corpotesto"/>
        <w:spacing w:before="125" w:line="374" w:lineRule="auto"/>
        <w:ind w:left="420" w:right="956"/>
        <w:jc w:val="both"/>
        <w:rPr>
          <w:rFonts w:ascii="Times New Roman" w:hAnsi="Times New Roman"/>
        </w:rPr>
      </w:pPr>
      <w:r>
        <w:rPr>
          <w:rFonts w:ascii="Times New Roman" w:hAnsi="Times New Roman"/>
          <w:color w:val="0C0C0C"/>
        </w:rPr>
        <w:t>Inoltre il D.L. 34/2019, art.33, convertito in Legge 28 giugno 2019 n. 58, e in sua applicazione il DPCM 17 marzo 2020 hanno delineato un metodo di calcolo delle capacità assunzionali completamente</w:t>
      </w:r>
      <w:r>
        <w:rPr>
          <w:rFonts w:ascii="Times New Roman" w:hAnsi="Times New Roman"/>
          <w:color w:val="0C0C0C"/>
          <w:spacing w:val="-2"/>
        </w:rPr>
        <w:t xml:space="preserve"> </w:t>
      </w:r>
      <w:r>
        <w:rPr>
          <w:rFonts w:ascii="Times New Roman" w:hAnsi="Times New Roman"/>
          <w:color w:val="0C0C0C"/>
        </w:rPr>
        <w:t>nuovo</w:t>
      </w:r>
      <w:r>
        <w:rPr>
          <w:rFonts w:ascii="Times New Roman" w:hAnsi="Times New Roman"/>
          <w:color w:val="0C0C0C"/>
          <w:spacing w:val="-1"/>
        </w:rPr>
        <w:t xml:space="preserve"> </w:t>
      </w:r>
      <w:r>
        <w:rPr>
          <w:rFonts w:ascii="Times New Roman" w:hAnsi="Times New Roman"/>
          <w:color w:val="0C0C0C"/>
        </w:rPr>
        <w:t>rispetto</w:t>
      </w:r>
      <w:r>
        <w:rPr>
          <w:rFonts w:ascii="Times New Roman" w:hAnsi="Times New Roman"/>
          <w:color w:val="0C0C0C"/>
          <w:spacing w:val="-1"/>
        </w:rPr>
        <w:t xml:space="preserve"> </w:t>
      </w:r>
      <w:r>
        <w:rPr>
          <w:rFonts w:ascii="Times New Roman" w:hAnsi="Times New Roman"/>
          <w:color w:val="0C0C0C"/>
        </w:rPr>
        <w:t>al</w:t>
      </w:r>
      <w:r>
        <w:rPr>
          <w:rFonts w:ascii="Times New Roman" w:hAnsi="Times New Roman"/>
          <w:color w:val="0C0C0C"/>
          <w:spacing w:val="-1"/>
        </w:rPr>
        <w:t xml:space="preserve"> </w:t>
      </w:r>
      <w:r>
        <w:rPr>
          <w:rFonts w:ascii="Times New Roman" w:hAnsi="Times New Roman"/>
          <w:color w:val="0C0C0C"/>
        </w:rPr>
        <w:t>sistema</w:t>
      </w:r>
      <w:r>
        <w:rPr>
          <w:rFonts w:ascii="Times New Roman" w:hAnsi="Times New Roman"/>
          <w:color w:val="0C0C0C"/>
          <w:spacing w:val="-2"/>
        </w:rPr>
        <w:t xml:space="preserve"> </w:t>
      </w:r>
      <w:r>
        <w:rPr>
          <w:rFonts w:ascii="Times New Roman" w:hAnsi="Times New Roman"/>
          <w:color w:val="0C0C0C"/>
        </w:rPr>
        <w:t>previgente</w:t>
      </w:r>
      <w:r>
        <w:rPr>
          <w:rFonts w:ascii="Times New Roman" w:hAnsi="Times New Roman"/>
          <w:color w:val="0C0C0C"/>
          <w:spacing w:val="-2"/>
        </w:rPr>
        <w:t xml:space="preserve"> </w:t>
      </w:r>
      <w:r>
        <w:rPr>
          <w:rFonts w:ascii="Times New Roman" w:hAnsi="Times New Roman"/>
          <w:color w:val="0C0C0C"/>
        </w:rPr>
        <w:t>innovando</w:t>
      </w:r>
      <w:r>
        <w:rPr>
          <w:rFonts w:ascii="Times New Roman" w:hAnsi="Times New Roman"/>
          <w:color w:val="0C0C0C"/>
          <w:spacing w:val="-2"/>
        </w:rPr>
        <w:t xml:space="preserve"> </w:t>
      </w:r>
      <w:r>
        <w:rPr>
          <w:rFonts w:ascii="Times New Roman" w:hAnsi="Times New Roman"/>
          <w:color w:val="0C0C0C"/>
        </w:rPr>
        <w:t>profondamente</w:t>
      </w:r>
      <w:r>
        <w:rPr>
          <w:rFonts w:ascii="Times New Roman" w:hAnsi="Times New Roman"/>
          <w:color w:val="0C0C0C"/>
          <w:spacing w:val="-2"/>
        </w:rPr>
        <w:t xml:space="preserve"> </w:t>
      </w:r>
      <w:r>
        <w:rPr>
          <w:rFonts w:ascii="Times New Roman" w:hAnsi="Times New Roman"/>
          <w:color w:val="0C0C0C"/>
        </w:rPr>
        <w:t>il</w:t>
      </w:r>
      <w:r>
        <w:rPr>
          <w:rFonts w:ascii="Times New Roman" w:hAnsi="Times New Roman"/>
          <w:color w:val="0C0C0C"/>
          <w:spacing w:val="-1"/>
        </w:rPr>
        <w:t xml:space="preserve"> </w:t>
      </w:r>
      <w:r>
        <w:rPr>
          <w:rFonts w:ascii="Times New Roman" w:hAnsi="Times New Roman"/>
          <w:color w:val="0C0C0C"/>
        </w:rPr>
        <w:t>quadro</w:t>
      </w:r>
      <w:r>
        <w:rPr>
          <w:rFonts w:ascii="Times New Roman" w:hAnsi="Times New Roman"/>
          <w:color w:val="0C0C0C"/>
          <w:spacing w:val="-1"/>
        </w:rPr>
        <w:t xml:space="preserve"> </w:t>
      </w:r>
      <w:r>
        <w:rPr>
          <w:rFonts w:ascii="Times New Roman" w:hAnsi="Times New Roman"/>
          <w:color w:val="0C0C0C"/>
        </w:rPr>
        <w:t xml:space="preserve">normativo di riferimento attraverso il superamento delle regole del tum-over collegate alle cessazioni e </w:t>
      </w:r>
      <w:r>
        <w:rPr>
          <w:rFonts w:ascii="Times New Roman" w:hAnsi="Times New Roman"/>
          <w:color w:val="0D0D0D"/>
        </w:rPr>
        <w:t>l'introduzione</w:t>
      </w:r>
      <w:r>
        <w:rPr>
          <w:rFonts w:ascii="Times New Roman" w:hAnsi="Times New Roman"/>
          <w:color w:val="0D0D0D"/>
          <w:spacing w:val="-3"/>
        </w:rPr>
        <w:t xml:space="preserve"> </w:t>
      </w:r>
      <w:r>
        <w:rPr>
          <w:rFonts w:ascii="Times New Roman" w:hAnsi="Times New Roman"/>
          <w:color w:val="0D0D0D"/>
        </w:rPr>
        <w:t>di</w:t>
      </w:r>
      <w:r>
        <w:rPr>
          <w:rFonts w:ascii="Times New Roman" w:hAnsi="Times New Roman"/>
          <w:color w:val="0D0D0D"/>
          <w:spacing w:val="-3"/>
        </w:rPr>
        <w:t xml:space="preserve"> </w:t>
      </w:r>
      <w:r>
        <w:rPr>
          <w:rFonts w:ascii="Times New Roman" w:hAnsi="Times New Roman"/>
          <w:color w:val="0D0D0D"/>
        </w:rPr>
        <w:t>un</w:t>
      </w:r>
      <w:r>
        <w:rPr>
          <w:rFonts w:ascii="Times New Roman" w:hAnsi="Times New Roman"/>
          <w:color w:val="0D0D0D"/>
          <w:spacing w:val="-3"/>
        </w:rPr>
        <w:t xml:space="preserve"> </w:t>
      </w:r>
      <w:r>
        <w:rPr>
          <w:rFonts w:ascii="Times New Roman" w:hAnsi="Times New Roman"/>
          <w:color w:val="0D0D0D"/>
        </w:rPr>
        <w:t>sistema</w:t>
      </w:r>
      <w:r>
        <w:rPr>
          <w:rFonts w:ascii="Times New Roman" w:hAnsi="Times New Roman"/>
          <w:color w:val="0D0D0D"/>
          <w:spacing w:val="-4"/>
        </w:rPr>
        <w:t xml:space="preserve"> </w:t>
      </w:r>
      <w:r>
        <w:rPr>
          <w:rFonts w:ascii="Times New Roman" w:hAnsi="Times New Roman"/>
          <w:color w:val="0D0D0D"/>
        </w:rPr>
        <w:t>basato</w:t>
      </w:r>
      <w:r>
        <w:rPr>
          <w:rFonts w:ascii="Times New Roman" w:hAnsi="Times New Roman"/>
          <w:color w:val="0D0D0D"/>
          <w:spacing w:val="-3"/>
        </w:rPr>
        <w:t xml:space="preserve"> </w:t>
      </w:r>
      <w:r>
        <w:rPr>
          <w:rFonts w:ascii="Times New Roman" w:hAnsi="Times New Roman"/>
          <w:color w:val="0D0D0D"/>
        </w:rPr>
        <w:t>sulla</w:t>
      </w:r>
      <w:r>
        <w:rPr>
          <w:rFonts w:ascii="Times New Roman" w:hAnsi="Times New Roman"/>
          <w:color w:val="0D0D0D"/>
          <w:spacing w:val="-3"/>
        </w:rPr>
        <w:t xml:space="preserve"> </w:t>
      </w:r>
      <w:r>
        <w:rPr>
          <w:rFonts w:ascii="Times New Roman" w:hAnsi="Times New Roman"/>
          <w:color w:val="0D0D0D"/>
        </w:rPr>
        <w:t>sostenibilità</w:t>
      </w:r>
      <w:r>
        <w:rPr>
          <w:rFonts w:ascii="Times New Roman" w:hAnsi="Times New Roman"/>
          <w:color w:val="0D0D0D"/>
          <w:spacing w:val="-4"/>
        </w:rPr>
        <w:t xml:space="preserve"> </w:t>
      </w:r>
      <w:r>
        <w:rPr>
          <w:rFonts w:ascii="Times New Roman" w:hAnsi="Times New Roman"/>
          <w:color w:val="0D0D0D"/>
        </w:rPr>
        <w:t>finanziaria</w:t>
      </w:r>
      <w:r>
        <w:rPr>
          <w:rFonts w:ascii="Times New Roman" w:hAnsi="Times New Roman"/>
          <w:color w:val="0D0D0D"/>
          <w:spacing w:val="-3"/>
        </w:rPr>
        <w:t xml:space="preserve"> </w:t>
      </w:r>
      <w:r>
        <w:rPr>
          <w:rFonts w:ascii="Times New Roman" w:hAnsi="Times New Roman"/>
          <w:color w:val="0D0D0D"/>
        </w:rPr>
        <w:t>della</w:t>
      </w:r>
      <w:r>
        <w:rPr>
          <w:rFonts w:ascii="Times New Roman" w:hAnsi="Times New Roman"/>
          <w:color w:val="0D0D0D"/>
          <w:spacing w:val="-4"/>
        </w:rPr>
        <w:t xml:space="preserve"> </w:t>
      </w:r>
      <w:r>
        <w:rPr>
          <w:rFonts w:ascii="Times New Roman" w:hAnsi="Times New Roman"/>
          <w:color w:val="0D0D0D"/>
        </w:rPr>
        <w:t>spesa</w:t>
      </w:r>
      <w:r>
        <w:rPr>
          <w:rFonts w:ascii="Times New Roman" w:hAnsi="Times New Roman"/>
          <w:color w:val="0D0D0D"/>
          <w:spacing w:val="-4"/>
        </w:rPr>
        <w:t xml:space="preserve"> </w:t>
      </w:r>
      <w:r>
        <w:rPr>
          <w:rFonts w:ascii="Times New Roman" w:hAnsi="Times New Roman"/>
          <w:color w:val="0D0D0D"/>
        </w:rPr>
        <w:t>di</w:t>
      </w:r>
      <w:r>
        <w:rPr>
          <w:rFonts w:ascii="Times New Roman" w:hAnsi="Times New Roman"/>
          <w:color w:val="0D0D0D"/>
          <w:spacing w:val="-3"/>
        </w:rPr>
        <w:t xml:space="preserve"> </w:t>
      </w:r>
      <w:r>
        <w:rPr>
          <w:rFonts w:ascii="Times New Roman" w:hAnsi="Times New Roman"/>
          <w:color w:val="0D0D0D"/>
        </w:rPr>
        <w:t>personale</w:t>
      </w:r>
      <w:r>
        <w:rPr>
          <w:rFonts w:ascii="Times New Roman" w:hAnsi="Times New Roman"/>
          <w:color w:val="0D0D0D"/>
          <w:spacing w:val="-2"/>
        </w:rPr>
        <w:t xml:space="preserve"> </w:t>
      </w:r>
      <w:r>
        <w:rPr>
          <w:rFonts w:ascii="Times New Roman" w:hAnsi="Times New Roman"/>
          <w:color w:val="0D0D0D"/>
        </w:rPr>
        <w:t xml:space="preserve">rappresentata da una percentuale di incidenza della spesa del personale rispetto alle entrate correnti </w:t>
      </w:r>
      <w:r>
        <w:rPr>
          <w:rFonts w:ascii="Times New Roman" w:hAnsi="Times New Roman"/>
          <w:color w:val="282828"/>
        </w:rPr>
        <w:t xml:space="preserve">variabile </w:t>
      </w:r>
      <w:r>
        <w:rPr>
          <w:rFonts w:ascii="Times New Roman" w:hAnsi="Times New Roman"/>
          <w:color w:val="0D0D0D"/>
        </w:rPr>
        <w:t xml:space="preserve">a seconda della dimensione dell'Ente e sulla virtuosità degli enti; per la verifica di detta sostenibilità sono stati individuati i valori soglia, differenziati per fascia demografica, del rapporto tra spesa complessiva per tutto il personale, al lordo degli oneri riflessi a carico dell'amministrazione, e la media delle entrate correnti relative agli ultimi tre rendiconti approvati, considerate al netto del fondo crediti di dubbia esigibilità stanziato in bilancio di previsione. Dal 1/01/2025 l'applicazione della Tabella 2 di cui al DPCM 17 marzo 2020 </w:t>
      </w:r>
      <w:r>
        <w:rPr>
          <w:rFonts w:ascii="Times New Roman" w:hAnsi="Times New Roman"/>
          <w:color w:val="282828"/>
        </w:rPr>
        <w:t xml:space="preserve">viene </w:t>
      </w:r>
      <w:r>
        <w:rPr>
          <w:rFonts w:ascii="Times New Roman" w:hAnsi="Times New Roman"/>
          <w:color w:val="0D0D0D"/>
        </w:rPr>
        <w:t xml:space="preserve">meno, con la conseguenza nel 2025, ai fini dell'adozione degli strumenti di programmazione finanziaria e strategica relativi al triennio 2025-2027, la </w:t>
      </w:r>
      <w:r>
        <w:rPr>
          <w:rFonts w:ascii="Times New Roman" w:hAnsi="Times New Roman"/>
          <w:color w:val="282828"/>
        </w:rPr>
        <w:t xml:space="preserve">"soglia" </w:t>
      </w:r>
      <w:r>
        <w:rPr>
          <w:rFonts w:ascii="Times New Roman" w:hAnsi="Times New Roman"/>
          <w:color w:val="0D0D0D"/>
        </w:rPr>
        <w:t xml:space="preserve">di riferimento deve essere individuata secondo i valori fissati dall'art. 4 e dalla relativa Tabella 1. Ancora, ai fini della determinazione del rapporto tra la spesa di personale e la media delle entrate correnti relative all'ultimo triennio, l'art. 57, comma 3septies, del D.L. 14 agosto 2020, n. 104 stabilisce che a decorrere dall'anno 2021 le spese di personale riferite alle assunzioni finanziate da risorse esterne all'Amministrazione ed espressamente previste da apposita normativa </w:t>
      </w:r>
      <w:r>
        <w:rPr>
          <w:rFonts w:ascii="Times New Roman" w:hAnsi="Times New Roman"/>
          <w:color w:val="282828"/>
        </w:rPr>
        <w:t xml:space="preserve">"non </w:t>
      </w:r>
      <w:r>
        <w:rPr>
          <w:rFonts w:ascii="Times New Roman" w:hAnsi="Times New Roman"/>
          <w:color w:val="0D0D0D"/>
        </w:rPr>
        <w:t>rilevano ai fini della verifica del rispetto del valore soglia di cui ai commi 1, I-bis e 2 dell'articolo 33 del decreto-legge 30 aprile 2019, n. 34, convertito, con modificazioni, dalla legge 28 giugno</w:t>
      </w:r>
      <w:r>
        <w:rPr>
          <w:rFonts w:ascii="Times New Roman" w:hAnsi="Times New Roman"/>
          <w:color w:val="0D0D0D"/>
          <w:spacing w:val="29"/>
        </w:rPr>
        <w:t xml:space="preserve"> </w:t>
      </w:r>
      <w:r>
        <w:rPr>
          <w:rFonts w:ascii="Times New Roman" w:hAnsi="Times New Roman"/>
          <w:color w:val="0D0D0D"/>
        </w:rPr>
        <w:t>2019,</w:t>
      </w:r>
      <w:r>
        <w:rPr>
          <w:rFonts w:ascii="Times New Roman" w:hAnsi="Times New Roman"/>
          <w:color w:val="0D0D0D"/>
          <w:spacing w:val="32"/>
        </w:rPr>
        <w:t xml:space="preserve"> </w:t>
      </w:r>
      <w:r>
        <w:rPr>
          <w:rFonts w:ascii="Times New Roman" w:hAnsi="Times New Roman"/>
          <w:color w:val="0D0D0D"/>
        </w:rPr>
        <w:t>n.</w:t>
      </w:r>
      <w:r>
        <w:rPr>
          <w:rFonts w:ascii="Times New Roman" w:hAnsi="Times New Roman"/>
          <w:color w:val="0D0D0D"/>
          <w:spacing w:val="31"/>
        </w:rPr>
        <w:t xml:space="preserve"> </w:t>
      </w:r>
      <w:r>
        <w:rPr>
          <w:rFonts w:ascii="Times New Roman" w:hAnsi="Times New Roman"/>
          <w:color w:val="0D0D0D"/>
        </w:rPr>
        <w:t>58,</w:t>
      </w:r>
      <w:r>
        <w:rPr>
          <w:rFonts w:ascii="Times New Roman" w:hAnsi="Times New Roman"/>
          <w:color w:val="0D0D0D"/>
          <w:spacing w:val="32"/>
        </w:rPr>
        <w:t xml:space="preserve"> </w:t>
      </w:r>
      <w:r>
        <w:rPr>
          <w:rFonts w:ascii="Times New Roman" w:hAnsi="Times New Roman"/>
          <w:color w:val="0D0D0D"/>
        </w:rPr>
        <w:t>per</w:t>
      </w:r>
      <w:r>
        <w:rPr>
          <w:rFonts w:ascii="Times New Roman" w:hAnsi="Times New Roman"/>
          <w:color w:val="0D0D0D"/>
          <w:spacing w:val="31"/>
        </w:rPr>
        <w:t xml:space="preserve"> </w:t>
      </w:r>
      <w:r>
        <w:rPr>
          <w:rFonts w:ascii="Times New Roman" w:hAnsi="Times New Roman"/>
          <w:color w:val="0D0D0D"/>
        </w:rPr>
        <w:t>il</w:t>
      </w:r>
      <w:r>
        <w:rPr>
          <w:rFonts w:ascii="Times New Roman" w:hAnsi="Times New Roman"/>
          <w:color w:val="0D0D0D"/>
          <w:spacing w:val="32"/>
        </w:rPr>
        <w:t xml:space="preserve"> </w:t>
      </w:r>
      <w:r>
        <w:rPr>
          <w:rFonts w:ascii="Times New Roman" w:hAnsi="Times New Roman"/>
          <w:color w:val="0D0D0D"/>
        </w:rPr>
        <w:t>periodo</w:t>
      </w:r>
      <w:r>
        <w:rPr>
          <w:rFonts w:ascii="Times New Roman" w:hAnsi="Times New Roman"/>
          <w:color w:val="0D0D0D"/>
          <w:spacing w:val="32"/>
        </w:rPr>
        <w:t xml:space="preserve"> </w:t>
      </w:r>
      <w:r>
        <w:rPr>
          <w:rFonts w:ascii="Times New Roman" w:hAnsi="Times New Roman"/>
          <w:color w:val="0D0D0D"/>
        </w:rPr>
        <w:t>in</w:t>
      </w:r>
      <w:r>
        <w:rPr>
          <w:rFonts w:ascii="Times New Roman" w:hAnsi="Times New Roman"/>
          <w:color w:val="0D0D0D"/>
          <w:spacing w:val="31"/>
        </w:rPr>
        <w:t xml:space="preserve"> </w:t>
      </w:r>
      <w:r>
        <w:rPr>
          <w:rFonts w:ascii="Times New Roman" w:hAnsi="Times New Roman"/>
          <w:color w:val="0D0D0D"/>
        </w:rPr>
        <w:t>cui</w:t>
      </w:r>
      <w:r>
        <w:rPr>
          <w:rFonts w:ascii="Times New Roman" w:hAnsi="Times New Roman"/>
          <w:color w:val="0D0D0D"/>
          <w:spacing w:val="34"/>
        </w:rPr>
        <w:t xml:space="preserve"> </w:t>
      </w:r>
      <w:r>
        <w:rPr>
          <w:rFonts w:ascii="Times New Roman" w:hAnsi="Times New Roman"/>
          <w:color w:val="0D0D0D"/>
          <w:sz w:val="23"/>
        </w:rPr>
        <w:t>è</w:t>
      </w:r>
      <w:r>
        <w:rPr>
          <w:rFonts w:ascii="Times New Roman" w:hAnsi="Times New Roman"/>
          <w:color w:val="0D0D0D"/>
          <w:spacing w:val="33"/>
          <w:sz w:val="23"/>
        </w:rPr>
        <w:t xml:space="preserve"> </w:t>
      </w:r>
      <w:r>
        <w:rPr>
          <w:rFonts w:ascii="Times New Roman" w:hAnsi="Times New Roman"/>
          <w:color w:val="0D0D0D"/>
        </w:rPr>
        <w:t>garantito</w:t>
      </w:r>
      <w:r>
        <w:rPr>
          <w:rFonts w:ascii="Times New Roman" w:hAnsi="Times New Roman"/>
          <w:color w:val="0D0D0D"/>
          <w:spacing w:val="31"/>
        </w:rPr>
        <w:t xml:space="preserve"> </w:t>
      </w:r>
      <w:r>
        <w:rPr>
          <w:rFonts w:ascii="Times New Roman" w:hAnsi="Times New Roman"/>
          <w:color w:val="0D0D0D"/>
        </w:rPr>
        <w:t>il</w:t>
      </w:r>
      <w:r>
        <w:rPr>
          <w:rFonts w:ascii="Times New Roman" w:hAnsi="Times New Roman"/>
          <w:color w:val="0D0D0D"/>
          <w:spacing w:val="30"/>
        </w:rPr>
        <w:t xml:space="preserve"> </w:t>
      </w:r>
      <w:r>
        <w:rPr>
          <w:rFonts w:ascii="Times New Roman" w:hAnsi="Times New Roman"/>
          <w:color w:val="0D0D0D"/>
        </w:rPr>
        <w:t>predetto</w:t>
      </w:r>
      <w:r>
        <w:rPr>
          <w:rFonts w:ascii="Times New Roman" w:hAnsi="Times New Roman"/>
          <w:color w:val="0D0D0D"/>
          <w:spacing w:val="32"/>
        </w:rPr>
        <w:t xml:space="preserve"> </w:t>
      </w:r>
      <w:r>
        <w:rPr>
          <w:rFonts w:ascii="Times New Roman" w:hAnsi="Times New Roman"/>
          <w:color w:val="0D0D0D"/>
        </w:rPr>
        <w:t>finanziamento".</w:t>
      </w:r>
      <w:r>
        <w:rPr>
          <w:rFonts w:ascii="Times New Roman" w:hAnsi="Times New Roman"/>
          <w:color w:val="0D0D0D"/>
          <w:spacing w:val="33"/>
        </w:rPr>
        <w:t xml:space="preserve"> </w:t>
      </w:r>
      <w:r>
        <w:rPr>
          <w:rFonts w:ascii="Times New Roman" w:hAnsi="Times New Roman"/>
          <w:color w:val="0D0D0D"/>
        </w:rPr>
        <w:t>La</w:t>
      </w:r>
      <w:r>
        <w:rPr>
          <w:rFonts w:ascii="Times New Roman" w:hAnsi="Times New Roman"/>
          <w:color w:val="0D0D0D"/>
          <w:spacing w:val="31"/>
        </w:rPr>
        <w:t xml:space="preserve"> </w:t>
      </w:r>
      <w:r>
        <w:rPr>
          <w:rFonts w:ascii="Times New Roman" w:hAnsi="Times New Roman"/>
          <w:color w:val="0D0D0D"/>
        </w:rPr>
        <w:t>norma</w:t>
      </w:r>
      <w:r>
        <w:rPr>
          <w:rFonts w:ascii="Times New Roman" w:hAnsi="Times New Roman"/>
          <w:color w:val="0D0D0D"/>
          <w:spacing w:val="31"/>
        </w:rPr>
        <w:t xml:space="preserve"> </w:t>
      </w:r>
      <w:r>
        <w:rPr>
          <w:rFonts w:ascii="Times New Roman" w:hAnsi="Times New Roman"/>
          <w:color w:val="0D0D0D"/>
          <w:spacing w:val="-2"/>
        </w:rPr>
        <w:t>esclude</w:t>
      </w:r>
    </w:p>
    <w:p w14:paraId="1B9FA23E" w14:textId="77777777" w:rsidR="006410D7" w:rsidRDefault="006410D7">
      <w:pPr>
        <w:pStyle w:val="Corpotesto"/>
        <w:spacing w:line="374" w:lineRule="auto"/>
        <w:jc w:val="both"/>
        <w:rPr>
          <w:rFonts w:ascii="Times New Roman" w:hAnsi="Times New Roman"/>
        </w:rPr>
        <w:sectPr w:rsidR="006410D7">
          <w:footerReference w:type="default" r:id="rId42"/>
          <w:pgSz w:w="11910" w:h="16840"/>
          <w:pgMar w:top="1280" w:right="0" w:bottom="280" w:left="708" w:header="0" w:footer="0" w:gutter="0"/>
          <w:cols w:space="720"/>
        </w:sectPr>
      </w:pPr>
    </w:p>
    <w:p w14:paraId="561FD321" w14:textId="77777777" w:rsidR="006410D7" w:rsidRDefault="00DD2255">
      <w:pPr>
        <w:pStyle w:val="Corpotesto"/>
        <w:spacing w:before="61" w:line="374" w:lineRule="auto"/>
        <w:ind w:left="420" w:right="968"/>
        <w:jc w:val="both"/>
        <w:rPr>
          <w:rFonts w:ascii="Times New Roman" w:hAnsi="Times New Roman"/>
        </w:rPr>
      </w:pPr>
      <w:r>
        <w:rPr>
          <w:rFonts w:ascii="Times New Roman" w:hAnsi="Times New Roman"/>
          <w:color w:val="0D0D0D"/>
        </w:rPr>
        <w:lastRenderedPageBreak/>
        <w:t>perciò dal calcolo le spese e le relative entrate per assunzioni effettuate dopo il 14 ottobre 2020, data di entrata in vigore del decreto.</w:t>
      </w:r>
    </w:p>
    <w:p w14:paraId="1DF38915" w14:textId="77777777" w:rsidR="006410D7" w:rsidRDefault="00DD2255">
      <w:pPr>
        <w:pStyle w:val="Corpotesto"/>
        <w:spacing w:before="167"/>
        <w:ind w:left="415"/>
        <w:rPr>
          <w:rFonts w:ascii="Times New Roman"/>
        </w:rPr>
      </w:pPr>
      <w:r>
        <w:rPr>
          <w:rFonts w:ascii="Times New Roman"/>
          <w:color w:val="0D0D0D"/>
        </w:rPr>
        <w:t>3.3.2</w:t>
      </w:r>
      <w:r>
        <w:rPr>
          <w:rFonts w:ascii="Times New Roman"/>
          <w:color w:val="0D0D0D"/>
          <w:spacing w:val="-3"/>
        </w:rPr>
        <w:t xml:space="preserve"> </w:t>
      </w:r>
      <w:r>
        <w:rPr>
          <w:rFonts w:ascii="Times New Roman"/>
          <w:color w:val="0D0D0D"/>
        </w:rPr>
        <w:t>RICOGNIZIONE</w:t>
      </w:r>
      <w:r>
        <w:rPr>
          <w:rFonts w:ascii="Times New Roman"/>
          <w:color w:val="0D0D0D"/>
          <w:spacing w:val="-2"/>
        </w:rPr>
        <w:t xml:space="preserve"> </w:t>
      </w:r>
      <w:r>
        <w:rPr>
          <w:rFonts w:ascii="Times New Roman"/>
          <w:color w:val="0D0D0D"/>
        </w:rPr>
        <w:t>ANNUALE</w:t>
      </w:r>
      <w:r>
        <w:rPr>
          <w:rFonts w:ascii="Times New Roman"/>
          <w:color w:val="0D0D0D"/>
          <w:spacing w:val="-2"/>
        </w:rPr>
        <w:t xml:space="preserve"> </w:t>
      </w:r>
      <w:r>
        <w:rPr>
          <w:rFonts w:ascii="Times New Roman"/>
          <w:color w:val="0D0D0D"/>
        </w:rPr>
        <w:t>DELLE</w:t>
      </w:r>
      <w:r>
        <w:rPr>
          <w:rFonts w:ascii="Times New Roman"/>
          <w:color w:val="0D0D0D"/>
          <w:spacing w:val="-3"/>
        </w:rPr>
        <w:t xml:space="preserve"> </w:t>
      </w:r>
      <w:r>
        <w:rPr>
          <w:rFonts w:ascii="Times New Roman"/>
          <w:color w:val="0D0D0D"/>
        </w:rPr>
        <w:t>ECCEDENZE</w:t>
      </w:r>
      <w:r>
        <w:rPr>
          <w:rFonts w:ascii="Times New Roman"/>
          <w:color w:val="0D0D0D"/>
          <w:spacing w:val="-4"/>
        </w:rPr>
        <w:t xml:space="preserve"> </w:t>
      </w:r>
      <w:r>
        <w:rPr>
          <w:rFonts w:ascii="Times New Roman"/>
          <w:color w:val="0D0D0D"/>
        </w:rPr>
        <w:t>DI</w:t>
      </w:r>
      <w:r>
        <w:rPr>
          <w:rFonts w:ascii="Times New Roman"/>
          <w:color w:val="0D0D0D"/>
          <w:spacing w:val="-6"/>
        </w:rPr>
        <w:t xml:space="preserve"> </w:t>
      </w:r>
      <w:r>
        <w:rPr>
          <w:rFonts w:ascii="Times New Roman"/>
          <w:color w:val="0D0D0D"/>
        </w:rPr>
        <w:t>PERSONALE</w:t>
      </w:r>
      <w:r>
        <w:rPr>
          <w:rFonts w:ascii="Times New Roman"/>
          <w:color w:val="0D0D0D"/>
          <w:spacing w:val="-2"/>
        </w:rPr>
        <w:t xml:space="preserve"> </w:t>
      </w:r>
      <w:r>
        <w:rPr>
          <w:rFonts w:ascii="Times New Roman"/>
          <w:color w:val="0D0D0D"/>
        </w:rPr>
        <w:t>E</w:t>
      </w:r>
      <w:r>
        <w:rPr>
          <w:rFonts w:ascii="Times New Roman"/>
          <w:color w:val="0D0D0D"/>
          <w:spacing w:val="-2"/>
        </w:rPr>
        <w:t xml:space="preserve"> CESSAZIONI</w:t>
      </w:r>
    </w:p>
    <w:p w14:paraId="22DEBA48" w14:textId="77777777" w:rsidR="006410D7" w:rsidRDefault="006410D7">
      <w:pPr>
        <w:spacing w:before="57"/>
        <w:rPr>
          <w:sz w:val="24"/>
        </w:rPr>
      </w:pPr>
    </w:p>
    <w:p w14:paraId="559D12DA" w14:textId="77777777" w:rsidR="006410D7" w:rsidRDefault="00DD2255">
      <w:pPr>
        <w:pStyle w:val="Corpotesto"/>
        <w:spacing w:line="362" w:lineRule="auto"/>
        <w:ind w:left="417" w:right="959"/>
        <w:jc w:val="both"/>
        <w:rPr>
          <w:rFonts w:ascii="Times New Roman" w:hAnsi="Times New Roman"/>
        </w:rPr>
      </w:pPr>
      <w:r>
        <w:rPr>
          <w:rFonts w:ascii="Times New Roman" w:hAnsi="Times New Roman"/>
          <w:color w:val="0D0D0D"/>
        </w:rPr>
        <w:t xml:space="preserve">Sulla base delle risultanze della ricognizione di cui all'art. 6, comma 1 del D. Lgs. n. 165/2001, si </w:t>
      </w:r>
      <w:r>
        <w:rPr>
          <w:rFonts w:ascii="Times New Roman" w:hAnsi="Times New Roman"/>
          <w:color w:val="0D0D0D"/>
          <w:sz w:val="23"/>
        </w:rPr>
        <w:t xml:space="preserve">è </w:t>
      </w:r>
      <w:r>
        <w:rPr>
          <w:rFonts w:ascii="Times New Roman" w:hAnsi="Times New Roman"/>
          <w:color w:val="0D0D0D"/>
        </w:rPr>
        <w:t>verificato che l'attuale struttura dell'Ente non presenta situazioni di esubero, eccedenza o soprannumero di personale per l'anno 2025, come da delibera di G.C. n. 86 del 06.08.2026.</w:t>
      </w:r>
    </w:p>
    <w:p w14:paraId="05E925F7" w14:textId="77777777" w:rsidR="006410D7" w:rsidRDefault="00DD2255">
      <w:pPr>
        <w:pStyle w:val="Corpotesto"/>
        <w:spacing w:before="149"/>
        <w:ind w:left="415"/>
        <w:rPr>
          <w:rFonts w:ascii="Times New Roman"/>
        </w:rPr>
      </w:pPr>
      <w:r>
        <w:rPr>
          <w:rFonts w:ascii="Times New Roman"/>
          <w:color w:val="0D0D0D"/>
        </w:rPr>
        <w:t>3.3.1</w:t>
      </w:r>
      <w:r>
        <w:rPr>
          <w:rFonts w:ascii="Times New Roman"/>
          <w:color w:val="0D0D0D"/>
          <w:spacing w:val="-4"/>
        </w:rPr>
        <w:t xml:space="preserve"> </w:t>
      </w:r>
      <w:r>
        <w:rPr>
          <w:rFonts w:ascii="Times New Roman"/>
          <w:color w:val="0D0D0D"/>
        </w:rPr>
        <w:t>PIANO</w:t>
      </w:r>
      <w:r>
        <w:rPr>
          <w:rFonts w:ascii="Times New Roman"/>
          <w:color w:val="0D0D0D"/>
          <w:spacing w:val="-3"/>
        </w:rPr>
        <w:t xml:space="preserve"> </w:t>
      </w:r>
      <w:r>
        <w:rPr>
          <w:rFonts w:ascii="Times New Roman"/>
          <w:color w:val="0D0D0D"/>
        </w:rPr>
        <w:t>TRIENNALE</w:t>
      </w:r>
      <w:r>
        <w:rPr>
          <w:rFonts w:ascii="Times New Roman"/>
          <w:color w:val="0D0D0D"/>
          <w:spacing w:val="-2"/>
        </w:rPr>
        <w:t xml:space="preserve"> </w:t>
      </w:r>
      <w:r>
        <w:rPr>
          <w:rFonts w:ascii="Times New Roman"/>
          <w:color w:val="0D0D0D"/>
        </w:rPr>
        <w:t>DEI</w:t>
      </w:r>
      <w:r>
        <w:rPr>
          <w:rFonts w:ascii="Times New Roman"/>
          <w:color w:val="0D0D0D"/>
          <w:spacing w:val="-6"/>
        </w:rPr>
        <w:t xml:space="preserve"> </w:t>
      </w:r>
      <w:r>
        <w:rPr>
          <w:rFonts w:ascii="Times New Roman"/>
          <w:color w:val="0D0D0D"/>
        </w:rPr>
        <w:t>FABBISOGNI</w:t>
      </w:r>
      <w:r>
        <w:rPr>
          <w:rFonts w:ascii="Times New Roman"/>
          <w:color w:val="0D0D0D"/>
          <w:spacing w:val="-3"/>
        </w:rPr>
        <w:t xml:space="preserve"> </w:t>
      </w:r>
      <w:r>
        <w:rPr>
          <w:rFonts w:ascii="Times New Roman"/>
          <w:color w:val="0D0D0D"/>
        </w:rPr>
        <w:t>DI</w:t>
      </w:r>
      <w:r>
        <w:rPr>
          <w:rFonts w:ascii="Times New Roman"/>
          <w:color w:val="0D0D0D"/>
          <w:spacing w:val="-5"/>
        </w:rPr>
        <w:t xml:space="preserve"> </w:t>
      </w:r>
      <w:r>
        <w:rPr>
          <w:rFonts w:ascii="Times New Roman"/>
          <w:color w:val="0D0D0D"/>
          <w:spacing w:val="-2"/>
        </w:rPr>
        <w:t>PERSONALE</w:t>
      </w:r>
    </w:p>
    <w:p w14:paraId="5C62365E" w14:textId="77777777" w:rsidR="006410D7" w:rsidRDefault="006410D7">
      <w:pPr>
        <w:spacing w:before="60"/>
        <w:rPr>
          <w:sz w:val="24"/>
        </w:rPr>
      </w:pPr>
    </w:p>
    <w:p w14:paraId="3ECC927C" w14:textId="77777777" w:rsidR="006410D7" w:rsidRDefault="00DD2255">
      <w:pPr>
        <w:pStyle w:val="Corpotesto"/>
        <w:spacing w:before="1" w:line="362" w:lineRule="auto"/>
        <w:ind w:left="420" w:right="950" w:hanging="12"/>
        <w:jc w:val="both"/>
        <w:rPr>
          <w:rFonts w:ascii="Times New Roman" w:hAnsi="Times New Roman"/>
        </w:rPr>
      </w:pPr>
      <w:r>
        <w:rPr>
          <w:rFonts w:ascii="Times New Roman" w:hAnsi="Times New Roman"/>
          <w:color w:val="0D0D0D"/>
        </w:rPr>
        <w:t xml:space="preserve">Il Piano triennale dei fabbisogni di personale PTFP </w:t>
      </w:r>
      <w:r>
        <w:rPr>
          <w:rFonts w:ascii="Times New Roman" w:hAnsi="Times New Roman"/>
          <w:color w:val="0D0D0D"/>
          <w:sz w:val="23"/>
        </w:rPr>
        <w:t xml:space="preserve">è </w:t>
      </w:r>
      <w:r>
        <w:rPr>
          <w:rFonts w:ascii="Times New Roman" w:hAnsi="Times New Roman"/>
          <w:color w:val="0D0D0D"/>
        </w:rPr>
        <w:t xml:space="preserve">lo strumento attraverso cui l'Amministrazione assicura le esigenze di funzionalità e di ottimizzazione delle risorse umane necessarie per il funzionamento dell'Ente. Il </w:t>
      </w:r>
      <w:r>
        <w:rPr>
          <w:rFonts w:ascii="Times New Roman" w:hAnsi="Times New Roman"/>
          <w:color w:val="282828"/>
        </w:rPr>
        <w:t xml:space="preserve">vigente </w:t>
      </w:r>
      <w:r>
        <w:rPr>
          <w:rFonts w:ascii="Times New Roman" w:hAnsi="Times New Roman"/>
          <w:color w:val="0D0D0D"/>
        </w:rPr>
        <w:t>quadro normativo in materia di organizzazione degli enti locali, con particolare riferimento al D.Lgs. n. 267/2000 e al D.Lgs. n. 165/2001, attribuisce alla Giunta comunale specifiche competenze in ordine alla definizione degli atti generali di organizzazione e</w:t>
      </w:r>
      <w:r>
        <w:rPr>
          <w:rFonts w:ascii="Times New Roman" w:hAnsi="Times New Roman"/>
          <w:color w:val="0D0D0D"/>
          <w:spacing w:val="80"/>
        </w:rPr>
        <w:t xml:space="preserve"> </w:t>
      </w:r>
      <w:r>
        <w:rPr>
          <w:rFonts w:ascii="Times New Roman" w:hAnsi="Times New Roman"/>
          <w:color w:val="0D0D0D"/>
        </w:rPr>
        <w:t>delle dotazioni organiche.</w:t>
      </w:r>
    </w:p>
    <w:p w14:paraId="491C6CD2" w14:textId="77777777" w:rsidR="006410D7" w:rsidRDefault="00DD2255">
      <w:pPr>
        <w:pStyle w:val="Corpotesto"/>
        <w:spacing w:line="360" w:lineRule="auto"/>
        <w:ind w:left="420" w:right="947" w:hanging="12"/>
        <w:jc w:val="both"/>
        <w:rPr>
          <w:rFonts w:ascii="Times New Roman"/>
        </w:rPr>
      </w:pPr>
      <w:r>
        <w:rPr>
          <w:rFonts w:ascii="Times New Roman"/>
          <w:color w:val="0D0D0D"/>
        </w:rPr>
        <w:t xml:space="preserve">L'Ente ha meno di 50 dipendenti e, conseguentemente, i contenuti della presente </w:t>
      </w:r>
      <w:r>
        <w:rPr>
          <w:rFonts w:ascii="Times New Roman"/>
          <w:color w:val="252525"/>
        </w:rPr>
        <w:t xml:space="preserve">sottosezione </w:t>
      </w:r>
      <w:r>
        <w:rPr>
          <w:rFonts w:ascii="Times New Roman"/>
          <w:color w:val="0D0D0D"/>
        </w:rPr>
        <w:t>si applicano con le semplificazioni previste dal D.M. 24 giugno 2022 n. 132 (art. 6 comma 3).</w:t>
      </w:r>
    </w:p>
    <w:p w14:paraId="6287A2F5" w14:textId="77777777" w:rsidR="006410D7" w:rsidRDefault="00DD2255">
      <w:pPr>
        <w:pStyle w:val="Corpotesto"/>
        <w:spacing w:before="157" w:line="374" w:lineRule="auto"/>
        <w:ind w:left="420" w:right="967" w:hanging="12"/>
        <w:jc w:val="both"/>
        <w:rPr>
          <w:rFonts w:ascii="Times New Roman" w:hAnsi="Times New Roman"/>
        </w:rPr>
      </w:pPr>
      <w:r>
        <w:rPr>
          <w:rFonts w:ascii="Times New Roman" w:hAnsi="Times New Roman"/>
          <w:color w:val="0D0D0D"/>
        </w:rPr>
        <w:t xml:space="preserve">Il PTFP si sviluppa su base triennale e deve essere adottato annualmente. Ogni anno può essere modificato in relazione a diverse esigenze emerse nel frattempo in ambito organizzativo o normativo. L'art. 6 del d.lgs. n. 165 del 2001, come modificato dall'art. 4 del d.lgs. 25 maggio 2017 n. 75, ha introdotto novità volte a superare il tradizionale concetto di dotazione organica. Per effetto della riforma attuata con il d.lgs. n. 75/2017, il concetto di </w:t>
      </w:r>
      <w:r>
        <w:rPr>
          <w:rFonts w:ascii="Times New Roman" w:hAnsi="Times New Roman"/>
          <w:color w:val="252525"/>
        </w:rPr>
        <w:t xml:space="preserve">"dotazione </w:t>
      </w:r>
      <w:r>
        <w:rPr>
          <w:rFonts w:ascii="Times New Roman" w:hAnsi="Times New Roman"/>
          <w:color w:val="0D0D0D"/>
        </w:rPr>
        <w:t>organica" si deve tradurre non più come un elenco di posti di lavoro occupati e da occupare, ma come tetto massimo di spesa potenziale che ciascun ente deve determinare per l'attuazione del piano triennale dei fabbisogni di personale, tenendo sempre presente nel caso degli enti locali che restano efficaci a tale scopo tutte le</w:t>
      </w:r>
      <w:r>
        <w:rPr>
          <w:rFonts w:ascii="Times New Roman" w:hAnsi="Times New Roman"/>
          <w:color w:val="0D0D0D"/>
          <w:spacing w:val="40"/>
        </w:rPr>
        <w:t xml:space="preserve"> </w:t>
      </w:r>
      <w:r>
        <w:rPr>
          <w:rFonts w:ascii="Times New Roman" w:hAnsi="Times New Roman"/>
          <w:color w:val="0D0D0D"/>
        </w:rPr>
        <w:t>disposizioni di legge vigenti relative al contenimento della spesa di personale e alla determinazione dei budget assunzionali; il PTFP quindi individua</w:t>
      </w:r>
      <w:r>
        <w:rPr>
          <w:rFonts w:ascii="Times New Roman" w:hAnsi="Times New Roman"/>
          <w:color w:val="0D0D0D"/>
          <w:spacing w:val="-1"/>
        </w:rPr>
        <w:t xml:space="preserve"> </w:t>
      </w:r>
      <w:r>
        <w:rPr>
          <w:rFonts w:ascii="Times New Roman" w:hAnsi="Times New Roman"/>
          <w:color w:val="0D0D0D"/>
        </w:rPr>
        <w:t xml:space="preserve">la </w:t>
      </w:r>
      <w:r>
        <w:rPr>
          <w:rFonts w:ascii="Times New Roman" w:hAnsi="Times New Roman"/>
          <w:color w:val="252525"/>
        </w:rPr>
        <w:t>"dotazione"</w:t>
      </w:r>
      <w:r>
        <w:rPr>
          <w:rFonts w:ascii="Times New Roman" w:hAnsi="Times New Roman"/>
          <w:color w:val="252525"/>
          <w:spacing w:val="-1"/>
        </w:rPr>
        <w:t xml:space="preserve"> </w:t>
      </w:r>
      <w:r>
        <w:rPr>
          <w:rFonts w:ascii="Times New Roman" w:hAnsi="Times New Roman"/>
          <w:color w:val="0D0D0D"/>
        </w:rPr>
        <w:t>di spesa</w:t>
      </w:r>
      <w:r>
        <w:rPr>
          <w:rFonts w:ascii="Times New Roman" w:hAnsi="Times New Roman"/>
          <w:color w:val="0D0D0D"/>
          <w:spacing w:val="-2"/>
        </w:rPr>
        <w:t xml:space="preserve"> </w:t>
      </w:r>
      <w:r>
        <w:rPr>
          <w:rFonts w:ascii="Times New Roman" w:hAnsi="Times New Roman"/>
          <w:color w:val="0D0D0D"/>
        </w:rPr>
        <w:t>potenziale</w:t>
      </w:r>
      <w:r>
        <w:rPr>
          <w:rFonts w:ascii="Times New Roman" w:hAnsi="Times New Roman"/>
          <w:color w:val="0D0D0D"/>
          <w:spacing w:val="-1"/>
        </w:rPr>
        <w:t xml:space="preserve"> </w:t>
      </w:r>
      <w:r>
        <w:rPr>
          <w:rFonts w:ascii="Times New Roman" w:hAnsi="Times New Roman"/>
          <w:color w:val="0D0D0D"/>
        </w:rPr>
        <w:t>massima</w:t>
      </w:r>
      <w:r>
        <w:rPr>
          <w:rFonts w:ascii="Times New Roman" w:hAnsi="Times New Roman"/>
          <w:color w:val="0D0D0D"/>
          <w:spacing w:val="-1"/>
        </w:rPr>
        <w:t xml:space="preserve"> </w:t>
      </w:r>
      <w:r>
        <w:rPr>
          <w:rFonts w:ascii="Times New Roman" w:hAnsi="Times New Roman"/>
          <w:color w:val="0D0D0D"/>
        </w:rPr>
        <w:t>che, per le regioni e gli enti territoriali sottoposti a tetti di spesa del personale, resta la media della spesa sostenuta</w:t>
      </w:r>
      <w:r>
        <w:rPr>
          <w:rFonts w:ascii="Times New Roman" w:hAnsi="Times New Roman"/>
          <w:color w:val="0D0D0D"/>
          <w:spacing w:val="5"/>
        </w:rPr>
        <w:t xml:space="preserve"> </w:t>
      </w:r>
      <w:r>
        <w:rPr>
          <w:rFonts w:ascii="Times New Roman" w:hAnsi="Times New Roman"/>
          <w:color w:val="0D0D0D"/>
        </w:rPr>
        <w:t>nel</w:t>
      </w:r>
      <w:r>
        <w:rPr>
          <w:rFonts w:ascii="Times New Roman" w:hAnsi="Times New Roman"/>
          <w:color w:val="0D0D0D"/>
          <w:spacing w:val="6"/>
        </w:rPr>
        <w:t xml:space="preserve"> </w:t>
      </w:r>
      <w:r>
        <w:rPr>
          <w:rFonts w:ascii="Times New Roman" w:hAnsi="Times New Roman"/>
          <w:color w:val="0D0D0D"/>
        </w:rPr>
        <w:t>triennio</w:t>
      </w:r>
      <w:r>
        <w:rPr>
          <w:rFonts w:ascii="Times New Roman" w:hAnsi="Times New Roman"/>
          <w:color w:val="0D0D0D"/>
          <w:spacing w:val="6"/>
        </w:rPr>
        <w:t xml:space="preserve"> </w:t>
      </w:r>
      <w:r>
        <w:rPr>
          <w:rFonts w:ascii="Times New Roman" w:hAnsi="Times New Roman"/>
          <w:color w:val="0D0D0D"/>
        </w:rPr>
        <w:t>2011-2013.</w:t>
      </w:r>
      <w:r>
        <w:rPr>
          <w:rFonts w:ascii="Times New Roman" w:hAnsi="Times New Roman"/>
          <w:color w:val="0D0D0D"/>
          <w:spacing w:val="8"/>
        </w:rPr>
        <w:t xml:space="preserve"> </w:t>
      </w:r>
      <w:r>
        <w:rPr>
          <w:rFonts w:ascii="Times New Roman" w:hAnsi="Times New Roman"/>
          <w:color w:val="0D0D0D"/>
        </w:rPr>
        <w:t>Inoltre</w:t>
      </w:r>
      <w:r>
        <w:rPr>
          <w:rFonts w:ascii="Times New Roman" w:hAnsi="Times New Roman"/>
          <w:color w:val="0D0D0D"/>
          <w:spacing w:val="6"/>
        </w:rPr>
        <w:t xml:space="preserve"> </w:t>
      </w:r>
      <w:r>
        <w:rPr>
          <w:rFonts w:ascii="Times New Roman" w:hAnsi="Times New Roman"/>
          <w:color w:val="0D0D0D"/>
        </w:rPr>
        <w:t>il</w:t>
      </w:r>
      <w:r>
        <w:rPr>
          <w:rFonts w:ascii="Times New Roman" w:hAnsi="Times New Roman"/>
          <w:color w:val="0D0D0D"/>
          <w:spacing w:val="6"/>
        </w:rPr>
        <w:t xml:space="preserve"> </w:t>
      </w:r>
      <w:r>
        <w:rPr>
          <w:rFonts w:ascii="Times New Roman" w:hAnsi="Times New Roman"/>
          <w:color w:val="0D0D0D"/>
        </w:rPr>
        <w:t>D.L.</w:t>
      </w:r>
      <w:r>
        <w:rPr>
          <w:rFonts w:ascii="Times New Roman" w:hAnsi="Times New Roman"/>
          <w:color w:val="0D0D0D"/>
          <w:spacing w:val="11"/>
        </w:rPr>
        <w:t xml:space="preserve"> </w:t>
      </w:r>
      <w:r>
        <w:rPr>
          <w:rFonts w:ascii="Times New Roman" w:hAnsi="Times New Roman"/>
          <w:color w:val="0D0D0D"/>
        </w:rPr>
        <w:t>34/2019,</w:t>
      </w:r>
      <w:r>
        <w:rPr>
          <w:rFonts w:ascii="Times New Roman" w:hAnsi="Times New Roman"/>
          <w:color w:val="0D0D0D"/>
          <w:spacing w:val="6"/>
        </w:rPr>
        <w:t xml:space="preserve"> </w:t>
      </w:r>
      <w:r>
        <w:rPr>
          <w:rFonts w:ascii="Times New Roman" w:hAnsi="Times New Roman"/>
          <w:color w:val="0D0D0D"/>
        </w:rPr>
        <w:t>art.33,</w:t>
      </w:r>
      <w:r>
        <w:rPr>
          <w:rFonts w:ascii="Times New Roman" w:hAnsi="Times New Roman"/>
          <w:color w:val="0D0D0D"/>
          <w:spacing w:val="8"/>
        </w:rPr>
        <w:t xml:space="preserve"> </w:t>
      </w:r>
      <w:r>
        <w:rPr>
          <w:rFonts w:ascii="Times New Roman" w:hAnsi="Times New Roman"/>
          <w:color w:val="0D0D0D"/>
        </w:rPr>
        <w:t>convertito</w:t>
      </w:r>
      <w:r>
        <w:rPr>
          <w:rFonts w:ascii="Times New Roman" w:hAnsi="Times New Roman"/>
          <w:color w:val="0D0D0D"/>
          <w:spacing w:val="5"/>
        </w:rPr>
        <w:t xml:space="preserve"> </w:t>
      </w:r>
      <w:r>
        <w:rPr>
          <w:rFonts w:ascii="Times New Roman" w:hAnsi="Times New Roman"/>
          <w:color w:val="0D0D0D"/>
        </w:rPr>
        <w:t>in</w:t>
      </w:r>
      <w:r>
        <w:rPr>
          <w:rFonts w:ascii="Times New Roman" w:hAnsi="Times New Roman"/>
          <w:color w:val="0D0D0D"/>
          <w:spacing w:val="8"/>
        </w:rPr>
        <w:t xml:space="preserve"> </w:t>
      </w:r>
      <w:r>
        <w:rPr>
          <w:rFonts w:ascii="Times New Roman" w:hAnsi="Times New Roman"/>
          <w:color w:val="0D0D0D"/>
        </w:rPr>
        <w:t>Legge</w:t>
      </w:r>
      <w:r>
        <w:rPr>
          <w:rFonts w:ascii="Times New Roman" w:hAnsi="Times New Roman"/>
          <w:color w:val="0D0D0D"/>
          <w:spacing w:val="5"/>
        </w:rPr>
        <w:t xml:space="preserve"> </w:t>
      </w:r>
      <w:r>
        <w:rPr>
          <w:rFonts w:ascii="Times New Roman" w:hAnsi="Times New Roman"/>
          <w:color w:val="0D0D0D"/>
        </w:rPr>
        <w:t>28</w:t>
      </w:r>
      <w:r>
        <w:rPr>
          <w:rFonts w:ascii="Times New Roman" w:hAnsi="Times New Roman"/>
          <w:color w:val="0D0D0D"/>
          <w:spacing w:val="8"/>
        </w:rPr>
        <w:t xml:space="preserve"> </w:t>
      </w:r>
      <w:r>
        <w:rPr>
          <w:rFonts w:ascii="Times New Roman" w:hAnsi="Times New Roman"/>
          <w:color w:val="0D0D0D"/>
        </w:rPr>
        <w:t>giugno</w:t>
      </w:r>
      <w:r>
        <w:rPr>
          <w:rFonts w:ascii="Times New Roman" w:hAnsi="Times New Roman"/>
          <w:color w:val="0D0D0D"/>
          <w:spacing w:val="9"/>
        </w:rPr>
        <w:t xml:space="preserve"> </w:t>
      </w:r>
      <w:r>
        <w:rPr>
          <w:rFonts w:ascii="Times New Roman" w:hAnsi="Times New Roman"/>
          <w:color w:val="0D0D0D"/>
          <w:spacing w:val="-4"/>
        </w:rPr>
        <w:t>2019</w:t>
      </w:r>
    </w:p>
    <w:p w14:paraId="088375B6" w14:textId="77777777" w:rsidR="006410D7" w:rsidRDefault="00DD2255">
      <w:pPr>
        <w:pStyle w:val="Corpotesto"/>
        <w:spacing w:line="374" w:lineRule="auto"/>
        <w:ind w:left="420" w:right="965"/>
        <w:jc w:val="both"/>
        <w:rPr>
          <w:rFonts w:ascii="Times New Roman" w:hAnsi="Times New Roman"/>
        </w:rPr>
      </w:pPr>
      <w:r>
        <w:rPr>
          <w:rFonts w:ascii="Times New Roman" w:hAnsi="Times New Roman"/>
          <w:color w:val="0D0D0D"/>
        </w:rPr>
        <w:t>n. 58, e in sua applicazione il DPCM 17 marzo 2020 hanno delineato un metodo di calcolo delle capacità assunzionali completamente nuovo rispetto al sistema previgente innovando profondamente il quadro normativo di riferimento attraverso il superamento delle regole del turn-over collegate alle cessaz1om e l'introduzione di un sistema basato sulla sostenibilità finanziaria della spesa di personale rappresentata</w:t>
      </w:r>
      <w:r>
        <w:rPr>
          <w:rFonts w:ascii="Times New Roman" w:hAnsi="Times New Roman"/>
          <w:color w:val="0D0D0D"/>
          <w:spacing w:val="19"/>
        </w:rPr>
        <w:t xml:space="preserve"> </w:t>
      </w:r>
      <w:r>
        <w:rPr>
          <w:rFonts w:ascii="Times New Roman" w:hAnsi="Times New Roman"/>
          <w:color w:val="0D0D0D"/>
        </w:rPr>
        <w:t>da</w:t>
      </w:r>
      <w:r>
        <w:rPr>
          <w:rFonts w:ascii="Times New Roman" w:hAnsi="Times New Roman"/>
          <w:color w:val="0D0D0D"/>
          <w:spacing w:val="21"/>
        </w:rPr>
        <w:t xml:space="preserve"> </w:t>
      </w:r>
      <w:r>
        <w:rPr>
          <w:rFonts w:ascii="Times New Roman" w:hAnsi="Times New Roman"/>
          <w:color w:val="0D0D0D"/>
        </w:rPr>
        <w:t>una</w:t>
      </w:r>
      <w:r>
        <w:rPr>
          <w:rFonts w:ascii="Times New Roman" w:hAnsi="Times New Roman"/>
          <w:color w:val="0D0D0D"/>
          <w:spacing w:val="21"/>
        </w:rPr>
        <w:t xml:space="preserve"> </w:t>
      </w:r>
      <w:r>
        <w:rPr>
          <w:rFonts w:ascii="Times New Roman" w:hAnsi="Times New Roman"/>
          <w:color w:val="0D0D0D"/>
        </w:rPr>
        <w:t>percentuale</w:t>
      </w:r>
      <w:r>
        <w:rPr>
          <w:rFonts w:ascii="Times New Roman" w:hAnsi="Times New Roman"/>
          <w:color w:val="0D0D0D"/>
          <w:spacing w:val="21"/>
        </w:rPr>
        <w:t xml:space="preserve"> </w:t>
      </w:r>
      <w:r>
        <w:rPr>
          <w:rFonts w:ascii="Times New Roman" w:hAnsi="Times New Roman"/>
          <w:color w:val="0D0D0D"/>
        </w:rPr>
        <w:t>di</w:t>
      </w:r>
      <w:r>
        <w:rPr>
          <w:rFonts w:ascii="Times New Roman" w:hAnsi="Times New Roman"/>
          <w:color w:val="0D0D0D"/>
          <w:spacing w:val="23"/>
        </w:rPr>
        <w:t xml:space="preserve"> </w:t>
      </w:r>
      <w:r>
        <w:rPr>
          <w:rFonts w:ascii="Times New Roman" w:hAnsi="Times New Roman"/>
          <w:color w:val="0D0D0D"/>
        </w:rPr>
        <w:t>incidenza</w:t>
      </w:r>
      <w:r>
        <w:rPr>
          <w:rFonts w:ascii="Times New Roman" w:hAnsi="Times New Roman"/>
          <w:color w:val="0D0D0D"/>
          <w:spacing w:val="21"/>
        </w:rPr>
        <w:t xml:space="preserve"> </w:t>
      </w:r>
      <w:r>
        <w:rPr>
          <w:rFonts w:ascii="Times New Roman" w:hAnsi="Times New Roman"/>
          <w:color w:val="0D0D0D"/>
        </w:rPr>
        <w:t>della</w:t>
      </w:r>
      <w:r>
        <w:rPr>
          <w:rFonts w:ascii="Times New Roman" w:hAnsi="Times New Roman"/>
          <w:color w:val="0D0D0D"/>
          <w:spacing w:val="21"/>
        </w:rPr>
        <w:t xml:space="preserve"> </w:t>
      </w:r>
      <w:r>
        <w:rPr>
          <w:rFonts w:ascii="Times New Roman" w:hAnsi="Times New Roman"/>
          <w:color w:val="0D0D0D"/>
        </w:rPr>
        <w:t>spesa</w:t>
      </w:r>
      <w:r>
        <w:rPr>
          <w:rFonts w:ascii="Times New Roman" w:hAnsi="Times New Roman"/>
          <w:color w:val="0D0D0D"/>
          <w:spacing w:val="21"/>
        </w:rPr>
        <w:t xml:space="preserve"> </w:t>
      </w:r>
      <w:r>
        <w:rPr>
          <w:rFonts w:ascii="Times New Roman" w:hAnsi="Times New Roman"/>
          <w:color w:val="0D0D0D"/>
        </w:rPr>
        <w:t>del</w:t>
      </w:r>
      <w:r>
        <w:rPr>
          <w:rFonts w:ascii="Times New Roman" w:hAnsi="Times New Roman"/>
          <w:color w:val="0D0D0D"/>
          <w:spacing w:val="23"/>
        </w:rPr>
        <w:t xml:space="preserve"> </w:t>
      </w:r>
      <w:r>
        <w:rPr>
          <w:rFonts w:ascii="Times New Roman" w:hAnsi="Times New Roman"/>
          <w:color w:val="0D0D0D"/>
        </w:rPr>
        <w:t>personale</w:t>
      </w:r>
      <w:r>
        <w:rPr>
          <w:rFonts w:ascii="Times New Roman" w:hAnsi="Times New Roman"/>
          <w:color w:val="0D0D0D"/>
          <w:spacing w:val="22"/>
        </w:rPr>
        <w:t xml:space="preserve"> </w:t>
      </w:r>
      <w:r>
        <w:rPr>
          <w:rFonts w:ascii="Times New Roman" w:hAnsi="Times New Roman"/>
          <w:color w:val="0D0D0D"/>
        </w:rPr>
        <w:t>rispetto</w:t>
      </w:r>
      <w:r>
        <w:rPr>
          <w:rFonts w:ascii="Times New Roman" w:hAnsi="Times New Roman"/>
          <w:color w:val="0D0D0D"/>
          <w:spacing w:val="23"/>
        </w:rPr>
        <w:t xml:space="preserve"> </w:t>
      </w:r>
      <w:r>
        <w:rPr>
          <w:rFonts w:ascii="Times New Roman" w:hAnsi="Times New Roman"/>
          <w:color w:val="0D0D0D"/>
        </w:rPr>
        <w:t>alle</w:t>
      </w:r>
      <w:r>
        <w:rPr>
          <w:rFonts w:ascii="Times New Roman" w:hAnsi="Times New Roman"/>
          <w:color w:val="0D0D0D"/>
          <w:spacing w:val="21"/>
        </w:rPr>
        <w:t xml:space="preserve"> </w:t>
      </w:r>
      <w:r>
        <w:rPr>
          <w:rFonts w:ascii="Times New Roman" w:hAnsi="Times New Roman"/>
          <w:color w:val="0D0D0D"/>
        </w:rPr>
        <w:t>entrate</w:t>
      </w:r>
      <w:r>
        <w:rPr>
          <w:rFonts w:ascii="Times New Roman" w:hAnsi="Times New Roman"/>
          <w:color w:val="0D0D0D"/>
          <w:spacing w:val="22"/>
        </w:rPr>
        <w:t xml:space="preserve"> </w:t>
      </w:r>
      <w:r>
        <w:rPr>
          <w:rFonts w:ascii="Times New Roman" w:hAnsi="Times New Roman"/>
          <w:color w:val="0D0D0D"/>
          <w:spacing w:val="-2"/>
        </w:rPr>
        <w:t>correnti</w:t>
      </w:r>
    </w:p>
    <w:p w14:paraId="36477F64" w14:textId="77777777" w:rsidR="006410D7" w:rsidRDefault="006410D7">
      <w:pPr>
        <w:pStyle w:val="Corpotesto"/>
        <w:spacing w:line="374" w:lineRule="auto"/>
        <w:jc w:val="both"/>
        <w:rPr>
          <w:rFonts w:ascii="Times New Roman" w:hAnsi="Times New Roman"/>
        </w:rPr>
      </w:pPr>
    </w:p>
    <w:p w14:paraId="6FEEE29C" w14:textId="77777777" w:rsidR="00F66DB3" w:rsidRDefault="00F66DB3">
      <w:pPr>
        <w:pStyle w:val="Corpotesto"/>
        <w:spacing w:line="374" w:lineRule="auto"/>
        <w:jc w:val="both"/>
        <w:rPr>
          <w:rFonts w:ascii="Times New Roman" w:hAnsi="Times New Roman"/>
        </w:rPr>
      </w:pPr>
    </w:p>
    <w:p w14:paraId="3A787F38" w14:textId="77777777" w:rsidR="00F66DB3" w:rsidRDefault="00F66DB3" w:rsidP="00F66DB3">
      <w:pPr>
        <w:pStyle w:val="Corpotesto"/>
        <w:spacing w:before="61" w:line="374" w:lineRule="auto"/>
        <w:ind w:left="420" w:right="965"/>
        <w:jc w:val="both"/>
        <w:rPr>
          <w:rFonts w:ascii="Times New Roman" w:hAnsi="Times New Roman"/>
        </w:rPr>
      </w:pPr>
      <w:r>
        <w:rPr>
          <w:rFonts w:ascii="Times New Roman" w:hAnsi="Times New Roman"/>
          <w:color w:val="0D0D0D"/>
        </w:rPr>
        <w:lastRenderedPageBreak/>
        <w:t>seconda della dimensione dell'Ente e sulla virtuosità degli enti. Per la verifica di detta sostenibilità sono stati individuati i valori soglia, differenziati per fascia demografica, del rapporto tra spesa complessiva per tutto il personale, al lordo degli oneri riflessi a carico dell'amministrazione, e</w:t>
      </w:r>
      <w:r>
        <w:rPr>
          <w:rFonts w:ascii="Times New Roman" w:hAnsi="Times New Roman"/>
          <w:color w:val="0D0D0D"/>
          <w:spacing w:val="80"/>
        </w:rPr>
        <w:t xml:space="preserve"> </w:t>
      </w:r>
      <w:r>
        <w:rPr>
          <w:rFonts w:ascii="Times New Roman" w:hAnsi="Times New Roman"/>
          <w:color w:val="0D0D0D"/>
        </w:rPr>
        <w:t xml:space="preserve">la media delle entrate correnti relative agli ultimi tre rendiconti approvati, considerate al netto del fondo crediti di dubbia esigibilità stanziato in bilancio di previsione. Ancora, ai fini della determinazione del rapporto tra la spesa di personale e la media delle entrate correnti relative all'ultimo triennio, si rinvia alle disposizione dell'art. 57, comma 3septies, del D.L. 14 agosto 2020, n. </w:t>
      </w:r>
      <w:r>
        <w:rPr>
          <w:rFonts w:ascii="Times New Roman" w:hAnsi="Times New Roman"/>
          <w:color w:val="0D0D0D"/>
          <w:spacing w:val="-4"/>
        </w:rPr>
        <w:t>104.</w:t>
      </w:r>
    </w:p>
    <w:p w14:paraId="3BB56D9F" w14:textId="77777777" w:rsidR="00F66DB3" w:rsidRDefault="00F66DB3" w:rsidP="00F66DB3">
      <w:pPr>
        <w:pStyle w:val="Corpotesto"/>
        <w:spacing w:before="149" w:line="376" w:lineRule="auto"/>
        <w:ind w:left="420" w:right="973" w:hanging="12"/>
        <w:jc w:val="both"/>
        <w:rPr>
          <w:rFonts w:ascii="Times New Roman" w:hAnsi="Times New Roman"/>
          <w:color w:val="0E0E0E"/>
        </w:rPr>
      </w:pPr>
      <w:r>
        <w:rPr>
          <w:rFonts w:ascii="Times New Roman" w:hAnsi="Times New Roman"/>
          <w:color w:val="0E0E0E"/>
        </w:rPr>
        <w:t>Ciò rilevato, si riportano i dati relativi alla capacità assunzionale dell'Ente, sulla base di quanto analiticamente riportato nel seguente prospetto:</w:t>
      </w:r>
    </w:p>
    <w:p w14:paraId="3A3B4447" w14:textId="77777777" w:rsidR="00F66DB3" w:rsidRDefault="00F66DB3" w:rsidP="00F66DB3">
      <w:pPr>
        <w:pStyle w:val="Corpotesto"/>
        <w:spacing w:before="149" w:line="376" w:lineRule="auto"/>
        <w:ind w:left="420" w:right="973" w:hanging="12"/>
        <w:jc w:val="both"/>
        <w:rPr>
          <w:rFonts w:ascii="Times New Roman" w:hAnsi="Times New Roman"/>
          <w:color w:val="0E0E0E"/>
        </w:rPr>
      </w:pPr>
    </w:p>
    <w:p w14:paraId="0EB737A1" w14:textId="77777777" w:rsidR="00F66DB3" w:rsidRDefault="00F66DB3" w:rsidP="00F66DB3">
      <w:pPr>
        <w:pStyle w:val="Corpotesto"/>
        <w:spacing w:before="149" w:line="376" w:lineRule="auto"/>
        <w:ind w:left="420" w:right="973" w:hanging="12"/>
        <w:jc w:val="both"/>
        <w:rPr>
          <w:rFonts w:ascii="Times New Roman" w:hAnsi="Times New Roman"/>
          <w:color w:val="0E0E0E"/>
        </w:rPr>
      </w:pPr>
    </w:p>
    <w:p w14:paraId="25DDDB2E" w14:textId="77777777" w:rsidR="00F66DB3" w:rsidRDefault="00F66DB3">
      <w:pPr>
        <w:pStyle w:val="Corpotesto"/>
        <w:spacing w:line="374" w:lineRule="auto"/>
        <w:jc w:val="both"/>
        <w:rPr>
          <w:rFonts w:ascii="Times New Roman" w:hAnsi="Times New Roman"/>
        </w:rPr>
      </w:pPr>
    </w:p>
    <w:p w14:paraId="4B2E3652" w14:textId="77777777" w:rsidR="00F66DB3" w:rsidRDefault="00F66DB3">
      <w:pPr>
        <w:pStyle w:val="Corpotesto"/>
        <w:spacing w:line="374" w:lineRule="auto"/>
        <w:jc w:val="both"/>
        <w:rPr>
          <w:rFonts w:ascii="Times New Roman" w:hAnsi="Times New Roman"/>
        </w:rPr>
      </w:pPr>
    </w:p>
    <w:p w14:paraId="46E6D3FC" w14:textId="77777777" w:rsidR="00F66DB3" w:rsidRDefault="00F66DB3">
      <w:pPr>
        <w:pStyle w:val="Corpotesto"/>
        <w:spacing w:line="374" w:lineRule="auto"/>
        <w:jc w:val="both"/>
        <w:rPr>
          <w:rFonts w:ascii="Times New Roman" w:hAnsi="Times New Roman"/>
        </w:rPr>
      </w:pPr>
    </w:p>
    <w:p w14:paraId="205F4F7A" w14:textId="77777777" w:rsidR="00F66DB3" w:rsidRDefault="00F66DB3">
      <w:pPr>
        <w:pStyle w:val="Corpotesto"/>
        <w:spacing w:line="374" w:lineRule="auto"/>
        <w:jc w:val="both"/>
        <w:rPr>
          <w:rFonts w:ascii="Times New Roman" w:hAnsi="Times New Roman"/>
        </w:rPr>
        <w:sectPr w:rsidR="00F66DB3">
          <w:footerReference w:type="default" r:id="rId43"/>
          <w:pgSz w:w="11910" w:h="16840"/>
          <w:pgMar w:top="1280" w:right="0" w:bottom="280" w:left="708" w:header="0" w:footer="0" w:gutter="0"/>
          <w:cols w:space="720"/>
        </w:sectPr>
      </w:pPr>
    </w:p>
    <w:p w14:paraId="0378C880" w14:textId="77777777" w:rsidR="006410D7" w:rsidRDefault="00DD2255" w:rsidP="00F66DB3">
      <w:pPr>
        <w:pStyle w:val="Corpotesto"/>
        <w:spacing w:before="61" w:line="374" w:lineRule="auto"/>
        <w:ind w:left="420" w:right="965"/>
        <w:jc w:val="both"/>
        <w:rPr>
          <w:rFonts w:ascii="Times New Roman" w:hAnsi="Times New Roman"/>
          <w:color w:val="0E0E0E"/>
        </w:rPr>
      </w:pPr>
      <w:r>
        <w:rPr>
          <w:rFonts w:ascii="Times New Roman" w:hAnsi="Times New Roman"/>
          <w:color w:val="0D0D0D"/>
        </w:rPr>
        <w:lastRenderedPageBreak/>
        <w:t xml:space="preserve">variabile a </w:t>
      </w:r>
    </w:p>
    <w:p w14:paraId="4BB08D6C" w14:textId="77777777" w:rsidR="00F66DB3" w:rsidRDefault="00F66DB3">
      <w:pPr>
        <w:rPr>
          <w:sz w:val="24"/>
        </w:rPr>
      </w:pPr>
    </w:p>
    <w:p w14:paraId="4F2E478B" w14:textId="77777777" w:rsidR="00F66DB3" w:rsidRDefault="00F66DB3">
      <w:pPr>
        <w:rPr>
          <w:sz w:val="24"/>
        </w:rPr>
      </w:pPr>
    </w:p>
    <w:p w14:paraId="3D7B7B22" w14:textId="77777777" w:rsidR="00F66DB3" w:rsidRDefault="00F66DB3">
      <w:pPr>
        <w:rPr>
          <w:sz w:val="24"/>
        </w:rPr>
      </w:pPr>
      <w:r w:rsidRPr="00F66DB3">
        <w:rPr>
          <w:noProof/>
          <w:sz w:val="24"/>
        </w:rPr>
        <w:drawing>
          <wp:anchor distT="0" distB="0" distL="0" distR="0" simplePos="0" relativeHeight="487600640" behindDoc="0" locked="0" layoutInCell="0" allowOverlap="1" wp14:anchorId="11E055D3" wp14:editId="66493932">
            <wp:simplePos x="0" y="0"/>
            <wp:positionH relativeFrom="column">
              <wp:align>center</wp:align>
            </wp:positionH>
            <wp:positionV relativeFrom="paragraph">
              <wp:posOffset>-3169285</wp:posOffset>
            </wp:positionV>
            <wp:extent cx="6233160" cy="4297680"/>
            <wp:effectExtent l="0" t="0" r="0" b="0"/>
            <wp:wrapSquare wrapText="largest"/>
            <wp:docPr id="4"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44" cstate="print"/>
                    <a:stretch>
                      <a:fillRect/>
                    </a:stretch>
                  </pic:blipFill>
                  <pic:spPr bwMode="auto">
                    <a:xfrm>
                      <a:off x="0" y="0"/>
                      <a:ext cx="6235065" cy="4298950"/>
                    </a:xfrm>
                    <a:prstGeom prst="rect">
                      <a:avLst/>
                    </a:prstGeom>
                  </pic:spPr>
                </pic:pic>
              </a:graphicData>
            </a:graphic>
          </wp:anchor>
        </w:drawing>
      </w:r>
    </w:p>
    <w:p w14:paraId="452FA6CF" w14:textId="77777777" w:rsidR="00F66DB3" w:rsidRDefault="00F66DB3">
      <w:pPr>
        <w:rPr>
          <w:sz w:val="24"/>
        </w:rPr>
      </w:pPr>
    </w:p>
    <w:p w14:paraId="501F3CC6" w14:textId="77777777" w:rsidR="00F66DB3" w:rsidRDefault="00F66DB3">
      <w:pPr>
        <w:rPr>
          <w:sz w:val="24"/>
        </w:rPr>
      </w:pPr>
    </w:p>
    <w:p w14:paraId="596B4F25" w14:textId="77777777" w:rsidR="00F66DB3" w:rsidRDefault="00F66DB3">
      <w:pPr>
        <w:rPr>
          <w:sz w:val="24"/>
        </w:rPr>
      </w:pPr>
    </w:p>
    <w:p w14:paraId="04C828C5" w14:textId="77777777" w:rsidR="006410D7" w:rsidRDefault="006410D7">
      <w:pPr>
        <w:spacing w:before="82"/>
        <w:rPr>
          <w:sz w:val="24"/>
        </w:rPr>
      </w:pPr>
    </w:p>
    <w:p w14:paraId="0DD0B761" w14:textId="77777777" w:rsidR="00F66DB3" w:rsidRDefault="00F66DB3">
      <w:pPr>
        <w:spacing w:before="82"/>
        <w:rPr>
          <w:sz w:val="24"/>
        </w:rPr>
      </w:pPr>
    </w:p>
    <w:p w14:paraId="1B17C55B" w14:textId="77777777" w:rsidR="00F66DB3" w:rsidRDefault="00F66DB3">
      <w:pPr>
        <w:spacing w:before="82"/>
        <w:rPr>
          <w:sz w:val="24"/>
        </w:rPr>
      </w:pPr>
    </w:p>
    <w:p w14:paraId="79FAE19D" w14:textId="77777777" w:rsidR="00F66DB3" w:rsidRDefault="00F66DB3">
      <w:pPr>
        <w:spacing w:before="82"/>
        <w:rPr>
          <w:sz w:val="24"/>
        </w:rPr>
      </w:pPr>
    </w:p>
    <w:p w14:paraId="28AE2EA9" w14:textId="77777777" w:rsidR="00F66DB3" w:rsidRDefault="00F66DB3">
      <w:pPr>
        <w:spacing w:before="82"/>
        <w:rPr>
          <w:sz w:val="24"/>
        </w:rPr>
      </w:pPr>
    </w:p>
    <w:p w14:paraId="3D40CF27" w14:textId="77777777" w:rsidR="00F66DB3" w:rsidRDefault="00F66DB3">
      <w:pPr>
        <w:spacing w:before="82"/>
        <w:rPr>
          <w:sz w:val="24"/>
        </w:rPr>
      </w:pPr>
    </w:p>
    <w:p w14:paraId="7A57E920" w14:textId="77777777" w:rsidR="00F66DB3" w:rsidRDefault="00F66DB3">
      <w:pPr>
        <w:spacing w:before="82"/>
        <w:rPr>
          <w:sz w:val="24"/>
        </w:rPr>
      </w:pPr>
    </w:p>
    <w:p w14:paraId="1997684A" w14:textId="77777777" w:rsidR="00F66DB3" w:rsidRDefault="00F66DB3" w:rsidP="00F66DB3">
      <w:pPr>
        <w:pStyle w:val="normal1"/>
        <w:spacing w:before="65" w:line="362" w:lineRule="auto"/>
        <w:ind w:left="278" w:right="404" w:hanging="3"/>
        <w:jc w:val="both"/>
        <w:rPr>
          <w:color w:val="0E0E0E"/>
        </w:rPr>
      </w:pPr>
      <w:r>
        <w:rPr>
          <w:color w:val="0E0E0E"/>
        </w:rPr>
        <w:t>In base ai dati desunti dal rapporto tra la spesa di personale risultante dall'ultimo rendiconto approvato (2025) e la media delle entrate correnti dei tre rendiconti precedenti, al netto del fondo crediti di dubbia esigibilità, il Comune risulta oggi collocato nella fascia degli enti virtuosi.</w:t>
      </w:r>
    </w:p>
    <w:p w14:paraId="60889581" w14:textId="77777777" w:rsidR="006410D7" w:rsidRDefault="00DD2255" w:rsidP="00F66DB3">
      <w:pPr>
        <w:pStyle w:val="Corpotesto"/>
        <w:spacing w:line="360" w:lineRule="auto"/>
        <w:ind w:right="960"/>
        <w:jc w:val="both"/>
        <w:rPr>
          <w:rFonts w:ascii="Times New Roman" w:hAnsi="Times New Roman"/>
        </w:rPr>
      </w:pPr>
      <w:r>
        <w:rPr>
          <w:rFonts w:ascii="Times New Roman" w:hAnsi="Times New Roman"/>
          <w:color w:val="0D0D0D"/>
        </w:rPr>
        <w:t>L’ente è in piano di riequilibrio pluriennale ed è soggetto ai controlli della COSFEL ed alle sue autorizzazioni preventiva.</w:t>
      </w:r>
    </w:p>
    <w:p w14:paraId="72DC5FA9" w14:textId="77777777" w:rsidR="006410D7" w:rsidRDefault="006410D7">
      <w:pPr>
        <w:pStyle w:val="Corpotesto"/>
        <w:spacing w:line="360" w:lineRule="auto"/>
        <w:jc w:val="both"/>
        <w:rPr>
          <w:rFonts w:ascii="Times New Roman" w:hAnsi="Times New Roman"/>
        </w:rPr>
        <w:sectPr w:rsidR="006410D7">
          <w:footerReference w:type="default" r:id="rId45"/>
          <w:pgSz w:w="11910" w:h="16840"/>
          <w:pgMar w:top="1280" w:right="0" w:bottom="280" w:left="708" w:header="0" w:footer="0" w:gutter="0"/>
          <w:cols w:space="720"/>
        </w:sectPr>
      </w:pPr>
    </w:p>
    <w:p w14:paraId="0B4EC285" w14:textId="77777777" w:rsidR="006410D7" w:rsidRDefault="00F66DB3">
      <w:pPr>
        <w:ind w:left="173"/>
        <w:rPr>
          <w:sz w:val="20"/>
        </w:rPr>
      </w:pPr>
      <w:r w:rsidRPr="00F66DB3">
        <w:rPr>
          <w:noProof/>
          <w:sz w:val="20"/>
          <w:lang w:eastAsia="it-IT"/>
        </w:rPr>
        <w:lastRenderedPageBreak/>
        <w:drawing>
          <wp:inline distT="0" distB="0" distL="0" distR="0" wp14:anchorId="22242030" wp14:editId="5EF38FED">
            <wp:extent cx="6240780" cy="5006340"/>
            <wp:effectExtent l="0" t="0" r="7620" b="381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240780" cy="5006340"/>
                    </a:xfrm>
                    <a:prstGeom prst="rect">
                      <a:avLst/>
                    </a:prstGeom>
                    <a:noFill/>
                    <a:ln>
                      <a:noFill/>
                    </a:ln>
                  </pic:spPr>
                </pic:pic>
              </a:graphicData>
            </a:graphic>
          </wp:inline>
        </w:drawing>
      </w:r>
    </w:p>
    <w:p w14:paraId="67891FFC" w14:textId="77777777" w:rsidR="006410D7" w:rsidRDefault="006410D7">
      <w:pPr>
        <w:spacing w:before="156"/>
        <w:rPr>
          <w:sz w:val="24"/>
        </w:rPr>
      </w:pPr>
    </w:p>
    <w:p w14:paraId="129D052E" w14:textId="77777777" w:rsidR="006410D7" w:rsidRDefault="00DD2255">
      <w:pPr>
        <w:pStyle w:val="Corpotesto"/>
        <w:ind w:left="417"/>
        <w:jc w:val="both"/>
        <w:rPr>
          <w:rFonts w:ascii="Times New Roman"/>
        </w:rPr>
      </w:pPr>
      <w:r>
        <w:rPr>
          <w:rFonts w:ascii="Times New Roman"/>
          <w:color w:val="0D0D0D"/>
        </w:rPr>
        <w:t>Il</w:t>
      </w:r>
      <w:r>
        <w:rPr>
          <w:rFonts w:ascii="Times New Roman"/>
          <w:color w:val="0D0D0D"/>
          <w:spacing w:val="-1"/>
        </w:rPr>
        <w:t xml:space="preserve"> </w:t>
      </w:r>
      <w:r>
        <w:rPr>
          <w:rFonts w:ascii="Times New Roman"/>
          <w:color w:val="0D0D0D"/>
        </w:rPr>
        <w:t>PIAO</w:t>
      </w:r>
      <w:r>
        <w:rPr>
          <w:rFonts w:ascii="Times New Roman"/>
          <w:color w:val="0D0D0D"/>
          <w:spacing w:val="-2"/>
        </w:rPr>
        <w:t xml:space="preserve"> </w:t>
      </w:r>
      <w:r>
        <w:rPr>
          <w:rFonts w:ascii="Times New Roman"/>
          <w:color w:val="0D0D0D"/>
        </w:rPr>
        <w:t>per</w:t>
      </w:r>
      <w:r>
        <w:rPr>
          <w:rFonts w:ascii="Times New Roman"/>
          <w:color w:val="0D0D0D"/>
          <w:spacing w:val="-1"/>
        </w:rPr>
        <w:t xml:space="preserve"> </w:t>
      </w:r>
      <w:r>
        <w:rPr>
          <w:rFonts w:ascii="Times New Roman"/>
          <w:color w:val="0D0D0D"/>
        </w:rPr>
        <w:t>il</w:t>
      </w:r>
      <w:r>
        <w:rPr>
          <w:rFonts w:ascii="Times New Roman"/>
          <w:color w:val="0D0D0D"/>
          <w:spacing w:val="-1"/>
        </w:rPr>
        <w:t xml:space="preserve"> </w:t>
      </w:r>
      <w:r>
        <w:rPr>
          <w:rFonts w:ascii="Times New Roman"/>
          <w:color w:val="0D0D0D"/>
        </w:rPr>
        <w:t>2026</w:t>
      </w:r>
      <w:r>
        <w:rPr>
          <w:rFonts w:ascii="Times New Roman"/>
          <w:color w:val="0D0D0D"/>
          <w:spacing w:val="-1"/>
        </w:rPr>
        <w:t xml:space="preserve"> </w:t>
      </w:r>
      <w:r>
        <w:rPr>
          <w:rFonts w:ascii="Times New Roman"/>
          <w:color w:val="0D0D0D"/>
        </w:rPr>
        <w:t>prevede</w:t>
      </w:r>
      <w:r>
        <w:rPr>
          <w:rFonts w:ascii="Times New Roman"/>
          <w:color w:val="0D0D0D"/>
          <w:spacing w:val="-2"/>
        </w:rPr>
        <w:t xml:space="preserve"> </w:t>
      </w:r>
      <w:r>
        <w:rPr>
          <w:rFonts w:ascii="Times New Roman"/>
          <w:color w:val="0D0D0D"/>
        </w:rPr>
        <w:t>quindi</w:t>
      </w:r>
      <w:r>
        <w:rPr>
          <w:rFonts w:ascii="Times New Roman"/>
          <w:color w:val="0D0D0D"/>
          <w:spacing w:val="-1"/>
        </w:rPr>
        <w:t xml:space="preserve"> </w:t>
      </w:r>
      <w:r>
        <w:rPr>
          <w:rFonts w:ascii="Times New Roman"/>
          <w:color w:val="0D0D0D"/>
        </w:rPr>
        <w:t xml:space="preserve">quanto </w:t>
      </w:r>
      <w:r>
        <w:rPr>
          <w:rFonts w:ascii="Times New Roman"/>
          <w:color w:val="0D0D0D"/>
          <w:spacing w:val="-2"/>
        </w:rPr>
        <w:t>segue:</w:t>
      </w:r>
    </w:p>
    <w:p w14:paraId="2CDC6824" w14:textId="77777777" w:rsidR="006410D7" w:rsidRDefault="00DD2255">
      <w:pPr>
        <w:pStyle w:val="Paragrafoelenco"/>
        <w:numPr>
          <w:ilvl w:val="0"/>
          <w:numId w:val="4"/>
        </w:numPr>
        <w:tabs>
          <w:tab w:val="left" w:pos="773"/>
          <w:tab w:val="left" w:pos="775"/>
        </w:tabs>
        <w:spacing w:before="209" w:line="360" w:lineRule="auto"/>
        <w:ind w:right="950"/>
        <w:jc w:val="both"/>
        <w:rPr>
          <w:rFonts w:ascii="Times New Roman" w:hAnsi="Times New Roman"/>
          <w:color w:val="0D0D0D"/>
          <w:sz w:val="24"/>
        </w:rPr>
      </w:pPr>
      <w:r>
        <w:rPr>
          <w:rFonts w:ascii="Times New Roman" w:hAnsi="Times New Roman"/>
          <w:b/>
          <w:color w:val="0D0D0D"/>
          <w:sz w:val="24"/>
        </w:rPr>
        <w:t>assunzione a tempo pieno e indeterminato di n. 1 Funzionario di Elevata Qualificazione, con profilo tecnico</w:t>
      </w:r>
      <w:r>
        <w:rPr>
          <w:rFonts w:ascii="Times New Roman" w:hAnsi="Times New Roman"/>
          <w:color w:val="0D0D0D"/>
          <w:sz w:val="24"/>
        </w:rPr>
        <w:t>, da assegnare all’Area Tecnica, al fine di assicurare la continuità, la regolarità e l’efficacia dell’azione amministrativa e tecnica, in un contesto organizzativo caratterizzato da particolare complessità gestionale e dalla necessità di disporre di una professionalità già dotata di adeguata esperienza e di una solida base di competenze immediatamente spendibili.</w:t>
      </w:r>
    </w:p>
    <w:p w14:paraId="1E93E9EC" w14:textId="77777777" w:rsidR="006410D7" w:rsidRDefault="00DD2255">
      <w:pPr>
        <w:pStyle w:val="Corpotesto"/>
        <w:spacing w:before="69" w:line="360" w:lineRule="auto"/>
        <w:ind w:left="415" w:right="949"/>
        <w:jc w:val="both"/>
        <w:rPr>
          <w:rFonts w:ascii="Times New Roman" w:hAnsi="Times New Roman"/>
        </w:rPr>
      </w:pPr>
      <w:r>
        <w:rPr>
          <w:rFonts w:ascii="Times New Roman" w:hAnsi="Times New Roman"/>
        </w:rPr>
        <w:t>L’Ente potrà procedere mediante procedura di mobilità volontaria ai sensi dell’art. 30 del D. Lgs. n. 165/2001, in considerazione dell’esigenza dell’Ente di acquisire una risorsa già formata e idonea ad assicurare un tempestivo inserimento operativo nell’organizzazione comunale.</w:t>
      </w:r>
    </w:p>
    <w:p w14:paraId="2B81C918" w14:textId="77777777" w:rsidR="006410D7" w:rsidRDefault="00DD2255">
      <w:pPr>
        <w:pStyle w:val="Corpotesto"/>
        <w:spacing w:before="71" w:line="360" w:lineRule="auto"/>
        <w:ind w:left="415" w:right="951"/>
        <w:jc w:val="both"/>
        <w:rPr>
          <w:rFonts w:ascii="Times New Roman" w:hAnsi="Times New Roman"/>
        </w:rPr>
      </w:pPr>
      <w:r>
        <w:rPr>
          <w:rFonts w:ascii="Times New Roman" w:hAnsi="Times New Roman"/>
        </w:rPr>
        <w:t>L’Ente potrà procedere, nel rispetto della normativa vigente e dei vincoli assunzionali applicabili, mediante utilizzo di graduatorie concorsuali vigenti approvate da altri enti, previa verifica della compatibilità del profilo professionale e del regime orario.</w:t>
      </w:r>
    </w:p>
    <w:p w14:paraId="2D0C66B3" w14:textId="77777777" w:rsidR="006410D7" w:rsidRDefault="00DD2255">
      <w:pPr>
        <w:pStyle w:val="Corpotesto"/>
        <w:spacing w:before="69" w:line="360" w:lineRule="auto"/>
        <w:ind w:left="415" w:right="949"/>
        <w:jc w:val="both"/>
        <w:rPr>
          <w:rFonts w:ascii="Times New Roman" w:hAnsi="Times New Roman"/>
        </w:rPr>
      </w:pPr>
      <w:r>
        <w:rPr>
          <w:rFonts w:ascii="Times New Roman" w:hAnsi="Times New Roman"/>
        </w:rPr>
        <w:t>L’Ente potrà fare ricorso agli elenchi di idonei formati ai sensi dell’art. 3-bis del D.L. n. 80/2021, convertito con modificazioni dalla L. n. 113/2021, con particolare riferimento alle procedure aggregate</w:t>
      </w:r>
      <w:r>
        <w:rPr>
          <w:rFonts w:ascii="Times New Roman" w:hAnsi="Times New Roman"/>
          <w:spacing w:val="61"/>
          <w:w w:val="150"/>
        </w:rPr>
        <w:t xml:space="preserve"> </w:t>
      </w:r>
      <w:r>
        <w:rPr>
          <w:rFonts w:ascii="Times New Roman" w:hAnsi="Times New Roman"/>
        </w:rPr>
        <w:t>o</w:t>
      </w:r>
      <w:r>
        <w:rPr>
          <w:rFonts w:ascii="Times New Roman" w:hAnsi="Times New Roman"/>
          <w:spacing w:val="67"/>
          <w:w w:val="150"/>
        </w:rPr>
        <w:t xml:space="preserve"> </w:t>
      </w:r>
      <w:r>
        <w:rPr>
          <w:rFonts w:ascii="Times New Roman" w:hAnsi="Times New Roman"/>
        </w:rPr>
        <w:t>agli</w:t>
      </w:r>
      <w:r>
        <w:rPr>
          <w:rFonts w:ascii="Times New Roman" w:hAnsi="Times New Roman"/>
          <w:spacing w:val="65"/>
          <w:w w:val="150"/>
        </w:rPr>
        <w:t xml:space="preserve"> </w:t>
      </w:r>
      <w:r>
        <w:rPr>
          <w:rFonts w:ascii="Times New Roman" w:hAnsi="Times New Roman"/>
        </w:rPr>
        <w:t>interpelli</w:t>
      </w:r>
      <w:r>
        <w:rPr>
          <w:rFonts w:ascii="Times New Roman" w:hAnsi="Times New Roman"/>
          <w:spacing w:val="65"/>
          <w:w w:val="150"/>
        </w:rPr>
        <w:t xml:space="preserve"> </w:t>
      </w:r>
      <w:r>
        <w:rPr>
          <w:rFonts w:ascii="Times New Roman" w:hAnsi="Times New Roman"/>
        </w:rPr>
        <w:t>eventualmente</w:t>
      </w:r>
      <w:r>
        <w:rPr>
          <w:rFonts w:ascii="Times New Roman" w:hAnsi="Times New Roman"/>
          <w:spacing w:val="66"/>
          <w:w w:val="150"/>
        </w:rPr>
        <w:t xml:space="preserve"> </w:t>
      </w:r>
      <w:r>
        <w:rPr>
          <w:rFonts w:ascii="Times New Roman" w:hAnsi="Times New Roman"/>
        </w:rPr>
        <w:t>gestiti</w:t>
      </w:r>
      <w:r>
        <w:rPr>
          <w:rFonts w:ascii="Times New Roman" w:hAnsi="Times New Roman"/>
          <w:spacing w:val="64"/>
          <w:w w:val="150"/>
        </w:rPr>
        <w:t xml:space="preserve"> </w:t>
      </w:r>
      <w:r>
        <w:rPr>
          <w:rFonts w:ascii="Times New Roman" w:hAnsi="Times New Roman"/>
        </w:rPr>
        <w:t>dalla</w:t>
      </w:r>
      <w:r>
        <w:rPr>
          <w:rFonts w:ascii="Times New Roman" w:hAnsi="Times New Roman"/>
          <w:spacing w:val="63"/>
          <w:w w:val="150"/>
        </w:rPr>
        <w:t xml:space="preserve"> </w:t>
      </w:r>
      <w:r>
        <w:rPr>
          <w:rFonts w:ascii="Times New Roman" w:hAnsi="Times New Roman"/>
        </w:rPr>
        <w:t>Provincia</w:t>
      </w:r>
      <w:r>
        <w:rPr>
          <w:rFonts w:ascii="Times New Roman" w:hAnsi="Times New Roman"/>
          <w:spacing w:val="64"/>
          <w:w w:val="150"/>
        </w:rPr>
        <w:t xml:space="preserve"> </w:t>
      </w:r>
      <w:r>
        <w:rPr>
          <w:rFonts w:ascii="Times New Roman" w:hAnsi="Times New Roman"/>
        </w:rPr>
        <w:t>di</w:t>
      </w:r>
      <w:r>
        <w:rPr>
          <w:rFonts w:ascii="Times New Roman" w:hAnsi="Times New Roman"/>
          <w:spacing w:val="67"/>
          <w:w w:val="150"/>
        </w:rPr>
        <w:t xml:space="preserve"> </w:t>
      </w:r>
      <w:r>
        <w:rPr>
          <w:rFonts w:ascii="Times New Roman" w:hAnsi="Times New Roman"/>
        </w:rPr>
        <w:t>Lecce,</w:t>
      </w:r>
      <w:r>
        <w:rPr>
          <w:rFonts w:ascii="Times New Roman" w:hAnsi="Times New Roman"/>
          <w:spacing w:val="64"/>
          <w:w w:val="150"/>
        </w:rPr>
        <w:t xml:space="preserve"> </w:t>
      </w:r>
      <w:r>
        <w:rPr>
          <w:rFonts w:ascii="Times New Roman" w:hAnsi="Times New Roman"/>
        </w:rPr>
        <w:t>nel</w:t>
      </w:r>
      <w:r>
        <w:rPr>
          <w:rFonts w:ascii="Times New Roman" w:hAnsi="Times New Roman"/>
          <w:spacing w:val="67"/>
          <w:w w:val="150"/>
        </w:rPr>
        <w:t xml:space="preserve"> </w:t>
      </w:r>
      <w:r>
        <w:rPr>
          <w:rFonts w:ascii="Times New Roman" w:hAnsi="Times New Roman"/>
        </w:rPr>
        <w:t>rispetto</w:t>
      </w:r>
      <w:r>
        <w:rPr>
          <w:rFonts w:ascii="Times New Roman" w:hAnsi="Times New Roman"/>
          <w:spacing w:val="64"/>
          <w:w w:val="150"/>
        </w:rPr>
        <w:t xml:space="preserve"> </w:t>
      </w:r>
      <w:r>
        <w:rPr>
          <w:rFonts w:ascii="Times New Roman" w:hAnsi="Times New Roman"/>
          <w:spacing w:val="-2"/>
        </w:rPr>
        <w:t>delle</w:t>
      </w:r>
    </w:p>
    <w:p w14:paraId="4FCCB7B8" w14:textId="77777777" w:rsidR="006410D7" w:rsidRDefault="006410D7">
      <w:pPr>
        <w:pStyle w:val="Corpotesto"/>
        <w:spacing w:line="360" w:lineRule="auto"/>
        <w:jc w:val="both"/>
        <w:rPr>
          <w:rFonts w:ascii="Times New Roman" w:hAnsi="Times New Roman"/>
        </w:rPr>
        <w:sectPr w:rsidR="006410D7">
          <w:footerReference w:type="default" r:id="rId47"/>
          <w:pgSz w:w="11910" w:h="16840"/>
          <w:pgMar w:top="1340" w:right="0" w:bottom="280" w:left="708" w:header="0" w:footer="0" w:gutter="0"/>
          <w:cols w:space="720"/>
        </w:sectPr>
      </w:pPr>
    </w:p>
    <w:p w14:paraId="7BB0EDC0" w14:textId="77777777" w:rsidR="006410D7" w:rsidRDefault="00DD2255">
      <w:pPr>
        <w:pStyle w:val="Corpotesto"/>
        <w:spacing w:before="61" w:line="360" w:lineRule="auto"/>
        <w:ind w:left="415" w:right="953"/>
        <w:jc w:val="both"/>
        <w:rPr>
          <w:rFonts w:ascii="Times New Roman"/>
        </w:rPr>
      </w:pPr>
      <w:r>
        <w:rPr>
          <w:rFonts w:ascii="Times New Roman"/>
        </w:rPr>
        <w:lastRenderedPageBreak/>
        <w:t>disposizioni normative vigenti, della programmazione del fabbisogno e delle prescritte autorizzazioni degli organi competenti.</w:t>
      </w:r>
    </w:p>
    <w:p w14:paraId="4D9DCBC5" w14:textId="77777777" w:rsidR="006410D7" w:rsidRDefault="00DD2255">
      <w:pPr>
        <w:pStyle w:val="Corpotesto"/>
        <w:spacing w:before="68" w:line="360" w:lineRule="auto"/>
        <w:ind w:left="415" w:right="953"/>
        <w:jc w:val="both"/>
        <w:rPr>
          <w:rFonts w:ascii="Times New Roman" w:hAnsi="Times New Roman"/>
        </w:rPr>
      </w:pPr>
      <w:r>
        <w:rPr>
          <w:rFonts w:ascii="Times New Roman" w:hAnsi="Times New Roman"/>
        </w:rPr>
        <w:t>L’attivazione di ciascuna modalità di reclutamento resta in ogni caso subordinata al rispetto del piano di riequilibrio pluriennale, dei limiti assunzionali vigenti, nonché all’acquisizione delle autorizzazioni preventive eventualmente richieste dagli organismi competenti, ivi compresa la Commissione per la stabilità finanziaria degli enti locali.</w:t>
      </w:r>
    </w:p>
    <w:p w14:paraId="399F297F" w14:textId="77777777" w:rsidR="006410D7" w:rsidRDefault="00DD2255">
      <w:pPr>
        <w:pStyle w:val="Paragrafoelenco"/>
        <w:numPr>
          <w:ilvl w:val="0"/>
          <w:numId w:val="4"/>
        </w:numPr>
        <w:tabs>
          <w:tab w:val="left" w:pos="702"/>
        </w:tabs>
        <w:spacing w:before="70" w:line="360" w:lineRule="auto"/>
        <w:ind w:left="415" w:right="951" w:firstLine="0"/>
        <w:jc w:val="both"/>
        <w:rPr>
          <w:rFonts w:ascii="Times New Roman" w:hAnsi="Times New Roman"/>
          <w:sz w:val="24"/>
        </w:rPr>
      </w:pPr>
      <w:r>
        <w:rPr>
          <w:rFonts w:ascii="Times New Roman" w:hAnsi="Times New Roman"/>
          <w:b/>
          <w:sz w:val="24"/>
        </w:rPr>
        <w:t>assunzione a tempo indeterminato</w:t>
      </w:r>
      <w:r>
        <w:rPr>
          <w:rFonts w:ascii="Times New Roman" w:hAnsi="Times New Roman"/>
          <w:b/>
          <w:spacing w:val="40"/>
          <w:sz w:val="24"/>
        </w:rPr>
        <w:t xml:space="preserve"> </w:t>
      </w:r>
      <w:r>
        <w:rPr>
          <w:rFonts w:ascii="Times New Roman" w:hAnsi="Times New Roman"/>
          <w:b/>
          <w:color w:val="0D0D0D"/>
          <w:sz w:val="24"/>
        </w:rPr>
        <w:t>e parziale a 18 ore/sett. di un istruttore tecnico – Area degli Istruttori</w:t>
      </w:r>
      <w:r>
        <w:rPr>
          <w:rFonts w:ascii="Times New Roman" w:hAnsi="Times New Roman"/>
          <w:color w:val="0D0D0D"/>
          <w:sz w:val="24"/>
        </w:rPr>
        <w:t>, da assegnare all’Area Tecnica, al fine di assicurare la continuità, la regolarità e l’efficacia dell’azione amministrativa e tecnica, in un contesto organizzativo caratterizzato da particolare complessità gestionale e dalla necessità di disporre di una professionalità già dotata di adeguata esperienza e di una solida base di competenze immediatamente spendibili.</w:t>
      </w:r>
    </w:p>
    <w:p w14:paraId="2A07BA51" w14:textId="77777777" w:rsidR="006410D7" w:rsidRDefault="00DD2255">
      <w:pPr>
        <w:pStyle w:val="Corpotesto"/>
        <w:spacing w:before="71" w:line="360" w:lineRule="auto"/>
        <w:ind w:left="415" w:right="949"/>
        <w:jc w:val="both"/>
        <w:rPr>
          <w:rFonts w:ascii="Times New Roman" w:hAnsi="Times New Roman"/>
        </w:rPr>
      </w:pPr>
      <w:r>
        <w:rPr>
          <w:rFonts w:ascii="Times New Roman" w:hAnsi="Times New Roman"/>
        </w:rPr>
        <w:t>L’Ente potrà procedere mediante procedura di mobilità volontaria ai sensi dell’art. 30 del D. Lgs. n. 165/2001, in considerazione dell’esigenza dell’Ente di acquisire una risorsa già formata e idonea ad assicurare un tempestivo inserimento operativo nell’organizzazione comunale.</w:t>
      </w:r>
    </w:p>
    <w:p w14:paraId="05836C5A" w14:textId="77777777" w:rsidR="006410D7" w:rsidRDefault="00DD2255">
      <w:pPr>
        <w:pStyle w:val="Corpotesto"/>
        <w:spacing w:before="69" w:line="360" w:lineRule="auto"/>
        <w:ind w:left="415" w:right="949"/>
        <w:jc w:val="both"/>
        <w:rPr>
          <w:rFonts w:ascii="Times New Roman" w:hAnsi="Times New Roman"/>
        </w:rPr>
      </w:pPr>
      <w:r>
        <w:rPr>
          <w:rFonts w:ascii="Times New Roman" w:hAnsi="Times New Roman"/>
        </w:rPr>
        <w:t>L’Ente potrà procedere, nel rispetto della normativa vigente e dei vincoli assunzionali applicabili, mediante utilizzo di graduatorie concorsuali vigenti approvate da altri enti, previa verifica della compatibilità del profilo professionale e del regime orario.</w:t>
      </w:r>
    </w:p>
    <w:p w14:paraId="1DE071A5" w14:textId="77777777" w:rsidR="006410D7" w:rsidRDefault="00DD2255">
      <w:pPr>
        <w:pStyle w:val="Corpotesto"/>
        <w:spacing w:before="71" w:line="360" w:lineRule="auto"/>
        <w:ind w:left="415" w:right="948"/>
        <w:jc w:val="both"/>
        <w:rPr>
          <w:rFonts w:ascii="Times New Roman" w:hAnsi="Times New Roman"/>
        </w:rPr>
      </w:pPr>
      <w:r>
        <w:rPr>
          <w:rFonts w:ascii="Times New Roman" w:hAnsi="Times New Roman"/>
        </w:rPr>
        <w:t>L’Ente potrà fare ricorso agli elenchi di idonei formati ai sensi dell’art. 3-bis del D.L. n. 80/2021, convertito con modificazioni dalla L. n. 113/2021, con particolare riferimento alle procedure aggregate o agli interpelli eventualmente gestiti dalla Provincia di Lecce, nel rispetto delle disposizioni normative vigenti, della programmazione del fabbisogno e delle prescritte autorizzazioni degli organi competenti.</w:t>
      </w:r>
    </w:p>
    <w:p w14:paraId="46747C37" w14:textId="77777777" w:rsidR="006410D7" w:rsidRDefault="00DD2255">
      <w:pPr>
        <w:pStyle w:val="Corpotesto"/>
        <w:spacing w:before="69" w:line="360" w:lineRule="auto"/>
        <w:ind w:left="415" w:right="951"/>
        <w:jc w:val="both"/>
        <w:rPr>
          <w:rFonts w:ascii="Times New Roman" w:hAnsi="Times New Roman"/>
        </w:rPr>
      </w:pPr>
      <w:r>
        <w:rPr>
          <w:rFonts w:ascii="Times New Roman" w:hAnsi="Times New Roman"/>
        </w:rPr>
        <w:t>L’attivazione di ciascuna modalità di reclutamento resta in ogni caso subordinata al rispetto del piano di riequilibrio pluriennale, dei limiti assunzionali vigenti, nonché all’acquisizione delle autorizzazioni preventive eventualmente richieste dagli organismi competenti, ivi compresa la Commissione per la stabilità finanziaria degli enti locali.</w:t>
      </w:r>
    </w:p>
    <w:p w14:paraId="7DCE2970" w14:textId="77777777" w:rsidR="006410D7" w:rsidRDefault="00DD2255">
      <w:pPr>
        <w:pStyle w:val="Paragrafoelenco"/>
        <w:numPr>
          <w:ilvl w:val="0"/>
          <w:numId w:val="4"/>
        </w:numPr>
        <w:tabs>
          <w:tab w:val="left" w:pos="911"/>
        </w:tabs>
        <w:spacing w:before="70" w:line="360" w:lineRule="auto"/>
        <w:ind w:left="415" w:right="947" w:firstLine="0"/>
        <w:jc w:val="both"/>
        <w:rPr>
          <w:rFonts w:ascii="Cambria" w:hAnsi="Cambria"/>
          <w:color w:val="0D0D0D"/>
          <w:sz w:val="24"/>
        </w:rPr>
      </w:pPr>
      <w:r>
        <w:rPr>
          <w:rFonts w:ascii="Times New Roman" w:hAnsi="Times New Roman"/>
          <w:b/>
          <w:color w:val="0D0D0D"/>
          <w:sz w:val="24"/>
        </w:rPr>
        <w:t>assunzione a tempo indeterminato e parziale a 18 ore/sett. di un Assistente sociale professionale</w:t>
      </w:r>
      <w:r>
        <w:rPr>
          <w:rFonts w:ascii="Times New Roman" w:hAnsi="Times New Roman"/>
          <w:color w:val="0D0D0D"/>
          <w:sz w:val="24"/>
        </w:rPr>
        <w:t>, a valere sulle risorse del Fondo Equità Livello dei Servizi. La copertura del posto è finalizzata a garantire l’erogazione di un servizio essenziale, prioritario e indefettibile per l’Ente e per la collettività amministrata, tenuto conto dell’impossibilità, allo stato, dell’Ambito territoriale di assicurare adeguatamente le relative prestazioni.</w:t>
      </w:r>
    </w:p>
    <w:p w14:paraId="69189742" w14:textId="77777777" w:rsidR="006410D7" w:rsidRDefault="00DD2255">
      <w:pPr>
        <w:pStyle w:val="Corpotesto"/>
        <w:spacing w:before="70" w:line="360" w:lineRule="auto"/>
        <w:ind w:left="415" w:right="949"/>
        <w:jc w:val="both"/>
        <w:rPr>
          <w:rFonts w:ascii="Times New Roman" w:hAnsi="Times New Roman"/>
        </w:rPr>
      </w:pPr>
      <w:r>
        <w:rPr>
          <w:rFonts w:ascii="Times New Roman" w:hAnsi="Times New Roman"/>
        </w:rPr>
        <w:t>L’Ente potrà procedere mediante procedura di mobilità volontaria ai sensi dell’art. 30 del D. Lgs. n. 165/2001, in considerazione dell’esigenza dell’Ente di acquisire una risorsa già formata e idonea ad assicurare un tempestivo inserimento operativo nell’organizzazione comunale.</w:t>
      </w:r>
    </w:p>
    <w:p w14:paraId="6F6FBCA1" w14:textId="77777777" w:rsidR="006410D7" w:rsidRDefault="006410D7">
      <w:pPr>
        <w:pStyle w:val="Corpotesto"/>
        <w:spacing w:line="360" w:lineRule="auto"/>
        <w:jc w:val="both"/>
        <w:rPr>
          <w:rFonts w:ascii="Times New Roman" w:hAnsi="Times New Roman"/>
        </w:rPr>
        <w:sectPr w:rsidR="006410D7">
          <w:footerReference w:type="default" r:id="rId48"/>
          <w:pgSz w:w="11910" w:h="16840"/>
          <w:pgMar w:top="1280" w:right="0" w:bottom="280" w:left="708" w:header="0" w:footer="0" w:gutter="0"/>
          <w:cols w:space="720"/>
        </w:sectPr>
      </w:pPr>
    </w:p>
    <w:p w14:paraId="2CA45DC8" w14:textId="77777777" w:rsidR="006410D7" w:rsidRDefault="00DD2255">
      <w:pPr>
        <w:pStyle w:val="Corpotesto"/>
        <w:spacing w:before="79" w:line="360" w:lineRule="auto"/>
        <w:ind w:left="415" w:right="949"/>
        <w:jc w:val="both"/>
        <w:rPr>
          <w:rFonts w:ascii="Times New Roman" w:hAnsi="Times New Roman"/>
        </w:rPr>
      </w:pPr>
      <w:r>
        <w:rPr>
          <w:rFonts w:ascii="Times New Roman" w:hAnsi="Times New Roman"/>
        </w:rPr>
        <w:lastRenderedPageBreak/>
        <w:t>L’Ente potrà procedere, nel rispetto della normativa vigente e dei vincoli assunzionali applicabili, mediante utilizzo di graduatorie concorsuali vigenti approvate da altri enti, previa verifica della compatibilità del profilo professionale e del regime orario.</w:t>
      </w:r>
    </w:p>
    <w:p w14:paraId="38AE8DB6" w14:textId="77777777" w:rsidR="006410D7" w:rsidRDefault="00DD2255">
      <w:pPr>
        <w:pStyle w:val="Corpotesto"/>
        <w:spacing w:before="71" w:line="360" w:lineRule="auto"/>
        <w:ind w:left="415" w:right="948"/>
        <w:jc w:val="both"/>
        <w:rPr>
          <w:rFonts w:ascii="Times New Roman" w:hAnsi="Times New Roman"/>
        </w:rPr>
      </w:pPr>
      <w:r>
        <w:rPr>
          <w:rFonts w:ascii="Times New Roman" w:hAnsi="Times New Roman"/>
        </w:rPr>
        <w:t>L’Ente potrà fare ricorso agli elenchi di idonei formati ai sensi dell’art. 3-bis del D.L. n. 80/2021, convertito con modificazioni dalla L. n. 113/2021, con particolare riferimento alle procedure aggregate o agli interpelli eventualmente gestiti dalla Provincia di Lecce, nel rispetto delle disposizioni normative vigenti, della programmazione del fabbisogno e delle prescritte autorizzazioni degli organi competenti.</w:t>
      </w:r>
    </w:p>
    <w:p w14:paraId="1B7F409B" w14:textId="77777777" w:rsidR="006410D7" w:rsidRDefault="00DD2255">
      <w:pPr>
        <w:pStyle w:val="Corpotesto"/>
        <w:spacing w:before="69" w:line="360" w:lineRule="auto"/>
        <w:ind w:left="415" w:right="951"/>
        <w:jc w:val="both"/>
        <w:rPr>
          <w:rFonts w:ascii="Times New Roman" w:hAnsi="Times New Roman"/>
        </w:rPr>
      </w:pPr>
      <w:r>
        <w:rPr>
          <w:rFonts w:ascii="Times New Roman" w:hAnsi="Times New Roman"/>
        </w:rPr>
        <w:t>L’attivazione di ciascuna modalità di reclutamento resta in ogni caso subordinata al rispetto del piano di riequilibrio pluriennale, dei limiti assunzionali vigenti, nonché all’acquisizione delle autorizzazioni preventive eventualmente richieste dagli organismi competenti, ivi compresa la Commissione per la stabilità finanziaria degli enti locali.</w:t>
      </w:r>
    </w:p>
    <w:p w14:paraId="7BDE4AB4" w14:textId="26BB367F" w:rsidR="006410D7" w:rsidRDefault="00DD2255">
      <w:pPr>
        <w:pStyle w:val="Paragrafoelenco"/>
        <w:numPr>
          <w:ilvl w:val="0"/>
          <w:numId w:val="4"/>
        </w:numPr>
        <w:tabs>
          <w:tab w:val="left" w:pos="683"/>
        </w:tabs>
        <w:spacing w:before="70" w:line="360" w:lineRule="auto"/>
        <w:ind w:left="415" w:right="948" w:firstLine="0"/>
        <w:jc w:val="both"/>
        <w:rPr>
          <w:rFonts w:ascii="Times New Roman" w:hAnsi="Times New Roman"/>
          <w:sz w:val="24"/>
        </w:rPr>
      </w:pPr>
      <w:r>
        <w:rPr>
          <w:rFonts w:ascii="Times New Roman" w:hAnsi="Times New Roman"/>
          <w:b/>
          <w:sz w:val="24"/>
        </w:rPr>
        <w:t>assunzione a tempo indeterminato a 36 ore/sett. di un funzionario amministrativo-contabile – Area dei Funzionari e dell’Elevata Qualificazione</w:t>
      </w:r>
      <w:r>
        <w:rPr>
          <w:rFonts w:ascii="Times New Roman" w:hAnsi="Times New Roman"/>
          <w:color w:val="0D0D0D"/>
          <w:sz w:val="24"/>
        </w:rPr>
        <w:t>, da assegnare al Settore finanziario</w:t>
      </w:r>
      <w:r>
        <w:rPr>
          <w:rFonts w:ascii="Times New Roman" w:hAnsi="Times New Roman"/>
          <w:color w:val="0D0D0D"/>
          <w:spacing w:val="40"/>
          <w:sz w:val="24"/>
        </w:rPr>
        <w:t xml:space="preserve"> </w:t>
      </w:r>
      <w:r>
        <w:rPr>
          <w:rFonts w:ascii="Times New Roman" w:hAnsi="Times New Roman"/>
          <w:color w:val="0D0D0D"/>
          <w:sz w:val="24"/>
        </w:rPr>
        <w:t>e,</w:t>
      </w:r>
      <w:r>
        <w:rPr>
          <w:rFonts w:ascii="Times New Roman" w:hAnsi="Times New Roman"/>
          <w:color w:val="0D0D0D"/>
          <w:spacing w:val="-1"/>
          <w:sz w:val="24"/>
        </w:rPr>
        <w:t xml:space="preserve"> </w:t>
      </w:r>
      <w:r>
        <w:rPr>
          <w:rFonts w:ascii="Times New Roman" w:hAnsi="Times New Roman"/>
          <w:color w:val="0D0D0D"/>
          <w:sz w:val="24"/>
        </w:rPr>
        <w:t>nella</w:t>
      </w:r>
      <w:r>
        <w:rPr>
          <w:rFonts w:ascii="Times New Roman" w:hAnsi="Times New Roman"/>
          <w:color w:val="0D0D0D"/>
          <w:spacing w:val="-2"/>
          <w:sz w:val="24"/>
        </w:rPr>
        <w:t xml:space="preserve"> </w:t>
      </w:r>
      <w:r>
        <w:rPr>
          <w:rFonts w:ascii="Times New Roman" w:hAnsi="Times New Roman"/>
          <w:color w:val="0D0D0D"/>
          <w:sz w:val="24"/>
        </w:rPr>
        <w:t>specie,</w:t>
      </w:r>
      <w:r>
        <w:rPr>
          <w:rFonts w:ascii="Times New Roman" w:hAnsi="Times New Roman"/>
          <w:color w:val="0D0D0D"/>
          <w:spacing w:val="-1"/>
          <w:sz w:val="24"/>
        </w:rPr>
        <w:t xml:space="preserve"> </w:t>
      </w:r>
      <w:r>
        <w:rPr>
          <w:rFonts w:ascii="Times New Roman" w:hAnsi="Times New Roman"/>
          <w:color w:val="0D0D0D"/>
          <w:sz w:val="24"/>
        </w:rPr>
        <w:t>all’ufficio Tributi</w:t>
      </w:r>
      <w:r>
        <w:rPr>
          <w:rFonts w:ascii="Times New Roman" w:hAnsi="Times New Roman"/>
          <w:color w:val="0D0D0D"/>
          <w:spacing w:val="-1"/>
          <w:sz w:val="24"/>
        </w:rPr>
        <w:t xml:space="preserve"> </w:t>
      </w:r>
      <w:r>
        <w:rPr>
          <w:rFonts w:ascii="Times New Roman" w:hAnsi="Times New Roman"/>
          <w:color w:val="0D0D0D"/>
          <w:sz w:val="24"/>
        </w:rPr>
        <w:t>al</w:t>
      </w:r>
      <w:r>
        <w:rPr>
          <w:rFonts w:ascii="Times New Roman" w:hAnsi="Times New Roman"/>
          <w:color w:val="0D0D0D"/>
          <w:spacing w:val="-1"/>
          <w:sz w:val="24"/>
        </w:rPr>
        <w:t xml:space="preserve"> </w:t>
      </w:r>
      <w:r>
        <w:rPr>
          <w:rFonts w:ascii="Times New Roman" w:hAnsi="Times New Roman"/>
          <w:color w:val="0D0D0D"/>
          <w:sz w:val="24"/>
        </w:rPr>
        <w:t>fine</w:t>
      </w:r>
      <w:r>
        <w:rPr>
          <w:rFonts w:ascii="Times New Roman" w:hAnsi="Times New Roman"/>
          <w:color w:val="0D0D0D"/>
          <w:spacing w:val="-3"/>
          <w:sz w:val="24"/>
        </w:rPr>
        <w:t xml:space="preserve"> </w:t>
      </w:r>
      <w:r>
        <w:rPr>
          <w:rFonts w:ascii="Times New Roman" w:hAnsi="Times New Roman"/>
          <w:color w:val="0D0D0D"/>
          <w:sz w:val="24"/>
        </w:rPr>
        <w:t>di</w:t>
      </w:r>
      <w:r>
        <w:rPr>
          <w:rFonts w:ascii="Times New Roman" w:hAnsi="Times New Roman"/>
          <w:color w:val="0D0D0D"/>
          <w:spacing w:val="-1"/>
          <w:sz w:val="24"/>
        </w:rPr>
        <w:t xml:space="preserve"> </w:t>
      </w:r>
      <w:r>
        <w:rPr>
          <w:rFonts w:ascii="Times New Roman" w:hAnsi="Times New Roman"/>
          <w:color w:val="0D0D0D"/>
          <w:sz w:val="24"/>
        </w:rPr>
        <w:t>potenziare</w:t>
      </w:r>
      <w:r>
        <w:rPr>
          <w:rFonts w:ascii="Times New Roman" w:hAnsi="Times New Roman"/>
          <w:color w:val="0D0D0D"/>
          <w:spacing w:val="-2"/>
          <w:sz w:val="24"/>
        </w:rPr>
        <w:t xml:space="preserve"> </w:t>
      </w:r>
      <w:r>
        <w:rPr>
          <w:rFonts w:ascii="Times New Roman" w:hAnsi="Times New Roman"/>
          <w:color w:val="0D0D0D"/>
          <w:sz w:val="24"/>
        </w:rPr>
        <w:t>la capacità</w:t>
      </w:r>
      <w:r>
        <w:rPr>
          <w:rFonts w:ascii="Times New Roman" w:hAnsi="Times New Roman"/>
          <w:color w:val="0D0D0D"/>
          <w:spacing w:val="-2"/>
          <w:sz w:val="24"/>
        </w:rPr>
        <w:t xml:space="preserve"> </w:t>
      </w:r>
      <w:r>
        <w:rPr>
          <w:rFonts w:ascii="Times New Roman" w:hAnsi="Times New Roman"/>
          <w:color w:val="0D0D0D"/>
          <w:sz w:val="24"/>
        </w:rPr>
        <w:t>dell’ente</w:t>
      </w:r>
      <w:r>
        <w:rPr>
          <w:rFonts w:ascii="Times New Roman" w:hAnsi="Times New Roman"/>
          <w:color w:val="0D0D0D"/>
          <w:spacing w:val="-1"/>
          <w:sz w:val="24"/>
        </w:rPr>
        <w:t xml:space="preserve"> </w:t>
      </w:r>
      <w:r>
        <w:rPr>
          <w:rFonts w:ascii="Times New Roman" w:hAnsi="Times New Roman"/>
          <w:color w:val="0D0D0D"/>
          <w:sz w:val="24"/>
        </w:rPr>
        <w:t>di</w:t>
      </w:r>
      <w:r>
        <w:rPr>
          <w:rFonts w:ascii="Times New Roman" w:hAnsi="Times New Roman"/>
          <w:color w:val="0D0D0D"/>
          <w:spacing w:val="-1"/>
          <w:sz w:val="24"/>
        </w:rPr>
        <w:t xml:space="preserve"> </w:t>
      </w:r>
      <w:r>
        <w:rPr>
          <w:rFonts w:ascii="Times New Roman" w:hAnsi="Times New Roman"/>
          <w:color w:val="0D0D0D"/>
          <w:sz w:val="24"/>
        </w:rPr>
        <w:t>gestire</w:t>
      </w:r>
      <w:r>
        <w:rPr>
          <w:rFonts w:ascii="Times New Roman" w:hAnsi="Times New Roman"/>
          <w:color w:val="0D0D0D"/>
          <w:spacing w:val="-3"/>
          <w:sz w:val="24"/>
        </w:rPr>
        <w:t xml:space="preserve"> </w:t>
      </w:r>
      <w:r>
        <w:rPr>
          <w:rFonts w:ascii="Times New Roman" w:hAnsi="Times New Roman"/>
          <w:color w:val="0D0D0D"/>
          <w:sz w:val="24"/>
        </w:rPr>
        <w:t>le</w:t>
      </w:r>
      <w:r>
        <w:rPr>
          <w:rFonts w:ascii="Times New Roman" w:hAnsi="Times New Roman"/>
          <w:color w:val="0D0D0D"/>
          <w:spacing w:val="-2"/>
          <w:sz w:val="24"/>
        </w:rPr>
        <w:t xml:space="preserve"> </w:t>
      </w:r>
      <w:r>
        <w:rPr>
          <w:rFonts w:ascii="Times New Roman" w:hAnsi="Times New Roman"/>
          <w:color w:val="0D0D0D"/>
          <w:sz w:val="24"/>
        </w:rPr>
        <w:t>entrate</w:t>
      </w:r>
      <w:r>
        <w:rPr>
          <w:rFonts w:ascii="Times New Roman" w:hAnsi="Times New Roman"/>
          <w:color w:val="0D0D0D"/>
          <w:spacing w:val="-1"/>
          <w:sz w:val="24"/>
        </w:rPr>
        <w:t xml:space="preserve"> </w:t>
      </w:r>
      <w:r>
        <w:rPr>
          <w:rFonts w:ascii="Times New Roman" w:hAnsi="Times New Roman"/>
          <w:color w:val="0D0D0D"/>
          <w:sz w:val="24"/>
        </w:rPr>
        <w:t>proprie.</w:t>
      </w:r>
    </w:p>
    <w:p w14:paraId="19E4D7C6" w14:textId="77777777" w:rsidR="006410D7" w:rsidRDefault="00DD2255">
      <w:pPr>
        <w:pStyle w:val="Corpotesto"/>
        <w:spacing w:before="71" w:line="360" w:lineRule="auto"/>
        <w:ind w:left="415" w:right="949"/>
        <w:jc w:val="both"/>
        <w:rPr>
          <w:rFonts w:ascii="Times New Roman" w:hAnsi="Times New Roman"/>
        </w:rPr>
      </w:pPr>
      <w:r>
        <w:rPr>
          <w:rFonts w:ascii="Times New Roman" w:hAnsi="Times New Roman"/>
        </w:rPr>
        <w:t>L’Ente potrà procedere mediante procedura di mobilità volontaria ai sensi dell’art. 30 del D. Lgs. n. 165/2001, in considerazione dell’esigenza dell’Ente di acquisire una risorsa già formata e idonea ad assicurare un tempestivo inserimento operativo nell’organizzazione comunale.</w:t>
      </w:r>
    </w:p>
    <w:p w14:paraId="7B368E7C" w14:textId="77777777" w:rsidR="006410D7" w:rsidRDefault="00DD2255">
      <w:pPr>
        <w:pStyle w:val="Corpotesto"/>
        <w:spacing w:before="68" w:line="362" w:lineRule="auto"/>
        <w:ind w:left="415" w:right="954"/>
        <w:jc w:val="both"/>
        <w:rPr>
          <w:rFonts w:ascii="Times New Roman" w:hAnsi="Times New Roman"/>
        </w:rPr>
      </w:pPr>
      <w:r>
        <w:rPr>
          <w:rFonts w:ascii="Times New Roman" w:hAnsi="Times New Roman"/>
        </w:rPr>
        <w:t>L’Ente potrà procedere, nel rispetto della normativa vigente e dei vincoli assunzionali applicabili, mediante utilizzo di graduatorie concorsuali vigenti approvate da altri enti, previa verifica della compatibilità del profilo professionale e del regime orario.</w:t>
      </w:r>
    </w:p>
    <w:p w14:paraId="770516CA" w14:textId="77777777" w:rsidR="006410D7" w:rsidRDefault="00DD2255">
      <w:pPr>
        <w:pStyle w:val="Corpotesto"/>
        <w:spacing w:before="63" w:line="360" w:lineRule="auto"/>
        <w:ind w:left="415" w:right="949"/>
        <w:jc w:val="both"/>
        <w:rPr>
          <w:rFonts w:ascii="Times New Roman" w:hAnsi="Times New Roman"/>
        </w:rPr>
      </w:pPr>
      <w:r>
        <w:rPr>
          <w:rFonts w:ascii="Times New Roman" w:hAnsi="Times New Roman"/>
        </w:rPr>
        <w:t>L’Ente potrà fare ricorso agli elenchi di idonei formati ai sensi dell’art. 3-bis del D.L. n. 80/2021, convertito con modificazioni dalla L. n. 113/2021, con particolare riferimento alle procedure aggregate o agli interpelli eventualmente gestiti dalla Provincia di Lecce, nel rispetto delle disposizioni normative vigenti, della programmazione del fabbisogno e delle prescritte autorizzazioni degli organi competenti.</w:t>
      </w:r>
    </w:p>
    <w:p w14:paraId="19484B61" w14:textId="77777777" w:rsidR="006410D7" w:rsidRDefault="00DD2255">
      <w:pPr>
        <w:pStyle w:val="Corpotesto"/>
        <w:spacing w:before="69" w:line="360" w:lineRule="auto"/>
        <w:ind w:left="415" w:right="949"/>
        <w:jc w:val="both"/>
        <w:rPr>
          <w:rFonts w:ascii="Times New Roman" w:hAnsi="Times New Roman"/>
        </w:rPr>
      </w:pPr>
      <w:r>
        <w:rPr>
          <w:rFonts w:ascii="Times New Roman" w:hAnsi="Times New Roman"/>
        </w:rPr>
        <w:t>L’attivazione di ciascuna modalità di reclutamento resta in ogni caso subordinata al rispetto del piano di riequilibrio pluriennale, dei limiti assunzionali vigenti, nonché all’acquisizione delle autorizzazioni preventive eventualmente richieste dagli organismi competenti, ivi compresa la Commissione per la stabilità finanziaria degli enti locali.</w:t>
      </w:r>
    </w:p>
    <w:p w14:paraId="058095CB" w14:textId="77777777" w:rsidR="006410D7" w:rsidRDefault="00DD2255">
      <w:pPr>
        <w:pStyle w:val="Paragrafoelenco"/>
        <w:numPr>
          <w:ilvl w:val="0"/>
          <w:numId w:val="4"/>
        </w:numPr>
        <w:tabs>
          <w:tab w:val="left" w:pos="840"/>
          <w:tab w:val="left" w:pos="842"/>
        </w:tabs>
        <w:spacing w:before="70" w:line="360" w:lineRule="auto"/>
        <w:ind w:left="842" w:right="950"/>
        <w:jc w:val="both"/>
        <w:rPr>
          <w:rFonts w:ascii="Times New Roman" w:hAnsi="Times New Roman"/>
          <w:b/>
          <w:sz w:val="24"/>
        </w:rPr>
      </w:pPr>
      <w:r>
        <w:rPr>
          <w:rFonts w:ascii="Times New Roman" w:hAnsi="Times New Roman"/>
          <w:b/>
          <w:sz w:val="24"/>
        </w:rPr>
        <w:t>a</w:t>
      </w:r>
      <w:r>
        <w:rPr>
          <w:rFonts w:ascii="Times New Roman" w:hAnsi="Times New Roman"/>
          <w:b/>
          <w:color w:val="0D0D0D"/>
          <w:sz w:val="24"/>
        </w:rPr>
        <w:t>ssunzione a tempo indeterminato e parziale a 18 ore/sett. di un funzionario giuridico/amministrativo - Area dei Funzionari e dell’Elevata Qualificazione</w:t>
      </w:r>
      <w:r>
        <w:rPr>
          <w:rFonts w:ascii="Times New Roman" w:hAnsi="Times New Roman"/>
          <w:color w:val="0D0D0D"/>
          <w:sz w:val="24"/>
        </w:rPr>
        <w:t>, da assegnare all’Area Affari generali e istituzionali.</w:t>
      </w:r>
    </w:p>
    <w:p w14:paraId="30FF4026" w14:textId="77777777" w:rsidR="006410D7" w:rsidRDefault="006410D7">
      <w:pPr>
        <w:pStyle w:val="Paragrafoelenco"/>
        <w:spacing w:line="360" w:lineRule="auto"/>
        <w:jc w:val="both"/>
        <w:rPr>
          <w:rFonts w:ascii="Times New Roman" w:hAnsi="Times New Roman"/>
          <w:b/>
          <w:sz w:val="24"/>
        </w:rPr>
        <w:sectPr w:rsidR="006410D7">
          <w:footerReference w:type="default" r:id="rId49"/>
          <w:pgSz w:w="11910" w:h="16840"/>
          <w:pgMar w:top="1260" w:right="0" w:bottom="280" w:left="708" w:header="0" w:footer="0" w:gutter="0"/>
          <w:cols w:space="720"/>
        </w:sectPr>
      </w:pPr>
    </w:p>
    <w:p w14:paraId="4B4CBC82" w14:textId="77777777" w:rsidR="006410D7" w:rsidRDefault="00DD2255">
      <w:pPr>
        <w:pStyle w:val="Corpotesto"/>
        <w:spacing w:before="79" w:line="360" w:lineRule="auto"/>
        <w:ind w:left="482" w:right="949"/>
        <w:jc w:val="both"/>
        <w:rPr>
          <w:rFonts w:ascii="Times New Roman" w:hAnsi="Times New Roman"/>
        </w:rPr>
      </w:pPr>
      <w:r>
        <w:rPr>
          <w:rFonts w:ascii="Times New Roman" w:hAnsi="Times New Roman"/>
        </w:rPr>
        <w:lastRenderedPageBreak/>
        <w:t>L’Ente potrà procedere mediante procedura di mobilità volontaria ai sensi dell’art. 30 del D. Lgs. n. 165/2001, in considerazione dell’esigenza dell’Ente di acquisire una risorsa già formata e idonea ad assicurare un tempestivo inserimento operativo nell’organizzazione comunale.</w:t>
      </w:r>
    </w:p>
    <w:p w14:paraId="59E8A4BC" w14:textId="77777777" w:rsidR="006410D7" w:rsidRDefault="00DD2255">
      <w:pPr>
        <w:pStyle w:val="Corpotesto"/>
        <w:spacing w:before="71" w:line="360" w:lineRule="auto"/>
        <w:ind w:left="415" w:right="951"/>
        <w:jc w:val="both"/>
        <w:rPr>
          <w:rFonts w:ascii="Times New Roman" w:hAnsi="Times New Roman"/>
        </w:rPr>
      </w:pPr>
      <w:r>
        <w:rPr>
          <w:rFonts w:ascii="Times New Roman" w:hAnsi="Times New Roman"/>
        </w:rPr>
        <w:t>L’Ente potrà procedere, nel rispetto della normativa vigente e dei vincoli assunzionali applicabili, mediante utilizzo di graduatorie concorsuali vigenti approvate da altri enti, previa verifica della compatibilità del profilo professionale e del regime orario.</w:t>
      </w:r>
    </w:p>
    <w:p w14:paraId="4D04B483" w14:textId="77777777" w:rsidR="006410D7" w:rsidRDefault="00DD2255">
      <w:pPr>
        <w:pStyle w:val="Corpotesto"/>
        <w:spacing w:before="69" w:line="360" w:lineRule="auto"/>
        <w:ind w:left="415" w:right="949"/>
        <w:jc w:val="both"/>
        <w:rPr>
          <w:rFonts w:ascii="Times New Roman" w:hAnsi="Times New Roman"/>
        </w:rPr>
      </w:pPr>
      <w:r>
        <w:rPr>
          <w:rFonts w:ascii="Times New Roman" w:hAnsi="Times New Roman"/>
        </w:rPr>
        <w:t>L’Ente potrà fare ricorso agli elenchi di idonei formati ai sensi dell’art. 3-bis del D.L. n. 80/2021, convertito con modificazioni dalla L. n. 113/2021, con particolare riferimento alle procedure aggregate o agli interpelli eventualmente gestiti dalla Provincia di Lecce, nel rispetto delle disposizioni normative vigenti, della programmazione del fabbisogno e delle prescritte autorizzazioni degli organi competenti.</w:t>
      </w:r>
    </w:p>
    <w:p w14:paraId="488DD4DD" w14:textId="77777777" w:rsidR="006410D7" w:rsidRDefault="00DD2255">
      <w:pPr>
        <w:pStyle w:val="Corpotesto"/>
        <w:spacing w:before="71" w:line="360" w:lineRule="auto"/>
        <w:ind w:left="415" w:right="954"/>
        <w:jc w:val="both"/>
        <w:rPr>
          <w:rFonts w:ascii="Times New Roman" w:hAnsi="Times New Roman"/>
        </w:rPr>
      </w:pPr>
      <w:r>
        <w:rPr>
          <w:rFonts w:ascii="Times New Roman" w:hAnsi="Times New Roman"/>
        </w:rPr>
        <w:t>L’attivazione di ciascuna modalità di reclutamento resta in ogni caso subordinata al rispetto del piano di riequilibrio pluriennale, dei limiti assunzionali vigenti, nonché all’acquisizione delle autorizzazioni preventive eventualmente richieste dagli organismi competenti, ivi compresa la Commissione per la stabilità finanziaria degli enti locali.</w:t>
      </w:r>
    </w:p>
    <w:p w14:paraId="042C02DF" w14:textId="77777777" w:rsidR="006410D7" w:rsidRDefault="006410D7">
      <w:pPr>
        <w:rPr>
          <w:sz w:val="24"/>
        </w:rPr>
      </w:pPr>
    </w:p>
    <w:p w14:paraId="2776DDA9" w14:textId="77777777" w:rsidR="006410D7" w:rsidRDefault="006410D7">
      <w:pPr>
        <w:spacing w:before="3"/>
        <w:rPr>
          <w:sz w:val="24"/>
        </w:rPr>
      </w:pPr>
    </w:p>
    <w:p w14:paraId="16225C29" w14:textId="77777777" w:rsidR="006410D7" w:rsidRDefault="00DD2255">
      <w:pPr>
        <w:pStyle w:val="Corpotesto"/>
        <w:spacing w:line="360" w:lineRule="auto"/>
        <w:ind w:left="415" w:right="948"/>
        <w:jc w:val="both"/>
        <w:rPr>
          <w:rFonts w:ascii="Times New Roman"/>
        </w:rPr>
      </w:pPr>
      <w:r>
        <w:rPr>
          <w:rFonts w:ascii="Times New Roman"/>
        </w:rPr>
        <w:t>Si prevede di procedere alla copertura dei posti vacanti, nelle more dell'espletamento delle procedure funzionali alle assunzioni a tempo indeterminato, ove possibile, mediante utilizzo di personale dipendente</w:t>
      </w:r>
      <w:r>
        <w:rPr>
          <w:rFonts w:ascii="Times New Roman"/>
          <w:spacing w:val="-1"/>
        </w:rPr>
        <w:t xml:space="preserve"> </w:t>
      </w:r>
      <w:r>
        <w:rPr>
          <w:rFonts w:ascii="Times New Roman"/>
        </w:rPr>
        <w:t>di altri</w:t>
      </w:r>
      <w:r>
        <w:rPr>
          <w:rFonts w:ascii="Times New Roman"/>
          <w:spacing w:val="-1"/>
        </w:rPr>
        <w:t xml:space="preserve"> </w:t>
      </w:r>
      <w:r>
        <w:rPr>
          <w:rFonts w:ascii="Times New Roman"/>
        </w:rPr>
        <w:t>enti, in comando</w:t>
      </w:r>
      <w:r>
        <w:rPr>
          <w:rFonts w:ascii="Times New Roman"/>
          <w:spacing w:val="-1"/>
        </w:rPr>
        <w:t xml:space="preserve"> </w:t>
      </w:r>
      <w:r>
        <w:rPr>
          <w:rFonts w:ascii="Times New Roman"/>
        </w:rPr>
        <w:t>e/o in convenzione</w:t>
      </w:r>
      <w:r>
        <w:rPr>
          <w:rFonts w:ascii="Times New Roman"/>
          <w:spacing w:val="-1"/>
        </w:rPr>
        <w:t xml:space="preserve"> </w:t>
      </w:r>
      <w:r>
        <w:rPr>
          <w:rFonts w:ascii="Times New Roman"/>
        </w:rPr>
        <w:t>ex art. 18 CCNL</w:t>
      </w:r>
      <w:r>
        <w:rPr>
          <w:rFonts w:ascii="Times New Roman"/>
          <w:spacing w:val="-5"/>
        </w:rPr>
        <w:t xml:space="preserve"> </w:t>
      </w:r>
      <w:r>
        <w:rPr>
          <w:rFonts w:ascii="Times New Roman"/>
        </w:rPr>
        <w:t>2022-2024, fermo</w:t>
      </w:r>
      <w:r>
        <w:rPr>
          <w:rFonts w:ascii="Times New Roman"/>
          <w:spacing w:val="-1"/>
        </w:rPr>
        <w:t xml:space="preserve"> </w:t>
      </w:r>
      <w:r>
        <w:rPr>
          <w:rFonts w:ascii="Times New Roman"/>
        </w:rPr>
        <w:t>restando il rispetto del limite di spesa ex art. 1 co. 557 L. n. 296/2006.</w:t>
      </w:r>
    </w:p>
    <w:p w14:paraId="3F365A79" w14:textId="77777777" w:rsidR="006410D7" w:rsidRDefault="00DD2255">
      <w:pPr>
        <w:pStyle w:val="Corpotesto"/>
        <w:spacing w:before="70" w:line="360" w:lineRule="auto"/>
        <w:ind w:left="415" w:right="953"/>
        <w:jc w:val="both"/>
        <w:rPr>
          <w:rFonts w:ascii="Times New Roman" w:hAnsi="Times New Roman"/>
        </w:rPr>
      </w:pPr>
      <w:r>
        <w:rPr>
          <w:rFonts w:ascii="Times New Roman" w:hAnsi="Times New Roman"/>
          <w:color w:val="0D0D0D"/>
        </w:rPr>
        <w:t>Si precisa che, sulla base delle capacità finanziarie dell’ente, anche alla luce dei rinnovi contrattuali l’ente non è in grado, in questo momento di poter programmare altre assunzioni.</w:t>
      </w:r>
    </w:p>
    <w:p w14:paraId="2339BC09" w14:textId="77777777" w:rsidR="006410D7" w:rsidRDefault="00DD2255">
      <w:pPr>
        <w:pStyle w:val="Corpotesto"/>
        <w:spacing w:before="70" w:line="360" w:lineRule="auto"/>
        <w:ind w:left="415" w:right="949"/>
        <w:jc w:val="both"/>
        <w:rPr>
          <w:rFonts w:ascii="Times New Roman"/>
        </w:rPr>
      </w:pPr>
      <w:r>
        <w:rPr>
          <w:rFonts w:ascii="Times New Roman"/>
          <w:color w:val="0D0D0D"/>
        </w:rPr>
        <w:t>Tenuto conto inoltre che la programmazione dei fabbisogni di personale deve essere effettuata nel rispetto del vincolo generale di cui all'art. 1, commi 557 e ss. della L. 296/2006 e s.m.i. e, in particolare, in base a quanto previsto dal comma 557-quater, si riporta di seguito il prospetto di dettaglio attestante il rispetto del vincolo:</w:t>
      </w:r>
    </w:p>
    <w:p w14:paraId="78EF6435" w14:textId="77777777" w:rsidR="006410D7" w:rsidRDefault="006410D7">
      <w:pPr>
        <w:pStyle w:val="Corpotesto"/>
        <w:spacing w:line="360" w:lineRule="auto"/>
        <w:jc w:val="both"/>
        <w:rPr>
          <w:rFonts w:ascii="Times New Roman"/>
        </w:rPr>
        <w:sectPr w:rsidR="006410D7">
          <w:footerReference w:type="default" r:id="rId50"/>
          <w:pgSz w:w="11910" w:h="16840"/>
          <w:pgMar w:top="1260" w:right="0" w:bottom="280" w:left="708" w:header="0" w:footer="0" w:gutter="0"/>
          <w:cols w:space="720"/>
        </w:sectPr>
      </w:pPr>
    </w:p>
    <w:p w14:paraId="12E43546" w14:textId="77777777" w:rsidR="006410D7" w:rsidRDefault="00F66DB3">
      <w:pPr>
        <w:rPr>
          <w:sz w:val="24"/>
        </w:rPr>
      </w:pPr>
      <w:r w:rsidRPr="00F66DB3">
        <w:rPr>
          <w:noProof/>
          <w:sz w:val="24"/>
        </w:rPr>
        <w:lastRenderedPageBreak/>
        <w:drawing>
          <wp:anchor distT="0" distB="0" distL="0" distR="0" simplePos="0" relativeHeight="487602688" behindDoc="0" locked="0" layoutInCell="0" allowOverlap="1" wp14:anchorId="40E563AB" wp14:editId="3B2D7887">
            <wp:simplePos x="0" y="0"/>
            <wp:positionH relativeFrom="column">
              <wp:align>center</wp:align>
            </wp:positionH>
            <wp:positionV relativeFrom="paragraph">
              <wp:posOffset>-358140</wp:posOffset>
            </wp:positionV>
            <wp:extent cx="5438775" cy="6156960"/>
            <wp:effectExtent l="0" t="0" r="9525" b="0"/>
            <wp:wrapSquare wrapText="largest"/>
            <wp:docPr id="7"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2"/>
                    <pic:cNvPicPr>
                      <a:picLocks noChangeAspect="1" noChangeArrowheads="1"/>
                    </pic:cNvPicPr>
                  </pic:nvPicPr>
                  <pic:blipFill>
                    <a:blip r:embed="rId51" cstate="print"/>
                    <a:stretch>
                      <a:fillRect/>
                    </a:stretch>
                  </pic:blipFill>
                  <pic:spPr bwMode="auto">
                    <a:xfrm>
                      <a:off x="0" y="0"/>
                      <a:ext cx="5438775" cy="6156960"/>
                    </a:xfrm>
                    <a:prstGeom prst="rect">
                      <a:avLst/>
                    </a:prstGeom>
                  </pic:spPr>
                </pic:pic>
              </a:graphicData>
            </a:graphic>
          </wp:anchor>
        </w:drawing>
      </w:r>
    </w:p>
    <w:p w14:paraId="57DC872F" w14:textId="77777777" w:rsidR="006410D7" w:rsidRDefault="006410D7">
      <w:pPr>
        <w:rPr>
          <w:sz w:val="24"/>
        </w:rPr>
      </w:pPr>
    </w:p>
    <w:p w14:paraId="423AFE3A" w14:textId="77777777" w:rsidR="006410D7" w:rsidRDefault="006410D7">
      <w:pPr>
        <w:rPr>
          <w:sz w:val="24"/>
        </w:rPr>
      </w:pPr>
    </w:p>
    <w:p w14:paraId="6C37BCFA" w14:textId="77777777" w:rsidR="006410D7" w:rsidRDefault="006410D7">
      <w:pPr>
        <w:rPr>
          <w:sz w:val="24"/>
        </w:rPr>
      </w:pPr>
    </w:p>
    <w:p w14:paraId="3159AEB8" w14:textId="77777777" w:rsidR="006410D7" w:rsidRDefault="006410D7">
      <w:pPr>
        <w:rPr>
          <w:sz w:val="24"/>
        </w:rPr>
      </w:pPr>
    </w:p>
    <w:p w14:paraId="589091E6" w14:textId="77777777" w:rsidR="006410D7" w:rsidRDefault="006410D7">
      <w:pPr>
        <w:rPr>
          <w:sz w:val="24"/>
        </w:rPr>
      </w:pPr>
    </w:p>
    <w:p w14:paraId="3D3A0237" w14:textId="77777777" w:rsidR="006410D7" w:rsidRDefault="006410D7">
      <w:pPr>
        <w:rPr>
          <w:sz w:val="24"/>
        </w:rPr>
      </w:pPr>
    </w:p>
    <w:p w14:paraId="7573D3C4" w14:textId="77777777" w:rsidR="006410D7" w:rsidRDefault="006410D7">
      <w:pPr>
        <w:rPr>
          <w:sz w:val="24"/>
        </w:rPr>
      </w:pPr>
    </w:p>
    <w:p w14:paraId="778FF398" w14:textId="77777777" w:rsidR="006410D7" w:rsidRDefault="006410D7">
      <w:pPr>
        <w:rPr>
          <w:sz w:val="24"/>
        </w:rPr>
      </w:pPr>
    </w:p>
    <w:p w14:paraId="688115E9" w14:textId="77777777" w:rsidR="006410D7" w:rsidRDefault="006410D7">
      <w:pPr>
        <w:rPr>
          <w:sz w:val="24"/>
        </w:rPr>
      </w:pPr>
    </w:p>
    <w:p w14:paraId="3B328A0D" w14:textId="77777777" w:rsidR="006410D7" w:rsidRDefault="006410D7">
      <w:pPr>
        <w:rPr>
          <w:sz w:val="24"/>
        </w:rPr>
      </w:pPr>
    </w:p>
    <w:p w14:paraId="1CE6D89C" w14:textId="77777777" w:rsidR="006410D7" w:rsidRDefault="006410D7">
      <w:pPr>
        <w:rPr>
          <w:sz w:val="24"/>
        </w:rPr>
      </w:pPr>
    </w:p>
    <w:p w14:paraId="5F10A1E0" w14:textId="77777777" w:rsidR="006410D7" w:rsidRDefault="006410D7">
      <w:pPr>
        <w:rPr>
          <w:sz w:val="24"/>
        </w:rPr>
      </w:pPr>
    </w:p>
    <w:p w14:paraId="1C1EF9F9" w14:textId="77777777" w:rsidR="006410D7" w:rsidRDefault="006410D7">
      <w:pPr>
        <w:rPr>
          <w:sz w:val="24"/>
        </w:rPr>
      </w:pPr>
    </w:p>
    <w:p w14:paraId="6B689900" w14:textId="77777777" w:rsidR="006410D7" w:rsidRDefault="006410D7">
      <w:pPr>
        <w:rPr>
          <w:sz w:val="24"/>
        </w:rPr>
      </w:pPr>
    </w:p>
    <w:p w14:paraId="26C28325" w14:textId="77777777" w:rsidR="006410D7" w:rsidRDefault="006410D7">
      <w:pPr>
        <w:rPr>
          <w:sz w:val="24"/>
        </w:rPr>
      </w:pPr>
    </w:p>
    <w:p w14:paraId="0F2DFCE2" w14:textId="77777777" w:rsidR="006410D7" w:rsidRDefault="006410D7">
      <w:pPr>
        <w:rPr>
          <w:sz w:val="24"/>
        </w:rPr>
      </w:pPr>
    </w:p>
    <w:p w14:paraId="724B26CA" w14:textId="77777777" w:rsidR="006410D7" w:rsidRDefault="006410D7">
      <w:pPr>
        <w:rPr>
          <w:sz w:val="24"/>
        </w:rPr>
      </w:pPr>
    </w:p>
    <w:p w14:paraId="481C1888" w14:textId="77777777" w:rsidR="006410D7" w:rsidRDefault="006410D7">
      <w:pPr>
        <w:rPr>
          <w:sz w:val="24"/>
        </w:rPr>
      </w:pPr>
    </w:p>
    <w:p w14:paraId="78E5EAB3" w14:textId="77777777" w:rsidR="006410D7" w:rsidRDefault="006410D7">
      <w:pPr>
        <w:rPr>
          <w:sz w:val="24"/>
        </w:rPr>
      </w:pPr>
    </w:p>
    <w:p w14:paraId="2769D84E" w14:textId="77777777" w:rsidR="006410D7" w:rsidRDefault="006410D7">
      <w:pPr>
        <w:rPr>
          <w:sz w:val="24"/>
        </w:rPr>
      </w:pPr>
    </w:p>
    <w:p w14:paraId="229BE4CE" w14:textId="77777777" w:rsidR="006410D7" w:rsidRDefault="006410D7">
      <w:pPr>
        <w:rPr>
          <w:sz w:val="24"/>
        </w:rPr>
      </w:pPr>
    </w:p>
    <w:p w14:paraId="51A57CB7" w14:textId="77777777" w:rsidR="006410D7" w:rsidRDefault="006410D7">
      <w:pPr>
        <w:rPr>
          <w:sz w:val="24"/>
        </w:rPr>
      </w:pPr>
    </w:p>
    <w:p w14:paraId="54AE5611" w14:textId="77777777" w:rsidR="006410D7" w:rsidRDefault="006410D7">
      <w:pPr>
        <w:rPr>
          <w:sz w:val="24"/>
        </w:rPr>
      </w:pPr>
    </w:p>
    <w:p w14:paraId="3F289EFF" w14:textId="77777777" w:rsidR="006410D7" w:rsidRDefault="006410D7">
      <w:pPr>
        <w:spacing w:before="229"/>
        <w:rPr>
          <w:sz w:val="24"/>
        </w:rPr>
      </w:pPr>
    </w:p>
    <w:p w14:paraId="146867CB" w14:textId="77777777" w:rsidR="006410D7" w:rsidRDefault="00DD2255">
      <w:pPr>
        <w:pStyle w:val="Corpotesto"/>
        <w:spacing w:line="374" w:lineRule="auto"/>
        <w:ind w:left="422" w:right="561" w:hanging="3"/>
        <w:rPr>
          <w:rFonts w:ascii="Times New Roman" w:hAnsi="Times New Roman"/>
        </w:rPr>
      </w:pPr>
      <w:r>
        <w:rPr>
          <w:rFonts w:ascii="Times New Roman" w:hAnsi="Times New Roman"/>
          <w:color w:val="0D0D0D"/>
        </w:rPr>
        <w:t>La</w:t>
      </w:r>
      <w:r>
        <w:rPr>
          <w:rFonts w:ascii="Times New Roman" w:hAnsi="Times New Roman"/>
          <w:color w:val="0D0D0D"/>
          <w:spacing w:val="32"/>
        </w:rPr>
        <w:t xml:space="preserve"> </w:t>
      </w:r>
      <w:r>
        <w:rPr>
          <w:rFonts w:ascii="Times New Roman" w:hAnsi="Times New Roman"/>
          <w:color w:val="0D0D0D"/>
        </w:rPr>
        <w:t>spesa</w:t>
      </w:r>
      <w:r>
        <w:rPr>
          <w:rFonts w:ascii="Times New Roman" w:hAnsi="Times New Roman"/>
          <w:color w:val="0D0D0D"/>
          <w:spacing w:val="33"/>
        </w:rPr>
        <w:t xml:space="preserve"> </w:t>
      </w:r>
      <w:r>
        <w:rPr>
          <w:rFonts w:ascii="Times New Roman" w:hAnsi="Times New Roman"/>
          <w:color w:val="0D0D0D"/>
        </w:rPr>
        <w:t>relativa</w:t>
      </w:r>
      <w:r>
        <w:rPr>
          <w:rFonts w:ascii="Times New Roman" w:hAnsi="Times New Roman"/>
          <w:color w:val="0D0D0D"/>
          <w:spacing w:val="32"/>
        </w:rPr>
        <w:t xml:space="preserve"> </w:t>
      </w:r>
      <w:r>
        <w:rPr>
          <w:rFonts w:ascii="Times New Roman" w:hAnsi="Times New Roman"/>
          <w:color w:val="0D0D0D"/>
        </w:rPr>
        <w:t>al</w:t>
      </w:r>
      <w:r>
        <w:rPr>
          <w:rFonts w:ascii="Times New Roman" w:hAnsi="Times New Roman"/>
          <w:color w:val="0D0D0D"/>
          <w:spacing w:val="34"/>
        </w:rPr>
        <w:t xml:space="preserve"> </w:t>
      </w:r>
      <w:r w:rsidR="00F66DB3">
        <w:rPr>
          <w:rFonts w:ascii="Times New Roman" w:hAnsi="Times New Roman"/>
          <w:color w:val="0D0D0D"/>
        </w:rPr>
        <w:t xml:space="preserve">personaLa spesa relativa al personale </w:t>
      </w:r>
      <w:r>
        <w:rPr>
          <w:rFonts w:ascii="Times New Roman" w:hAnsi="Times New Roman"/>
          <w:color w:val="0D0D0D"/>
        </w:rPr>
        <w:t>è</w:t>
      </w:r>
      <w:r>
        <w:rPr>
          <w:rFonts w:ascii="Times New Roman" w:hAnsi="Times New Roman"/>
          <w:color w:val="0D0D0D"/>
          <w:spacing w:val="32"/>
        </w:rPr>
        <w:t xml:space="preserve"> </w:t>
      </w:r>
      <w:r>
        <w:rPr>
          <w:rFonts w:ascii="Times New Roman" w:hAnsi="Times New Roman"/>
          <w:color w:val="0D0D0D"/>
        </w:rPr>
        <w:t>quindi</w:t>
      </w:r>
      <w:r>
        <w:rPr>
          <w:rFonts w:ascii="Times New Roman" w:hAnsi="Times New Roman"/>
          <w:color w:val="0D0D0D"/>
          <w:spacing w:val="34"/>
        </w:rPr>
        <w:t xml:space="preserve"> </w:t>
      </w:r>
      <w:r>
        <w:rPr>
          <w:rFonts w:ascii="Times New Roman" w:hAnsi="Times New Roman"/>
          <w:color w:val="0D0D0D"/>
        </w:rPr>
        <w:t>contenuta</w:t>
      </w:r>
      <w:r>
        <w:rPr>
          <w:rFonts w:ascii="Times New Roman" w:hAnsi="Times New Roman"/>
          <w:color w:val="0D0D0D"/>
          <w:spacing w:val="32"/>
        </w:rPr>
        <w:t xml:space="preserve"> </w:t>
      </w:r>
      <w:r>
        <w:rPr>
          <w:rFonts w:ascii="Times New Roman" w:hAnsi="Times New Roman"/>
          <w:color w:val="0D0D0D"/>
        </w:rPr>
        <w:t>entro</w:t>
      </w:r>
      <w:r>
        <w:rPr>
          <w:rFonts w:ascii="Times New Roman" w:hAnsi="Times New Roman"/>
          <w:color w:val="0D0D0D"/>
          <w:spacing w:val="33"/>
        </w:rPr>
        <w:t xml:space="preserve"> </w:t>
      </w:r>
      <w:r>
        <w:rPr>
          <w:rFonts w:ascii="Times New Roman" w:hAnsi="Times New Roman"/>
          <w:color w:val="0D0D0D"/>
        </w:rPr>
        <w:t>il</w:t>
      </w:r>
      <w:r>
        <w:rPr>
          <w:rFonts w:ascii="Times New Roman" w:hAnsi="Times New Roman"/>
          <w:color w:val="0D0D0D"/>
          <w:spacing w:val="34"/>
        </w:rPr>
        <w:t xml:space="preserve"> </w:t>
      </w:r>
      <w:r>
        <w:rPr>
          <w:rFonts w:ascii="Times New Roman" w:hAnsi="Times New Roman"/>
          <w:color w:val="0D0D0D"/>
        </w:rPr>
        <w:t>valore</w:t>
      </w:r>
      <w:r>
        <w:rPr>
          <w:rFonts w:ascii="Times New Roman" w:hAnsi="Times New Roman"/>
          <w:color w:val="0D0D0D"/>
          <w:spacing w:val="32"/>
        </w:rPr>
        <w:t xml:space="preserve"> </w:t>
      </w:r>
      <w:r>
        <w:rPr>
          <w:rFonts w:ascii="Times New Roman" w:hAnsi="Times New Roman"/>
          <w:color w:val="0D0D0D"/>
        </w:rPr>
        <w:t>medio</w:t>
      </w:r>
      <w:r>
        <w:rPr>
          <w:rFonts w:ascii="Times New Roman" w:hAnsi="Times New Roman"/>
          <w:color w:val="0D0D0D"/>
          <w:spacing w:val="33"/>
        </w:rPr>
        <w:t xml:space="preserve"> </w:t>
      </w:r>
      <w:r>
        <w:rPr>
          <w:rFonts w:ascii="Times New Roman" w:hAnsi="Times New Roman"/>
          <w:color w:val="0D0D0D"/>
        </w:rPr>
        <w:t>del</w:t>
      </w:r>
      <w:r>
        <w:rPr>
          <w:rFonts w:ascii="Times New Roman" w:hAnsi="Times New Roman"/>
          <w:color w:val="0D0D0D"/>
          <w:spacing w:val="34"/>
        </w:rPr>
        <w:t xml:space="preserve"> </w:t>
      </w:r>
      <w:r>
        <w:rPr>
          <w:rFonts w:ascii="Times New Roman" w:hAnsi="Times New Roman"/>
          <w:color w:val="0D0D0D"/>
        </w:rPr>
        <w:t>triennio</w:t>
      </w:r>
      <w:r>
        <w:rPr>
          <w:rFonts w:ascii="Times New Roman" w:hAnsi="Times New Roman"/>
          <w:color w:val="0D0D0D"/>
          <w:spacing w:val="34"/>
        </w:rPr>
        <w:t xml:space="preserve"> </w:t>
      </w:r>
      <w:r>
        <w:rPr>
          <w:rFonts w:ascii="Times New Roman" w:hAnsi="Times New Roman"/>
          <w:color w:val="0D0D0D"/>
        </w:rPr>
        <w:t>2011-2013,</w:t>
      </w:r>
      <w:r>
        <w:rPr>
          <w:rFonts w:ascii="Times New Roman" w:hAnsi="Times New Roman"/>
          <w:color w:val="0D0D0D"/>
          <w:spacing w:val="33"/>
        </w:rPr>
        <w:t xml:space="preserve"> </w:t>
      </w:r>
      <w:r>
        <w:rPr>
          <w:rFonts w:ascii="Times New Roman" w:hAnsi="Times New Roman"/>
          <w:color w:val="0D0D0D"/>
        </w:rPr>
        <w:t>ai sensi dell'art. 1, comma 557-</w:t>
      </w:r>
      <w:r>
        <w:rPr>
          <w:rFonts w:ascii="Times New Roman" w:hAnsi="Times New Roman"/>
          <w:i/>
          <w:color w:val="0D0D0D"/>
        </w:rPr>
        <w:t>quater</w:t>
      </w:r>
      <w:r>
        <w:rPr>
          <w:rFonts w:ascii="Times New Roman" w:hAnsi="Times New Roman"/>
          <w:color w:val="0D0D0D"/>
        </w:rPr>
        <w:t>, della L. 296/2006.</w:t>
      </w:r>
    </w:p>
    <w:p w14:paraId="04629158" w14:textId="77777777" w:rsidR="006410D7" w:rsidRDefault="006410D7">
      <w:pPr>
        <w:rPr>
          <w:sz w:val="24"/>
        </w:rPr>
      </w:pPr>
    </w:p>
    <w:p w14:paraId="546E9218" w14:textId="77777777" w:rsidR="006410D7" w:rsidRDefault="006410D7">
      <w:pPr>
        <w:spacing w:before="26"/>
        <w:rPr>
          <w:sz w:val="24"/>
        </w:rPr>
      </w:pPr>
    </w:p>
    <w:p w14:paraId="30E7743E" w14:textId="77777777" w:rsidR="006410D7" w:rsidRDefault="00DD2255">
      <w:pPr>
        <w:ind w:left="420"/>
        <w:rPr>
          <w:sz w:val="24"/>
        </w:rPr>
      </w:pPr>
      <w:r>
        <w:rPr>
          <w:b/>
          <w:color w:val="0D0D0D"/>
          <w:sz w:val="24"/>
        </w:rPr>
        <w:t>ASSUNZIONI</w:t>
      </w:r>
      <w:r>
        <w:rPr>
          <w:b/>
          <w:color w:val="0D0D0D"/>
          <w:spacing w:val="-5"/>
          <w:sz w:val="24"/>
        </w:rPr>
        <w:t xml:space="preserve"> </w:t>
      </w:r>
      <w:r>
        <w:rPr>
          <w:b/>
          <w:color w:val="0D0D0D"/>
          <w:sz w:val="24"/>
        </w:rPr>
        <w:t>A</w:t>
      </w:r>
      <w:r>
        <w:rPr>
          <w:b/>
          <w:color w:val="0D0D0D"/>
          <w:spacing w:val="-5"/>
          <w:sz w:val="24"/>
        </w:rPr>
        <w:t xml:space="preserve"> </w:t>
      </w:r>
      <w:r>
        <w:rPr>
          <w:b/>
          <w:color w:val="0D0D0D"/>
          <w:sz w:val="24"/>
        </w:rPr>
        <w:t>TEMPO</w:t>
      </w:r>
      <w:r>
        <w:rPr>
          <w:b/>
          <w:color w:val="0D0D0D"/>
          <w:spacing w:val="-4"/>
          <w:sz w:val="24"/>
        </w:rPr>
        <w:t xml:space="preserve"> </w:t>
      </w:r>
      <w:r>
        <w:rPr>
          <w:b/>
          <w:color w:val="0D0D0D"/>
          <w:spacing w:val="-2"/>
          <w:sz w:val="24"/>
        </w:rPr>
        <w:t>DETERMINATO</w:t>
      </w:r>
      <w:r>
        <w:rPr>
          <w:color w:val="0D0D0D"/>
          <w:spacing w:val="-2"/>
          <w:sz w:val="24"/>
        </w:rPr>
        <w:t>:</w:t>
      </w:r>
    </w:p>
    <w:p w14:paraId="3A6339FA" w14:textId="77777777" w:rsidR="006410D7" w:rsidRDefault="00DD2255">
      <w:pPr>
        <w:pStyle w:val="Corpotesto"/>
        <w:spacing w:before="154"/>
        <w:ind w:left="420" w:right="562"/>
        <w:jc w:val="both"/>
        <w:rPr>
          <w:rFonts w:ascii="Times New Roman" w:hAnsi="Times New Roman"/>
        </w:rPr>
      </w:pPr>
      <w:r>
        <w:rPr>
          <w:rFonts w:ascii="Times New Roman" w:hAnsi="Times New Roman"/>
          <w:color w:val="0D0D0D"/>
        </w:rPr>
        <w:t>L’Amministrazione Comunale non programma, all’attualità, assunzioni con contratto a tempo</w:t>
      </w:r>
      <w:r>
        <w:rPr>
          <w:rFonts w:ascii="Times New Roman" w:hAnsi="Times New Roman"/>
          <w:color w:val="0D0D0D"/>
          <w:spacing w:val="40"/>
        </w:rPr>
        <w:t xml:space="preserve"> </w:t>
      </w:r>
      <w:r>
        <w:rPr>
          <w:rFonts w:ascii="Times New Roman" w:hAnsi="Times New Roman"/>
          <w:color w:val="0D0D0D"/>
        </w:rPr>
        <w:t>determinato per il triennio di riferimento</w:t>
      </w:r>
      <w:r>
        <w:rPr>
          <w:rFonts w:ascii="Times New Roman" w:hAnsi="Times New Roman"/>
        </w:rPr>
        <w:t xml:space="preserve">, salvo ricorso ad incarichi ex art. 110, comma 1, del D. Lgs. n. </w:t>
      </w:r>
      <w:r>
        <w:rPr>
          <w:rFonts w:ascii="Times New Roman" w:hAnsi="Times New Roman"/>
          <w:spacing w:val="-2"/>
        </w:rPr>
        <w:t>267/2000.</w:t>
      </w:r>
    </w:p>
    <w:p w14:paraId="0BB4024B" w14:textId="77777777" w:rsidR="006410D7" w:rsidRDefault="00DD2255" w:rsidP="00B230D7">
      <w:pPr>
        <w:pStyle w:val="Corpotesto"/>
        <w:spacing w:before="153" w:line="237" w:lineRule="auto"/>
        <w:ind w:left="420" w:right="567"/>
        <w:jc w:val="both"/>
        <w:rPr>
          <w:rFonts w:ascii="Times New Roman" w:hAnsi="Times New Roman"/>
        </w:rPr>
      </w:pPr>
      <w:r>
        <w:rPr>
          <w:rFonts w:ascii="Times New Roman" w:hAnsi="Times New Roman"/>
          <w:color w:val="0D0D0D"/>
        </w:rPr>
        <w:t>Si dà atto di aver esclusivamente fatto ricorso ad una convenzione per l’utilizzo condiviso, ai sensi dell’art.</w:t>
      </w:r>
      <w:r>
        <w:rPr>
          <w:rFonts w:ascii="Times New Roman" w:hAnsi="Times New Roman"/>
          <w:color w:val="0D0D0D"/>
          <w:spacing w:val="7"/>
        </w:rPr>
        <w:t xml:space="preserve"> </w:t>
      </w:r>
      <w:r>
        <w:rPr>
          <w:rFonts w:ascii="Times New Roman" w:hAnsi="Times New Roman"/>
          <w:color w:val="0D0D0D"/>
        </w:rPr>
        <w:t>23</w:t>
      </w:r>
      <w:r>
        <w:rPr>
          <w:rFonts w:ascii="Times New Roman" w:hAnsi="Times New Roman"/>
          <w:color w:val="0D0D0D"/>
          <w:spacing w:val="10"/>
        </w:rPr>
        <w:t xml:space="preserve"> </w:t>
      </w:r>
      <w:r>
        <w:rPr>
          <w:rFonts w:ascii="Times New Roman" w:hAnsi="Times New Roman"/>
          <w:color w:val="0D0D0D"/>
        </w:rPr>
        <w:t>del</w:t>
      </w:r>
      <w:r>
        <w:rPr>
          <w:rFonts w:ascii="Times New Roman" w:hAnsi="Times New Roman"/>
          <w:color w:val="0D0D0D"/>
          <w:spacing w:val="11"/>
        </w:rPr>
        <w:t xml:space="preserve"> </w:t>
      </w:r>
      <w:r>
        <w:rPr>
          <w:rFonts w:ascii="Times New Roman" w:hAnsi="Times New Roman"/>
          <w:color w:val="0D0D0D"/>
        </w:rPr>
        <w:t>CCNL</w:t>
      </w:r>
      <w:r>
        <w:rPr>
          <w:rFonts w:ascii="Times New Roman" w:hAnsi="Times New Roman"/>
          <w:color w:val="0D0D0D"/>
          <w:spacing w:val="5"/>
        </w:rPr>
        <w:t xml:space="preserve"> </w:t>
      </w:r>
      <w:r>
        <w:rPr>
          <w:rFonts w:ascii="Times New Roman" w:hAnsi="Times New Roman"/>
          <w:color w:val="0D0D0D"/>
        </w:rPr>
        <w:t>Comparto</w:t>
      </w:r>
      <w:r>
        <w:rPr>
          <w:rFonts w:ascii="Times New Roman" w:hAnsi="Times New Roman"/>
          <w:color w:val="0D0D0D"/>
          <w:spacing w:val="11"/>
        </w:rPr>
        <w:t xml:space="preserve"> </w:t>
      </w:r>
      <w:r>
        <w:rPr>
          <w:rFonts w:ascii="Times New Roman" w:hAnsi="Times New Roman"/>
          <w:color w:val="0D0D0D"/>
        </w:rPr>
        <w:t>Funzioni</w:t>
      </w:r>
      <w:r>
        <w:rPr>
          <w:rFonts w:ascii="Times New Roman" w:hAnsi="Times New Roman"/>
          <w:color w:val="0D0D0D"/>
          <w:spacing w:val="10"/>
        </w:rPr>
        <w:t xml:space="preserve"> </w:t>
      </w:r>
      <w:r>
        <w:rPr>
          <w:rFonts w:ascii="Times New Roman" w:hAnsi="Times New Roman"/>
          <w:color w:val="0D0D0D"/>
        </w:rPr>
        <w:t>Locali</w:t>
      </w:r>
      <w:r>
        <w:rPr>
          <w:rFonts w:ascii="Times New Roman" w:hAnsi="Times New Roman"/>
          <w:color w:val="0D0D0D"/>
          <w:spacing w:val="13"/>
        </w:rPr>
        <w:t xml:space="preserve"> </w:t>
      </w:r>
      <w:r>
        <w:rPr>
          <w:rFonts w:ascii="Times New Roman" w:hAnsi="Times New Roman"/>
          <w:color w:val="0D0D0D"/>
        </w:rPr>
        <w:t>16.11.2022,</w:t>
      </w:r>
      <w:r>
        <w:rPr>
          <w:rFonts w:ascii="Times New Roman" w:hAnsi="Times New Roman"/>
          <w:color w:val="0D0D0D"/>
          <w:spacing w:val="10"/>
        </w:rPr>
        <w:t xml:space="preserve"> </w:t>
      </w:r>
      <w:r>
        <w:rPr>
          <w:rFonts w:ascii="Times New Roman" w:hAnsi="Times New Roman"/>
          <w:color w:val="0D0D0D"/>
        </w:rPr>
        <w:t>di</w:t>
      </w:r>
      <w:r>
        <w:rPr>
          <w:rFonts w:ascii="Times New Roman" w:hAnsi="Times New Roman"/>
          <w:color w:val="0D0D0D"/>
          <w:spacing w:val="11"/>
        </w:rPr>
        <w:t xml:space="preserve"> </w:t>
      </w:r>
      <w:r>
        <w:rPr>
          <w:rFonts w:ascii="Times New Roman" w:hAnsi="Times New Roman"/>
          <w:color w:val="0D0D0D"/>
        </w:rPr>
        <w:t>un</w:t>
      </w:r>
      <w:r>
        <w:rPr>
          <w:rFonts w:ascii="Times New Roman" w:hAnsi="Times New Roman"/>
          <w:color w:val="0D0D0D"/>
          <w:spacing w:val="7"/>
        </w:rPr>
        <w:t xml:space="preserve"> </w:t>
      </w:r>
      <w:r>
        <w:rPr>
          <w:rFonts w:ascii="Times New Roman" w:hAnsi="Times New Roman"/>
          <w:color w:val="0D0D0D"/>
        </w:rPr>
        <w:t>funzionario</w:t>
      </w:r>
      <w:r>
        <w:rPr>
          <w:rFonts w:ascii="Times New Roman" w:hAnsi="Times New Roman"/>
          <w:color w:val="0D0D0D"/>
          <w:spacing w:val="10"/>
        </w:rPr>
        <w:t xml:space="preserve"> </w:t>
      </w:r>
      <w:r>
        <w:rPr>
          <w:rFonts w:ascii="Times New Roman" w:hAnsi="Times New Roman"/>
          <w:color w:val="0D0D0D"/>
        </w:rPr>
        <w:t>tecnico</w:t>
      </w:r>
      <w:r>
        <w:rPr>
          <w:rFonts w:ascii="Times New Roman" w:hAnsi="Times New Roman"/>
          <w:color w:val="0D0D0D"/>
          <w:spacing w:val="10"/>
        </w:rPr>
        <w:t xml:space="preserve"> </w:t>
      </w:r>
      <w:r>
        <w:rPr>
          <w:rFonts w:ascii="Times New Roman" w:hAnsi="Times New Roman"/>
          <w:color w:val="0D0D0D"/>
        </w:rPr>
        <w:t>(Area</w:t>
      </w:r>
      <w:r>
        <w:rPr>
          <w:rFonts w:ascii="Times New Roman" w:hAnsi="Times New Roman"/>
          <w:color w:val="0D0D0D"/>
          <w:spacing w:val="9"/>
        </w:rPr>
        <w:t xml:space="preserve"> </w:t>
      </w:r>
      <w:r>
        <w:rPr>
          <w:rFonts w:ascii="Times New Roman" w:hAnsi="Times New Roman"/>
          <w:color w:val="0D0D0D"/>
        </w:rPr>
        <w:t>FEQ)</w:t>
      </w:r>
      <w:r>
        <w:rPr>
          <w:rFonts w:ascii="Times New Roman" w:hAnsi="Times New Roman"/>
          <w:color w:val="0D0D0D"/>
          <w:spacing w:val="9"/>
        </w:rPr>
        <w:t xml:space="preserve"> </w:t>
      </w:r>
      <w:r>
        <w:rPr>
          <w:rFonts w:ascii="Times New Roman" w:hAnsi="Times New Roman"/>
          <w:color w:val="0D0D0D"/>
        </w:rPr>
        <w:t>a</w:t>
      </w:r>
      <w:r>
        <w:rPr>
          <w:rFonts w:ascii="Times New Roman" w:hAnsi="Times New Roman"/>
          <w:color w:val="0D0D0D"/>
          <w:spacing w:val="9"/>
        </w:rPr>
        <w:t xml:space="preserve"> </w:t>
      </w:r>
      <w:r>
        <w:rPr>
          <w:rFonts w:ascii="Times New Roman" w:hAnsi="Times New Roman"/>
          <w:color w:val="0D0D0D"/>
          <w:spacing w:val="-5"/>
        </w:rPr>
        <w:t>18</w:t>
      </w:r>
      <w:r w:rsidR="00B230D7">
        <w:rPr>
          <w:rFonts w:ascii="Times New Roman" w:hAnsi="Times New Roman"/>
          <w:color w:val="0D0D0D"/>
          <w:spacing w:val="-5"/>
        </w:rPr>
        <w:t xml:space="preserve"> </w:t>
      </w:r>
      <w:r>
        <w:rPr>
          <w:rFonts w:ascii="Times New Roman" w:hAnsi="Times New Roman"/>
          <w:color w:val="0D0D0D"/>
        </w:rPr>
        <w:t xml:space="preserve">ore/sett. - da febbraio 2026 per mesi 6 (sei) – nelle more della copertura del posto a tempo indeterminato, a seguito delle dimissioni volontarie del dipendente di ruolo formalizzate con decorrenza 1° febbraio </w:t>
      </w:r>
      <w:r>
        <w:rPr>
          <w:rFonts w:ascii="Times New Roman" w:hAnsi="Times New Roman"/>
          <w:color w:val="0D0D0D"/>
          <w:spacing w:val="-2"/>
        </w:rPr>
        <w:t>2026.</w:t>
      </w:r>
    </w:p>
    <w:p w14:paraId="13C89BE4" w14:textId="77777777" w:rsidR="006410D7" w:rsidRDefault="006410D7">
      <w:pPr>
        <w:spacing w:before="154"/>
        <w:rPr>
          <w:sz w:val="24"/>
        </w:rPr>
      </w:pPr>
    </w:p>
    <w:p w14:paraId="1211267D" w14:textId="77777777" w:rsidR="006410D7" w:rsidRDefault="00DD2255">
      <w:pPr>
        <w:ind w:left="818"/>
        <w:rPr>
          <w:rFonts w:ascii="Calibri"/>
          <w:b/>
          <w:sz w:val="23"/>
        </w:rPr>
      </w:pPr>
      <w:r>
        <w:rPr>
          <w:rFonts w:ascii="Calibri"/>
          <w:b/>
          <w:w w:val="115"/>
          <w:sz w:val="23"/>
        </w:rPr>
        <w:t>3.4</w:t>
      </w:r>
      <w:r>
        <w:rPr>
          <w:rFonts w:ascii="Calibri"/>
          <w:b/>
          <w:spacing w:val="-9"/>
          <w:w w:val="115"/>
          <w:sz w:val="23"/>
        </w:rPr>
        <w:t xml:space="preserve"> </w:t>
      </w:r>
      <w:r>
        <w:rPr>
          <w:rFonts w:ascii="Calibri"/>
          <w:b/>
          <w:w w:val="115"/>
          <w:sz w:val="23"/>
        </w:rPr>
        <w:t>Sottosezione</w:t>
      </w:r>
      <w:r>
        <w:rPr>
          <w:rFonts w:ascii="Calibri"/>
          <w:b/>
          <w:spacing w:val="-8"/>
          <w:w w:val="115"/>
          <w:sz w:val="23"/>
        </w:rPr>
        <w:t xml:space="preserve"> </w:t>
      </w:r>
      <w:r>
        <w:rPr>
          <w:rFonts w:ascii="Calibri"/>
          <w:b/>
          <w:w w:val="115"/>
          <w:sz w:val="23"/>
        </w:rPr>
        <w:t>Piano</w:t>
      </w:r>
      <w:r>
        <w:rPr>
          <w:rFonts w:ascii="Calibri"/>
          <w:b/>
          <w:spacing w:val="-7"/>
          <w:w w:val="115"/>
          <w:sz w:val="23"/>
        </w:rPr>
        <w:t xml:space="preserve"> </w:t>
      </w:r>
      <w:r>
        <w:rPr>
          <w:rFonts w:ascii="Calibri"/>
          <w:b/>
          <w:spacing w:val="-2"/>
          <w:w w:val="115"/>
          <w:sz w:val="23"/>
        </w:rPr>
        <w:t>Formativo</w:t>
      </w:r>
    </w:p>
    <w:p w14:paraId="36FE46C7" w14:textId="77777777" w:rsidR="006410D7" w:rsidRDefault="006410D7">
      <w:pPr>
        <w:pStyle w:val="Corpotesto"/>
        <w:rPr>
          <w:rFonts w:ascii="Calibri"/>
          <w:b/>
          <w:sz w:val="23"/>
        </w:rPr>
      </w:pPr>
    </w:p>
    <w:p w14:paraId="53EE1111" w14:textId="77777777" w:rsidR="006410D7" w:rsidRDefault="006410D7">
      <w:pPr>
        <w:pStyle w:val="Corpotesto"/>
        <w:spacing w:before="101"/>
        <w:rPr>
          <w:rFonts w:ascii="Calibri"/>
          <w:b/>
          <w:sz w:val="23"/>
        </w:rPr>
      </w:pPr>
    </w:p>
    <w:p w14:paraId="6F118BAB" w14:textId="77777777" w:rsidR="006410D7" w:rsidRDefault="00DD2255">
      <w:pPr>
        <w:pStyle w:val="Corpotesto"/>
        <w:spacing w:line="278" w:lineRule="auto"/>
        <w:ind w:left="141" w:right="580"/>
        <w:rPr>
          <w:rFonts w:ascii="Calibri"/>
        </w:rPr>
      </w:pPr>
      <w:r>
        <w:rPr>
          <w:rFonts w:ascii="Calibri"/>
          <w:w w:val="110"/>
        </w:rPr>
        <w:t>Per</w:t>
      </w:r>
      <w:r>
        <w:rPr>
          <w:rFonts w:ascii="Calibri"/>
          <w:spacing w:val="-9"/>
          <w:w w:val="110"/>
        </w:rPr>
        <w:t xml:space="preserve"> </w:t>
      </w:r>
      <w:r>
        <w:rPr>
          <w:rFonts w:ascii="Calibri"/>
          <w:w w:val="110"/>
        </w:rPr>
        <w:t>l'anno</w:t>
      </w:r>
      <w:r>
        <w:rPr>
          <w:rFonts w:ascii="Calibri"/>
          <w:spacing w:val="-9"/>
          <w:w w:val="110"/>
        </w:rPr>
        <w:t xml:space="preserve"> </w:t>
      </w:r>
      <w:r>
        <w:rPr>
          <w:rFonts w:ascii="Calibri"/>
          <w:w w:val="110"/>
        </w:rPr>
        <w:t>2026,</w:t>
      </w:r>
      <w:r>
        <w:rPr>
          <w:rFonts w:ascii="Calibri"/>
          <w:spacing w:val="-7"/>
          <w:w w:val="110"/>
        </w:rPr>
        <w:t xml:space="preserve"> </w:t>
      </w:r>
      <w:r>
        <w:rPr>
          <w:rFonts w:ascii="Calibri"/>
          <w:w w:val="110"/>
        </w:rPr>
        <w:t>l'Ente</w:t>
      </w:r>
      <w:r>
        <w:rPr>
          <w:rFonts w:ascii="Calibri"/>
          <w:spacing w:val="-8"/>
          <w:w w:val="110"/>
        </w:rPr>
        <w:t xml:space="preserve"> </w:t>
      </w:r>
      <w:r>
        <w:rPr>
          <w:rFonts w:ascii="Calibri"/>
          <w:w w:val="110"/>
        </w:rPr>
        <w:t>intende</w:t>
      </w:r>
      <w:r>
        <w:rPr>
          <w:rFonts w:ascii="Calibri"/>
          <w:spacing w:val="-8"/>
          <w:w w:val="110"/>
        </w:rPr>
        <w:t xml:space="preserve"> </w:t>
      </w:r>
      <w:r>
        <w:rPr>
          <w:rFonts w:ascii="Calibri"/>
          <w:w w:val="110"/>
        </w:rPr>
        <w:t>consolidare</w:t>
      </w:r>
      <w:r>
        <w:rPr>
          <w:rFonts w:ascii="Calibri"/>
          <w:spacing w:val="-6"/>
          <w:w w:val="110"/>
        </w:rPr>
        <w:t xml:space="preserve"> </w:t>
      </w:r>
      <w:r>
        <w:rPr>
          <w:rFonts w:ascii="Calibri"/>
          <w:w w:val="110"/>
        </w:rPr>
        <w:t>e</w:t>
      </w:r>
      <w:r>
        <w:rPr>
          <w:rFonts w:ascii="Calibri"/>
          <w:spacing w:val="-9"/>
          <w:w w:val="110"/>
        </w:rPr>
        <w:t xml:space="preserve"> </w:t>
      </w:r>
      <w:r>
        <w:rPr>
          <w:rFonts w:ascii="Calibri"/>
          <w:w w:val="110"/>
        </w:rPr>
        <w:t>rafforzare</w:t>
      </w:r>
      <w:r>
        <w:rPr>
          <w:rFonts w:ascii="Calibri"/>
          <w:spacing w:val="-9"/>
          <w:w w:val="110"/>
        </w:rPr>
        <w:t xml:space="preserve"> </w:t>
      </w:r>
      <w:r>
        <w:rPr>
          <w:rFonts w:ascii="Calibri"/>
          <w:w w:val="110"/>
        </w:rPr>
        <w:t>la</w:t>
      </w:r>
      <w:r>
        <w:rPr>
          <w:rFonts w:ascii="Calibri"/>
          <w:spacing w:val="-8"/>
          <w:w w:val="110"/>
        </w:rPr>
        <w:t xml:space="preserve"> </w:t>
      </w:r>
      <w:r>
        <w:rPr>
          <w:rFonts w:ascii="Calibri"/>
          <w:w w:val="110"/>
        </w:rPr>
        <w:t>formazione</w:t>
      </w:r>
      <w:r>
        <w:rPr>
          <w:rFonts w:ascii="Calibri"/>
          <w:spacing w:val="-8"/>
          <w:w w:val="110"/>
        </w:rPr>
        <w:t xml:space="preserve"> </w:t>
      </w:r>
      <w:r>
        <w:rPr>
          <w:rFonts w:ascii="Calibri"/>
          <w:w w:val="110"/>
        </w:rPr>
        <w:t>obbligatoria</w:t>
      </w:r>
      <w:r>
        <w:rPr>
          <w:rFonts w:ascii="Calibri"/>
          <w:spacing w:val="-8"/>
          <w:w w:val="110"/>
        </w:rPr>
        <w:t xml:space="preserve"> </w:t>
      </w:r>
      <w:r>
        <w:rPr>
          <w:rFonts w:ascii="Calibri"/>
          <w:w w:val="110"/>
        </w:rPr>
        <w:t>e</w:t>
      </w:r>
      <w:r>
        <w:rPr>
          <w:rFonts w:ascii="Calibri"/>
          <w:spacing w:val="-7"/>
          <w:w w:val="110"/>
        </w:rPr>
        <w:t xml:space="preserve"> </w:t>
      </w:r>
      <w:r>
        <w:rPr>
          <w:rFonts w:ascii="Calibri"/>
          <w:w w:val="110"/>
        </w:rPr>
        <w:t xml:space="preserve">specialistica, </w:t>
      </w:r>
      <w:r>
        <w:rPr>
          <w:rFonts w:ascii="Calibri"/>
          <w:w w:val="110"/>
        </w:rPr>
        <w:lastRenderedPageBreak/>
        <w:t>in</w:t>
      </w:r>
      <w:r>
        <w:rPr>
          <w:rFonts w:ascii="Calibri"/>
          <w:spacing w:val="-7"/>
          <w:w w:val="110"/>
        </w:rPr>
        <w:t xml:space="preserve"> </w:t>
      </w:r>
      <w:r>
        <w:rPr>
          <w:rFonts w:ascii="Calibri"/>
          <w:w w:val="110"/>
        </w:rPr>
        <w:t>coerenza</w:t>
      </w:r>
      <w:r>
        <w:rPr>
          <w:rFonts w:ascii="Calibri"/>
          <w:spacing w:val="-7"/>
          <w:w w:val="110"/>
        </w:rPr>
        <w:t xml:space="preserve"> </w:t>
      </w:r>
      <w:r>
        <w:rPr>
          <w:rFonts w:ascii="Calibri"/>
          <w:w w:val="110"/>
        </w:rPr>
        <w:t>con</w:t>
      </w:r>
      <w:r>
        <w:rPr>
          <w:rFonts w:ascii="Calibri"/>
          <w:spacing w:val="-7"/>
          <w:w w:val="110"/>
        </w:rPr>
        <w:t xml:space="preserve"> </w:t>
      </w:r>
      <w:r>
        <w:rPr>
          <w:rFonts w:ascii="Calibri"/>
          <w:w w:val="110"/>
        </w:rPr>
        <w:t>la</w:t>
      </w:r>
      <w:r>
        <w:rPr>
          <w:rFonts w:ascii="Calibri"/>
          <w:spacing w:val="-8"/>
          <w:w w:val="110"/>
        </w:rPr>
        <w:t xml:space="preserve"> </w:t>
      </w:r>
      <w:r>
        <w:rPr>
          <w:rFonts w:ascii="Calibri"/>
          <w:w w:val="110"/>
        </w:rPr>
        <w:t>Direttiva</w:t>
      </w:r>
      <w:r>
        <w:rPr>
          <w:rFonts w:ascii="Calibri"/>
          <w:spacing w:val="-7"/>
          <w:w w:val="110"/>
        </w:rPr>
        <w:t xml:space="preserve"> </w:t>
      </w:r>
      <w:r>
        <w:rPr>
          <w:rFonts w:ascii="Calibri"/>
          <w:w w:val="110"/>
        </w:rPr>
        <w:t>del</w:t>
      </w:r>
      <w:r>
        <w:rPr>
          <w:rFonts w:ascii="Calibri"/>
          <w:spacing w:val="-7"/>
          <w:w w:val="110"/>
        </w:rPr>
        <w:t xml:space="preserve"> </w:t>
      </w:r>
      <w:r>
        <w:rPr>
          <w:rFonts w:ascii="Calibri"/>
          <w:w w:val="110"/>
        </w:rPr>
        <w:t>Ministro</w:t>
      </w:r>
      <w:r>
        <w:rPr>
          <w:rFonts w:ascii="Calibri"/>
          <w:spacing w:val="-8"/>
          <w:w w:val="110"/>
        </w:rPr>
        <w:t xml:space="preserve"> </w:t>
      </w:r>
      <w:r>
        <w:rPr>
          <w:rFonts w:ascii="Calibri"/>
          <w:w w:val="110"/>
        </w:rPr>
        <w:t>della</w:t>
      </w:r>
      <w:r>
        <w:rPr>
          <w:rFonts w:ascii="Calibri"/>
          <w:spacing w:val="-5"/>
          <w:w w:val="110"/>
        </w:rPr>
        <w:t xml:space="preserve"> </w:t>
      </w:r>
      <w:r>
        <w:rPr>
          <w:rFonts w:ascii="Calibri"/>
          <w:w w:val="110"/>
        </w:rPr>
        <w:t>Pubblica</w:t>
      </w:r>
      <w:r>
        <w:rPr>
          <w:rFonts w:ascii="Calibri"/>
          <w:spacing w:val="-8"/>
          <w:w w:val="110"/>
        </w:rPr>
        <w:t xml:space="preserve"> </w:t>
      </w:r>
      <w:r>
        <w:rPr>
          <w:rFonts w:ascii="Calibri"/>
          <w:w w:val="110"/>
        </w:rPr>
        <w:t>Amministrazione,</w:t>
      </w:r>
      <w:r>
        <w:rPr>
          <w:rFonts w:ascii="Calibri"/>
          <w:spacing w:val="-6"/>
          <w:w w:val="110"/>
        </w:rPr>
        <w:t xml:space="preserve"> </w:t>
      </w:r>
      <w:r>
        <w:rPr>
          <w:rFonts w:ascii="Calibri"/>
          <w:w w:val="110"/>
        </w:rPr>
        <w:t>Sen.</w:t>
      </w:r>
      <w:r>
        <w:rPr>
          <w:rFonts w:ascii="Calibri"/>
          <w:spacing w:val="-6"/>
          <w:w w:val="110"/>
        </w:rPr>
        <w:t xml:space="preserve"> </w:t>
      </w:r>
      <w:r>
        <w:rPr>
          <w:rFonts w:ascii="Calibri"/>
          <w:w w:val="110"/>
        </w:rPr>
        <w:t>Paolo</w:t>
      </w:r>
      <w:r>
        <w:rPr>
          <w:rFonts w:ascii="Calibri"/>
          <w:spacing w:val="-8"/>
          <w:w w:val="110"/>
        </w:rPr>
        <w:t xml:space="preserve"> </w:t>
      </w:r>
      <w:r>
        <w:rPr>
          <w:rFonts w:ascii="Calibri"/>
          <w:w w:val="110"/>
        </w:rPr>
        <w:t>Zangrillo,</w:t>
      </w:r>
      <w:r>
        <w:rPr>
          <w:rFonts w:ascii="Calibri"/>
          <w:spacing w:val="-7"/>
          <w:w w:val="110"/>
        </w:rPr>
        <w:t xml:space="preserve"> </w:t>
      </w:r>
      <w:r>
        <w:rPr>
          <w:rFonts w:ascii="Calibri"/>
          <w:w w:val="110"/>
        </w:rPr>
        <w:t>del 14 gennaio 2025, dal titolo "Valorizzazione delle persone e produzione di valore pubblico attraverso la formazione", che definisce gli obiettivi, gli ambiti e gli strumenti della formazione nella Pubblica Amministrazione.</w:t>
      </w:r>
    </w:p>
    <w:p w14:paraId="0F281ECD" w14:textId="77777777" w:rsidR="006410D7" w:rsidRDefault="00DD2255">
      <w:pPr>
        <w:pStyle w:val="Corpotesto"/>
        <w:spacing w:before="137" w:line="278" w:lineRule="auto"/>
        <w:ind w:left="141" w:right="580"/>
        <w:rPr>
          <w:rFonts w:ascii="Calibri" w:hAnsi="Calibri"/>
        </w:rPr>
      </w:pPr>
      <w:r>
        <w:rPr>
          <w:rFonts w:ascii="Calibri" w:hAnsi="Calibri"/>
          <w:w w:val="110"/>
        </w:rPr>
        <w:t>In</w:t>
      </w:r>
      <w:r>
        <w:rPr>
          <w:rFonts w:ascii="Calibri" w:hAnsi="Calibri"/>
          <w:spacing w:val="-5"/>
          <w:w w:val="110"/>
        </w:rPr>
        <w:t xml:space="preserve"> </w:t>
      </w:r>
      <w:r>
        <w:rPr>
          <w:rFonts w:ascii="Calibri" w:hAnsi="Calibri"/>
          <w:w w:val="110"/>
        </w:rPr>
        <w:t>particolare,</w:t>
      </w:r>
      <w:r>
        <w:rPr>
          <w:rFonts w:ascii="Calibri" w:hAnsi="Calibri"/>
          <w:spacing w:val="-3"/>
          <w:w w:val="110"/>
        </w:rPr>
        <w:t xml:space="preserve"> </w:t>
      </w:r>
      <w:r>
        <w:rPr>
          <w:rFonts w:ascii="Calibri" w:hAnsi="Calibri"/>
          <w:w w:val="110"/>
        </w:rPr>
        <w:t>la</w:t>
      </w:r>
      <w:r>
        <w:rPr>
          <w:rFonts w:ascii="Calibri" w:hAnsi="Calibri"/>
          <w:spacing w:val="-5"/>
          <w:w w:val="110"/>
        </w:rPr>
        <w:t xml:space="preserve"> </w:t>
      </w:r>
      <w:r>
        <w:rPr>
          <w:rFonts w:ascii="Calibri" w:hAnsi="Calibri"/>
          <w:w w:val="110"/>
        </w:rPr>
        <w:t>Direttiva</w:t>
      </w:r>
      <w:r>
        <w:rPr>
          <w:rFonts w:ascii="Calibri" w:hAnsi="Calibri"/>
          <w:spacing w:val="-4"/>
          <w:w w:val="110"/>
        </w:rPr>
        <w:t xml:space="preserve"> </w:t>
      </w:r>
      <w:r>
        <w:rPr>
          <w:rFonts w:ascii="Calibri" w:hAnsi="Calibri"/>
          <w:w w:val="110"/>
        </w:rPr>
        <w:t>richiede</w:t>
      </w:r>
      <w:r>
        <w:rPr>
          <w:rFonts w:ascii="Calibri" w:hAnsi="Calibri"/>
          <w:spacing w:val="-5"/>
          <w:w w:val="110"/>
        </w:rPr>
        <w:t xml:space="preserve"> </w:t>
      </w:r>
      <w:r>
        <w:rPr>
          <w:rFonts w:ascii="Calibri" w:hAnsi="Calibri"/>
          <w:w w:val="110"/>
        </w:rPr>
        <w:t>che</w:t>
      </w:r>
      <w:r>
        <w:rPr>
          <w:rFonts w:ascii="Calibri" w:hAnsi="Calibri"/>
          <w:spacing w:val="-5"/>
          <w:w w:val="110"/>
        </w:rPr>
        <w:t xml:space="preserve"> </w:t>
      </w:r>
      <w:r>
        <w:rPr>
          <w:rFonts w:ascii="Calibri" w:hAnsi="Calibri"/>
          <w:w w:val="110"/>
        </w:rPr>
        <w:t>ogni</w:t>
      </w:r>
      <w:r>
        <w:rPr>
          <w:rFonts w:ascii="Calibri" w:hAnsi="Calibri"/>
          <w:spacing w:val="-4"/>
          <w:w w:val="110"/>
        </w:rPr>
        <w:t xml:space="preserve"> </w:t>
      </w:r>
      <w:r>
        <w:rPr>
          <w:rFonts w:ascii="Calibri" w:hAnsi="Calibri"/>
          <w:w w:val="110"/>
        </w:rPr>
        <w:t>dipendente</w:t>
      </w:r>
      <w:r>
        <w:rPr>
          <w:rFonts w:ascii="Calibri" w:hAnsi="Calibri"/>
          <w:spacing w:val="-4"/>
          <w:w w:val="110"/>
        </w:rPr>
        <w:t xml:space="preserve"> </w:t>
      </w:r>
      <w:r>
        <w:rPr>
          <w:rFonts w:ascii="Calibri" w:hAnsi="Calibri"/>
          <w:w w:val="110"/>
        </w:rPr>
        <w:t>pubblico</w:t>
      </w:r>
      <w:r>
        <w:rPr>
          <w:rFonts w:ascii="Calibri" w:hAnsi="Calibri"/>
          <w:spacing w:val="-5"/>
          <w:w w:val="110"/>
        </w:rPr>
        <w:t xml:space="preserve"> </w:t>
      </w:r>
      <w:r>
        <w:rPr>
          <w:rFonts w:ascii="Calibri" w:hAnsi="Calibri"/>
          <w:w w:val="110"/>
        </w:rPr>
        <w:t>raggiunga</w:t>
      </w:r>
      <w:r>
        <w:rPr>
          <w:rFonts w:ascii="Calibri" w:hAnsi="Calibri"/>
          <w:spacing w:val="-4"/>
          <w:w w:val="110"/>
        </w:rPr>
        <w:t xml:space="preserve"> </w:t>
      </w:r>
      <w:r>
        <w:rPr>
          <w:rFonts w:ascii="Calibri" w:hAnsi="Calibri"/>
          <w:w w:val="110"/>
        </w:rPr>
        <w:t>un</w:t>
      </w:r>
      <w:r>
        <w:rPr>
          <w:rFonts w:ascii="Calibri" w:hAnsi="Calibri"/>
          <w:spacing w:val="-5"/>
          <w:w w:val="110"/>
        </w:rPr>
        <w:t xml:space="preserve"> </w:t>
      </w:r>
      <w:r>
        <w:rPr>
          <w:rFonts w:ascii="Calibri" w:hAnsi="Calibri"/>
          <w:w w:val="110"/>
        </w:rPr>
        <w:t>impegno</w:t>
      </w:r>
      <w:r>
        <w:rPr>
          <w:rFonts w:ascii="Calibri" w:hAnsi="Calibri"/>
          <w:spacing w:val="-5"/>
          <w:w w:val="110"/>
        </w:rPr>
        <w:t xml:space="preserve"> </w:t>
      </w:r>
      <w:r>
        <w:rPr>
          <w:rFonts w:ascii="Calibri" w:hAnsi="Calibri"/>
          <w:w w:val="110"/>
        </w:rPr>
        <w:t>formativo non</w:t>
      </w:r>
      <w:r>
        <w:rPr>
          <w:rFonts w:ascii="Calibri" w:hAnsi="Calibri"/>
          <w:spacing w:val="-7"/>
          <w:w w:val="110"/>
        </w:rPr>
        <w:t xml:space="preserve"> </w:t>
      </w:r>
      <w:r>
        <w:rPr>
          <w:rFonts w:ascii="Calibri" w:hAnsi="Calibri"/>
          <w:w w:val="110"/>
        </w:rPr>
        <w:t>inferiore</w:t>
      </w:r>
      <w:r>
        <w:rPr>
          <w:rFonts w:ascii="Calibri" w:hAnsi="Calibri"/>
          <w:spacing w:val="-8"/>
          <w:w w:val="110"/>
        </w:rPr>
        <w:t xml:space="preserve"> </w:t>
      </w:r>
      <w:r>
        <w:rPr>
          <w:rFonts w:ascii="Calibri" w:hAnsi="Calibri"/>
          <w:w w:val="110"/>
        </w:rPr>
        <w:t>a</w:t>
      </w:r>
      <w:r>
        <w:rPr>
          <w:rFonts w:ascii="Calibri" w:hAnsi="Calibri"/>
          <w:spacing w:val="-6"/>
          <w:w w:val="110"/>
        </w:rPr>
        <w:t xml:space="preserve"> </w:t>
      </w:r>
      <w:r>
        <w:rPr>
          <w:rFonts w:ascii="Calibri" w:hAnsi="Calibri"/>
          <w:w w:val="110"/>
        </w:rPr>
        <w:t>40</w:t>
      </w:r>
      <w:r>
        <w:rPr>
          <w:rFonts w:ascii="Calibri" w:hAnsi="Calibri"/>
          <w:spacing w:val="-8"/>
          <w:w w:val="110"/>
        </w:rPr>
        <w:t xml:space="preserve"> </w:t>
      </w:r>
      <w:r>
        <w:rPr>
          <w:rFonts w:ascii="Calibri" w:hAnsi="Calibri"/>
          <w:w w:val="110"/>
        </w:rPr>
        <w:t>ore</w:t>
      </w:r>
      <w:r>
        <w:rPr>
          <w:rFonts w:ascii="Calibri" w:hAnsi="Calibri"/>
          <w:spacing w:val="-6"/>
          <w:w w:val="110"/>
        </w:rPr>
        <w:t xml:space="preserve"> </w:t>
      </w:r>
      <w:r>
        <w:rPr>
          <w:rFonts w:ascii="Calibri" w:hAnsi="Calibri"/>
          <w:w w:val="110"/>
        </w:rPr>
        <w:t>annue</w:t>
      </w:r>
      <w:r>
        <w:rPr>
          <w:rFonts w:ascii="Calibri" w:hAnsi="Calibri"/>
          <w:spacing w:val="-7"/>
          <w:w w:val="110"/>
        </w:rPr>
        <w:t xml:space="preserve"> </w:t>
      </w:r>
      <w:r>
        <w:rPr>
          <w:rFonts w:ascii="Calibri" w:hAnsi="Calibri"/>
          <w:w w:val="110"/>
        </w:rPr>
        <w:t>(incluse</w:t>
      </w:r>
      <w:r>
        <w:rPr>
          <w:rFonts w:ascii="Calibri" w:hAnsi="Calibri"/>
          <w:spacing w:val="-7"/>
          <w:w w:val="110"/>
        </w:rPr>
        <w:t xml:space="preserve"> </w:t>
      </w:r>
      <w:r>
        <w:rPr>
          <w:rFonts w:ascii="Calibri" w:hAnsi="Calibri"/>
          <w:w w:val="110"/>
        </w:rPr>
        <w:t>le</w:t>
      </w:r>
      <w:r>
        <w:rPr>
          <w:rFonts w:ascii="Calibri" w:hAnsi="Calibri"/>
          <w:spacing w:val="-8"/>
          <w:w w:val="110"/>
        </w:rPr>
        <w:t xml:space="preserve"> </w:t>
      </w:r>
      <w:r>
        <w:rPr>
          <w:rFonts w:ascii="Calibri" w:hAnsi="Calibri"/>
          <w:w w:val="110"/>
        </w:rPr>
        <w:t>attività</w:t>
      </w:r>
      <w:r>
        <w:rPr>
          <w:rFonts w:ascii="Calibri" w:hAnsi="Calibri"/>
          <w:spacing w:val="-7"/>
          <w:w w:val="110"/>
        </w:rPr>
        <w:t xml:space="preserve"> </w:t>
      </w:r>
      <w:r>
        <w:rPr>
          <w:rFonts w:ascii="Calibri" w:hAnsi="Calibri"/>
          <w:w w:val="110"/>
        </w:rPr>
        <w:t>rientranti</w:t>
      </w:r>
      <w:r>
        <w:rPr>
          <w:rFonts w:ascii="Calibri" w:hAnsi="Calibri"/>
          <w:spacing w:val="-7"/>
          <w:w w:val="110"/>
        </w:rPr>
        <w:t xml:space="preserve"> </w:t>
      </w:r>
      <w:r>
        <w:rPr>
          <w:rFonts w:ascii="Calibri" w:hAnsi="Calibri"/>
          <w:w w:val="110"/>
        </w:rPr>
        <w:t>nella</w:t>
      </w:r>
      <w:r>
        <w:rPr>
          <w:rFonts w:ascii="Calibri" w:hAnsi="Calibri"/>
          <w:spacing w:val="-7"/>
          <w:w w:val="110"/>
        </w:rPr>
        <w:t xml:space="preserve"> </w:t>
      </w:r>
      <w:r>
        <w:rPr>
          <w:rFonts w:ascii="Calibri" w:hAnsi="Calibri"/>
          <w:w w:val="110"/>
        </w:rPr>
        <w:t>formazione</w:t>
      </w:r>
      <w:r>
        <w:rPr>
          <w:rFonts w:ascii="Calibri" w:hAnsi="Calibri"/>
          <w:spacing w:val="-8"/>
          <w:w w:val="110"/>
        </w:rPr>
        <w:t xml:space="preserve"> </w:t>
      </w:r>
      <w:r>
        <w:rPr>
          <w:rFonts w:ascii="Calibri" w:hAnsi="Calibri"/>
          <w:w w:val="110"/>
        </w:rPr>
        <w:t>obbligatoria</w:t>
      </w:r>
      <w:r>
        <w:rPr>
          <w:rFonts w:ascii="Calibri" w:hAnsi="Calibri"/>
          <w:spacing w:val="-7"/>
          <w:w w:val="110"/>
        </w:rPr>
        <w:t xml:space="preserve"> </w:t>
      </w:r>
      <w:r>
        <w:rPr>
          <w:rFonts w:ascii="Calibri" w:hAnsi="Calibri"/>
          <w:w w:val="110"/>
        </w:rPr>
        <w:t>per</w:t>
      </w:r>
      <w:r>
        <w:rPr>
          <w:rFonts w:ascii="Calibri" w:hAnsi="Calibri"/>
          <w:spacing w:val="-5"/>
          <w:w w:val="110"/>
        </w:rPr>
        <w:t xml:space="preserve"> </w:t>
      </w:r>
      <w:r>
        <w:rPr>
          <w:rFonts w:ascii="Calibri" w:hAnsi="Calibri"/>
          <w:w w:val="110"/>
        </w:rPr>
        <w:t>legge), con l'obiettivo di sviluppare competenze professionali, trasversali, digitali, etiche e organizzative, a supporto della modernizzazione delle amministrazioni pubbliche.</w:t>
      </w:r>
    </w:p>
    <w:p w14:paraId="113265BC" w14:textId="77777777" w:rsidR="006410D7" w:rsidRDefault="00DD2255">
      <w:pPr>
        <w:pStyle w:val="Corpotesto"/>
        <w:spacing w:before="139" w:line="278" w:lineRule="auto"/>
        <w:ind w:left="141" w:right="580"/>
        <w:rPr>
          <w:rFonts w:ascii="Calibri" w:hAnsi="Calibri"/>
        </w:rPr>
      </w:pPr>
      <w:r>
        <w:rPr>
          <w:rFonts w:ascii="Calibri" w:hAnsi="Calibri"/>
          <w:w w:val="110"/>
        </w:rPr>
        <w:t>La</w:t>
      </w:r>
      <w:r>
        <w:rPr>
          <w:rFonts w:ascii="Calibri" w:hAnsi="Calibri"/>
          <w:spacing w:val="-4"/>
          <w:w w:val="110"/>
        </w:rPr>
        <w:t xml:space="preserve"> </w:t>
      </w:r>
      <w:r>
        <w:rPr>
          <w:rFonts w:ascii="Calibri" w:hAnsi="Calibri"/>
          <w:w w:val="110"/>
        </w:rPr>
        <w:t>formazione</w:t>
      </w:r>
      <w:r>
        <w:rPr>
          <w:rFonts w:ascii="Calibri" w:hAnsi="Calibri"/>
          <w:spacing w:val="-5"/>
          <w:w w:val="110"/>
        </w:rPr>
        <w:t xml:space="preserve"> </w:t>
      </w:r>
      <w:r>
        <w:rPr>
          <w:rFonts w:ascii="Calibri" w:hAnsi="Calibri"/>
          <w:w w:val="110"/>
        </w:rPr>
        <w:t>in</w:t>
      </w:r>
      <w:r>
        <w:rPr>
          <w:rFonts w:ascii="Calibri" w:hAnsi="Calibri"/>
          <w:spacing w:val="-4"/>
          <w:w w:val="110"/>
        </w:rPr>
        <w:t xml:space="preserve"> </w:t>
      </w:r>
      <w:r>
        <w:rPr>
          <w:rFonts w:ascii="Calibri" w:hAnsi="Calibri"/>
          <w:w w:val="110"/>
        </w:rPr>
        <w:t>materia</w:t>
      </w:r>
      <w:r>
        <w:rPr>
          <w:rFonts w:ascii="Calibri" w:hAnsi="Calibri"/>
          <w:spacing w:val="-4"/>
          <w:w w:val="110"/>
        </w:rPr>
        <w:t xml:space="preserve"> </w:t>
      </w:r>
      <w:r>
        <w:rPr>
          <w:rFonts w:ascii="Calibri" w:hAnsi="Calibri"/>
          <w:w w:val="110"/>
        </w:rPr>
        <w:t>di</w:t>
      </w:r>
      <w:r>
        <w:rPr>
          <w:rFonts w:ascii="Calibri" w:hAnsi="Calibri"/>
          <w:spacing w:val="-4"/>
          <w:w w:val="110"/>
        </w:rPr>
        <w:t xml:space="preserve"> </w:t>
      </w:r>
      <w:r>
        <w:rPr>
          <w:rFonts w:ascii="Calibri" w:hAnsi="Calibri"/>
          <w:w w:val="110"/>
        </w:rPr>
        <w:t>prevenzione</w:t>
      </w:r>
      <w:r>
        <w:rPr>
          <w:rFonts w:ascii="Calibri" w:hAnsi="Calibri"/>
          <w:spacing w:val="-5"/>
          <w:w w:val="110"/>
        </w:rPr>
        <w:t xml:space="preserve"> </w:t>
      </w:r>
      <w:r>
        <w:rPr>
          <w:rFonts w:ascii="Calibri" w:hAnsi="Calibri"/>
          <w:w w:val="110"/>
        </w:rPr>
        <w:t>della</w:t>
      </w:r>
      <w:r>
        <w:rPr>
          <w:rFonts w:ascii="Calibri" w:hAnsi="Calibri"/>
          <w:spacing w:val="-4"/>
          <w:w w:val="110"/>
        </w:rPr>
        <w:t xml:space="preserve"> </w:t>
      </w:r>
      <w:r>
        <w:rPr>
          <w:rFonts w:ascii="Calibri" w:hAnsi="Calibri"/>
          <w:w w:val="110"/>
        </w:rPr>
        <w:t>corruzione</w:t>
      </w:r>
      <w:r>
        <w:rPr>
          <w:rFonts w:ascii="Calibri" w:hAnsi="Calibri"/>
          <w:spacing w:val="-5"/>
          <w:w w:val="110"/>
        </w:rPr>
        <w:t xml:space="preserve"> </w:t>
      </w:r>
      <w:r>
        <w:rPr>
          <w:rFonts w:ascii="Calibri" w:hAnsi="Calibri"/>
          <w:w w:val="110"/>
        </w:rPr>
        <w:t>e</w:t>
      </w:r>
      <w:r>
        <w:rPr>
          <w:rFonts w:ascii="Calibri" w:hAnsi="Calibri"/>
          <w:spacing w:val="-5"/>
          <w:w w:val="110"/>
        </w:rPr>
        <w:t xml:space="preserve"> </w:t>
      </w:r>
      <w:r>
        <w:rPr>
          <w:rFonts w:ascii="Calibri" w:hAnsi="Calibri"/>
          <w:w w:val="110"/>
        </w:rPr>
        <w:t>di</w:t>
      </w:r>
      <w:r>
        <w:rPr>
          <w:rFonts w:ascii="Calibri" w:hAnsi="Calibri"/>
          <w:spacing w:val="-3"/>
          <w:w w:val="110"/>
        </w:rPr>
        <w:t xml:space="preserve"> </w:t>
      </w:r>
      <w:r>
        <w:rPr>
          <w:rFonts w:ascii="Calibri" w:hAnsi="Calibri"/>
          <w:w w:val="110"/>
        </w:rPr>
        <w:t>trasparenza</w:t>
      </w:r>
      <w:r>
        <w:rPr>
          <w:rFonts w:ascii="Calibri" w:hAnsi="Calibri"/>
          <w:spacing w:val="-4"/>
          <w:w w:val="110"/>
        </w:rPr>
        <w:t xml:space="preserve"> </w:t>
      </w:r>
      <w:r>
        <w:rPr>
          <w:rFonts w:ascii="Calibri" w:hAnsi="Calibri"/>
          <w:w w:val="110"/>
        </w:rPr>
        <w:t>è</w:t>
      </w:r>
      <w:r>
        <w:rPr>
          <w:rFonts w:ascii="Calibri" w:hAnsi="Calibri"/>
          <w:spacing w:val="-5"/>
          <w:w w:val="110"/>
        </w:rPr>
        <w:t xml:space="preserve"> </w:t>
      </w:r>
      <w:r>
        <w:rPr>
          <w:rFonts w:ascii="Calibri" w:hAnsi="Calibri"/>
          <w:w w:val="110"/>
        </w:rPr>
        <w:t>obbligatoria</w:t>
      </w:r>
      <w:r>
        <w:rPr>
          <w:rFonts w:ascii="Calibri" w:hAnsi="Calibri"/>
          <w:spacing w:val="-2"/>
          <w:w w:val="110"/>
        </w:rPr>
        <w:t xml:space="preserve"> </w:t>
      </w:r>
      <w:r>
        <w:rPr>
          <w:rFonts w:ascii="Calibri" w:hAnsi="Calibri"/>
          <w:w w:val="110"/>
        </w:rPr>
        <w:t>per</w:t>
      </w:r>
      <w:r>
        <w:rPr>
          <w:rFonts w:ascii="Calibri" w:hAnsi="Calibri"/>
          <w:spacing w:val="-5"/>
          <w:w w:val="110"/>
        </w:rPr>
        <w:t xml:space="preserve"> </w:t>
      </w:r>
      <w:r>
        <w:rPr>
          <w:rFonts w:ascii="Calibri" w:hAnsi="Calibri"/>
          <w:w w:val="110"/>
        </w:rPr>
        <w:t>tutto il personale in ottemperanza agli obblighi normativi (L. 190/2012 e successive integrazioni) e costituisce</w:t>
      </w:r>
      <w:r>
        <w:rPr>
          <w:rFonts w:ascii="Calibri" w:hAnsi="Calibri"/>
          <w:spacing w:val="-9"/>
          <w:w w:val="110"/>
        </w:rPr>
        <w:t xml:space="preserve"> </w:t>
      </w:r>
      <w:r>
        <w:rPr>
          <w:rFonts w:ascii="Calibri" w:hAnsi="Calibri"/>
          <w:w w:val="110"/>
        </w:rPr>
        <w:t>un</w:t>
      </w:r>
      <w:r>
        <w:rPr>
          <w:rFonts w:ascii="Calibri" w:hAnsi="Calibri"/>
          <w:spacing w:val="-7"/>
          <w:w w:val="110"/>
        </w:rPr>
        <w:t xml:space="preserve"> </w:t>
      </w:r>
      <w:r>
        <w:rPr>
          <w:rFonts w:ascii="Calibri" w:hAnsi="Calibri"/>
          <w:w w:val="110"/>
        </w:rPr>
        <w:t>elemento</w:t>
      </w:r>
      <w:r>
        <w:rPr>
          <w:rFonts w:ascii="Calibri" w:hAnsi="Calibri"/>
          <w:spacing w:val="-10"/>
          <w:w w:val="110"/>
        </w:rPr>
        <w:t xml:space="preserve"> </w:t>
      </w:r>
      <w:r>
        <w:rPr>
          <w:rFonts w:ascii="Calibri" w:hAnsi="Calibri"/>
          <w:w w:val="110"/>
        </w:rPr>
        <w:t>qualificante</w:t>
      </w:r>
      <w:r>
        <w:rPr>
          <w:rFonts w:ascii="Calibri" w:hAnsi="Calibri"/>
          <w:spacing w:val="-9"/>
          <w:w w:val="110"/>
        </w:rPr>
        <w:t xml:space="preserve"> </w:t>
      </w:r>
      <w:r>
        <w:rPr>
          <w:rFonts w:ascii="Calibri" w:hAnsi="Calibri"/>
          <w:w w:val="110"/>
        </w:rPr>
        <w:t>nella</w:t>
      </w:r>
      <w:r>
        <w:rPr>
          <w:rFonts w:ascii="Calibri" w:hAnsi="Calibri"/>
          <w:spacing w:val="-9"/>
          <w:w w:val="110"/>
        </w:rPr>
        <w:t xml:space="preserve"> </w:t>
      </w:r>
      <w:r>
        <w:rPr>
          <w:rFonts w:ascii="Calibri" w:hAnsi="Calibri"/>
          <w:w w:val="110"/>
        </w:rPr>
        <w:t>costruzione</w:t>
      </w:r>
      <w:r>
        <w:rPr>
          <w:rFonts w:ascii="Calibri" w:hAnsi="Calibri"/>
          <w:spacing w:val="-10"/>
          <w:w w:val="110"/>
        </w:rPr>
        <w:t xml:space="preserve"> </w:t>
      </w:r>
      <w:r>
        <w:rPr>
          <w:rFonts w:ascii="Calibri" w:hAnsi="Calibri"/>
          <w:w w:val="110"/>
        </w:rPr>
        <w:t>delle</w:t>
      </w:r>
      <w:r>
        <w:rPr>
          <w:rFonts w:ascii="Calibri" w:hAnsi="Calibri"/>
          <w:spacing w:val="-9"/>
          <w:w w:val="110"/>
        </w:rPr>
        <w:t xml:space="preserve"> </w:t>
      </w:r>
      <w:r>
        <w:rPr>
          <w:rFonts w:ascii="Calibri" w:hAnsi="Calibri"/>
          <w:w w:val="110"/>
        </w:rPr>
        <w:t>40</w:t>
      </w:r>
      <w:r>
        <w:rPr>
          <w:rFonts w:ascii="Calibri" w:hAnsi="Calibri"/>
          <w:spacing w:val="-9"/>
          <w:w w:val="110"/>
        </w:rPr>
        <w:t xml:space="preserve"> </w:t>
      </w:r>
      <w:r>
        <w:rPr>
          <w:rFonts w:ascii="Calibri" w:hAnsi="Calibri"/>
          <w:w w:val="110"/>
        </w:rPr>
        <w:t>ore</w:t>
      </w:r>
      <w:r>
        <w:rPr>
          <w:rFonts w:ascii="Calibri" w:hAnsi="Calibri"/>
          <w:spacing w:val="-10"/>
          <w:w w:val="110"/>
        </w:rPr>
        <w:t xml:space="preserve"> </w:t>
      </w:r>
      <w:r>
        <w:rPr>
          <w:rFonts w:ascii="Calibri" w:hAnsi="Calibri"/>
          <w:w w:val="110"/>
        </w:rPr>
        <w:t>annuali</w:t>
      </w:r>
      <w:r>
        <w:rPr>
          <w:rFonts w:ascii="Calibri" w:hAnsi="Calibri"/>
          <w:spacing w:val="-8"/>
          <w:w w:val="110"/>
        </w:rPr>
        <w:t xml:space="preserve"> </w:t>
      </w:r>
      <w:r>
        <w:rPr>
          <w:rFonts w:ascii="Calibri" w:hAnsi="Calibri"/>
          <w:w w:val="110"/>
        </w:rPr>
        <w:t>richieste</w:t>
      </w:r>
      <w:r>
        <w:rPr>
          <w:rFonts w:ascii="Calibri" w:hAnsi="Calibri"/>
          <w:spacing w:val="-9"/>
          <w:w w:val="110"/>
        </w:rPr>
        <w:t xml:space="preserve"> </w:t>
      </w:r>
      <w:r>
        <w:rPr>
          <w:rFonts w:ascii="Calibri" w:hAnsi="Calibri"/>
          <w:w w:val="110"/>
        </w:rPr>
        <w:t>dalla</w:t>
      </w:r>
      <w:r>
        <w:rPr>
          <w:rFonts w:ascii="Calibri" w:hAnsi="Calibri"/>
          <w:spacing w:val="-9"/>
          <w:w w:val="110"/>
        </w:rPr>
        <w:t xml:space="preserve"> </w:t>
      </w:r>
      <w:r>
        <w:rPr>
          <w:rFonts w:ascii="Calibri" w:hAnsi="Calibri"/>
          <w:w w:val="110"/>
        </w:rPr>
        <w:t xml:space="preserve">Direttiva </w:t>
      </w:r>
      <w:r>
        <w:rPr>
          <w:rFonts w:ascii="Calibri" w:hAnsi="Calibri"/>
          <w:spacing w:val="-2"/>
          <w:w w:val="110"/>
        </w:rPr>
        <w:t>Zangrillo.</w:t>
      </w:r>
    </w:p>
    <w:p w14:paraId="557586CE" w14:textId="77777777" w:rsidR="006410D7" w:rsidRDefault="00DD2255">
      <w:pPr>
        <w:pStyle w:val="Corpotesto"/>
        <w:spacing w:before="138"/>
        <w:ind w:left="141"/>
        <w:rPr>
          <w:rFonts w:ascii="Calibri" w:hAnsi="Calibri"/>
        </w:rPr>
      </w:pPr>
      <w:r>
        <w:rPr>
          <w:rFonts w:ascii="Calibri" w:hAnsi="Calibri"/>
          <w:w w:val="110"/>
        </w:rPr>
        <w:t>Tale</w:t>
      </w:r>
      <w:r>
        <w:rPr>
          <w:rFonts w:ascii="Calibri" w:hAnsi="Calibri"/>
          <w:spacing w:val="-15"/>
          <w:w w:val="110"/>
        </w:rPr>
        <w:t xml:space="preserve"> </w:t>
      </w:r>
      <w:r>
        <w:rPr>
          <w:rFonts w:ascii="Calibri" w:hAnsi="Calibri"/>
          <w:w w:val="110"/>
        </w:rPr>
        <w:t>formazione</w:t>
      </w:r>
      <w:r>
        <w:rPr>
          <w:rFonts w:ascii="Calibri" w:hAnsi="Calibri"/>
          <w:spacing w:val="-13"/>
          <w:w w:val="110"/>
        </w:rPr>
        <w:t xml:space="preserve"> </w:t>
      </w:r>
      <w:r>
        <w:rPr>
          <w:rFonts w:ascii="Calibri" w:hAnsi="Calibri"/>
          <w:w w:val="110"/>
        </w:rPr>
        <w:t>è</w:t>
      </w:r>
      <w:r>
        <w:rPr>
          <w:rFonts w:ascii="Calibri" w:hAnsi="Calibri"/>
          <w:spacing w:val="-13"/>
          <w:w w:val="110"/>
        </w:rPr>
        <w:t xml:space="preserve"> </w:t>
      </w:r>
      <w:r>
        <w:rPr>
          <w:rFonts w:ascii="Calibri" w:hAnsi="Calibri"/>
          <w:w w:val="110"/>
        </w:rPr>
        <w:t>strutturata</w:t>
      </w:r>
      <w:r>
        <w:rPr>
          <w:rFonts w:ascii="Calibri" w:hAnsi="Calibri"/>
          <w:spacing w:val="-12"/>
          <w:w w:val="110"/>
        </w:rPr>
        <w:t xml:space="preserve"> </w:t>
      </w:r>
      <w:r>
        <w:rPr>
          <w:rFonts w:ascii="Calibri" w:hAnsi="Calibri"/>
          <w:w w:val="110"/>
        </w:rPr>
        <w:t>in</w:t>
      </w:r>
      <w:r>
        <w:rPr>
          <w:rFonts w:ascii="Calibri" w:hAnsi="Calibri"/>
          <w:spacing w:val="-14"/>
          <w:w w:val="110"/>
        </w:rPr>
        <w:t xml:space="preserve"> </w:t>
      </w:r>
      <w:r>
        <w:rPr>
          <w:rFonts w:ascii="Calibri" w:hAnsi="Calibri"/>
          <w:w w:val="110"/>
        </w:rPr>
        <w:t>due</w:t>
      </w:r>
      <w:r>
        <w:rPr>
          <w:rFonts w:ascii="Calibri" w:hAnsi="Calibri"/>
          <w:spacing w:val="-14"/>
          <w:w w:val="110"/>
        </w:rPr>
        <w:t xml:space="preserve"> </w:t>
      </w:r>
      <w:r>
        <w:rPr>
          <w:rFonts w:ascii="Calibri" w:hAnsi="Calibri"/>
          <w:w w:val="110"/>
        </w:rPr>
        <w:t>moduli</w:t>
      </w:r>
      <w:r>
        <w:rPr>
          <w:rFonts w:ascii="Calibri" w:hAnsi="Calibri"/>
          <w:spacing w:val="-14"/>
          <w:w w:val="110"/>
        </w:rPr>
        <w:t xml:space="preserve"> </w:t>
      </w:r>
      <w:r>
        <w:rPr>
          <w:rFonts w:ascii="Calibri" w:hAnsi="Calibri"/>
          <w:w w:val="110"/>
        </w:rPr>
        <w:t>distinti</w:t>
      </w:r>
      <w:r>
        <w:rPr>
          <w:rFonts w:ascii="Calibri" w:hAnsi="Calibri"/>
          <w:spacing w:val="-13"/>
          <w:w w:val="110"/>
        </w:rPr>
        <w:t xml:space="preserve"> </w:t>
      </w:r>
      <w:r>
        <w:rPr>
          <w:rFonts w:ascii="Calibri" w:hAnsi="Calibri"/>
          <w:w w:val="110"/>
        </w:rPr>
        <w:t>ma</w:t>
      </w:r>
      <w:r>
        <w:rPr>
          <w:rFonts w:ascii="Calibri" w:hAnsi="Calibri"/>
          <w:spacing w:val="-14"/>
          <w:w w:val="110"/>
        </w:rPr>
        <w:t xml:space="preserve"> </w:t>
      </w:r>
      <w:r>
        <w:rPr>
          <w:rFonts w:ascii="Calibri" w:hAnsi="Calibri"/>
          <w:spacing w:val="-2"/>
          <w:w w:val="110"/>
        </w:rPr>
        <w:t>complementari:</w:t>
      </w:r>
    </w:p>
    <w:p w14:paraId="18C17ECE" w14:textId="77777777" w:rsidR="006410D7" w:rsidRDefault="006410D7">
      <w:pPr>
        <w:pStyle w:val="Corpotesto"/>
        <w:spacing w:before="14"/>
        <w:rPr>
          <w:rFonts w:ascii="Calibri"/>
        </w:rPr>
      </w:pPr>
    </w:p>
    <w:p w14:paraId="522A62E0" w14:textId="77777777" w:rsidR="006410D7" w:rsidRDefault="00DD2255">
      <w:pPr>
        <w:pStyle w:val="Paragrafoelenco"/>
        <w:numPr>
          <w:ilvl w:val="0"/>
          <w:numId w:val="3"/>
        </w:numPr>
        <w:tabs>
          <w:tab w:val="left" w:pos="850"/>
        </w:tabs>
        <w:spacing w:line="278" w:lineRule="auto"/>
        <w:ind w:right="941"/>
        <w:rPr>
          <w:rFonts w:ascii="Calibri" w:hAnsi="Calibri"/>
          <w:sz w:val="24"/>
        </w:rPr>
      </w:pPr>
      <w:r>
        <w:rPr>
          <w:rFonts w:ascii="Calibri" w:hAnsi="Calibri"/>
          <w:b/>
          <w:w w:val="105"/>
          <w:sz w:val="24"/>
        </w:rPr>
        <w:t>Modulo</w:t>
      </w:r>
      <w:r>
        <w:rPr>
          <w:rFonts w:ascii="Calibri" w:hAnsi="Calibri"/>
          <w:b/>
          <w:spacing w:val="33"/>
          <w:w w:val="105"/>
          <w:sz w:val="24"/>
        </w:rPr>
        <w:t xml:space="preserve"> </w:t>
      </w:r>
      <w:r>
        <w:rPr>
          <w:rFonts w:ascii="Calibri" w:hAnsi="Calibri"/>
          <w:b/>
          <w:w w:val="105"/>
          <w:sz w:val="24"/>
        </w:rPr>
        <w:t>generale</w:t>
      </w:r>
      <w:r>
        <w:rPr>
          <w:rFonts w:ascii="Calibri" w:hAnsi="Calibri"/>
          <w:w w:val="105"/>
          <w:sz w:val="24"/>
        </w:rPr>
        <w:t>:</w:t>
      </w:r>
      <w:r>
        <w:rPr>
          <w:rFonts w:ascii="Calibri" w:hAnsi="Calibri"/>
          <w:spacing w:val="37"/>
          <w:w w:val="105"/>
          <w:sz w:val="24"/>
        </w:rPr>
        <w:t xml:space="preserve"> </w:t>
      </w:r>
      <w:r>
        <w:rPr>
          <w:rFonts w:ascii="Calibri" w:hAnsi="Calibri"/>
          <w:w w:val="105"/>
          <w:sz w:val="24"/>
        </w:rPr>
        <w:t>affronta</w:t>
      </w:r>
      <w:r>
        <w:rPr>
          <w:rFonts w:ascii="Calibri" w:hAnsi="Calibri"/>
          <w:spacing w:val="33"/>
          <w:w w:val="105"/>
          <w:sz w:val="24"/>
        </w:rPr>
        <w:t xml:space="preserve"> </w:t>
      </w:r>
      <w:r>
        <w:rPr>
          <w:rFonts w:ascii="Calibri" w:hAnsi="Calibri"/>
          <w:w w:val="105"/>
          <w:sz w:val="24"/>
        </w:rPr>
        <w:t>i</w:t>
      </w:r>
      <w:r>
        <w:rPr>
          <w:rFonts w:ascii="Calibri" w:hAnsi="Calibri"/>
          <w:spacing w:val="35"/>
          <w:w w:val="105"/>
          <w:sz w:val="24"/>
        </w:rPr>
        <w:t xml:space="preserve"> </w:t>
      </w:r>
      <w:r>
        <w:rPr>
          <w:rFonts w:ascii="Calibri" w:hAnsi="Calibri"/>
          <w:w w:val="105"/>
          <w:sz w:val="24"/>
        </w:rPr>
        <w:t>principi</w:t>
      </w:r>
      <w:r>
        <w:rPr>
          <w:rFonts w:ascii="Calibri" w:hAnsi="Calibri"/>
          <w:spacing w:val="35"/>
          <w:w w:val="105"/>
          <w:sz w:val="24"/>
        </w:rPr>
        <w:t xml:space="preserve"> </w:t>
      </w:r>
      <w:r>
        <w:rPr>
          <w:rFonts w:ascii="Calibri" w:hAnsi="Calibri"/>
          <w:w w:val="105"/>
          <w:sz w:val="24"/>
        </w:rPr>
        <w:t>fondamentali</w:t>
      </w:r>
      <w:r>
        <w:rPr>
          <w:rFonts w:ascii="Calibri" w:hAnsi="Calibri"/>
          <w:spacing w:val="35"/>
          <w:w w:val="105"/>
          <w:sz w:val="24"/>
        </w:rPr>
        <w:t xml:space="preserve"> </w:t>
      </w:r>
      <w:r>
        <w:rPr>
          <w:rFonts w:ascii="Calibri" w:hAnsi="Calibri"/>
          <w:w w:val="105"/>
          <w:sz w:val="24"/>
        </w:rPr>
        <w:t>dell'anticorruzione,</w:t>
      </w:r>
      <w:r>
        <w:rPr>
          <w:rFonts w:ascii="Calibri" w:hAnsi="Calibri"/>
          <w:spacing w:val="37"/>
          <w:w w:val="105"/>
          <w:sz w:val="24"/>
        </w:rPr>
        <w:t xml:space="preserve"> </w:t>
      </w:r>
      <w:r>
        <w:rPr>
          <w:rFonts w:ascii="Calibri" w:hAnsi="Calibri"/>
          <w:w w:val="105"/>
          <w:sz w:val="24"/>
        </w:rPr>
        <w:t>l'etica</w:t>
      </w:r>
      <w:r>
        <w:rPr>
          <w:rFonts w:ascii="Calibri" w:hAnsi="Calibri"/>
          <w:spacing w:val="33"/>
          <w:w w:val="105"/>
          <w:sz w:val="24"/>
        </w:rPr>
        <w:t xml:space="preserve"> </w:t>
      </w:r>
      <w:r>
        <w:rPr>
          <w:rFonts w:ascii="Calibri" w:hAnsi="Calibri"/>
          <w:w w:val="105"/>
          <w:sz w:val="24"/>
        </w:rPr>
        <w:t>pubblica,</w:t>
      </w:r>
      <w:r>
        <w:rPr>
          <w:rFonts w:ascii="Calibri" w:hAnsi="Calibri"/>
          <w:spacing w:val="37"/>
          <w:w w:val="105"/>
          <w:sz w:val="24"/>
        </w:rPr>
        <w:t xml:space="preserve"> </w:t>
      </w:r>
      <w:r>
        <w:rPr>
          <w:rFonts w:ascii="Calibri" w:hAnsi="Calibri"/>
          <w:w w:val="105"/>
          <w:sz w:val="24"/>
        </w:rPr>
        <w:t>la trasparenza</w:t>
      </w:r>
      <w:r>
        <w:rPr>
          <w:rFonts w:ascii="Calibri" w:hAnsi="Calibri"/>
          <w:spacing w:val="40"/>
          <w:w w:val="105"/>
          <w:sz w:val="24"/>
        </w:rPr>
        <w:t xml:space="preserve"> </w:t>
      </w:r>
      <w:r>
        <w:rPr>
          <w:rFonts w:ascii="Calibri" w:hAnsi="Calibri"/>
          <w:w w:val="105"/>
          <w:sz w:val="24"/>
        </w:rPr>
        <w:t>amministrativa</w:t>
      </w:r>
      <w:r>
        <w:rPr>
          <w:rFonts w:ascii="Calibri" w:hAnsi="Calibri"/>
          <w:spacing w:val="40"/>
          <w:w w:val="105"/>
          <w:sz w:val="24"/>
        </w:rPr>
        <w:t xml:space="preserve"> </w:t>
      </w:r>
      <w:r>
        <w:rPr>
          <w:rFonts w:ascii="Calibri" w:hAnsi="Calibri"/>
          <w:w w:val="105"/>
          <w:sz w:val="24"/>
        </w:rPr>
        <w:t>e</w:t>
      </w:r>
      <w:r>
        <w:rPr>
          <w:rFonts w:ascii="Calibri" w:hAnsi="Calibri"/>
          <w:spacing w:val="40"/>
          <w:w w:val="105"/>
          <w:sz w:val="24"/>
        </w:rPr>
        <w:t xml:space="preserve"> </w:t>
      </w:r>
      <w:r>
        <w:rPr>
          <w:rFonts w:ascii="Calibri" w:hAnsi="Calibri"/>
          <w:w w:val="105"/>
          <w:sz w:val="24"/>
        </w:rPr>
        <w:t>il</w:t>
      </w:r>
      <w:r>
        <w:rPr>
          <w:rFonts w:ascii="Calibri" w:hAnsi="Calibri"/>
          <w:spacing w:val="40"/>
          <w:w w:val="105"/>
          <w:sz w:val="24"/>
        </w:rPr>
        <w:t xml:space="preserve"> </w:t>
      </w:r>
      <w:r>
        <w:rPr>
          <w:rFonts w:ascii="Calibri" w:hAnsi="Calibri"/>
          <w:w w:val="105"/>
          <w:sz w:val="24"/>
        </w:rPr>
        <w:t>Codice</w:t>
      </w:r>
      <w:r>
        <w:rPr>
          <w:rFonts w:ascii="Calibri" w:hAnsi="Calibri"/>
          <w:spacing w:val="40"/>
          <w:w w:val="105"/>
          <w:sz w:val="24"/>
        </w:rPr>
        <w:t xml:space="preserve"> </w:t>
      </w:r>
      <w:r>
        <w:rPr>
          <w:rFonts w:ascii="Calibri" w:hAnsi="Calibri"/>
          <w:w w:val="105"/>
          <w:sz w:val="24"/>
        </w:rPr>
        <w:t>di</w:t>
      </w:r>
      <w:r>
        <w:rPr>
          <w:rFonts w:ascii="Calibri" w:hAnsi="Calibri"/>
          <w:spacing w:val="40"/>
          <w:w w:val="105"/>
          <w:sz w:val="24"/>
        </w:rPr>
        <w:t xml:space="preserve"> </w:t>
      </w:r>
      <w:r>
        <w:rPr>
          <w:rFonts w:ascii="Calibri" w:hAnsi="Calibri"/>
          <w:w w:val="105"/>
          <w:sz w:val="24"/>
        </w:rPr>
        <w:t>comportamento.</w:t>
      </w:r>
    </w:p>
    <w:p w14:paraId="3F201480" w14:textId="77777777" w:rsidR="006410D7" w:rsidRDefault="00DD2255">
      <w:pPr>
        <w:pStyle w:val="Paragrafoelenco"/>
        <w:numPr>
          <w:ilvl w:val="0"/>
          <w:numId w:val="3"/>
        </w:numPr>
        <w:tabs>
          <w:tab w:val="left" w:pos="850"/>
        </w:tabs>
        <w:spacing w:before="264" w:line="278" w:lineRule="auto"/>
        <w:ind w:right="1549"/>
        <w:rPr>
          <w:rFonts w:ascii="Calibri" w:hAnsi="Calibri"/>
          <w:sz w:val="24"/>
        </w:rPr>
      </w:pPr>
      <w:r>
        <w:rPr>
          <w:rFonts w:ascii="Calibri" w:hAnsi="Calibri"/>
          <w:b/>
          <w:w w:val="110"/>
          <w:sz w:val="24"/>
        </w:rPr>
        <w:t>Modulo specialistico/pratico</w:t>
      </w:r>
      <w:r>
        <w:rPr>
          <w:rFonts w:ascii="Calibri" w:hAnsi="Calibri"/>
          <w:w w:val="110"/>
          <w:sz w:val="24"/>
        </w:rPr>
        <w:t>: declinato per settori di attività. Per ciascun settore dell'Ente,</w:t>
      </w:r>
      <w:r>
        <w:rPr>
          <w:rFonts w:ascii="Calibri" w:hAnsi="Calibri"/>
          <w:spacing w:val="-3"/>
          <w:w w:val="110"/>
          <w:sz w:val="24"/>
        </w:rPr>
        <w:t xml:space="preserve"> </w:t>
      </w:r>
      <w:r>
        <w:rPr>
          <w:rFonts w:ascii="Calibri" w:hAnsi="Calibri"/>
          <w:w w:val="110"/>
          <w:sz w:val="24"/>
        </w:rPr>
        <w:t>i</w:t>
      </w:r>
      <w:r>
        <w:rPr>
          <w:rFonts w:ascii="Calibri" w:hAnsi="Calibri"/>
          <w:spacing w:val="-4"/>
          <w:w w:val="110"/>
          <w:sz w:val="24"/>
        </w:rPr>
        <w:t xml:space="preserve"> </w:t>
      </w:r>
      <w:r>
        <w:rPr>
          <w:rFonts w:ascii="Calibri" w:hAnsi="Calibri"/>
          <w:w w:val="110"/>
          <w:sz w:val="24"/>
        </w:rPr>
        <w:t>contenuti</w:t>
      </w:r>
      <w:r>
        <w:rPr>
          <w:rFonts w:ascii="Calibri" w:hAnsi="Calibri"/>
          <w:spacing w:val="-3"/>
          <w:w w:val="110"/>
          <w:sz w:val="24"/>
        </w:rPr>
        <w:t xml:space="preserve"> </w:t>
      </w:r>
      <w:r>
        <w:rPr>
          <w:rFonts w:ascii="Calibri" w:hAnsi="Calibri"/>
          <w:w w:val="110"/>
          <w:sz w:val="24"/>
        </w:rPr>
        <w:t>saranno</w:t>
      </w:r>
      <w:r>
        <w:rPr>
          <w:rFonts w:ascii="Calibri" w:hAnsi="Calibri"/>
          <w:spacing w:val="-5"/>
          <w:w w:val="110"/>
          <w:sz w:val="24"/>
        </w:rPr>
        <w:t xml:space="preserve"> </w:t>
      </w:r>
      <w:r>
        <w:rPr>
          <w:rFonts w:ascii="Calibri" w:hAnsi="Calibri"/>
          <w:w w:val="110"/>
          <w:sz w:val="24"/>
        </w:rPr>
        <w:t>adattati</w:t>
      </w:r>
      <w:r>
        <w:rPr>
          <w:rFonts w:ascii="Calibri" w:hAnsi="Calibri"/>
          <w:spacing w:val="-4"/>
          <w:w w:val="110"/>
          <w:sz w:val="24"/>
        </w:rPr>
        <w:t xml:space="preserve"> </w:t>
      </w:r>
      <w:r>
        <w:rPr>
          <w:rFonts w:ascii="Calibri" w:hAnsi="Calibri"/>
          <w:w w:val="110"/>
          <w:sz w:val="24"/>
        </w:rPr>
        <w:t>ai</w:t>
      </w:r>
      <w:r>
        <w:rPr>
          <w:rFonts w:ascii="Calibri" w:hAnsi="Calibri"/>
          <w:spacing w:val="-4"/>
          <w:w w:val="110"/>
          <w:sz w:val="24"/>
        </w:rPr>
        <w:t xml:space="preserve"> </w:t>
      </w:r>
      <w:r>
        <w:rPr>
          <w:rFonts w:ascii="Calibri" w:hAnsi="Calibri"/>
          <w:w w:val="110"/>
          <w:sz w:val="24"/>
        </w:rPr>
        <w:t>rischi</w:t>
      </w:r>
      <w:r>
        <w:rPr>
          <w:rFonts w:ascii="Calibri" w:hAnsi="Calibri"/>
          <w:spacing w:val="-4"/>
          <w:w w:val="110"/>
          <w:sz w:val="24"/>
        </w:rPr>
        <w:t xml:space="preserve"> </w:t>
      </w:r>
      <w:r>
        <w:rPr>
          <w:rFonts w:ascii="Calibri" w:hAnsi="Calibri"/>
          <w:w w:val="110"/>
          <w:sz w:val="24"/>
        </w:rPr>
        <w:t>specifici</w:t>
      </w:r>
      <w:r>
        <w:rPr>
          <w:rFonts w:ascii="Calibri" w:hAnsi="Calibri"/>
          <w:spacing w:val="-4"/>
          <w:w w:val="110"/>
          <w:sz w:val="24"/>
        </w:rPr>
        <w:t xml:space="preserve"> </w:t>
      </w:r>
      <w:r>
        <w:rPr>
          <w:rFonts w:ascii="Calibri" w:hAnsi="Calibri"/>
          <w:w w:val="110"/>
          <w:sz w:val="24"/>
        </w:rPr>
        <w:t>e</w:t>
      </w:r>
      <w:r>
        <w:rPr>
          <w:rFonts w:ascii="Calibri" w:hAnsi="Calibri"/>
          <w:spacing w:val="-5"/>
          <w:w w:val="110"/>
          <w:sz w:val="24"/>
        </w:rPr>
        <w:t xml:space="preserve"> </w:t>
      </w:r>
      <w:r>
        <w:rPr>
          <w:rFonts w:ascii="Calibri" w:hAnsi="Calibri"/>
          <w:w w:val="110"/>
          <w:sz w:val="24"/>
        </w:rPr>
        <w:t>alle</w:t>
      </w:r>
      <w:r>
        <w:rPr>
          <w:rFonts w:ascii="Calibri" w:hAnsi="Calibri"/>
          <w:spacing w:val="-4"/>
          <w:w w:val="110"/>
          <w:sz w:val="24"/>
        </w:rPr>
        <w:t xml:space="preserve"> </w:t>
      </w:r>
      <w:r>
        <w:rPr>
          <w:rFonts w:ascii="Calibri" w:hAnsi="Calibri"/>
          <w:w w:val="110"/>
          <w:sz w:val="24"/>
        </w:rPr>
        <w:t>procedure</w:t>
      </w:r>
      <w:r>
        <w:rPr>
          <w:rFonts w:ascii="Calibri" w:hAnsi="Calibri"/>
          <w:spacing w:val="-4"/>
          <w:w w:val="110"/>
          <w:sz w:val="24"/>
        </w:rPr>
        <w:t xml:space="preserve"> </w:t>
      </w:r>
      <w:r>
        <w:rPr>
          <w:rFonts w:ascii="Calibri" w:hAnsi="Calibri"/>
          <w:w w:val="110"/>
          <w:sz w:val="24"/>
        </w:rPr>
        <w:t>operative:</w:t>
      </w:r>
    </w:p>
    <w:p w14:paraId="4CBF4645" w14:textId="77777777" w:rsidR="006410D7" w:rsidRDefault="00DD2255">
      <w:pPr>
        <w:pStyle w:val="Paragrafoelenco"/>
        <w:numPr>
          <w:ilvl w:val="1"/>
          <w:numId w:val="3"/>
        </w:numPr>
        <w:tabs>
          <w:tab w:val="left" w:pos="1559"/>
        </w:tabs>
        <w:spacing w:before="264"/>
        <w:ind w:left="1559" w:hanging="282"/>
        <w:rPr>
          <w:rFonts w:ascii="Calibri" w:hAnsi="Calibri"/>
          <w:sz w:val="24"/>
        </w:rPr>
      </w:pPr>
      <w:r>
        <w:rPr>
          <w:rFonts w:ascii="Calibri" w:hAnsi="Calibri"/>
          <w:w w:val="110"/>
          <w:sz w:val="24"/>
        </w:rPr>
        <w:t>Settore</w:t>
      </w:r>
      <w:r>
        <w:rPr>
          <w:rFonts w:ascii="Calibri" w:hAnsi="Calibri"/>
          <w:spacing w:val="1"/>
          <w:w w:val="110"/>
          <w:sz w:val="24"/>
        </w:rPr>
        <w:t xml:space="preserve"> </w:t>
      </w:r>
      <w:r>
        <w:rPr>
          <w:rFonts w:ascii="Calibri" w:hAnsi="Calibri"/>
          <w:w w:val="110"/>
          <w:sz w:val="24"/>
        </w:rPr>
        <w:t>Affari</w:t>
      </w:r>
      <w:r>
        <w:rPr>
          <w:rFonts w:ascii="Calibri" w:hAnsi="Calibri"/>
          <w:spacing w:val="4"/>
          <w:w w:val="110"/>
          <w:sz w:val="24"/>
        </w:rPr>
        <w:t xml:space="preserve"> </w:t>
      </w:r>
      <w:r>
        <w:rPr>
          <w:rFonts w:ascii="Calibri" w:hAnsi="Calibri"/>
          <w:spacing w:val="-2"/>
          <w:w w:val="110"/>
          <w:sz w:val="24"/>
        </w:rPr>
        <w:t>Generali</w:t>
      </w:r>
    </w:p>
    <w:p w14:paraId="60F7A1C0" w14:textId="77777777" w:rsidR="006410D7" w:rsidRDefault="006410D7">
      <w:pPr>
        <w:pStyle w:val="Corpotesto"/>
        <w:spacing w:before="16"/>
        <w:rPr>
          <w:rFonts w:ascii="Calibri"/>
        </w:rPr>
      </w:pPr>
    </w:p>
    <w:p w14:paraId="1705370B" w14:textId="77777777" w:rsidR="006410D7" w:rsidRDefault="00DD2255">
      <w:pPr>
        <w:pStyle w:val="Paragrafoelenco"/>
        <w:numPr>
          <w:ilvl w:val="1"/>
          <w:numId w:val="3"/>
        </w:numPr>
        <w:tabs>
          <w:tab w:val="left" w:pos="1559"/>
        </w:tabs>
        <w:ind w:left="1559" w:hanging="282"/>
        <w:rPr>
          <w:rFonts w:ascii="Calibri" w:hAnsi="Calibri"/>
          <w:sz w:val="24"/>
        </w:rPr>
      </w:pPr>
      <w:r>
        <w:rPr>
          <w:rFonts w:ascii="Calibri" w:hAnsi="Calibri"/>
          <w:w w:val="110"/>
          <w:sz w:val="24"/>
        </w:rPr>
        <w:t>Settore</w:t>
      </w:r>
      <w:r>
        <w:rPr>
          <w:rFonts w:ascii="Calibri" w:hAnsi="Calibri"/>
          <w:spacing w:val="4"/>
          <w:w w:val="110"/>
          <w:sz w:val="24"/>
        </w:rPr>
        <w:t xml:space="preserve"> </w:t>
      </w:r>
      <w:r>
        <w:rPr>
          <w:rFonts w:ascii="Calibri" w:hAnsi="Calibri"/>
          <w:spacing w:val="-2"/>
          <w:w w:val="110"/>
          <w:sz w:val="24"/>
        </w:rPr>
        <w:t>Tecnico</w:t>
      </w:r>
    </w:p>
    <w:p w14:paraId="3E1D50E0" w14:textId="77777777" w:rsidR="006410D7" w:rsidRDefault="006410D7">
      <w:pPr>
        <w:pStyle w:val="Corpotesto"/>
        <w:spacing w:before="16"/>
        <w:rPr>
          <w:rFonts w:ascii="Calibri"/>
        </w:rPr>
      </w:pPr>
    </w:p>
    <w:p w14:paraId="05B47DD7" w14:textId="77777777" w:rsidR="006410D7" w:rsidRDefault="00DD2255">
      <w:pPr>
        <w:pStyle w:val="Paragrafoelenco"/>
        <w:numPr>
          <w:ilvl w:val="1"/>
          <w:numId w:val="3"/>
        </w:numPr>
        <w:tabs>
          <w:tab w:val="left" w:pos="1559"/>
        </w:tabs>
        <w:ind w:left="1559" w:hanging="282"/>
        <w:rPr>
          <w:rFonts w:ascii="Calibri" w:hAnsi="Calibri"/>
          <w:sz w:val="24"/>
        </w:rPr>
      </w:pPr>
      <w:r>
        <w:rPr>
          <w:rFonts w:ascii="Calibri" w:hAnsi="Calibri"/>
          <w:w w:val="110"/>
          <w:sz w:val="24"/>
        </w:rPr>
        <w:t>Settore</w:t>
      </w:r>
      <w:r>
        <w:rPr>
          <w:rFonts w:ascii="Calibri" w:hAnsi="Calibri"/>
          <w:spacing w:val="54"/>
          <w:w w:val="110"/>
          <w:sz w:val="24"/>
        </w:rPr>
        <w:t xml:space="preserve"> </w:t>
      </w:r>
      <w:r>
        <w:rPr>
          <w:rFonts w:ascii="Calibri" w:hAnsi="Calibri"/>
          <w:w w:val="110"/>
          <w:sz w:val="24"/>
        </w:rPr>
        <w:t>Economico-</w:t>
      </w:r>
      <w:r>
        <w:rPr>
          <w:rFonts w:ascii="Calibri" w:hAnsi="Calibri"/>
          <w:spacing w:val="-2"/>
          <w:w w:val="110"/>
          <w:sz w:val="24"/>
        </w:rPr>
        <w:t>finanziario</w:t>
      </w:r>
    </w:p>
    <w:p w14:paraId="784C5A1F" w14:textId="77777777" w:rsidR="006410D7" w:rsidRDefault="00DD2255">
      <w:pPr>
        <w:pStyle w:val="Corpotesto"/>
        <w:spacing w:before="187" w:line="278" w:lineRule="auto"/>
        <w:ind w:left="141" w:right="1222"/>
        <w:rPr>
          <w:rFonts w:ascii="Calibri" w:hAnsi="Calibri"/>
        </w:rPr>
      </w:pPr>
      <w:r>
        <w:rPr>
          <w:rFonts w:ascii="Calibri" w:hAnsi="Calibri"/>
          <w:w w:val="110"/>
        </w:rPr>
        <w:t>La</w:t>
      </w:r>
      <w:r>
        <w:rPr>
          <w:rFonts w:ascii="Calibri" w:hAnsi="Calibri"/>
          <w:spacing w:val="-4"/>
          <w:w w:val="110"/>
        </w:rPr>
        <w:t xml:space="preserve"> </w:t>
      </w:r>
      <w:r>
        <w:rPr>
          <w:rFonts w:ascii="Calibri" w:hAnsi="Calibri"/>
          <w:w w:val="110"/>
        </w:rPr>
        <w:t>formazione</w:t>
      </w:r>
      <w:r>
        <w:rPr>
          <w:rFonts w:ascii="Calibri" w:hAnsi="Calibri"/>
          <w:spacing w:val="-5"/>
          <w:w w:val="110"/>
        </w:rPr>
        <w:t xml:space="preserve"> </w:t>
      </w:r>
      <w:r>
        <w:rPr>
          <w:rFonts w:ascii="Calibri" w:hAnsi="Calibri"/>
          <w:w w:val="110"/>
        </w:rPr>
        <w:t>in</w:t>
      </w:r>
      <w:r>
        <w:rPr>
          <w:rFonts w:ascii="Calibri" w:hAnsi="Calibri"/>
          <w:spacing w:val="-4"/>
          <w:w w:val="110"/>
        </w:rPr>
        <w:t xml:space="preserve"> </w:t>
      </w:r>
      <w:r>
        <w:rPr>
          <w:rFonts w:ascii="Calibri" w:hAnsi="Calibri"/>
          <w:w w:val="110"/>
        </w:rPr>
        <w:t>materia</w:t>
      </w:r>
      <w:r>
        <w:rPr>
          <w:rFonts w:ascii="Calibri" w:hAnsi="Calibri"/>
          <w:spacing w:val="-4"/>
          <w:w w:val="110"/>
        </w:rPr>
        <w:t xml:space="preserve"> </w:t>
      </w:r>
      <w:r>
        <w:rPr>
          <w:rFonts w:ascii="Calibri" w:hAnsi="Calibri"/>
          <w:w w:val="110"/>
        </w:rPr>
        <w:t>di</w:t>
      </w:r>
      <w:r>
        <w:rPr>
          <w:rFonts w:ascii="Calibri" w:hAnsi="Calibri"/>
          <w:spacing w:val="-4"/>
          <w:w w:val="110"/>
        </w:rPr>
        <w:t xml:space="preserve"> </w:t>
      </w:r>
      <w:r>
        <w:rPr>
          <w:rFonts w:ascii="Calibri" w:hAnsi="Calibri"/>
          <w:w w:val="110"/>
        </w:rPr>
        <w:t>anticorruzione</w:t>
      </w:r>
      <w:r>
        <w:rPr>
          <w:rFonts w:ascii="Calibri" w:hAnsi="Calibri"/>
          <w:spacing w:val="-5"/>
          <w:w w:val="110"/>
        </w:rPr>
        <w:t xml:space="preserve"> </w:t>
      </w:r>
      <w:r>
        <w:rPr>
          <w:rFonts w:ascii="Calibri" w:hAnsi="Calibri"/>
          <w:w w:val="110"/>
        </w:rPr>
        <w:t>e</w:t>
      </w:r>
      <w:r>
        <w:rPr>
          <w:rFonts w:ascii="Calibri" w:hAnsi="Calibri"/>
          <w:spacing w:val="-3"/>
          <w:w w:val="110"/>
        </w:rPr>
        <w:t xml:space="preserve"> </w:t>
      </w:r>
      <w:r>
        <w:rPr>
          <w:rFonts w:ascii="Calibri" w:hAnsi="Calibri"/>
          <w:w w:val="110"/>
        </w:rPr>
        <w:t>trasparenza</w:t>
      </w:r>
      <w:r>
        <w:rPr>
          <w:rFonts w:ascii="Calibri" w:hAnsi="Calibri"/>
          <w:spacing w:val="-4"/>
          <w:w w:val="110"/>
        </w:rPr>
        <w:t xml:space="preserve"> </w:t>
      </w:r>
      <w:r>
        <w:rPr>
          <w:rFonts w:ascii="Calibri" w:hAnsi="Calibri"/>
          <w:w w:val="110"/>
        </w:rPr>
        <w:t>dovrà</w:t>
      </w:r>
      <w:r>
        <w:rPr>
          <w:rFonts w:ascii="Calibri" w:hAnsi="Calibri"/>
          <w:spacing w:val="-4"/>
          <w:w w:val="110"/>
        </w:rPr>
        <w:t xml:space="preserve"> </w:t>
      </w:r>
      <w:r>
        <w:rPr>
          <w:rFonts w:ascii="Calibri" w:hAnsi="Calibri"/>
          <w:w w:val="110"/>
        </w:rPr>
        <w:t>essere</w:t>
      </w:r>
      <w:r>
        <w:rPr>
          <w:rFonts w:ascii="Calibri" w:hAnsi="Calibri"/>
          <w:spacing w:val="-5"/>
          <w:w w:val="110"/>
        </w:rPr>
        <w:t xml:space="preserve"> </w:t>
      </w:r>
      <w:r>
        <w:rPr>
          <w:rFonts w:ascii="Calibri" w:hAnsi="Calibri"/>
          <w:w w:val="110"/>
        </w:rPr>
        <w:t>completata</w:t>
      </w:r>
      <w:r>
        <w:rPr>
          <w:rFonts w:ascii="Calibri" w:hAnsi="Calibri"/>
          <w:spacing w:val="-4"/>
          <w:w w:val="110"/>
        </w:rPr>
        <w:t xml:space="preserve"> </w:t>
      </w:r>
      <w:r>
        <w:rPr>
          <w:rFonts w:ascii="Calibri" w:hAnsi="Calibri"/>
          <w:w w:val="110"/>
        </w:rPr>
        <w:t>entro</w:t>
      </w:r>
      <w:r>
        <w:rPr>
          <w:rFonts w:ascii="Calibri" w:hAnsi="Calibri"/>
          <w:spacing w:val="-5"/>
          <w:w w:val="110"/>
        </w:rPr>
        <w:t xml:space="preserve"> </w:t>
      </w:r>
      <w:r>
        <w:rPr>
          <w:rFonts w:ascii="Calibri" w:hAnsi="Calibri"/>
          <w:w w:val="110"/>
        </w:rPr>
        <w:t xml:space="preserve">il </w:t>
      </w:r>
      <w:r>
        <w:rPr>
          <w:rFonts w:ascii="Calibri" w:hAnsi="Calibri"/>
          <w:spacing w:val="-2"/>
          <w:w w:val="110"/>
        </w:rPr>
        <w:t>31.12.2026.</w:t>
      </w:r>
    </w:p>
    <w:p w14:paraId="242A603C" w14:textId="77777777" w:rsidR="006410D7" w:rsidRDefault="00DD2255">
      <w:pPr>
        <w:pStyle w:val="Corpotesto"/>
        <w:spacing w:before="140" w:line="278" w:lineRule="auto"/>
        <w:ind w:left="141" w:right="580"/>
        <w:rPr>
          <w:rFonts w:ascii="Calibri" w:hAnsi="Calibri"/>
        </w:rPr>
      </w:pPr>
      <w:r>
        <w:rPr>
          <w:rFonts w:ascii="Calibri" w:hAnsi="Calibri"/>
          <w:w w:val="110"/>
        </w:rPr>
        <w:t>La formazione sul Regolamento UE 679/2016 (GDPR) e la normativa nazionale in materia di protezione dei dati personali è considerata parte integrante della formazione obbligatoria e concorre</w:t>
      </w:r>
      <w:r>
        <w:rPr>
          <w:rFonts w:ascii="Calibri" w:hAnsi="Calibri"/>
          <w:spacing w:val="-2"/>
          <w:w w:val="110"/>
        </w:rPr>
        <w:t xml:space="preserve"> </w:t>
      </w:r>
      <w:r>
        <w:rPr>
          <w:rFonts w:ascii="Calibri" w:hAnsi="Calibri"/>
          <w:w w:val="110"/>
        </w:rPr>
        <w:t>al</w:t>
      </w:r>
      <w:r>
        <w:rPr>
          <w:rFonts w:ascii="Calibri" w:hAnsi="Calibri"/>
          <w:spacing w:val="-1"/>
          <w:w w:val="110"/>
        </w:rPr>
        <w:t xml:space="preserve"> </w:t>
      </w:r>
      <w:r>
        <w:rPr>
          <w:rFonts w:ascii="Calibri" w:hAnsi="Calibri"/>
          <w:w w:val="110"/>
        </w:rPr>
        <w:t>raggiungimento</w:t>
      </w:r>
      <w:r>
        <w:rPr>
          <w:rFonts w:ascii="Calibri" w:hAnsi="Calibri"/>
          <w:spacing w:val="-2"/>
          <w:w w:val="110"/>
        </w:rPr>
        <w:t xml:space="preserve"> </w:t>
      </w:r>
      <w:r>
        <w:rPr>
          <w:rFonts w:ascii="Calibri" w:hAnsi="Calibri"/>
          <w:w w:val="110"/>
        </w:rPr>
        <w:t>delle 40 ore</w:t>
      </w:r>
      <w:r>
        <w:rPr>
          <w:rFonts w:ascii="Calibri" w:hAnsi="Calibri"/>
          <w:spacing w:val="-2"/>
          <w:w w:val="110"/>
        </w:rPr>
        <w:t xml:space="preserve"> </w:t>
      </w:r>
      <w:r>
        <w:rPr>
          <w:rFonts w:ascii="Calibri" w:hAnsi="Calibri"/>
          <w:w w:val="110"/>
        </w:rPr>
        <w:t>annuali. La</w:t>
      </w:r>
      <w:r>
        <w:rPr>
          <w:rFonts w:ascii="Calibri" w:hAnsi="Calibri"/>
          <w:spacing w:val="-1"/>
          <w:w w:val="110"/>
        </w:rPr>
        <w:t xml:space="preserve"> </w:t>
      </w:r>
      <w:r>
        <w:rPr>
          <w:rFonts w:ascii="Calibri" w:hAnsi="Calibri"/>
          <w:w w:val="110"/>
        </w:rPr>
        <w:t>formazione</w:t>
      </w:r>
      <w:r>
        <w:rPr>
          <w:rFonts w:ascii="Calibri" w:hAnsi="Calibri"/>
          <w:spacing w:val="-2"/>
          <w:w w:val="110"/>
        </w:rPr>
        <w:t xml:space="preserve"> </w:t>
      </w:r>
      <w:r>
        <w:rPr>
          <w:rFonts w:ascii="Calibri" w:hAnsi="Calibri"/>
          <w:w w:val="110"/>
        </w:rPr>
        <w:t>dovrà</w:t>
      </w:r>
      <w:r>
        <w:rPr>
          <w:rFonts w:ascii="Calibri" w:hAnsi="Calibri"/>
          <w:spacing w:val="-1"/>
          <w:w w:val="110"/>
        </w:rPr>
        <w:t xml:space="preserve"> </w:t>
      </w:r>
      <w:r>
        <w:rPr>
          <w:rFonts w:ascii="Calibri" w:hAnsi="Calibri"/>
          <w:w w:val="110"/>
        </w:rPr>
        <w:t>essere</w:t>
      </w:r>
      <w:r>
        <w:rPr>
          <w:rFonts w:ascii="Calibri" w:hAnsi="Calibri"/>
          <w:spacing w:val="-2"/>
          <w:w w:val="110"/>
        </w:rPr>
        <w:t xml:space="preserve"> </w:t>
      </w:r>
      <w:r>
        <w:rPr>
          <w:rFonts w:ascii="Calibri" w:hAnsi="Calibri"/>
          <w:w w:val="110"/>
        </w:rPr>
        <w:t>completata</w:t>
      </w:r>
      <w:r>
        <w:rPr>
          <w:rFonts w:ascii="Calibri" w:hAnsi="Calibri"/>
          <w:spacing w:val="-1"/>
          <w:w w:val="110"/>
        </w:rPr>
        <w:t xml:space="preserve"> </w:t>
      </w:r>
      <w:r>
        <w:rPr>
          <w:rFonts w:ascii="Calibri" w:hAnsi="Calibri"/>
          <w:w w:val="110"/>
        </w:rPr>
        <w:t>entro</w:t>
      </w:r>
      <w:r>
        <w:rPr>
          <w:rFonts w:ascii="Calibri" w:hAnsi="Calibri"/>
          <w:spacing w:val="-2"/>
          <w:w w:val="110"/>
        </w:rPr>
        <w:t xml:space="preserve"> </w:t>
      </w:r>
      <w:r>
        <w:rPr>
          <w:rFonts w:ascii="Calibri" w:hAnsi="Calibri"/>
          <w:w w:val="110"/>
        </w:rPr>
        <w:t xml:space="preserve">il </w:t>
      </w:r>
      <w:r>
        <w:rPr>
          <w:rFonts w:ascii="Calibri" w:hAnsi="Calibri"/>
          <w:spacing w:val="-2"/>
          <w:w w:val="110"/>
        </w:rPr>
        <w:t>31.12.2026.</w:t>
      </w:r>
    </w:p>
    <w:p w14:paraId="08BA92C6" w14:textId="77777777" w:rsidR="006410D7" w:rsidRDefault="00DD2255">
      <w:pPr>
        <w:pStyle w:val="Corpotesto"/>
        <w:spacing w:before="136" w:line="278" w:lineRule="auto"/>
        <w:ind w:left="141" w:right="1036"/>
        <w:rPr>
          <w:rFonts w:ascii="Calibri" w:hAnsi="Calibri"/>
        </w:rPr>
      </w:pPr>
      <w:r>
        <w:rPr>
          <w:rFonts w:ascii="Calibri" w:hAnsi="Calibri"/>
          <w:w w:val="110"/>
        </w:rPr>
        <w:t>In ottemperanza al D.Lgs. 81/2008, il personale dovrà completare la formazione generale e specifica</w:t>
      </w:r>
      <w:r>
        <w:rPr>
          <w:rFonts w:ascii="Calibri" w:hAnsi="Calibri"/>
          <w:spacing w:val="-4"/>
          <w:w w:val="110"/>
        </w:rPr>
        <w:t xml:space="preserve"> </w:t>
      </w:r>
      <w:r>
        <w:rPr>
          <w:rFonts w:ascii="Calibri" w:hAnsi="Calibri"/>
          <w:w w:val="110"/>
        </w:rPr>
        <w:t>prevista</w:t>
      </w:r>
      <w:r>
        <w:rPr>
          <w:rFonts w:ascii="Calibri" w:hAnsi="Calibri"/>
          <w:spacing w:val="-4"/>
          <w:w w:val="110"/>
        </w:rPr>
        <w:t xml:space="preserve"> </w:t>
      </w:r>
      <w:r>
        <w:rPr>
          <w:rFonts w:ascii="Calibri" w:hAnsi="Calibri"/>
          <w:w w:val="110"/>
        </w:rPr>
        <w:t>per</w:t>
      </w:r>
      <w:r>
        <w:rPr>
          <w:rFonts w:ascii="Calibri" w:hAnsi="Calibri"/>
          <w:spacing w:val="-5"/>
          <w:w w:val="110"/>
        </w:rPr>
        <w:t xml:space="preserve"> </w:t>
      </w:r>
      <w:r>
        <w:rPr>
          <w:rFonts w:ascii="Calibri" w:hAnsi="Calibri"/>
          <w:w w:val="110"/>
        </w:rPr>
        <w:t>legge,</w:t>
      </w:r>
      <w:r>
        <w:rPr>
          <w:rFonts w:ascii="Calibri" w:hAnsi="Calibri"/>
          <w:spacing w:val="-4"/>
          <w:w w:val="110"/>
        </w:rPr>
        <w:t xml:space="preserve"> </w:t>
      </w:r>
      <w:r>
        <w:rPr>
          <w:rFonts w:ascii="Calibri" w:hAnsi="Calibri"/>
          <w:w w:val="110"/>
        </w:rPr>
        <w:t>con</w:t>
      </w:r>
      <w:r>
        <w:rPr>
          <w:rFonts w:ascii="Calibri" w:hAnsi="Calibri"/>
          <w:spacing w:val="-4"/>
          <w:w w:val="110"/>
        </w:rPr>
        <w:t xml:space="preserve"> </w:t>
      </w:r>
      <w:r>
        <w:rPr>
          <w:rFonts w:ascii="Calibri" w:hAnsi="Calibri"/>
          <w:w w:val="110"/>
        </w:rPr>
        <w:t>scadenza</w:t>
      </w:r>
      <w:r>
        <w:rPr>
          <w:rFonts w:ascii="Calibri" w:hAnsi="Calibri"/>
          <w:spacing w:val="-4"/>
          <w:w w:val="110"/>
        </w:rPr>
        <w:t xml:space="preserve"> </w:t>
      </w:r>
      <w:r>
        <w:rPr>
          <w:rFonts w:ascii="Calibri" w:hAnsi="Calibri"/>
          <w:w w:val="110"/>
        </w:rPr>
        <w:t>entro</w:t>
      </w:r>
      <w:r>
        <w:rPr>
          <w:rFonts w:ascii="Calibri" w:hAnsi="Calibri"/>
          <w:spacing w:val="-5"/>
          <w:w w:val="110"/>
        </w:rPr>
        <w:t xml:space="preserve"> </w:t>
      </w:r>
      <w:r>
        <w:rPr>
          <w:rFonts w:ascii="Calibri" w:hAnsi="Calibri"/>
          <w:w w:val="110"/>
        </w:rPr>
        <w:t>il</w:t>
      </w:r>
      <w:r>
        <w:rPr>
          <w:rFonts w:ascii="Calibri" w:hAnsi="Calibri"/>
          <w:spacing w:val="-4"/>
          <w:w w:val="110"/>
        </w:rPr>
        <w:t xml:space="preserve"> </w:t>
      </w:r>
      <w:r>
        <w:rPr>
          <w:rFonts w:ascii="Calibri" w:hAnsi="Calibri"/>
          <w:w w:val="110"/>
        </w:rPr>
        <w:t>31.12.2026,</w:t>
      </w:r>
      <w:r>
        <w:rPr>
          <w:rFonts w:ascii="Calibri" w:hAnsi="Calibri"/>
          <w:spacing w:val="-2"/>
          <w:w w:val="110"/>
        </w:rPr>
        <w:t xml:space="preserve"> </w:t>
      </w:r>
      <w:r>
        <w:rPr>
          <w:rFonts w:ascii="Calibri" w:hAnsi="Calibri"/>
          <w:w w:val="110"/>
        </w:rPr>
        <w:t>e</w:t>
      </w:r>
      <w:r>
        <w:rPr>
          <w:rFonts w:ascii="Calibri" w:hAnsi="Calibri"/>
          <w:spacing w:val="-5"/>
          <w:w w:val="110"/>
        </w:rPr>
        <w:t xml:space="preserve"> </w:t>
      </w:r>
      <w:r>
        <w:rPr>
          <w:rFonts w:ascii="Calibri" w:hAnsi="Calibri"/>
          <w:w w:val="110"/>
        </w:rPr>
        <w:t>tale</w:t>
      </w:r>
      <w:r>
        <w:rPr>
          <w:rFonts w:ascii="Calibri" w:hAnsi="Calibri"/>
          <w:spacing w:val="-4"/>
          <w:w w:val="110"/>
        </w:rPr>
        <w:t xml:space="preserve"> </w:t>
      </w:r>
      <w:r>
        <w:rPr>
          <w:rFonts w:ascii="Calibri" w:hAnsi="Calibri"/>
          <w:w w:val="110"/>
        </w:rPr>
        <w:t>formazione</w:t>
      </w:r>
      <w:r>
        <w:rPr>
          <w:rFonts w:ascii="Calibri" w:hAnsi="Calibri"/>
          <w:spacing w:val="-5"/>
          <w:w w:val="110"/>
        </w:rPr>
        <w:t xml:space="preserve"> </w:t>
      </w:r>
      <w:r>
        <w:rPr>
          <w:rFonts w:ascii="Calibri" w:hAnsi="Calibri"/>
          <w:w w:val="110"/>
        </w:rPr>
        <w:t>concorrerà</w:t>
      </w:r>
      <w:r>
        <w:rPr>
          <w:rFonts w:ascii="Calibri" w:hAnsi="Calibri"/>
          <w:spacing w:val="-5"/>
          <w:w w:val="110"/>
        </w:rPr>
        <w:t xml:space="preserve"> </w:t>
      </w:r>
      <w:r>
        <w:rPr>
          <w:rFonts w:ascii="Calibri" w:hAnsi="Calibri"/>
          <w:w w:val="110"/>
        </w:rPr>
        <w:t>al computo delle 40 ore quando prevista e documentata.</w:t>
      </w:r>
    </w:p>
    <w:p w14:paraId="789D7983" w14:textId="77777777" w:rsidR="006410D7" w:rsidRDefault="006410D7">
      <w:pPr>
        <w:pStyle w:val="Corpotesto"/>
        <w:spacing w:line="278" w:lineRule="auto"/>
        <w:rPr>
          <w:rFonts w:ascii="Calibri" w:hAnsi="Calibri"/>
        </w:rPr>
        <w:sectPr w:rsidR="006410D7">
          <w:footerReference w:type="default" r:id="rId52"/>
          <w:pgSz w:w="11910" w:h="16840"/>
          <w:pgMar w:top="1260" w:right="0" w:bottom="280" w:left="708" w:header="0" w:footer="0" w:gutter="0"/>
          <w:cols w:space="720"/>
        </w:sectPr>
      </w:pPr>
    </w:p>
    <w:p w14:paraId="4C4B90A6" w14:textId="77777777" w:rsidR="006410D7" w:rsidRDefault="00DD2255">
      <w:pPr>
        <w:pStyle w:val="Corpotesto"/>
        <w:spacing w:before="84" w:line="278" w:lineRule="auto"/>
        <w:ind w:left="141" w:right="1036"/>
        <w:rPr>
          <w:rFonts w:ascii="Calibri"/>
        </w:rPr>
      </w:pPr>
      <w:r>
        <w:rPr>
          <w:rFonts w:ascii="Calibri"/>
          <w:w w:val="110"/>
        </w:rPr>
        <w:lastRenderedPageBreak/>
        <w:t>Ai</w:t>
      </w:r>
      <w:r>
        <w:rPr>
          <w:rFonts w:ascii="Calibri"/>
          <w:spacing w:val="-7"/>
          <w:w w:val="110"/>
        </w:rPr>
        <w:t xml:space="preserve"> </w:t>
      </w:r>
      <w:r>
        <w:rPr>
          <w:rFonts w:ascii="Calibri"/>
          <w:w w:val="110"/>
        </w:rPr>
        <w:t>fini</w:t>
      </w:r>
      <w:r>
        <w:rPr>
          <w:rFonts w:ascii="Calibri"/>
          <w:spacing w:val="-7"/>
          <w:w w:val="110"/>
        </w:rPr>
        <w:t xml:space="preserve"> </w:t>
      </w:r>
      <w:r>
        <w:rPr>
          <w:rFonts w:ascii="Calibri"/>
          <w:w w:val="110"/>
        </w:rPr>
        <w:t>del</w:t>
      </w:r>
      <w:r>
        <w:rPr>
          <w:rFonts w:ascii="Calibri"/>
          <w:spacing w:val="-7"/>
          <w:w w:val="110"/>
        </w:rPr>
        <w:t xml:space="preserve"> </w:t>
      </w:r>
      <w:r>
        <w:rPr>
          <w:rFonts w:ascii="Calibri"/>
          <w:w w:val="110"/>
        </w:rPr>
        <w:t>raggiungimento</w:t>
      </w:r>
      <w:r>
        <w:rPr>
          <w:rFonts w:ascii="Calibri"/>
          <w:spacing w:val="-9"/>
          <w:w w:val="110"/>
        </w:rPr>
        <w:t xml:space="preserve"> </w:t>
      </w:r>
      <w:r>
        <w:rPr>
          <w:rFonts w:ascii="Calibri"/>
          <w:w w:val="110"/>
        </w:rPr>
        <w:t>delle</w:t>
      </w:r>
      <w:r>
        <w:rPr>
          <w:rFonts w:ascii="Calibri"/>
          <w:spacing w:val="-7"/>
          <w:w w:val="110"/>
        </w:rPr>
        <w:t xml:space="preserve"> </w:t>
      </w:r>
      <w:r>
        <w:rPr>
          <w:rFonts w:ascii="Calibri"/>
          <w:w w:val="110"/>
        </w:rPr>
        <w:t>40</w:t>
      </w:r>
      <w:r>
        <w:rPr>
          <w:rFonts w:ascii="Calibri"/>
          <w:spacing w:val="-8"/>
          <w:w w:val="110"/>
        </w:rPr>
        <w:t xml:space="preserve"> </w:t>
      </w:r>
      <w:r>
        <w:rPr>
          <w:rFonts w:ascii="Calibri"/>
          <w:w w:val="110"/>
        </w:rPr>
        <w:t>ore</w:t>
      </w:r>
      <w:r>
        <w:rPr>
          <w:rFonts w:ascii="Calibri"/>
          <w:spacing w:val="-6"/>
          <w:w w:val="110"/>
        </w:rPr>
        <w:t xml:space="preserve"> </w:t>
      </w:r>
      <w:r>
        <w:rPr>
          <w:rFonts w:ascii="Calibri"/>
          <w:w w:val="110"/>
        </w:rPr>
        <w:t>annue,</w:t>
      </w:r>
      <w:r>
        <w:rPr>
          <w:rFonts w:ascii="Calibri"/>
          <w:spacing w:val="-6"/>
          <w:w w:val="110"/>
        </w:rPr>
        <w:t xml:space="preserve"> </w:t>
      </w:r>
      <w:r>
        <w:rPr>
          <w:rFonts w:ascii="Calibri"/>
          <w:w w:val="110"/>
        </w:rPr>
        <w:t>sono</w:t>
      </w:r>
      <w:r>
        <w:rPr>
          <w:rFonts w:ascii="Calibri"/>
          <w:spacing w:val="-8"/>
          <w:w w:val="110"/>
        </w:rPr>
        <w:t xml:space="preserve"> </w:t>
      </w:r>
      <w:r>
        <w:rPr>
          <w:rFonts w:ascii="Calibri"/>
          <w:w w:val="110"/>
        </w:rPr>
        <w:t>considerate</w:t>
      </w:r>
      <w:r>
        <w:rPr>
          <w:rFonts w:ascii="Calibri"/>
          <w:spacing w:val="-7"/>
          <w:w w:val="110"/>
        </w:rPr>
        <w:t xml:space="preserve"> </w:t>
      </w:r>
      <w:r>
        <w:rPr>
          <w:rFonts w:ascii="Calibri"/>
          <w:w w:val="110"/>
        </w:rPr>
        <w:t>rilevanti</w:t>
      </w:r>
      <w:r>
        <w:rPr>
          <w:rFonts w:ascii="Calibri"/>
          <w:spacing w:val="-8"/>
          <w:w w:val="110"/>
        </w:rPr>
        <w:t xml:space="preserve"> </w:t>
      </w:r>
      <w:r>
        <w:rPr>
          <w:rFonts w:ascii="Calibri"/>
          <w:w w:val="110"/>
        </w:rPr>
        <w:t>e</w:t>
      </w:r>
      <w:r>
        <w:rPr>
          <w:rFonts w:ascii="Calibri"/>
          <w:spacing w:val="-7"/>
          <w:w w:val="110"/>
        </w:rPr>
        <w:t xml:space="preserve"> </w:t>
      </w:r>
      <w:r>
        <w:rPr>
          <w:rFonts w:ascii="Calibri"/>
          <w:w w:val="110"/>
        </w:rPr>
        <w:t>pertinenti</w:t>
      </w:r>
      <w:r>
        <w:rPr>
          <w:rFonts w:ascii="Calibri"/>
          <w:spacing w:val="-6"/>
          <w:w w:val="110"/>
        </w:rPr>
        <w:t xml:space="preserve"> </w:t>
      </w:r>
      <w:r>
        <w:rPr>
          <w:rFonts w:ascii="Calibri"/>
          <w:w w:val="110"/>
        </w:rPr>
        <w:t>anche</w:t>
      </w:r>
      <w:r>
        <w:rPr>
          <w:rFonts w:ascii="Calibri"/>
          <w:spacing w:val="-7"/>
          <w:w w:val="110"/>
        </w:rPr>
        <w:t xml:space="preserve"> </w:t>
      </w:r>
      <w:r>
        <w:rPr>
          <w:rFonts w:ascii="Calibri"/>
          <w:w w:val="110"/>
        </w:rPr>
        <w:t>le seguenti aree, in coerenza con la Direttiva Zangrillo e le linee guida del Dipartimento della funzione pubblica:</w:t>
      </w:r>
    </w:p>
    <w:p w14:paraId="09F9061A" w14:textId="77777777" w:rsidR="006410D7" w:rsidRDefault="00DD2255">
      <w:pPr>
        <w:pStyle w:val="Paragrafoelenco"/>
        <w:numPr>
          <w:ilvl w:val="0"/>
          <w:numId w:val="3"/>
        </w:numPr>
        <w:tabs>
          <w:tab w:val="left" w:pos="849"/>
        </w:tabs>
        <w:spacing w:before="262"/>
        <w:ind w:left="849" w:hanging="280"/>
        <w:rPr>
          <w:rFonts w:ascii="Calibri" w:hAnsi="Calibri"/>
          <w:sz w:val="24"/>
        </w:rPr>
      </w:pPr>
      <w:r>
        <w:rPr>
          <w:rFonts w:ascii="Calibri" w:hAnsi="Calibri"/>
          <w:w w:val="110"/>
          <w:sz w:val="24"/>
        </w:rPr>
        <w:t>Competenze digitali</w:t>
      </w:r>
      <w:r>
        <w:rPr>
          <w:rFonts w:ascii="Calibri" w:hAnsi="Calibri"/>
          <w:spacing w:val="1"/>
          <w:w w:val="110"/>
          <w:sz w:val="24"/>
        </w:rPr>
        <w:t xml:space="preserve"> </w:t>
      </w:r>
      <w:r>
        <w:rPr>
          <w:rFonts w:ascii="Calibri" w:hAnsi="Calibri"/>
          <w:w w:val="110"/>
          <w:sz w:val="24"/>
        </w:rPr>
        <w:t>e</w:t>
      </w:r>
      <w:r>
        <w:rPr>
          <w:rFonts w:ascii="Calibri" w:hAnsi="Calibri"/>
          <w:spacing w:val="2"/>
          <w:w w:val="110"/>
          <w:sz w:val="24"/>
        </w:rPr>
        <w:t xml:space="preserve"> </w:t>
      </w:r>
      <w:r>
        <w:rPr>
          <w:rFonts w:ascii="Calibri" w:hAnsi="Calibri"/>
          <w:w w:val="110"/>
          <w:sz w:val="24"/>
        </w:rPr>
        <w:t xml:space="preserve">transizione </w:t>
      </w:r>
      <w:r>
        <w:rPr>
          <w:rFonts w:ascii="Calibri" w:hAnsi="Calibri"/>
          <w:spacing w:val="-2"/>
          <w:w w:val="110"/>
          <w:sz w:val="24"/>
        </w:rPr>
        <w:t>digitale;</w:t>
      </w:r>
    </w:p>
    <w:p w14:paraId="316BC619" w14:textId="77777777" w:rsidR="006410D7" w:rsidRDefault="006410D7">
      <w:pPr>
        <w:pStyle w:val="Corpotesto"/>
        <w:spacing w:before="17"/>
        <w:rPr>
          <w:rFonts w:ascii="Calibri"/>
        </w:rPr>
      </w:pPr>
    </w:p>
    <w:p w14:paraId="0E9B7ED5" w14:textId="77777777" w:rsidR="006410D7" w:rsidRDefault="00DD2255">
      <w:pPr>
        <w:pStyle w:val="Paragrafoelenco"/>
        <w:numPr>
          <w:ilvl w:val="0"/>
          <w:numId w:val="3"/>
        </w:numPr>
        <w:tabs>
          <w:tab w:val="left" w:pos="849"/>
        </w:tabs>
        <w:ind w:left="849" w:hanging="280"/>
        <w:rPr>
          <w:rFonts w:ascii="Calibri" w:hAnsi="Calibri"/>
          <w:sz w:val="24"/>
        </w:rPr>
      </w:pPr>
      <w:r>
        <w:rPr>
          <w:rFonts w:ascii="Calibri" w:hAnsi="Calibri"/>
          <w:w w:val="110"/>
          <w:sz w:val="24"/>
        </w:rPr>
        <w:t>Competenze</w:t>
      </w:r>
      <w:r>
        <w:rPr>
          <w:rFonts w:ascii="Calibri" w:hAnsi="Calibri"/>
          <w:spacing w:val="-9"/>
          <w:w w:val="110"/>
          <w:sz w:val="24"/>
        </w:rPr>
        <w:t xml:space="preserve"> </w:t>
      </w:r>
      <w:r>
        <w:rPr>
          <w:rFonts w:ascii="Calibri" w:hAnsi="Calibri"/>
          <w:w w:val="110"/>
          <w:sz w:val="24"/>
        </w:rPr>
        <w:t>trasversali</w:t>
      </w:r>
      <w:r>
        <w:rPr>
          <w:rFonts w:ascii="Calibri" w:hAnsi="Calibri"/>
          <w:spacing w:val="-9"/>
          <w:w w:val="110"/>
          <w:sz w:val="24"/>
        </w:rPr>
        <w:t xml:space="preserve"> </w:t>
      </w:r>
      <w:r>
        <w:rPr>
          <w:rFonts w:ascii="Calibri" w:hAnsi="Calibri"/>
          <w:w w:val="110"/>
          <w:sz w:val="24"/>
        </w:rPr>
        <w:t>("soft</w:t>
      </w:r>
      <w:r>
        <w:rPr>
          <w:rFonts w:ascii="Calibri" w:hAnsi="Calibri"/>
          <w:spacing w:val="-8"/>
          <w:w w:val="110"/>
          <w:sz w:val="24"/>
        </w:rPr>
        <w:t xml:space="preserve"> </w:t>
      </w:r>
      <w:r>
        <w:rPr>
          <w:rFonts w:ascii="Calibri" w:hAnsi="Calibri"/>
          <w:w w:val="110"/>
          <w:sz w:val="24"/>
        </w:rPr>
        <w:t>skills"),</w:t>
      </w:r>
      <w:r>
        <w:rPr>
          <w:rFonts w:ascii="Calibri" w:hAnsi="Calibri"/>
          <w:spacing w:val="-8"/>
          <w:w w:val="110"/>
          <w:sz w:val="24"/>
        </w:rPr>
        <w:t xml:space="preserve"> </w:t>
      </w:r>
      <w:r>
        <w:rPr>
          <w:rFonts w:ascii="Calibri" w:hAnsi="Calibri"/>
          <w:w w:val="110"/>
          <w:sz w:val="24"/>
        </w:rPr>
        <w:t>leadership,</w:t>
      </w:r>
      <w:r>
        <w:rPr>
          <w:rFonts w:ascii="Calibri" w:hAnsi="Calibri"/>
          <w:spacing w:val="-8"/>
          <w:w w:val="110"/>
          <w:sz w:val="24"/>
        </w:rPr>
        <w:t xml:space="preserve"> </w:t>
      </w:r>
      <w:r>
        <w:rPr>
          <w:rFonts w:ascii="Calibri" w:hAnsi="Calibri"/>
          <w:w w:val="110"/>
          <w:sz w:val="24"/>
        </w:rPr>
        <w:t>gestione</w:t>
      </w:r>
      <w:r>
        <w:rPr>
          <w:rFonts w:ascii="Calibri" w:hAnsi="Calibri"/>
          <w:spacing w:val="-10"/>
          <w:w w:val="110"/>
          <w:sz w:val="24"/>
        </w:rPr>
        <w:t xml:space="preserve"> </w:t>
      </w:r>
      <w:r>
        <w:rPr>
          <w:rFonts w:ascii="Calibri" w:hAnsi="Calibri"/>
          <w:w w:val="110"/>
          <w:sz w:val="24"/>
        </w:rPr>
        <w:t>del</w:t>
      </w:r>
      <w:r>
        <w:rPr>
          <w:rFonts w:ascii="Calibri" w:hAnsi="Calibri"/>
          <w:spacing w:val="-8"/>
          <w:w w:val="110"/>
          <w:sz w:val="24"/>
        </w:rPr>
        <w:t xml:space="preserve"> </w:t>
      </w:r>
      <w:r>
        <w:rPr>
          <w:rFonts w:ascii="Calibri" w:hAnsi="Calibri"/>
          <w:spacing w:val="-2"/>
          <w:w w:val="110"/>
          <w:sz w:val="24"/>
        </w:rPr>
        <w:t>cambiamento;</w:t>
      </w:r>
    </w:p>
    <w:p w14:paraId="7E5D6B5F" w14:textId="77777777" w:rsidR="006410D7" w:rsidRDefault="006410D7">
      <w:pPr>
        <w:pStyle w:val="Corpotesto"/>
        <w:spacing w:before="16"/>
        <w:rPr>
          <w:rFonts w:ascii="Calibri"/>
        </w:rPr>
      </w:pPr>
    </w:p>
    <w:p w14:paraId="60ED0BFA" w14:textId="77777777" w:rsidR="006410D7" w:rsidRDefault="00DD2255">
      <w:pPr>
        <w:pStyle w:val="Paragrafoelenco"/>
        <w:numPr>
          <w:ilvl w:val="0"/>
          <w:numId w:val="3"/>
        </w:numPr>
        <w:tabs>
          <w:tab w:val="left" w:pos="849"/>
        </w:tabs>
        <w:ind w:left="849" w:hanging="280"/>
        <w:rPr>
          <w:rFonts w:ascii="Calibri" w:hAnsi="Calibri"/>
          <w:sz w:val="24"/>
        </w:rPr>
      </w:pPr>
      <w:r>
        <w:rPr>
          <w:rFonts w:ascii="Calibri" w:hAnsi="Calibri"/>
          <w:w w:val="110"/>
          <w:sz w:val="24"/>
        </w:rPr>
        <w:t>Etica</w:t>
      </w:r>
      <w:r>
        <w:rPr>
          <w:rFonts w:ascii="Calibri" w:hAnsi="Calibri"/>
          <w:spacing w:val="-9"/>
          <w:w w:val="110"/>
          <w:sz w:val="24"/>
        </w:rPr>
        <w:t xml:space="preserve"> </w:t>
      </w:r>
      <w:r>
        <w:rPr>
          <w:rFonts w:ascii="Calibri" w:hAnsi="Calibri"/>
          <w:w w:val="110"/>
          <w:sz w:val="24"/>
        </w:rPr>
        <w:t>pubblica,</w:t>
      </w:r>
      <w:r>
        <w:rPr>
          <w:rFonts w:ascii="Calibri" w:hAnsi="Calibri"/>
          <w:spacing w:val="-8"/>
          <w:w w:val="110"/>
          <w:sz w:val="24"/>
        </w:rPr>
        <w:t xml:space="preserve"> </w:t>
      </w:r>
      <w:r>
        <w:rPr>
          <w:rFonts w:ascii="Calibri" w:hAnsi="Calibri"/>
          <w:w w:val="110"/>
          <w:sz w:val="24"/>
        </w:rPr>
        <w:t>inclusione</w:t>
      </w:r>
      <w:r>
        <w:rPr>
          <w:rFonts w:ascii="Calibri" w:hAnsi="Calibri"/>
          <w:spacing w:val="-9"/>
          <w:w w:val="110"/>
          <w:sz w:val="24"/>
        </w:rPr>
        <w:t xml:space="preserve"> </w:t>
      </w:r>
      <w:r>
        <w:rPr>
          <w:rFonts w:ascii="Calibri" w:hAnsi="Calibri"/>
          <w:w w:val="110"/>
          <w:sz w:val="24"/>
        </w:rPr>
        <w:t>e</w:t>
      </w:r>
      <w:r>
        <w:rPr>
          <w:rFonts w:ascii="Calibri" w:hAnsi="Calibri"/>
          <w:spacing w:val="-10"/>
          <w:w w:val="110"/>
          <w:sz w:val="24"/>
        </w:rPr>
        <w:t xml:space="preserve"> </w:t>
      </w:r>
      <w:r>
        <w:rPr>
          <w:rFonts w:ascii="Calibri" w:hAnsi="Calibri"/>
          <w:w w:val="110"/>
          <w:sz w:val="24"/>
        </w:rPr>
        <w:t>parità</w:t>
      </w:r>
      <w:r>
        <w:rPr>
          <w:rFonts w:ascii="Calibri" w:hAnsi="Calibri"/>
          <w:spacing w:val="-10"/>
          <w:w w:val="110"/>
          <w:sz w:val="24"/>
        </w:rPr>
        <w:t xml:space="preserve"> </w:t>
      </w:r>
      <w:r>
        <w:rPr>
          <w:rFonts w:ascii="Calibri" w:hAnsi="Calibri"/>
          <w:w w:val="110"/>
          <w:sz w:val="24"/>
        </w:rPr>
        <w:t>di</w:t>
      </w:r>
      <w:r>
        <w:rPr>
          <w:rFonts w:ascii="Calibri" w:hAnsi="Calibri"/>
          <w:spacing w:val="-10"/>
          <w:w w:val="110"/>
          <w:sz w:val="24"/>
        </w:rPr>
        <w:t xml:space="preserve"> </w:t>
      </w:r>
      <w:r>
        <w:rPr>
          <w:rFonts w:ascii="Calibri" w:hAnsi="Calibri"/>
          <w:spacing w:val="-2"/>
          <w:w w:val="110"/>
          <w:sz w:val="24"/>
        </w:rPr>
        <w:t>genere;</w:t>
      </w:r>
    </w:p>
    <w:p w14:paraId="00F16864" w14:textId="77777777" w:rsidR="006410D7" w:rsidRDefault="006410D7">
      <w:pPr>
        <w:pStyle w:val="Corpotesto"/>
        <w:spacing w:before="17"/>
        <w:rPr>
          <w:rFonts w:ascii="Calibri"/>
        </w:rPr>
      </w:pPr>
    </w:p>
    <w:p w14:paraId="483E6D63" w14:textId="77777777" w:rsidR="006410D7" w:rsidRDefault="00DD2255">
      <w:pPr>
        <w:pStyle w:val="Paragrafoelenco"/>
        <w:numPr>
          <w:ilvl w:val="0"/>
          <w:numId w:val="3"/>
        </w:numPr>
        <w:tabs>
          <w:tab w:val="left" w:pos="849"/>
        </w:tabs>
        <w:ind w:left="849" w:hanging="280"/>
        <w:rPr>
          <w:rFonts w:ascii="Calibri" w:hAnsi="Calibri"/>
          <w:sz w:val="24"/>
        </w:rPr>
      </w:pPr>
      <w:r>
        <w:rPr>
          <w:rFonts w:ascii="Calibri" w:hAnsi="Calibri"/>
          <w:w w:val="110"/>
          <w:sz w:val="24"/>
        </w:rPr>
        <w:t>Gestione</w:t>
      </w:r>
      <w:r>
        <w:rPr>
          <w:rFonts w:ascii="Calibri" w:hAnsi="Calibri"/>
          <w:spacing w:val="2"/>
          <w:w w:val="110"/>
          <w:sz w:val="24"/>
        </w:rPr>
        <w:t xml:space="preserve"> </w:t>
      </w:r>
      <w:r>
        <w:rPr>
          <w:rFonts w:ascii="Calibri" w:hAnsi="Calibri"/>
          <w:w w:val="110"/>
          <w:sz w:val="24"/>
        </w:rPr>
        <w:t>del</w:t>
      </w:r>
      <w:r>
        <w:rPr>
          <w:rFonts w:ascii="Calibri" w:hAnsi="Calibri"/>
          <w:spacing w:val="5"/>
          <w:w w:val="110"/>
          <w:sz w:val="24"/>
        </w:rPr>
        <w:t xml:space="preserve"> </w:t>
      </w:r>
      <w:r>
        <w:rPr>
          <w:rFonts w:ascii="Calibri" w:hAnsi="Calibri"/>
          <w:w w:val="110"/>
          <w:sz w:val="24"/>
        </w:rPr>
        <w:t>personale</w:t>
      </w:r>
      <w:r>
        <w:rPr>
          <w:rFonts w:ascii="Calibri" w:hAnsi="Calibri"/>
          <w:spacing w:val="4"/>
          <w:w w:val="110"/>
          <w:sz w:val="24"/>
        </w:rPr>
        <w:t xml:space="preserve"> </w:t>
      </w:r>
      <w:r>
        <w:rPr>
          <w:rFonts w:ascii="Calibri" w:hAnsi="Calibri"/>
          <w:w w:val="110"/>
          <w:sz w:val="24"/>
        </w:rPr>
        <w:t>e</w:t>
      </w:r>
      <w:r>
        <w:rPr>
          <w:rFonts w:ascii="Calibri" w:hAnsi="Calibri"/>
          <w:spacing w:val="3"/>
          <w:w w:val="110"/>
          <w:sz w:val="24"/>
        </w:rPr>
        <w:t xml:space="preserve"> </w:t>
      </w:r>
      <w:r>
        <w:rPr>
          <w:rFonts w:ascii="Calibri" w:hAnsi="Calibri"/>
          <w:w w:val="110"/>
          <w:sz w:val="24"/>
        </w:rPr>
        <w:t>organizzazione</w:t>
      </w:r>
      <w:r>
        <w:rPr>
          <w:rFonts w:ascii="Calibri" w:hAnsi="Calibri"/>
          <w:spacing w:val="3"/>
          <w:w w:val="110"/>
          <w:sz w:val="24"/>
        </w:rPr>
        <w:t xml:space="preserve"> </w:t>
      </w:r>
      <w:r>
        <w:rPr>
          <w:rFonts w:ascii="Calibri" w:hAnsi="Calibri"/>
          <w:w w:val="110"/>
          <w:sz w:val="24"/>
        </w:rPr>
        <w:t>del</w:t>
      </w:r>
      <w:r>
        <w:rPr>
          <w:rFonts w:ascii="Calibri" w:hAnsi="Calibri"/>
          <w:spacing w:val="4"/>
          <w:w w:val="110"/>
          <w:sz w:val="24"/>
        </w:rPr>
        <w:t xml:space="preserve"> </w:t>
      </w:r>
      <w:r>
        <w:rPr>
          <w:rFonts w:ascii="Calibri" w:hAnsi="Calibri"/>
          <w:spacing w:val="-2"/>
          <w:w w:val="110"/>
          <w:sz w:val="24"/>
        </w:rPr>
        <w:t>lavoro;</w:t>
      </w:r>
    </w:p>
    <w:p w14:paraId="1DF75D7D" w14:textId="77777777" w:rsidR="006410D7" w:rsidRDefault="006410D7">
      <w:pPr>
        <w:pStyle w:val="Corpotesto"/>
        <w:spacing w:before="19"/>
        <w:rPr>
          <w:rFonts w:ascii="Calibri"/>
        </w:rPr>
      </w:pPr>
    </w:p>
    <w:p w14:paraId="35CA4047" w14:textId="77777777" w:rsidR="006410D7" w:rsidRDefault="00DD2255">
      <w:pPr>
        <w:pStyle w:val="Paragrafoelenco"/>
        <w:numPr>
          <w:ilvl w:val="0"/>
          <w:numId w:val="3"/>
        </w:numPr>
        <w:tabs>
          <w:tab w:val="left" w:pos="849"/>
        </w:tabs>
        <w:ind w:left="849" w:hanging="280"/>
        <w:rPr>
          <w:rFonts w:ascii="Calibri" w:hAnsi="Calibri"/>
          <w:sz w:val="24"/>
        </w:rPr>
      </w:pPr>
      <w:r>
        <w:rPr>
          <w:rFonts w:ascii="Calibri" w:hAnsi="Calibri"/>
          <w:w w:val="110"/>
          <w:sz w:val="24"/>
        </w:rPr>
        <w:t>Sviluppo</w:t>
      </w:r>
      <w:r>
        <w:rPr>
          <w:rFonts w:ascii="Calibri" w:hAnsi="Calibri"/>
          <w:spacing w:val="5"/>
          <w:w w:val="110"/>
          <w:sz w:val="24"/>
        </w:rPr>
        <w:t xml:space="preserve"> </w:t>
      </w:r>
      <w:r>
        <w:rPr>
          <w:rFonts w:ascii="Calibri" w:hAnsi="Calibri"/>
          <w:w w:val="110"/>
          <w:sz w:val="24"/>
        </w:rPr>
        <w:t>di</w:t>
      </w:r>
      <w:r>
        <w:rPr>
          <w:rFonts w:ascii="Calibri" w:hAnsi="Calibri"/>
          <w:spacing w:val="5"/>
          <w:w w:val="110"/>
          <w:sz w:val="24"/>
        </w:rPr>
        <w:t xml:space="preserve"> </w:t>
      </w:r>
      <w:r>
        <w:rPr>
          <w:rFonts w:ascii="Calibri" w:hAnsi="Calibri"/>
          <w:w w:val="110"/>
          <w:sz w:val="24"/>
        </w:rPr>
        <w:t>competenze</w:t>
      </w:r>
      <w:r>
        <w:rPr>
          <w:rFonts w:ascii="Calibri" w:hAnsi="Calibri"/>
          <w:spacing w:val="6"/>
          <w:w w:val="110"/>
          <w:sz w:val="24"/>
        </w:rPr>
        <w:t xml:space="preserve"> </w:t>
      </w:r>
      <w:r>
        <w:rPr>
          <w:rFonts w:ascii="Calibri" w:hAnsi="Calibri"/>
          <w:w w:val="110"/>
          <w:sz w:val="24"/>
        </w:rPr>
        <w:t>tecniche</w:t>
      </w:r>
      <w:r>
        <w:rPr>
          <w:rFonts w:ascii="Calibri" w:hAnsi="Calibri"/>
          <w:spacing w:val="5"/>
          <w:w w:val="110"/>
          <w:sz w:val="24"/>
        </w:rPr>
        <w:t xml:space="preserve"> </w:t>
      </w:r>
      <w:r>
        <w:rPr>
          <w:rFonts w:ascii="Calibri" w:hAnsi="Calibri"/>
          <w:w w:val="110"/>
          <w:sz w:val="24"/>
        </w:rPr>
        <w:t>e</w:t>
      </w:r>
      <w:r>
        <w:rPr>
          <w:rFonts w:ascii="Calibri" w:hAnsi="Calibri"/>
          <w:spacing w:val="7"/>
          <w:w w:val="110"/>
          <w:sz w:val="24"/>
        </w:rPr>
        <w:t xml:space="preserve"> </w:t>
      </w:r>
      <w:r>
        <w:rPr>
          <w:rFonts w:ascii="Calibri" w:hAnsi="Calibri"/>
          <w:w w:val="110"/>
          <w:sz w:val="24"/>
        </w:rPr>
        <w:t>specialistiche</w:t>
      </w:r>
      <w:r>
        <w:rPr>
          <w:rFonts w:ascii="Calibri" w:hAnsi="Calibri"/>
          <w:spacing w:val="5"/>
          <w:w w:val="110"/>
          <w:sz w:val="24"/>
        </w:rPr>
        <w:t xml:space="preserve"> </w:t>
      </w:r>
      <w:r>
        <w:rPr>
          <w:rFonts w:ascii="Calibri" w:hAnsi="Calibri"/>
          <w:w w:val="110"/>
          <w:sz w:val="24"/>
        </w:rPr>
        <w:t>connesse</w:t>
      </w:r>
      <w:r>
        <w:rPr>
          <w:rFonts w:ascii="Calibri" w:hAnsi="Calibri"/>
          <w:spacing w:val="9"/>
          <w:w w:val="110"/>
          <w:sz w:val="24"/>
        </w:rPr>
        <w:t xml:space="preserve"> </w:t>
      </w:r>
      <w:r>
        <w:rPr>
          <w:rFonts w:ascii="Calibri" w:hAnsi="Calibri"/>
          <w:w w:val="110"/>
          <w:sz w:val="24"/>
        </w:rPr>
        <w:t>ai</w:t>
      </w:r>
      <w:r>
        <w:rPr>
          <w:rFonts w:ascii="Calibri" w:hAnsi="Calibri"/>
          <w:spacing w:val="6"/>
          <w:w w:val="110"/>
          <w:sz w:val="24"/>
        </w:rPr>
        <w:t xml:space="preserve"> </w:t>
      </w:r>
      <w:r>
        <w:rPr>
          <w:rFonts w:ascii="Calibri" w:hAnsi="Calibri"/>
          <w:w w:val="110"/>
          <w:sz w:val="24"/>
        </w:rPr>
        <w:t>processi</w:t>
      </w:r>
      <w:r>
        <w:rPr>
          <w:rFonts w:ascii="Calibri" w:hAnsi="Calibri"/>
          <w:spacing w:val="5"/>
          <w:w w:val="110"/>
          <w:sz w:val="24"/>
        </w:rPr>
        <w:t xml:space="preserve"> </w:t>
      </w:r>
      <w:r>
        <w:rPr>
          <w:rFonts w:ascii="Calibri" w:hAnsi="Calibri"/>
          <w:w w:val="110"/>
          <w:sz w:val="24"/>
        </w:rPr>
        <w:t>di</w:t>
      </w:r>
      <w:r>
        <w:rPr>
          <w:rFonts w:ascii="Calibri" w:hAnsi="Calibri"/>
          <w:spacing w:val="6"/>
          <w:w w:val="110"/>
          <w:sz w:val="24"/>
        </w:rPr>
        <w:t xml:space="preserve"> </w:t>
      </w:r>
      <w:r>
        <w:rPr>
          <w:rFonts w:ascii="Calibri" w:hAnsi="Calibri"/>
          <w:spacing w:val="-2"/>
          <w:w w:val="110"/>
          <w:sz w:val="24"/>
        </w:rPr>
        <w:t>servizio.</w:t>
      </w:r>
    </w:p>
    <w:p w14:paraId="2B10C2A7" w14:textId="77777777" w:rsidR="006410D7" w:rsidRDefault="00DD2255">
      <w:pPr>
        <w:pStyle w:val="Paragrafoelenco"/>
        <w:numPr>
          <w:ilvl w:val="0"/>
          <w:numId w:val="2"/>
        </w:numPr>
        <w:tabs>
          <w:tab w:val="left" w:pos="1737"/>
        </w:tabs>
        <w:spacing w:before="187"/>
        <w:ind w:hanging="244"/>
        <w:rPr>
          <w:rFonts w:ascii="Calibri"/>
          <w:b/>
          <w:sz w:val="23"/>
        </w:rPr>
      </w:pPr>
      <w:r>
        <w:rPr>
          <w:rFonts w:ascii="Calibri"/>
          <w:b/>
          <w:w w:val="115"/>
          <w:sz w:val="23"/>
        </w:rPr>
        <w:t>Scadenze</w:t>
      </w:r>
      <w:r>
        <w:rPr>
          <w:rFonts w:ascii="Calibri"/>
          <w:b/>
          <w:spacing w:val="24"/>
          <w:w w:val="120"/>
          <w:sz w:val="23"/>
        </w:rPr>
        <w:t xml:space="preserve"> </w:t>
      </w:r>
      <w:r>
        <w:rPr>
          <w:rFonts w:ascii="Calibri"/>
          <w:b/>
          <w:spacing w:val="-2"/>
          <w:w w:val="120"/>
          <w:sz w:val="23"/>
        </w:rPr>
        <w:t>programmatiche</w:t>
      </w:r>
    </w:p>
    <w:p w14:paraId="3D0858DC" w14:textId="77777777" w:rsidR="006410D7" w:rsidRDefault="006410D7">
      <w:pPr>
        <w:pStyle w:val="Corpotesto"/>
        <w:spacing w:before="7" w:after="1"/>
        <w:rPr>
          <w:rFonts w:ascii="Calibri"/>
          <w:b/>
          <w:sz w:val="14"/>
        </w:rPr>
      </w:pPr>
    </w:p>
    <w:tbl>
      <w:tblPr>
        <w:tblStyle w:val="TableNormal"/>
        <w:tblW w:w="0" w:type="auto"/>
        <w:tblInd w:w="38" w:type="dxa"/>
        <w:tblBorders>
          <w:top w:val="single" w:sz="4" w:space="0" w:color="C4C6C5"/>
          <w:left w:val="single" w:sz="4" w:space="0" w:color="C4C6C5"/>
          <w:bottom w:val="single" w:sz="4" w:space="0" w:color="C4C6C5"/>
          <w:right w:val="single" w:sz="4" w:space="0" w:color="C4C6C5"/>
          <w:insideH w:val="single" w:sz="4" w:space="0" w:color="C4C6C5"/>
          <w:insideV w:val="single" w:sz="4" w:space="0" w:color="C4C6C5"/>
        </w:tblBorders>
        <w:tblLayout w:type="fixed"/>
        <w:tblLook w:val="01E0" w:firstRow="1" w:lastRow="1" w:firstColumn="1" w:lastColumn="1" w:noHBand="0" w:noVBand="0"/>
      </w:tblPr>
      <w:tblGrid>
        <w:gridCol w:w="5545"/>
        <w:gridCol w:w="2127"/>
      </w:tblGrid>
      <w:tr w:rsidR="006410D7" w14:paraId="76A3ABAD" w14:textId="77777777">
        <w:trPr>
          <w:trHeight w:val="340"/>
        </w:trPr>
        <w:tc>
          <w:tcPr>
            <w:tcW w:w="5545" w:type="dxa"/>
          </w:tcPr>
          <w:p w14:paraId="0445C1BF" w14:textId="77777777" w:rsidR="006410D7" w:rsidRDefault="00DD2255">
            <w:pPr>
              <w:pStyle w:val="TableParagraph"/>
              <w:spacing w:before="4"/>
              <w:rPr>
                <w:rFonts w:ascii="Calibri"/>
                <w:b/>
                <w:sz w:val="24"/>
              </w:rPr>
            </w:pPr>
            <w:r>
              <w:rPr>
                <w:rFonts w:ascii="Calibri"/>
                <w:b/>
                <w:w w:val="115"/>
                <w:sz w:val="24"/>
              </w:rPr>
              <w:t>Ambito</w:t>
            </w:r>
            <w:r>
              <w:rPr>
                <w:rFonts w:ascii="Calibri"/>
                <w:b/>
                <w:spacing w:val="-12"/>
                <w:w w:val="115"/>
                <w:sz w:val="24"/>
              </w:rPr>
              <w:t xml:space="preserve"> </w:t>
            </w:r>
            <w:r>
              <w:rPr>
                <w:rFonts w:ascii="Calibri"/>
                <w:b/>
                <w:spacing w:val="-2"/>
                <w:w w:val="115"/>
                <w:sz w:val="24"/>
              </w:rPr>
              <w:t>formativo</w:t>
            </w:r>
          </w:p>
        </w:tc>
        <w:tc>
          <w:tcPr>
            <w:tcW w:w="2127" w:type="dxa"/>
          </w:tcPr>
          <w:p w14:paraId="03267D5B" w14:textId="77777777" w:rsidR="006410D7" w:rsidRDefault="00DD2255">
            <w:pPr>
              <w:pStyle w:val="TableParagraph"/>
              <w:spacing w:before="4"/>
              <w:ind w:left="110"/>
              <w:rPr>
                <w:rFonts w:ascii="Calibri"/>
                <w:b/>
                <w:sz w:val="24"/>
              </w:rPr>
            </w:pPr>
            <w:r>
              <w:rPr>
                <w:rFonts w:ascii="Calibri"/>
                <w:b/>
                <w:spacing w:val="-2"/>
                <w:w w:val="120"/>
                <w:sz w:val="24"/>
              </w:rPr>
              <w:t>Scadenza</w:t>
            </w:r>
          </w:p>
        </w:tc>
      </w:tr>
      <w:tr w:rsidR="006410D7" w14:paraId="786173E9" w14:textId="77777777">
        <w:trPr>
          <w:trHeight w:val="479"/>
        </w:trPr>
        <w:tc>
          <w:tcPr>
            <w:tcW w:w="5545" w:type="dxa"/>
          </w:tcPr>
          <w:p w14:paraId="7FFDFEB6" w14:textId="77777777" w:rsidR="006410D7" w:rsidRDefault="00DD2255">
            <w:pPr>
              <w:pStyle w:val="TableParagraph"/>
              <w:spacing w:before="1"/>
              <w:rPr>
                <w:rFonts w:ascii="Calibri"/>
                <w:sz w:val="24"/>
              </w:rPr>
            </w:pPr>
            <w:r>
              <w:rPr>
                <w:rFonts w:ascii="Calibri"/>
                <w:w w:val="110"/>
                <w:sz w:val="24"/>
              </w:rPr>
              <w:t>Anticorruzione</w:t>
            </w:r>
            <w:r>
              <w:rPr>
                <w:rFonts w:ascii="Calibri"/>
                <w:spacing w:val="-1"/>
                <w:w w:val="110"/>
                <w:sz w:val="24"/>
              </w:rPr>
              <w:t xml:space="preserve"> </w:t>
            </w:r>
            <w:r>
              <w:rPr>
                <w:rFonts w:ascii="Calibri"/>
                <w:w w:val="110"/>
                <w:sz w:val="24"/>
              </w:rPr>
              <w:t>-</w:t>
            </w:r>
            <w:r>
              <w:rPr>
                <w:rFonts w:ascii="Calibri"/>
                <w:spacing w:val="1"/>
                <w:w w:val="110"/>
                <w:sz w:val="24"/>
              </w:rPr>
              <w:t xml:space="preserve"> </w:t>
            </w:r>
            <w:r>
              <w:rPr>
                <w:rFonts w:ascii="Calibri"/>
                <w:w w:val="110"/>
                <w:sz w:val="24"/>
              </w:rPr>
              <w:t>modulo generale e</w:t>
            </w:r>
            <w:r>
              <w:rPr>
                <w:rFonts w:ascii="Calibri"/>
                <w:spacing w:val="1"/>
                <w:w w:val="110"/>
                <w:sz w:val="24"/>
              </w:rPr>
              <w:t xml:space="preserve"> </w:t>
            </w:r>
            <w:r>
              <w:rPr>
                <w:rFonts w:ascii="Calibri"/>
                <w:spacing w:val="-2"/>
                <w:w w:val="110"/>
                <w:sz w:val="24"/>
              </w:rPr>
              <w:t>specialistico</w:t>
            </w:r>
          </w:p>
        </w:tc>
        <w:tc>
          <w:tcPr>
            <w:tcW w:w="2127" w:type="dxa"/>
          </w:tcPr>
          <w:p w14:paraId="4E218E6B" w14:textId="77777777" w:rsidR="006410D7" w:rsidRDefault="00DD2255">
            <w:pPr>
              <w:pStyle w:val="TableParagraph"/>
              <w:spacing w:before="1"/>
              <w:ind w:left="110"/>
              <w:rPr>
                <w:rFonts w:ascii="Calibri"/>
                <w:sz w:val="24"/>
              </w:rPr>
            </w:pPr>
            <w:r>
              <w:rPr>
                <w:rFonts w:ascii="Calibri"/>
                <w:spacing w:val="-2"/>
                <w:sz w:val="24"/>
              </w:rPr>
              <w:t>31.12.2026</w:t>
            </w:r>
          </w:p>
        </w:tc>
      </w:tr>
      <w:tr w:rsidR="006410D7" w14:paraId="095679EC" w14:textId="77777777">
        <w:trPr>
          <w:trHeight w:val="479"/>
        </w:trPr>
        <w:tc>
          <w:tcPr>
            <w:tcW w:w="5545" w:type="dxa"/>
          </w:tcPr>
          <w:p w14:paraId="4DA8B811" w14:textId="77777777" w:rsidR="006410D7" w:rsidRDefault="00DD2255">
            <w:pPr>
              <w:pStyle w:val="TableParagraph"/>
              <w:spacing w:before="1"/>
              <w:rPr>
                <w:rFonts w:ascii="Calibri"/>
                <w:sz w:val="24"/>
              </w:rPr>
            </w:pPr>
            <w:r>
              <w:rPr>
                <w:rFonts w:ascii="Calibri"/>
                <w:spacing w:val="-2"/>
                <w:w w:val="110"/>
                <w:sz w:val="24"/>
              </w:rPr>
              <w:t>Privacy</w:t>
            </w:r>
          </w:p>
        </w:tc>
        <w:tc>
          <w:tcPr>
            <w:tcW w:w="2127" w:type="dxa"/>
          </w:tcPr>
          <w:p w14:paraId="5CAA38EB" w14:textId="77777777" w:rsidR="006410D7" w:rsidRDefault="00DD2255">
            <w:pPr>
              <w:pStyle w:val="TableParagraph"/>
              <w:spacing w:before="1"/>
              <w:ind w:left="110"/>
              <w:rPr>
                <w:rFonts w:ascii="Calibri"/>
                <w:sz w:val="24"/>
              </w:rPr>
            </w:pPr>
            <w:r>
              <w:rPr>
                <w:rFonts w:ascii="Calibri"/>
                <w:spacing w:val="-2"/>
                <w:sz w:val="24"/>
              </w:rPr>
              <w:t>31.12.2026</w:t>
            </w:r>
          </w:p>
        </w:tc>
      </w:tr>
      <w:tr w:rsidR="006410D7" w14:paraId="260B56E0" w14:textId="77777777">
        <w:trPr>
          <w:trHeight w:val="479"/>
        </w:trPr>
        <w:tc>
          <w:tcPr>
            <w:tcW w:w="5545" w:type="dxa"/>
          </w:tcPr>
          <w:p w14:paraId="55901173" w14:textId="77777777" w:rsidR="006410D7" w:rsidRDefault="00DD2255">
            <w:pPr>
              <w:pStyle w:val="TableParagraph"/>
              <w:spacing w:before="1"/>
              <w:rPr>
                <w:rFonts w:ascii="Calibri"/>
                <w:sz w:val="24"/>
              </w:rPr>
            </w:pPr>
            <w:r>
              <w:rPr>
                <w:rFonts w:ascii="Calibri"/>
                <w:w w:val="110"/>
                <w:sz w:val="24"/>
              </w:rPr>
              <w:t>Sicurezza</w:t>
            </w:r>
            <w:r>
              <w:rPr>
                <w:rFonts w:ascii="Calibri"/>
                <w:spacing w:val="9"/>
                <w:w w:val="110"/>
                <w:sz w:val="24"/>
              </w:rPr>
              <w:t xml:space="preserve"> </w:t>
            </w:r>
            <w:r>
              <w:rPr>
                <w:rFonts w:ascii="Calibri"/>
                <w:w w:val="110"/>
                <w:sz w:val="24"/>
              </w:rPr>
              <w:t>sul</w:t>
            </w:r>
            <w:r>
              <w:rPr>
                <w:rFonts w:ascii="Calibri"/>
                <w:spacing w:val="9"/>
                <w:w w:val="110"/>
                <w:sz w:val="24"/>
              </w:rPr>
              <w:t xml:space="preserve"> </w:t>
            </w:r>
            <w:r>
              <w:rPr>
                <w:rFonts w:ascii="Calibri"/>
                <w:spacing w:val="-2"/>
                <w:w w:val="110"/>
                <w:sz w:val="24"/>
              </w:rPr>
              <w:t>lavoro</w:t>
            </w:r>
          </w:p>
        </w:tc>
        <w:tc>
          <w:tcPr>
            <w:tcW w:w="2127" w:type="dxa"/>
          </w:tcPr>
          <w:p w14:paraId="12FA43E5" w14:textId="77777777" w:rsidR="006410D7" w:rsidRDefault="00DD2255">
            <w:pPr>
              <w:pStyle w:val="TableParagraph"/>
              <w:spacing w:before="1"/>
              <w:ind w:left="110"/>
              <w:rPr>
                <w:rFonts w:ascii="Calibri"/>
                <w:sz w:val="24"/>
              </w:rPr>
            </w:pPr>
            <w:r>
              <w:rPr>
                <w:rFonts w:ascii="Calibri"/>
                <w:spacing w:val="-2"/>
                <w:sz w:val="24"/>
              </w:rPr>
              <w:t>31.12.2026</w:t>
            </w:r>
          </w:p>
        </w:tc>
      </w:tr>
      <w:tr w:rsidR="006410D7" w14:paraId="32E090F7" w14:textId="77777777">
        <w:trPr>
          <w:trHeight w:val="818"/>
        </w:trPr>
        <w:tc>
          <w:tcPr>
            <w:tcW w:w="5545" w:type="dxa"/>
          </w:tcPr>
          <w:p w14:paraId="1C108913" w14:textId="77777777" w:rsidR="006410D7" w:rsidRDefault="00DD2255">
            <w:pPr>
              <w:pStyle w:val="TableParagraph"/>
              <w:spacing w:before="1" w:line="278" w:lineRule="auto"/>
              <w:ind w:right="85"/>
              <w:rPr>
                <w:rFonts w:ascii="Calibri"/>
                <w:sz w:val="24"/>
              </w:rPr>
            </w:pPr>
            <w:r>
              <w:rPr>
                <w:rFonts w:ascii="Calibri"/>
                <w:w w:val="110"/>
                <w:sz w:val="24"/>
              </w:rPr>
              <w:t>Formazione</w:t>
            </w:r>
            <w:r>
              <w:rPr>
                <w:rFonts w:ascii="Calibri"/>
                <w:spacing w:val="-6"/>
                <w:w w:val="110"/>
                <w:sz w:val="24"/>
              </w:rPr>
              <w:t xml:space="preserve"> </w:t>
            </w:r>
            <w:r>
              <w:rPr>
                <w:rFonts w:ascii="Calibri"/>
                <w:w w:val="110"/>
                <w:sz w:val="24"/>
              </w:rPr>
              <w:t>integrativa</w:t>
            </w:r>
            <w:r>
              <w:rPr>
                <w:rFonts w:ascii="Calibri"/>
                <w:spacing w:val="-5"/>
                <w:w w:val="110"/>
                <w:sz w:val="24"/>
              </w:rPr>
              <w:t xml:space="preserve"> </w:t>
            </w:r>
            <w:r>
              <w:rPr>
                <w:rFonts w:ascii="Calibri"/>
                <w:w w:val="110"/>
                <w:sz w:val="24"/>
              </w:rPr>
              <w:t>e</w:t>
            </w:r>
            <w:r>
              <w:rPr>
                <w:rFonts w:ascii="Calibri"/>
                <w:spacing w:val="-6"/>
                <w:w w:val="110"/>
                <w:sz w:val="24"/>
              </w:rPr>
              <w:t xml:space="preserve"> </w:t>
            </w:r>
            <w:r>
              <w:rPr>
                <w:rFonts w:ascii="Calibri"/>
                <w:w w:val="110"/>
                <w:sz w:val="24"/>
              </w:rPr>
              <w:t>specialistica</w:t>
            </w:r>
            <w:r>
              <w:rPr>
                <w:rFonts w:ascii="Calibri"/>
                <w:spacing w:val="-5"/>
                <w:w w:val="110"/>
                <w:sz w:val="24"/>
              </w:rPr>
              <w:t xml:space="preserve"> </w:t>
            </w:r>
            <w:r>
              <w:rPr>
                <w:rFonts w:ascii="Calibri"/>
                <w:w w:val="110"/>
                <w:sz w:val="24"/>
              </w:rPr>
              <w:t xml:space="preserve">(residuo </w:t>
            </w:r>
            <w:r>
              <w:rPr>
                <w:rFonts w:ascii="Calibri"/>
                <w:spacing w:val="-4"/>
                <w:w w:val="110"/>
                <w:sz w:val="24"/>
              </w:rPr>
              <w:t>ore)</w:t>
            </w:r>
          </w:p>
        </w:tc>
        <w:tc>
          <w:tcPr>
            <w:tcW w:w="2127" w:type="dxa"/>
          </w:tcPr>
          <w:p w14:paraId="41674C22" w14:textId="77777777" w:rsidR="006410D7" w:rsidRDefault="00DD2255">
            <w:pPr>
              <w:pStyle w:val="TableParagraph"/>
              <w:spacing w:before="169"/>
              <w:ind w:left="110"/>
              <w:rPr>
                <w:rFonts w:ascii="Calibri"/>
                <w:sz w:val="24"/>
              </w:rPr>
            </w:pPr>
            <w:r>
              <w:rPr>
                <w:rFonts w:ascii="Calibri"/>
                <w:spacing w:val="-2"/>
                <w:sz w:val="24"/>
              </w:rPr>
              <w:t>31.12.2026</w:t>
            </w:r>
          </w:p>
        </w:tc>
      </w:tr>
    </w:tbl>
    <w:p w14:paraId="6C261AAF" w14:textId="77777777" w:rsidR="006410D7" w:rsidRDefault="00DD2255">
      <w:pPr>
        <w:pStyle w:val="Paragrafoelenco"/>
        <w:numPr>
          <w:ilvl w:val="0"/>
          <w:numId w:val="2"/>
        </w:numPr>
        <w:tabs>
          <w:tab w:val="left" w:pos="1741"/>
        </w:tabs>
        <w:spacing w:before="6"/>
        <w:ind w:left="1741" w:hanging="248"/>
        <w:rPr>
          <w:rFonts w:ascii="Calibri" w:hAnsi="Calibri"/>
          <w:b/>
          <w:sz w:val="23"/>
        </w:rPr>
      </w:pPr>
      <w:r>
        <w:rPr>
          <w:rFonts w:ascii="Calibri" w:hAnsi="Calibri"/>
          <w:b/>
          <w:w w:val="110"/>
          <w:sz w:val="23"/>
        </w:rPr>
        <w:t>Modalità di</w:t>
      </w:r>
      <w:r>
        <w:rPr>
          <w:rFonts w:ascii="Calibri" w:hAnsi="Calibri"/>
          <w:b/>
          <w:spacing w:val="1"/>
          <w:w w:val="110"/>
          <w:sz w:val="23"/>
        </w:rPr>
        <w:t xml:space="preserve"> </w:t>
      </w:r>
      <w:r>
        <w:rPr>
          <w:rFonts w:ascii="Calibri" w:hAnsi="Calibri"/>
          <w:b/>
          <w:spacing w:val="-2"/>
          <w:w w:val="110"/>
          <w:sz w:val="23"/>
        </w:rPr>
        <w:t>erogazione</w:t>
      </w:r>
    </w:p>
    <w:p w14:paraId="0CDAAC4E" w14:textId="77777777" w:rsidR="006410D7" w:rsidRDefault="00DD2255">
      <w:pPr>
        <w:pStyle w:val="Corpotesto"/>
        <w:spacing w:before="182" w:line="278" w:lineRule="auto"/>
        <w:ind w:left="141" w:right="580"/>
        <w:rPr>
          <w:rFonts w:ascii="Calibri" w:hAnsi="Calibri"/>
        </w:rPr>
      </w:pPr>
      <w:r>
        <w:rPr>
          <w:rFonts w:ascii="Calibri" w:hAnsi="Calibri"/>
          <w:w w:val="110"/>
        </w:rPr>
        <w:t>I</w:t>
      </w:r>
      <w:r>
        <w:rPr>
          <w:rFonts w:ascii="Calibri" w:hAnsi="Calibri"/>
          <w:spacing w:val="-3"/>
          <w:w w:val="110"/>
        </w:rPr>
        <w:t xml:space="preserve"> </w:t>
      </w:r>
      <w:r>
        <w:rPr>
          <w:rFonts w:ascii="Calibri" w:hAnsi="Calibri"/>
          <w:w w:val="110"/>
        </w:rPr>
        <w:t>percorsi</w:t>
      </w:r>
      <w:r>
        <w:rPr>
          <w:rFonts w:ascii="Calibri" w:hAnsi="Calibri"/>
          <w:spacing w:val="-2"/>
          <w:w w:val="110"/>
        </w:rPr>
        <w:t xml:space="preserve"> </w:t>
      </w:r>
      <w:r>
        <w:rPr>
          <w:rFonts w:ascii="Calibri" w:hAnsi="Calibri"/>
          <w:w w:val="110"/>
        </w:rPr>
        <w:t>formativi</w:t>
      </w:r>
      <w:r>
        <w:rPr>
          <w:rFonts w:ascii="Calibri" w:hAnsi="Calibri"/>
          <w:spacing w:val="-1"/>
          <w:w w:val="110"/>
        </w:rPr>
        <w:t xml:space="preserve"> </w:t>
      </w:r>
      <w:r>
        <w:rPr>
          <w:rFonts w:ascii="Calibri" w:hAnsi="Calibri"/>
          <w:w w:val="110"/>
        </w:rPr>
        <w:t>saranno</w:t>
      </w:r>
      <w:r>
        <w:rPr>
          <w:rFonts w:ascii="Calibri" w:hAnsi="Calibri"/>
          <w:spacing w:val="-3"/>
          <w:w w:val="110"/>
        </w:rPr>
        <w:t xml:space="preserve"> </w:t>
      </w:r>
      <w:r>
        <w:rPr>
          <w:rFonts w:ascii="Calibri" w:hAnsi="Calibri"/>
          <w:w w:val="110"/>
        </w:rPr>
        <w:t>erogati</w:t>
      </w:r>
      <w:r>
        <w:rPr>
          <w:rFonts w:ascii="Calibri" w:hAnsi="Calibri"/>
          <w:spacing w:val="-2"/>
          <w:w w:val="110"/>
        </w:rPr>
        <w:t xml:space="preserve"> </w:t>
      </w:r>
      <w:r>
        <w:rPr>
          <w:rFonts w:ascii="Calibri" w:hAnsi="Calibri"/>
          <w:w w:val="110"/>
        </w:rPr>
        <w:t>mediante modalità</w:t>
      </w:r>
      <w:r>
        <w:rPr>
          <w:rFonts w:ascii="Calibri" w:hAnsi="Calibri"/>
          <w:spacing w:val="-1"/>
          <w:w w:val="110"/>
        </w:rPr>
        <w:t xml:space="preserve"> </w:t>
      </w:r>
      <w:r>
        <w:rPr>
          <w:rFonts w:ascii="Calibri" w:hAnsi="Calibri"/>
          <w:w w:val="110"/>
        </w:rPr>
        <w:t>FAD</w:t>
      </w:r>
      <w:r>
        <w:rPr>
          <w:rFonts w:ascii="Calibri" w:hAnsi="Calibri"/>
          <w:spacing w:val="-3"/>
          <w:w w:val="110"/>
        </w:rPr>
        <w:t xml:space="preserve"> </w:t>
      </w:r>
      <w:r>
        <w:rPr>
          <w:rFonts w:ascii="Calibri" w:hAnsi="Calibri"/>
          <w:w w:val="110"/>
        </w:rPr>
        <w:t>asincrona</w:t>
      </w:r>
      <w:r>
        <w:rPr>
          <w:rFonts w:ascii="Calibri" w:hAnsi="Calibri"/>
          <w:spacing w:val="-2"/>
          <w:w w:val="110"/>
        </w:rPr>
        <w:t xml:space="preserve"> </w:t>
      </w:r>
      <w:r>
        <w:rPr>
          <w:rFonts w:ascii="Calibri" w:hAnsi="Calibri"/>
          <w:w w:val="110"/>
        </w:rPr>
        <w:t>e</w:t>
      </w:r>
      <w:r>
        <w:rPr>
          <w:rFonts w:ascii="Calibri" w:hAnsi="Calibri"/>
          <w:spacing w:val="-3"/>
          <w:w w:val="110"/>
        </w:rPr>
        <w:t xml:space="preserve"> </w:t>
      </w:r>
      <w:r>
        <w:rPr>
          <w:rFonts w:ascii="Calibri" w:hAnsi="Calibri"/>
          <w:w w:val="110"/>
        </w:rPr>
        <w:t>sincrona</w:t>
      </w:r>
      <w:r>
        <w:rPr>
          <w:rFonts w:ascii="Calibri" w:hAnsi="Calibri"/>
          <w:spacing w:val="-2"/>
          <w:w w:val="110"/>
        </w:rPr>
        <w:t xml:space="preserve"> </w:t>
      </w:r>
      <w:r>
        <w:rPr>
          <w:rFonts w:ascii="Calibri" w:hAnsi="Calibri"/>
          <w:w w:val="110"/>
        </w:rPr>
        <w:t>ove necessario, utilizzando piattaforme riconosciute quali:</w:t>
      </w:r>
    </w:p>
    <w:p w14:paraId="3C10E236" w14:textId="77777777" w:rsidR="006410D7" w:rsidRDefault="00DD2255">
      <w:pPr>
        <w:pStyle w:val="Paragrafoelenco"/>
        <w:numPr>
          <w:ilvl w:val="0"/>
          <w:numId w:val="3"/>
        </w:numPr>
        <w:tabs>
          <w:tab w:val="left" w:pos="849"/>
        </w:tabs>
        <w:spacing w:before="264"/>
        <w:ind w:left="849" w:hanging="280"/>
        <w:rPr>
          <w:rFonts w:ascii="Calibri" w:hAnsi="Calibri"/>
          <w:sz w:val="24"/>
        </w:rPr>
      </w:pPr>
      <w:r>
        <w:rPr>
          <w:rFonts w:ascii="Calibri" w:hAnsi="Calibri"/>
          <w:w w:val="110"/>
          <w:sz w:val="24"/>
        </w:rPr>
        <w:t>Piattaforma</w:t>
      </w:r>
      <w:r>
        <w:rPr>
          <w:rFonts w:ascii="Calibri" w:hAnsi="Calibri"/>
          <w:spacing w:val="-5"/>
          <w:w w:val="110"/>
          <w:sz w:val="24"/>
        </w:rPr>
        <w:t xml:space="preserve"> </w:t>
      </w:r>
      <w:r>
        <w:rPr>
          <w:rFonts w:ascii="Calibri" w:hAnsi="Calibri"/>
          <w:w w:val="110"/>
          <w:sz w:val="24"/>
        </w:rPr>
        <w:t>ASMEL</w:t>
      </w:r>
      <w:r>
        <w:rPr>
          <w:rFonts w:ascii="Calibri" w:hAnsi="Calibri"/>
          <w:spacing w:val="-5"/>
          <w:w w:val="110"/>
          <w:sz w:val="24"/>
        </w:rPr>
        <w:t xml:space="preserve"> </w:t>
      </w:r>
      <w:r>
        <w:rPr>
          <w:rFonts w:ascii="Calibri" w:hAnsi="Calibri"/>
          <w:w w:val="110"/>
          <w:sz w:val="24"/>
        </w:rPr>
        <w:t>per</w:t>
      </w:r>
      <w:r>
        <w:rPr>
          <w:rFonts w:ascii="Calibri" w:hAnsi="Calibri"/>
          <w:spacing w:val="-6"/>
          <w:w w:val="110"/>
          <w:sz w:val="24"/>
        </w:rPr>
        <w:t xml:space="preserve"> </w:t>
      </w:r>
      <w:r>
        <w:rPr>
          <w:rFonts w:ascii="Calibri" w:hAnsi="Calibri"/>
          <w:w w:val="110"/>
          <w:sz w:val="24"/>
        </w:rPr>
        <w:t>la</w:t>
      </w:r>
      <w:r>
        <w:rPr>
          <w:rFonts w:ascii="Calibri" w:hAnsi="Calibri"/>
          <w:spacing w:val="-7"/>
          <w:w w:val="110"/>
          <w:sz w:val="24"/>
        </w:rPr>
        <w:t xml:space="preserve"> </w:t>
      </w:r>
      <w:r>
        <w:rPr>
          <w:rFonts w:ascii="Calibri" w:hAnsi="Calibri"/>
          <w:w w:val="110"/>
          <w:sz w:val="24"/>
        </w:rPr>
        <w:t>formazione</w:t>
      </w:r>
      <w:r>
        <w:rPr>
          <w:rFonts w:ascii="Calibri" w:hAnsi="Calibri"/>
          <w:spacing w:val="-5"/>
          <w:w w:val="110"/>
          <w:sz w:val="24"/>
        </w:rPr>
        <w:t xml:space="preserve"> </w:t>
      </w:r>
      <w:r>
        <w:rPr>
          <w:rFonts w:ascii="Calibri" w:hAnsi="Calibri"/>
          <w:w w:val="110"/>
          <w:sz w:val="24"/>
        </w:rPr>
        <w:t>anticorruzione</w:t>
      </w:r>
      <w:r>
        <w:rPr>
          <w:rFonts w:ascii="Calibri" w:hAnsi="Calibri"/>
          <w:spacing w:val="-7"/>
          <w:w w:val="110"/>
          <w:sz w:val="24"/>
        </w:rPr>
        <w:t xml:space="preserve"> </w:t>
      </w:r>
      <w:r>
        <w:rPr>
          <w:rFonts w:ascii="Calibri" w:hAnsi="Calibri"/>
          <w:w w:val="110"/>
          <w:sz w:val="24"/>
        </w:rPr>
        <w:t>e</w:t>
      </w:r>
      <w:r>
        <w:rPr>
          <w:rFonts w:ascii="Calibri" w:hAnsi="Calibri"/>
          <w:spacing w:val="-7"/>
          <w:w w:val="110"/>
          <w:sz w:val="24"/>
        </w:rPr>
        <w:t xml:space="preserve"> </w:t>
      </w:r>
      <w:r>
        <w:rPr>
          <w:rFonts w:ascii="Calibri" w:hAnsi="Calibri"/>
          <w:spacing w:val="-2"/>
          <w:w w:val="110"/>
          <w:sz w:val="24"/>
        </w:rPr>
        <w:t>trasparenza;</w:t>
      </w:r>
    </w:p>
    <w:p w14:paraId="6EC2FC18" w14:textId="77777777" w:rsidR="006410D7" w:rsidRDefault="006410D7">
      <w:pPr>
        <w:pStyle w:val="Corpotesto"/>
        <w:spacing w:before="16"/>
        <w:rPr>
          <w:rFonts w:ascii="Calibri"/>
        </w:rPr>
      </w:pPr>
    </w:p>
    <w:p w14:paraId="494E13B0" w14:textId="77777777" w:rsidR="006410D7" w:rsidRDefault="00DD2255">
      <w:pPr>
        <w:pStyle w:val="Paragrafoelenco"/>
        <w:numPr>
          <w:ilvl w:val="0"/>
          <w:numId w:val="3"/>
        </w:numPr>
        <w:tabs>
          <w:tab w:val="left" w:pos="849"/>
        </w:tabs>
        <w:spacing w:before="1"/>
        <w:ind w:left="849" w:hanging="280"/>
        <w:rPr>
          <w:rFonts w:ascii="Calibri" w:hAnsi="Calibri"/>
          <w:sz w:val="24"/>
        </w:rPr>
      </w:pPr>
      <w:r>
        <w:rPr>
          <w:rFonts w:ascii="Calibri" w:hAnsi="Calibri"/>
          <w:w w:val="110"/>
          <w:sz w:val="24"/>
        </w:rPr>
        <w:t>Piattaforma</w:t>
      </w:r>
      <w:r>
        <w:rPr>
          <w:rFonts w:ascii="Calibri" w:hAnsi="Calibri"/>
          <w:spacing w:val="-10"/>
          <w:w w:val="110"/>
          <w:sz w:val="24"/>
        </w:rPr>
        <w:t xml:space="preserve"> </w:t>
      </w:r>
      <w:r>
        <w:rPr>
          <w:rFonts w:ascii="Calibri" w:hAnsi="Calibri"/>
          <w:w w:val="110"/>
          <w:sz w:val="24"/>
        </w:rPr>
        <w:t>Syllabus</w:t>
      </w:r>
      <w:r>
        <w:rPr>
          <w:rFonts w:ascii="Calibri" w:hAnsi="Calibri"/>
          <w:spacing w:val="-11"/>
          <w:w w:val="110"/>
          <w:sz w:val="24"/>
        </w:rPr>
        <w:t xml:space="preserve"> </w:t>
      </w:r>
      <w:r>
        <w:rPr>
          <w:rFonts w:ascii="Calibri" w:hAnsi="Calibri"/>
          <w:w w:val="110"/>
          <w:sz w:val="24"/>
        </w:rPr>
        <w:t>del</w:t>
      </w:r>
      <w:r>
        <w:rPr>
          <w:rFonts w:ascii="Calibri" w:hAnsi="Calibri"/>
          <w:spacing w:val="-11"/>
          <w:w w:val="110"/>
          <w:sz w:val="24"/>
        </w:rPr>
        <w:t xml:space="preserve"> </w:t>
      </w:r>
      <w:r>
        <w:rPr>
          <w:rFonts w:ascii="Calibri" w:hAnsi="Calibri"/>
          <w:w w:val="110"/>
          <w:sz w:val="24"/>
        </w:rPr>
        <w:t>Dipartimento</w:t>
      </w:r>
      <w:r>
        <w:rPr>
          <w:rFonts w:ascii="Calibri" w:hAnsi="Calibri"/>
          <w:spacing w:val="-12"/>
          <w:w w:val="110"/>
          <w:sz w:val="24"/>
        </w:rPr>
        <w:t xml:space="preserve"> </w:t>
      </w:r>
      <w:r>
        <w:rPr>
          <w:rFonts w:ascii="Calibri" w:hAnsi="Calibri"/>
          <w:w w:val="110"/>
          <w:sz w:val="24"/>
        </w:rPr>
        <w:t>della</w:t>
      </w:r>
      <w:r>
        <w:rPr>
          <w:rFonts w:ascii="Calibri" w:hAnsi="Calibri"/>
          <w:spacing w:val="-11"/>
          <w:w w:val="110"/>
          <w:sz w:val="24"/>
        </w:rPr>
        <w:t xml:space="preserve"> </w:t>
      </w:r>
      <w:r>
        <w:rPr>
          <w:rFonts w:ascii="Calibri" w:hAnsi="Calibri"/>
          <w:w w:val="110"/>
          <w:sz w:val="24"/>
        </w:rPr>
        <w:t>funzione</w:t>
      </w:r>
      <w:r>
        <w:rPr>
          <w:rFonts w:ascii="Calibri" w:hAnsi="Calibri"/>
          <w:spacing w:val="-12"/>
          <w:w w:val="110"/>
          <w:sz w:val="24"/>
        </w:rPr>
        <w:t xml:space="preserve"> </w:t>
      </w:r>
      <w:r>
        <w:rPr>
          <w:rFonts w:ascii="Calibri" w:hAnsi="Calibri"/>
          <w:w w:val="110"/>
          <w:sz w:val="24"/>
        </w:rPr>
        <w:t>pubblica</w:t>
      </w:r>
      <w:r>
        <w:rPr>
          <w:rFonts w:ascii="Calibri" w:hAnsi="Calibri"/>
          <w:spacing w:val="-12"/>
          <w:w w:val="110"/>
          <w:sz w:val="24"/>
        </w:rPr>
        <w:t xml:space="preserve"> </w:t>
      </w:r>
      <w:r>
        <w:rPr>
          <w:rFonts w:ascii="Calibri" w:hAnsi="Calibri"/>
          <w:w w:val="110"/>
          <w:sz w:val="24"/>
        </w:rPr>
        <w:t>(a</w:t>
      </w:r>
      <w:r>
        <w:rPr>
          <w:rFonts w:ascii="Calibri" w:hAnsi="Calibri"/>
          <w:spacing w:val="-11"/>
          <w:w w:val="110"/>
          <w:sz w:val="24"/>
        </w:rPr>
        <w:t xml:space="preserve"> </w:t>
      </w:r>
      <w:r>
        <w:rPr>
          <w:rFonts w:ascii="Calibri" w:hAnsi="Calibri"/>
          <w:w w:val="110"/>
          <w:sz w:val="24"/>
        </w:rPr>
        <w:t>cui</w:t>
      </w:r>
      <w:r>
        <w:rPr>
          <w:rFonts w:ascii="Calibri" w:hAnsi="Calibri"/>
          <w:spacing w:val="-12"/>
          <w:w w:val="110"/>
          <w:sz w:val="24"/>
        </w:rPr>
        <w:t xml:space="preserve"> </w:t>
      </w:r>
      <w:r>
        <w:rPr>
          <w:rFonts w:ascii="Calibri" w:hAnsi="Calibri"/>
          <w:w w:val="110"/>
          <w:sz w:val="24"/>
        </w:rPr>
        <w:t>l'ente</w:t>
      </w:r>
      <w:r>
        <w:rPr>
          <w:rFonts w:ascii="Calibri" w:hAnsi="Calibri"/>
          <w:spacing w:val="-11"/>
          <w:w w:val="110"/>
          <w:sz w:val="24"/>
        </w:rPr>
        <w:t xml:space="preserve"> </w:t>
      </w:r>
      <w:r>
        <w:rPr>
          <w:rFonts w:ascii="Calibri" w:hAnsi="Calibri"/>
          <w:w w:val="110"/>
          <w:sz w:val="24"/>
        </w:rPr>
        <w:t>già</w:t>
      </w:r>
      <w:r>
        <w:rPr>
          <w:rFonts w:ascii="Calibri" w:hAnsi="Calibri"/>
          <w:spacing w:val="-11"/>
          <w:w w:val="110"/>
          <w:sz w:val="24"/>
        </w:rPr>
        <w:t xml:space="preserve"> </w:t>
      </w:r>
      <w:r>
        <w:rPr>
          <w:rFonts w:ascii="Calibri" w:hAnsi="Calibri"/>
          <w:w w:val="110"/>
          <w:sz w:val="24"/>
        </w:rPr>
        <w:t>ha</w:t>
      </w:r>
      <w:r>
        <w:rPr>
          <w:rFonts w:ascii="Calibri" w:hAnsi="Calibri"/>
          <w:spacing w:val="-11"/>
          <w:w w:val="110"/>
          <w:sz w:val="24"/>
        </w:rPr>
        <w:t xml:space="preserve"> </w:t>
      </w:r>
      <w:r>
        <w:rPr>
          <w:rFonts w:ascii="Calibri" w:hAnsi="Calibri"/>
          <w:spacing w:val="-2"/>
          <w:w w:val="110"/>
          <w:sz w:val="24"/>
        </w:rPr>
        <w:t>aderito);</w:t>
      </w:r>
    </w:p>
    <w:p w14:paraId="5356213A" w14:textId="77777777" w:rsidR="006410D7" w:rsidRDefault="006410D7">
      <w:pPr>
        <w:pStyle w:val="Corpotesto"/>
        <w:spacing w:before="16"/>
        <w:rPr>
          <w:rFonts w:ascii="Calibri"/>
        </w:rPr>
      </w:pPr>
    </w:p>
    <w:p w14:paraId="2A458331" w14:textId="77777777" w:rsidR="006410D7" w:rsidRDefault="00DD2255">
      <w:pPr>
        <w:pStyle w:val="Paragrafoelenco"/>
        <w:numPr>
          <w:ilvl w:val="0"/>
          <w:numId w:val="3"/>
        </w:numPr>
        <w:tabs>
          <w:tab w:val="left" w:pos="849"/>
        </w:tabs>
        <w:ind w:left="849" w:hanging="280"/>
        <w:rPr>
          <w:rFonts w:ascii="Calibri" w:hAnsi="Calibri"/>
          <w:sz w:val="24"/>
        </w:rPr>
      </w:pPr>
      <w:r>
        <w:rPr>
          <w:rFonts w:ascii="Calibri" w:hAnsi="Calibri"/>
          <w:w w:val="110"/>
          <w:sz w:val="24"/>
        </w:rPr>
        <w:t>Altri</w:t>
      </w:r>
      <w:r>
        <w:rPr>
          <w:rFonts w:ascii="Calibri" w:hAnsi="Calibri"/>
          <w:spacing w:val="-11"/>
          <w:w w:val="110"/>
          <w:sz w:val="24"/>
        </w:rPr>
        <w:t xml:space="preserve"> </w:t>
      </w:r>
      <w:r>
        <w:rPr>
          <w:rFonts w:ascii="Calibri" w:hAnsi="Calibri"/>
          <w:w w:val="110"/>
          <w:sz w:val="24"/>
        </w:rPr>
        <w:t>cataloghi</w:t>
      </w:r>
      <w:r>
        <w:rPr>
          <w:rFonts w:ascii="Calibri" w:hAnsi="Calibri"/>
          <w:spacing w:val="-11"/>
          <w:w w:val="110"/>
          <w:sz w:val="24"/>
        </w:rPr>
        <w:t xml:space="preserve"> </w:t>
      </w:r>
      <w:r>
        <w:rPr>
          <w:rFonts w:ascii="Calibri" w:hAnsi="Calibri"/>
          <w:w w:val="110"/>
          <w:sz w:val="24"/>
        </w:rPr>
        <w:t>formativi</w:t>
      </w:r>
      <w:r>
        <w:rPr>
          <w:rFonts w:ascii="Calibri" w:hAnsi="Calibri"/>
          <w:spacing w:val="-10"/>
          <w:w w:val="110"/>
          <w:sz w:val="24"/>
        </w:rPr>
        <w:t xml:space="preserve"> </w:t>
      </w:r>
      <w:r>
        <w:rPr>
          <w:rFonts w:ascii="Calibri" w:hAnsi="Calibri"/>
          <w:w w:val="110"/>
          <w:sz w:val="24"/>
        </w:rPr>
        <w:t>qualificati</w:t>
      </w:r>
      <w:r>
        <w:rPr>
          <w:rFonts w:ascii="Calibri" w:hAnsi="Calibri"/>
          <w:spacing w:val="-10"/>
          <w:w w:val="110"/>
          <w:sz w:val="24"/>
        </w:rPr>
        <w:t xml:space="preserve"> </w:t>
      </w:r>
      <w:r>
        <w:rPr>
          <w:rFonts w:ascii="Calibri" w:hAnsi="Calibri"/>
          <w:w w:val="110"/>
          <w:sz w:val="24"/>
        </w:rPr>
        <w:t>(SNA,</w:t>
      </w:r>
      <w:r>
        <w:rPr>
          <w:rFonts w:ascii="Calibri" w:hAnsi="Calibri"/>
          <w:spacing w:val="-10"/>
          <w:w w:val="110"/>
          <w:sz w:val="24"/>
        </w:rPr>
        <w:t xml:space="preserve"> </w:t>
      </w:r>
      <w:r>
        <w:rPr>
          <w:rFonts w:ascii="Calibri" w:hAnsi="Calibri"/>
          <w:w w:val="110"/>
          <w:sz w:val="24"/>
        </w:rPr>
        <w:t>FormezPA,</w:t>
      </w:r>
      <w:r>
        <w:rPr>
          <w:rFonts w:ascii="Calibri" w:hAnsi="Calibri"/>
          <w:spacing w:val="-9"/>
          <w:w w:val="110"/>
          <w:sz w:val="24"/>
        </w:rPr>
        <w:t xml:space="preserve"> </w:t>
      </w:r>
      <w:r>
        <w:rPr>
          <w:rFonts w:ascii="Calibri" w:hAnsi="Calibri"/>
          <w:spacing w:val="-2"/>
          <w:w w:val="110"/>
          <w:sz w:val="24"/>
        </w:rPr>
        <w:t>ecc.).</w:t>
      </w:r>
    </w:p>
    <w:p w14:paraId="47C6AF77" w14:textId="77777777" w:rsidR="006410D7" w:rsidRDefault="00DD2255">
      <w:pPr>
        <w:pStyle w:val="Corpotesto"/>
        <w:spacing w:before="185" w:line="278" w:lineRule="auto"/>
        <w:ind w:left="141"/>
        <w:rPr>
          <w:rFonts w:ascii="Calibri" w:hAnsi="Calibri"/>
        </w:rPr>
      </w:pPr>
      <w:r>
        <w:rPr>
          <w:rFonts w:ascii="Calibri" w:hAnsi="Calibri"/>
          <w:w w:val="110"/>
        </w:rPr>
        <w:t>La</w:t>
      </w:r>
      <w:r>
        <w:rPr>
          <w:rFonts w:ascii="Calibri" w:hAnsi="Calibri"/>
          <w:spacing w:val="-3"/>
          <w:w w:val="110"/>
        </w:rPr>
        <w:t xml:space="preserve"> </w:t>
      </w:r>
      <w:r>
        <w:rPr>
          <w:rFonts w:ascii="Calibri" w:hAnsi="Calibri"/>
          <w:w w:val="110"/>
        </w:rPr>
        <w:t>partecipazione</w:t>
      </w:r>
      <w:r>
        <w:rPr>
          <w:rFonts w:ascii="Calibri" w:hAnsi="Calibri"/>
          <w:spacing w:val="-4"/>
          <w:w w:val="110"/>
        </w:rPr>
        <w:t xml:space="preserve"> </w:t>
      </w:r>
      <w:r>
        <w:rPr>
          <w:rFonts w:ascii="Calibri" w:hAnsi="Calibri"/>
          <w:w w:val="110"/>
        </w:rPr>
        <w:t>ai</w:t>
      </w:r>
      <w:r>
        <w:rPr>
          <w:rFonts w:ascii="Calibri" w:hAnsi="Calibri"/>
          <w:spacing w:val="-3"/>
          <w:w w:val="110"/>
        </w:rPr>
        <w:t xml:space="preserve"> </w:t>
      </w:r>
      <w:r>
        <w:rPr>
          <w:rFonts w:ascii="Calibri" w:hAnsi="Calibri"/>
          <w:w w:val="110"/>
        </w:rPr>
        <w:t>percorsi</w:t>
      </w:r>
      <w:r>
        <w:rPr>
          <w:rFonts w:ascii="Calibri" w:hAnsi="Calibri"/>
          <w:spacing w:val="-3"/>
          <w:w w:val="110"/>
        </w:rPr>
        <w:t xml:space="preserve"> </w:t>
      </w:r>
      <w:r>
        <w:rPr>
          <w:rFonts w:ascii="Calibri" w:hAnsi="Calibri"/>
          <w:w w:val="110"/>
        </w:rPr>
        <w:t>è</w:t>
      </w:r>
      <w:r>
        <w:rPr>
          <w:rFonts w:ascii="Calibri" w:hAnsi="Calibri"/>
          <w:spacing w:val="-4"/>
          <w:w w:val="110"/>
        </w:rPr>
        <w:t xml:space="preserve"> </w:t>
      </w:r>
      <w:r>
        <w:rPr>
          <w:rFonts w:ascii="Calibri" w:hAnsi="Calibri"/>
          <w:w w:val="110"/>
        </w:rPr>
        <w:t>documentata</w:t>
      </w:r>
      <w:r>
        <w:rPr>
          <w:rFonts w:ascii="Calibri" w:hAnsi="Calibri"/>
          <w:spacing w:val="-1"/>
          <w:w w:val="110"/>
        </w:rPr>
        <w:t xml:space="preserve"> </w:t>
      </w:r>
      <w:r>
        <w:rPr>
          <w:rFonts w:ascii="Calibri" w:hAnsi="Calibri"/>
          <w:w w:val="110"/>
        </w:rPr>
        <w:t>tramite</w:t>
      </w:r>
      <w:r>
        <w:rPr>
          <w:rFonts w:ascii="Calibri" w:hAnsi="Calibri"/>
          <w:spacing w:val="-1"/>
          <w:w w:val="110"/>
        </w:rPr>
        <w:t xml:space="preserve"> </w:t>
      </w:r>
      <w:r>
        <w:rPr>
          <w:rFonts w:ascii="Calibri" w:hAnsi="Calibri"/>
          <w:w w:val="110"/>
        </w:rPr>
        <w:t>attestati</w:t>
      </w:r>
      <w:r>
        <w:rPr>
          <w:rFonts w:ascii="Calibri" w:hAnsi="Calibri"/>
          <w:spacing w:val="-3"/>
          <w:w w:val="110"/>
        </w:rPr>
        <w:t xml:space="preserve"> </w:t>
      </w:r>
      <w:r>
        <w:rPr>
          <w:rFonts w:ascii="Calibri" w:hAnsi="Calibri"/>
          <w:w w:val="110"/>
        </w:rPr>
        <w:t>di</w:t>
      </w:r>
      <w:r>
        <w:rPr>
          <w:rFonts w:ascii="Calibri" w:hAnsi="Calibri"/>
          <w:spacing w:val="-3"/>
          <w:w w:val="110"/>
        </w:rPr>
        <w:t xml:space="preserve"> </w:t>
      </w:r>
      <w:r>
        <w:rPr>
          <w:rFonts w:ascii="Calibri" w:hAnsi="Calibri"/>
          <w:w w:val="110"/>
        </w:rPr>
        <w:t>frequenza/test</w:t>
      </w:r>
      <w:r>
        <w:rPr>
          <w:rFonts w:ascii="Calibri" w:hAnsi="Calibri"/>
          <w:spacing w:val="-5"/>
          <w:w w:val="110"/>
        </w:rPr>
        <w:t xml:space="preserve"> </w:t>
      </w:r>
      <w:r>
        <w:rPr>
          <w:rFonts w:ascii="Calibri" w:hAnsi="Calibri"/>
          <w:w w:val="110"/>
        </w:rPr>
        <w:t>di</w:t>
      </w:r>
      <w:r>
        <w:rPr>
          <w:rFonts w:ascii="Calibri" w:hAnsi="Calibri"/>
          <w:spacing w:val="-4"/>
          <w:w w:val="110"/>
        </w:rPr>
        <w:t xml:space="preserve"> </w:t>
      </w:r>
      <w:r>
        <w:rPr>
          <w:rFonts w:ascii="Calibri" w:hAnsi="Calibri"/>
          <w:w w:val="110"/>
        </w:rPr>
        <w:t>apprendimento riconosciuti e registrati nel sistema di gestione della formazione dell'Ente.</w:t>
      </w:r>
    </w:p>
    <w:p w14:paraId="2C4638B4" w14:textId="77777777" w:rsidR="006410D7" w:rsidRDefault="00DD2255">
      <w:pPr>
        <w:pStyle w:val="Paragrafoelenco"/>
        <w:numPr>
          <w:ilvl w:val="0"/>
          <w:numId w:val="2"/>
        </w:numPr>
        <w:tabs>
          <w:tab w:val="left" w:pos="1754"/>
        </w:tabs>
        <w:spacing w:before="141"/>
        <w:ind w:left="1754" w:hanging="261"/>
        <w:rPr>
          <w:rFonts w:ascii="Calibri" w:hAnsi="Calibri"/>
          <w:b/>
          <w:sz w:val="23"/>
        </w:rPr>
      </w:pPr>
      <w:r>
        <w:rPr>
          <w:rFonts w:ascii="Calibri" w:hAnsi="Calibri"/>
          <w:b/>
          <w:w w:val="110"/>
          <w:sz w:val="23"/>
        </w:rPr>
        <w:t>Ruoli e</w:t>
      </w:r>
      <w:r>
        <w:rPr>
          <w:rFonts w:ascii="Calibri" w:hAnsi="Calibri"/>
          <w:b/>
          <w:spacing w:val="-1"/>
          <w:w w:val="110"/>
          <w:sz w:val="23"/>
        </w:rPr>
        <w:t xml:space="preserve"> </w:t>
      </w:r>
      <w:r>
        <w:rPr>
          <w:rFonts w:ascii="Calibri" w:hAnsi="Calibri"/>
          <w:b/>
          <w:spacing w:val="-2"/>
          <w:w w:val="110"/>
          <w:sz w:val="23"/>
        </w:rPr>
        <w:t>responsabilità</w:t>
      </w:r>
    </w:p>
    <w:p w14:paraId="1CFA2E61" w14:textId="77777777" w:rsidR="006410D7" w:rsidRDefault="006410D7">
      <w:pPr>
        <w:pStyle w:val="Corpotesto"/>
        <w:spacing w:before="24"/>
        <w:rPr>
          <w:rFonts w:ascii="Calibri"/>
          <w:b/>
          <w:sz w:val="23"/>
        </w:rPr>
      </w:pPr>
    </w:p>
    <w:p w14:paraId="44D202AC" w14:textId="77777777" w:rsidR="006410D7" w:rsidRDefault="00DD2255">
      <w:pPr>
        <w:pStyle w:val="Paragrafoelenco"/>
        <w:numPr>
          <w:ilvl w:val="0"/>
          <w:numId w:val="3"/>
        </w:numPr>
        <w:tabs>
          <w:tab w:val="left" w:pos="850"/>
        </w:tabs>
        <w:spacing w:line="278" w:lineRule="auto"/>
        <w:ind w:right="619"/>
        <w:rPr>
          <w:rFonts w:ascii="Calibri" w:hAnsi="Calibri"/>
          <w:sz w:val="24"/>
        </w:rPr>
      </w:pPr>
      <w:r>
        <w:rPr>
          <w:rFonts w:ascii="Calibri" w:hAnsi="Calibri"/>
          <w:b/>
          <w:w w:val="110"/>
          <w:sz w:val="24"/>
        </w:rPr>
        <w:t>Responsabili di settore</w:t>
      </w:r>
      <w:r>
        <w:rPr>
          <w:rFonts w:ascii="Calibri" w:hAnsi="Calibri"/>
          <w:w w:val="110"/>
          <w:sz w:val="24"/>
        </w:rPr>
        <w:t>: assicurano</w:t>
      </w:r>
      <w:r>
        <w:rPr>
          <w:rFonts w:ascii="Calibri" w:hAnsi="Calibri"/>
          <w:spacing w:val="-1"/>
          <w:w w:val="110"/>
          <w:sz w:val="24"/>
        </w:rPr>
        <w:t xml:space="preserve"> </w:t>
      </w:r>
      <w:r>
        <w:rPr>
          <w:rFonts w:ascii="Calibri" w:hAnsi="Calibri"/>
          <w:w w:val="110"/>
          <w:sz w:val="24"/>
        </w:rPr>
        <w:t>che i piani formativi e i percorsi individuali consentano il</w:t>
      </w:r>
      <w:r>
        <w:rPr>
          <w:rFonts w:ascii="Calibri" w:hAnsi="Calibri"/>
          <w:spacing w:val="-1"/>
          <w:w w:val="110"/>
          <w:sz w:val="24"/>
        </w:rPr>
        <w:t xml:space="preserve"> </w:t>
      </w:r>
      <w:r>
        <w:rPr>
          <w:rFonts w:ascii="Calibri" w:hAnsi="Calibri"/>
          <w:w w:val="110"/>
          <w:sz w:val="24"/>
        </w:rPr>
        <w:t>pieno</w:t>
      </w:r>
      <w:r>
        <w:rPr>
          <w:rFonts w:ascii="Calibri" w:hAnsi="Calibri"/>
          <w:spacing w:val="-2"/>
          <w:w w:val="110"/>
          <w:sz w:val="24"/>
        </w:rPr>
        <w:t xml:space="preserve"> </w:t>
      </w:r>
      <w:r>
        <w:rPr>
          <w:rFonts w:ascii="Calibri" w:hAnsi="Calibri"/>
          <w:w w:val="110"/>
          <w:sz w:val="24"/>
        </w:rPr>
        <w:t>raggiungimento</w:t>
      </w:r>
      <w:r>
        <w:rPr>
          <w:rFonts w:ascii="Calibri" w:hAnsi="Calibri"/>
          <w:spacing w:val="-2"/>
          <w:w w:val="110"/>
          <w:sz w:val="24"/>
        </w:rPr>
        <w:t xml:space="preserve"> </w:t>
      </w:r>
      <w:r>
        <w:rPr>
          <w:rFonts w:ascii="Calibri" w:hAnsi="Calibri"/>
          <w:w w:val="110"/>
          <w:sz w:val="24"/>
        </w:rPr>
        <w:t>delle</w:t>
      </w:r>
      <w:r>
        <w:rPr>
          <w:rFonts w:ascii="Calibri" w:hAnsi="Calibri"/>
          <w:spacing w:val="-1"/>
          <w:w w:val="110"/>
          <w:sz w:val="24"/>
        </w:rPr>
        <w:t xml:space="preserve"> </w:t>
      </w:r>
      <w:r>
        <w:rPr>
          <w:rFonts w:ascii="Calibri" w:hAnsi="Calibri"/>
          <w:w w:val="110"/>
          <w:sz w:val="24"/>
        </w:rPr>
        <w:t>40</w:t>
      </w:r>
      <w:r>
        <w:rPr>
          <w:rFonts w:ascii="Calibri" w:hAnsi="Calibri"/>
          <w:spacing w:val="-1"/>
          <w:w w:val="110"/>
          <w:sz w:val="24"/>
        </w:rPr>
        <w:t xml:space="preserve"> </w:t>
      </w:r>
      <w:r>
        <w:rPr>
          <w:rFonts w:ascii="Calibri" w:hAnsi="Calibri"/>
          <w:w w:val="110"/>
          <w:sz w:val="24"/>
        </w:rPr>
        <w:t>ore</w:t>
      </w:r>
      <w:r>
        <w:rPr>
          <w:rFonts w:ascii="Calibri" w:hAnsi="Calibri"/>
          <w:spacing w:val="-2"/>
          <w:w w:val="110"/>
          <w:sz w:val="24"/>
        </w:rPr>
        <w:t xml:space="preserve"> </w:t>
      </w:r>
      <w:r>
        <w:rPr>
          <w:rFonts w:ascii="Calibri" w:hAnsi="Calibri"/>
          <w:w w:val="110"/>
          <w:sz w:val="24"/>
        </w:rPr>
        <w:t>annuali, verificando</w:t>
      </w:r>
      <w:r>
        <w:rPr>
          <w:rFonts w:ascii="Calibri" w:hAnsi="Calibri"/>
          <w:spacing w:val="-2"/>
          <w:w w:val="110"/>
          <w:sz w:val="24"/>
        </w:rPr>
        <w:t xml:space="preserve"> </w:t>
      </w:r>
      <w:r>
        <w:rPr>
          <w:rFonts w:ascii="Calibri" w:hAnsi="Calibri"/>
          <w:w w:val="110"/>
          <w:sz w:val="24"/>
        </w:rPr>
        <w:t>l'aderenza</w:t>
      </w:r>
      <w:r>
        <w:rPr>
          <w:rFonts w:ascii="Calibri" w:hAnsi="Calibri"/>
          <w:spacing w:val="-1"/>
          <w:w w:val="110"/>
          <w:sz w:val="24"/>
        </w:rPr>
        <w:t xml:space="preserve"> </w:t>
      </w:r>
      <w:r>
        <w:rPr>
          <w:rFonts w:ascii="Calibri" w:hAnsi="Calibri"/>
          <w:w w:val="110"/>
          <w:sz w:val="24"/>
        </w:rPr>
        <w:t>ai</w:t>
      </w:r>
      <w:r>
        <w:rPr>
          <w:rFonts w:ascii="Calibri" w:hAnsi="Calibri"/>
          <w:spacing w:val="-1"/>
          <w:w w:val="110"/>
          <w:sz w:val="24"/>
        </w:rPr>
        <w:t xml:space="preserve"> </w:t>
      </w:r>
      <w:r>
        <w:rPr>
          <w:rFonts w:ascii="Calibri" w:hAnsi="Calibri"/>
          <w:w w:val="110"/>
          <w:sz w:val="24"/>
        </w:rPr>
        <w:t>bisogni</w:t>
      </w:r>
      <w:r>
        <w:rPr>
          <w:rFonts w:ascii="Calibri" w:hAnsi="Calibri"/>
          <w:spacing w:val="-1"/>
          <w:w w:val="110"/>
          <w:sz w:val="24"/>
        </w:rPr>
        <w:t xml:space="preserve"> </w:t>
      </w:r>
      <w:r>
        <w:rPr>
          <w:rFonts w:ascii="Calibri" w:hAnsi="Calibri"/>
          <w:w w:val="110"/>
          <w:sz w:val="24"/>
        </w:rPr>
        <w:t>organizzativi e normativi.</w:t>
      </w:r>
    </w:p>
    <w:p w14:paraId="47BD6C9B" w14:textId="77777777" w:rsidR="006410D7" w:rsidRDefault="00DD2255">
      <w:pPr>
        <w:pStyle w:val="Paragrafoelenco"/>
        <w:numPr>
          <w:ilvl w:val="0"/>
          <w:numId w:val="3"/>
        </w:numPr>
        <w:tabs>
          <w:tab w:val="left" w:pos="850"/>
        </w:tabs>
        <w:spacing w:before="263" w:line="278" w:lineRule="auto"/>
        <w:ind w:right="1005"/>
        <w:rPr>
          <w:rFonts w:ascii="Calibri" w:hAnsi="Calibri"/>
          <w:sz w:val="24"/>
        </w:rPr>
      </w:pPr>
      <w:r>
        <w:rPr>
          <w:rFonts w:ascii="Calibri" w:hAnsi="Calibri"/>
          <w:b/>
          <w:w w:val="105"/>
          <w:sz w:val="24"/>
        </w:rPr>
        <w:t>Referente</w:t>
      </w:r>
      <w:r>
        <w:rPr>
          <w:rFonts w:ascii="Calibri" w:hAnsi="Calibri"/>
          <w:b/>
          <w:spacing w:val="40"/>
          <w:w w:val="105"/>
          <w:sz w:val="24"/>
        </w:rPr>
        <w:t xml:space="preserve"> </w:t>
      </w:r>
      <w:r>
        <w:rPr>
          <w:rFonts w:ascii="Calibri" w:hAnsi="Calibri"/>
          <w:b/>
          <w:w w:val="105"/>
          <w:sz w:val="24"/>
        </w:rPr>
        <w:t>per</w:t>
      </w:r>
      <w:r>
        <w:rPr>
          <w:rFonts w:ascii="Calibri" w:hAnsi="Calibri"/>
          <w:b/>
          <w:spacing w:val="40"/>
          <w:w w:val="105"/>
          <w:sz w:val="24"/>
        </w:rPr>
        <w:t xml:space="preserve"> </w:t>
      </w:r>
      <w:r>
        <w:rPr>
          <w:rFonts w:ascii="Calibri" w:hAnsi="Calibri"/>
          <w:b/>
          <w:w w:val="105"/>
          <w:sz w:val="24"/>
        </w:rPr>
        <w:t>la</w:t>
      </w:r>
      <w:r>
        <w:rPr>
          <w:rFonts w:ascii="Calibri" w:hAnsi="Calibri"/>
          <w:b/>
          <w:spacing w:val="40"/>
          <w:w w:val="105"/>
          <w:sz w:val="24"/>
        </w:rPr>
        <w:t xml:space="preserve"> </w:t>
      </w:r>
      <w:r>
        <w:rPr>
          <w:rFonts w:ascii="Calibri" w:hAnsi="Calibri"/>
          <w:b/>
          <w:w w:val="105"/>
          <w:sz w:val="24"/>
        </w:rPr>
        <w:t>formazione</w:t>
      </w:r>
      <w:r>
        <w:rPr>
          <w:rFonts w:ascii="Calibri" w:hAnsi="Calibri"/>
          <w:b/>
          <w:spacing w:val="40"/>
          <w:w w:val="105"/>
          <w:sz w:val="24"/>
        </w:rPr>
        <w:t xml:space="preserve"> </w:t>
      </w:r>
      <w:r>
        <w:rPr>
          <w:rFonts w:ascii="Calibri" w:hAnsi="Calibri"/>
          <w:b/>
          <w:w w:val="105"/>
          <w:sz w:val="24"/>
        </w:rPr>
        <w:t>/</w:t>
      </w:r>
      <w:r>
        <w:rPr>
          <w:rFonts w:ascii="Calibri" w:hAnsi="Calibri"/>
          <w:b/>
          <w:spacing w:val="40"/>
          <w:w w:val="105"/>
          <w:sz w:val="24"/>
        </w:rPr>
        <w:t xml:space="preserve"> </w:t>
      </w:r>
      <w:r>
        <w:rPr>
          <w:rFonts w:ascii="Calibri" w:hAnsi="Calibri"/>
          <w:b/>
          <w:w w:val="105"/>
          <w:sz w:val="24"/>
        </w:rPr>
        <w:t>RPCT</w:t>
      </w:r>
      <w:r>
        <w:rPr>
          <w:rFonts w:ascii="Calibri" w:hAnsi="Calibri"/>
          <w:w w:val="105"/>
          <w:sz w:val="24"/>
        </w:rPr>
        <w:t>:</w:t>
      </w:r>
      <w:r>
        <w:rPr>
          <w:rFonts w:ascii="Calibri" w:hAnsi="Calibri"/>
          <w:spacing w:val="40"/>
          <w:w w:val="105"/>
          <w:sz w:val="24"/>
        </w:rPr>
        <w:t xml:space="preserve"> </w:t>
      </w:r>
      <w:r>
        <w:rPr>
          <w:rFonts w:ascii="Calibri" w:hAnsi="Calibri"/>
          <w:w w:val="105"/>
          <w:sz w:val="24"/>
        </w:rPr>
        <w:t>monitora</w:t>
      </w:r>
      <w:r>
        <w:rPr>
          <w:rFonts w:ascii="Calibri" w:hAnsi="Calibri"/>
          <w:spacing w:val="40"/>
          <w:w w:val="105"/>
          <w:sz w:val="24"/>
        </w:rPr>
        <w:t xml:space="preserve"> </w:t>
      </w:r>
      <w:r>
        <w:rPr>
          <w:rFonts w:ascii="Calibri" w:hAnsi="Calibri"/>
          <w:w w:val="105"/>
          <w:sz w:val="24"/>
        </w:rPr>
        <w:t>l'andamento</w:t>
      </w:r>
      <w:r>
        <w:rPr>
          <w:rFonts w:ascii="Calibri" w:hAnsi="Calibri"/>
          <w:spacing w:val="40"/>
          <w:w w:val="105"/>
          <w:sz w:val="24"/>
        </w:rPr>
        <w:t xml:space="preserve"> </w:t>
      </w:r>
      <w:r>
        <w:rPr>
          <w:rFonts w:ascii="Calibri" w:hAnsi="Calibri"/>
          <w:w w:val="105"/>
          <w:sz w:val="24"/>
        </w:rPr>
        <w:t>delle</w:t>
      </w:r>
      <w:r>
        <w:rPr>
          <w:rFonts w:ascii="Calibri" w:hAnsi="Calibri"/>
          <w:spacing w:val="40"/>
          <w:w w:val="105"/>
          <w:sz w:val="24"/>
        </w:rPr>
        <w:t xml:space="preserve"> </w:t>
      </w:r>
      <w:r>
        <w:rPr>
          <w:rFonts w:ascii="Calibri" w:hAnsi="Calibri"/>
          <w:w w:val="105"/>
          <w:sz w:val="24"/>
        </w:rPr>
        <w:t>attività,</w:t>
      </w:r>
      <w:r>
        <w:rPr>
          <w:rFonts w:ascii="Calibri" w:hAnsi="Calibri"/>
          <w:spacing w:val="40"/>
          <w:w w:val="105"/>
          <w:sz w:val="24"/>
        </w:rPr>
        <w:t xml:space="preserve"> </w:t>
      </w:r>
      <w:r>
        <w:rPr>
          <w:rFonts w:ascii="Calibri" w:hAnsi="Calibri"/>
          <w:w w:val="105"/>
          <w:sz w:val="24"/>
        </w:rPr>
        <w:t>verifica</w:t>
      </w:r>
      <w:r>
        <w:rPr>
          <w:rFonts w:ascii="Calibri" w:hAnsi="Calibri"/>
          <w:spacing w:val="40"/>
          <w:w w:val="105"/>
          <w:sz w:val="24"/>
        </w:rPr>
        <w:t xml:space="preserve"> </w:t>
      </w:r>
      <w:r>
        <w:rPr>
          <w:rFonts w:ascii="Calibri" w:hAnsi="Calibri"/>
          <w:w w:val="105"/>
          <w:sz w:val="24"/>
        </w:rPr>
        <w:t>il completamento</w:t>
      </w:r>
      <w:r>
        <w:rPr>
          <w:rFonts w:ascii="Calibri" w:hAnsi="Calibri"/>
          <w:spacing w:val="30"/>
          <w:w w:val="105"/>
          <w:sz w:val="24"/>
        </w:rPr>
        <w:t xml:space="preserve"> </w:t>
      </w:r>
      <w:r>
        <w:rPr>
          <w:rFonts w:ascii="Calibri" w:hAnsi="Calibri"/>
          <w:w w:val="105"/>
          <w:sz w:val="24"/>
        </w:rPr>
        <w:t>dei</w:t>
      </w:r>
      <w:r>
        <w:rPr>
          <w:rFonts w:ascii="Calibri" w:hAnsi="Calibri"/>
          <w:spacing w:val="28"/>
          <w:w w:val="105"/>
          <w:sz w:val="24"/>
        </w:rPr>
        <w:t xml:space="preserve"> </w:t>
      </w:r>
      <w:r>
        <w:rPr>
          <w:rFonts w:ascii="Calibri" w:hAnsi="Calibri"/>
          <w:w w:val="105"/>
          <w:sz w:val="24"/>
        </w:rPr>
        <w:t>percorsi</w:t>
      </w:r>
      <w:r>
        <w:rPr>
          <w:rFonts w:ascii="Calibri" w:hAnsi="Calibri"/>
          <w:spacing w:val="28"/>
          <w:w w:val="105"/>
          <w:sz w:val="24"/>
        </w:rPr>
        <w:t xml:space="preserve"> </w:t>
      </w:r>
      <w:r>
        <w:rPr>
          <w:rFonts w:ascii="Calibri" w:hAnsi="Calibri"/>
          <w:w w:val="105"/>
          <w:sz w:val="24"/>
        </w:rPr>
        <w:t>obbligatori,</w:t>
      </w:r>
      <w:r>
        <w:rPr>
          <w:rFonts w:ascii="Calibri" w:hAnsi="Calibri"/>
          <w:spacing w:val="30"/>
          <w:w w:val="105"/>
          <w:sz w:val="24"/>
        </w:rPr>
        <w:t xml:space="preserve"> </w:t>
      </w:r>
      <w:r>
        <w:rPr>
          <w:rFonts w:ascii="Calibri" w:hAnsi="Calibri"/>
          <w:w w:val="105"/>
          <w:sz w:val="24"/>
        </w:rPr>
        <w:t>la</w:t>
      </w:r>
      <w:r>
        <w:rPr>
          <w:rFonts w:ascii="Calibri" w:hAnsi="Calibri"/>
          <w:spacing w:val="27"/>
          <w:w w:val="105"/>
          <w:sz w:val="24"/>
        </w:rPr>
        <w:t xml:space="preserve"> </w:t>
      </w:r>
      <w:r>
        <w:rPr>
          <w:rFonts w:ascii="Calibri" w:hAnsi="Calibri"/>
          <w:w w:val="105"/>
          <w:sz w:val="24"/>
        </w:rPr>
        <w:t>congruenza</w:t>
      </w:r>
      <w:r>
        <w:rPr>
          <w:rFonts w:ascii="Calibri" w:hAnsi="Calibri"/>
          <w:spacing w:val="28"/>
          <w:w w:val="105"/>
          <w:sz w:val="24"/>
        </w:rPr>
        <w:t xml:space="preserve"> </w:t>
      </w:r>
      <w:r>
        <w:rPr>
          <w:rFonts w:ascii="Calibri" w:hAnsi="Calibri"/>
          <w:w w:val="105"/>
          <w:sz w:val="24"/>
        </w:rPr>
        <w:t>delle</w:t>
      </w:r>
      <w:r>
        <w:rPr>
          <w:rFonts w:ascii="Calibri" w:hAnsi="Calibri"/>
          <w:spacing w:val="28"/>
          <w:w w:val="105"/>
          <w:sz w:val="24"/>
        </w:rPr>
        <w:t xml:space="preserve"> </w:t>
      </w:r>
      <w:r>
        <w:rPr>
          <w:rFonts w:ascii="Calibri" w:hAnsi="Calibri"/>
          <w:w w:val="105"/>
          <w:sz w:val="24"/>
        </w:rPr>
        <w:t>ore</w:t>
      </w:r>
      <w:r>
        <w:rPr>
          <w:rFonts w:ascii="Calibri" w:hAnsi="Calibri"/>
          <w:spacing w:val="27"/>
          <w:w w:val="105"/>
          <w:sz w:val="24"/>
        </w:rPr>
        <w:t xml:space="preserve"> </w:t>
      </w:r>
      <w:r>
        <w:rPr>
          <w:rFonts w:ascii="Calibri" w:hAnsi="Calibri"/>
          <w:w w:val="105"/>
          <w:sz w:val="24"/>
        </w:rPr>
        <w:t>e</w:t>
      </w:r>
      <w:r>
        <w:rPr>
          <w:rFonts w:ascii="Calibri" w:hAnsi="Calibri"/>
          <w:spacing w:val="28"/>
          <w:w w:val="105"/>
          <w:sz w:val="24"/>
        </w:rPr>
        <w:t xml:space="preserve"> </w:t>
      </w:r>
      <w:r>
        <w:rPr>
          <w:rFonts w:ascii="Calibri" w:hAnsi="Calibri"/>
          <w:w w:val="105"/>
          <w:sz w:val="24"/>
        </w:rPr>
        <w:t>la</w:t>
      </w:r>
      <w:r>
        <w:rPr>
          <w:rFonts w:ascii="Calibri" w:hAnsi="Calibri"/>
          <w:spacing w:val="28"/>
          <w:w w:val="105"/>
          <w:sz w:val="24"/>
        </w:rPr>
        <w:t xml:space="preserve"> </w:t>
      </w:r>
      <w:r>
        <w:rPr>
          <w:rFonts w:ascii="Calibri" w:hAnsi="Calibri"/>
          <w:w w:val="105"/>
          <w:sz w:val="24"/>
        </w:rPr>
        <w:t>qualità</w:t>
      </w:r>
      <w:r>
        <w:rPr>
          <w:rFonts w:ascii="Calibri" w:hAnsi="Calibri"/>
          <w:spacing w:val="27"/>
          <w:w w:val="105"/>
          <w:sz w:val="24"/>
        </w:rPr>
        <w:t xml:space="preserve"> </w:t>
      </w:r>
      <w:r>
        <w:rPr>
          <w:rFonts w:ascii="Calibri" w:hAnsi="Calibri"/>
          <w:w w:val="105"/>
          <w:sz w:val="24"/>
        </w:rPr>
        <w:t>dei</w:t>
      </w:r>
      <w:r>
        <w:rPr>
          <w:rFonts w:ascii="Calibri" w:hAnsi="Calibri"/>
          <w:spacing w:val="28"/>
          <w:w w:val="105"/>
          <w:sz w:val="24"/>
        </w:rPr>
        <w:t xml:space="preserve"> </w:t>
      </w:r>
      <w:r>
        <w:rPr>
          <w:rFonts w:ascii="Calibri" w:hAnsi="Calibri"/>
          <w:w w:val="105"/>
          <w:sz w:val="24"/>
        </w:rPr>
        <w:t xml:space="preserve">risultati </w:t>
      </w:r>
      <w:r>
        <w:rPr>
          <w:rFonts w:ascii="Calibri" w:hAnsi="Calibri"/>
          <w:spacing w:val="-2"/>
          <w:w w:val="105"/>
          <w:sz w:val="24"/>
        </w:rPr>
        <w:t>formativi.</w:t>
      </w:r>
    </w:p>
    <w:p w14:paraId="48FC5445" w14:textId="77777777" w:rsidR="006410D7" w:rsidRDefault="006410D7">
      <w:pPr>
        <w:pStyle w:val="Paragrafoelenco"/>
        <w:spacing w:line="278" w:lineRule="auto"/>
        <w:rPr>
          <w:rFonts w:ascii="Calibri" w:hAnsi="Calibri"/>
          <w:sz w:val="24"/>
        </w:rPr>
        <w:sectPr w:rsidR="006410D7">
          <w:footerReference w:type="default" r:id="rId53"/>
          <w:pgSz w:w="11910" w:h="16840"/>
          <w:pgMar w:top="1260" w:right="0" w:bottom="280" w:left="708" w:header="0" w:footer="0" w:gutter="0"/>
          <w:cols w:space="720"/>
        </w:sectPr>
      </w:pPr>
    </w:p>
    <w:p w14:paraId="1339AC5E" w14:textId="77777777" w:rsidR="006410D7" w:rsidRDefault="00DD2255">
      <w:pPr>
        <w:pStyle w:val="Paragrafoelenco"/>
        <w:numPr>
          <w:ilvl w:val="0"/>
          <w:numId w:val="3"/>
        </w:numPr>
        <w:tabs>
          <w:tab w:val="left" w:pos="850"/>
        </w:tabs>
        <w:spacing w:before="86" w:line="278" w:lineRule="auto"/>
        <w:ind w:right="649"/>
        <w:rPr>
          <w:rFonts w:ascii="Calibri" w:hAnsi="Calibri"/>
          <w:sz w:val="24"/>
        </w:rPr>
      </w:pPr>
      <w:r>
        <w:rPr>
          <w:rFonts w:ascii="Calibri" w:hAnsi="Calibri"/>
          <w:b/>
          <w:w w:val="110"/>
          <w:sz w:val="24"/>
        </w:rPr>
        <w:lastRenderedPageBreak/>
        <w:t>Responsabile della Sicurezza</w:t>
      </w:r>
      <w:r>
        <w:rPr>
          <w:rFonts w:ascii="Calibri" w:hAnsi="Calibri"/>
          <w:w w:val="110"/>
          <w:sz w:val="24"/>
        </w:rPr>
        <w:t>: per quanto riguarda l'ambito relativo alla sicurezza, avrà un ruolo proattivo di vigilanza, monitoraggio ed impulso.</w:t>
      </w:r>
    </w:p>
    <w:p w14:paraId="269648B3" w14:textId="77777777" w:rsidR="006410D7" w:rsidRDefault="00DD2255">
      <w:pPr>
        <w:pStyle w:val="Paragrafoelenco"/>
        <w:numPr>
          <w:ilvl w:val="0"/>
          <w:numId w:val="3"/>
        </w:numPr>
        <w:tabs>
          <w:tab w:val="left" w:pos="850"/>
        </w:tabs>
        <w:spacing w:before="262" w:line="278" w:lineRule="auto"/>
        <w:ind w:right="1399"/>
        <w:rPr>
          <w:rFonts w:ascii="Calibri" w:hAnsi="Calibri"/>
          <w:sz w:val="24"/>
        </w:rPr>
      </w:pPr>
      <w:r>
        <w:rPr>
          <w:rFonts w:ascii="Calibri" w:hAnsi="Calibri"/>
          <w:b/>
          <w:w w:val="110"/>
          <w:sz w:val="24"/>
        </w:rPr>
        <w:t>Personale dipendente</w:t>
      </w:r>
      <w:r>
        <w:rPr>
          <w:rFonts w:ascii="Calibri" w:hAnsi="Calibri"/>
          <w:w w:val="110"/>
          <w:sz w:val="24"/>
        </w:rPr>
        <w:t>: partecipa attivamente alle attività formative programmate, acquisisce e documenta le ore secondo il piano individuale predisposto.</w:t>
      </w:r>
    </w:p>
    <w:sectPr w:rsidR="006410D7" w:rsidSect="006410D7">
      <w:footerReference w:type="default" r:id="rId54"/>
      <w:pgSz w:w="11910" w:h="16840"/>
      <w:pgMar w:top="1380" w:right="0" w:bottom="280" w:left="70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296F7" w14:textId="77777777" w:rsidR="00225E70" w:rsidRDefault="00225E70" w:rsidP="006410D7">
      <w:r>
        <w:separator/>
      </w:r>
    </w:p>
  </w:endnote>
  <w:endnote w:type="continuationSeparator" w:id="0">
    <w:p w14:paraId="464888B2" w14:textId="77777777" w:rsidR="00225E70" w:rsidRDefault="00225E70" w:rsidP="0064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4752" w14:textId="77777777" w:rsidR="006410D7" w:rsidRDefault="00000000">
    <w:pPr>
      <w:pStyle w:val="Corpotesto"/>
      <w:spacing w:line="14" w:lineRule="auto"/>
      <w:rPr>
        <w:sz w:val="20"/>
      </w:rPr>
    </w:pPr>
    <w:r>
      <w:rPr>
        <w:sz w:val="20"/>
      </w:rPr>
      <w:pict w14:anchorId="388A7813">
        <v:shapetype id="_x0000_t202" coordsize="21600,21600" o:spt="202" path="m,l,21600r21600,l21600,xe">
          <v:stroke joinstyle="miter"/>
          <v:path gradientshapeok="t" o:connecttype="rect"/>
        </v:shapetype>
        <v:shape id="docshape50" o:spid="_x0000_s1025" type="#_x0000_t202" style="position:absolute;margin-left:528.45pt;margin-top:782.8pt;width:19pt;height:15.3pt;z-index:-251658752;mso-position-horizontal-relative:page;mso-position-vertical-relative:page" filled="f" stroked="f">
          <v:textbox inset="0,0,0,0">
            <w:txbxContent>
              <w:p w14:paraId="567E4DEF" w14:textId="77777777" w:rsidR="006410D7" w:rsidRDefault="007D2071">
                <w:pPr>
                  <w:pStyle w:val="Corpotesto"/>
                  <w:spacing w:before="10"/>
                  <w:ind w:left="60"/>
                  <w:rPr>
                    <w:rFonts w:ascii="Times New Roman"/>
                  </w:rPr>
                </w:pPr>
                <w:r>
                  <w:rPr>
                    <w:rFonts w:ascii="Times New Roman"/>
                    <w:spacing w:val="-5"/>
                  </w:rPr>
                  <w:fldChar w:fldCharType="begin"/>
                </w:r>
                <w:r w:rsidR="00DD2255">
                  <w:rPr>
                    <w:rFonts w:ascii="Times New Roman"/>
                    <w:spacing w:val="-5"/>
                  </w:rPr>
                  <w:instrText xml:space="preserve"> PAGE </w:instrText>
                </w:r>
                <w:r>
                  <w:rPr>
                    <w:rFonts w:ascii="Times New Roman"/>
                    <w:spacing w:val="-5"/>
                  </w:rPr>
                  <w:fldChar w:fldCharType="separate"/>
                </w:r>
                <w:r w:rsidR="00F66DB3">
                  <w:rPr>
                    <w:rFonts w:ascii="Times New Roman"/>
                    <w:noProof/>
                    <w:spacing w:val="-5"/>
                  </w:rPr>
                  <w:t>36</w:t>
                </w:r>
                <w:r>
                  <w:rPr>
                    <w:rFonts w:ascii="Times New Roman"/>
                    <w:spacing w:val="-5"/>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3348" w14:textId="77777777" w:rsidR="006410D7" w:rsidRDefault="006410D7">
    <w:pPr>
      <w:pStyle w:val="Corpotesto"/>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9BB4F" w14:textId="77777777" w:rsidR="006410D7" w:rsidRDefault="006410D7">
    <w:pPr>
      <w:pStyle w:val="Corpotesto"/>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A21A" w14:textId="77777777" w:rsidR="006410D7" w:rsidRDefault="006410D7">
    <w:pPr>
      <w:pStyle w:val="Corpotesto"/>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D5839" w14:textId="77777777" w:rsidR="006410D7" w:rsidRDefault="006410D7">
    <w:pPr>
      <w:pStyle w:val="Corpotesto"/>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C07A" w14:textId="77777777" w:rsidR="006410D7" w:rsidRDefault="006410D7">
    <w:pPr>
      <w:pStyle w:val="Corpotesto"/>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CCC3A" w14:textId="77777777" w:rsidR="006410D7" w:rsidRDefault="006410D7">
    <w:pPr>
      <w:pStyle w:val="Corpotes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B761" w14:textId="77777777" w:rsidR="006410D7" w:rsidRDefault="006410D7">
    <w:pPr>
      <w:pStyle w:val="Corpotesto"/>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E1AD" w14:textId="77777777" w:rsidR="006410D7" w:rsidRDefault="006410D7">
    <w:pPr>
      <w:pStyle w:val="Corpotesto"/>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3129" w14:textId="77777777" w:rsidR="006410D7" w:rsidRDefault="006410D7">
    <w:pPr>
      <w:pStyle w:val="Corpotesto"/>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8C4A" w14:textId="77777777" w:rsidR="006410D7" w:rsidRDefault="006410D7">
    <w:pPr>
      <w:pStyle w:val="Corpotesto"/>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806D" w14:textId="77777777" w:rsidR="006410D7" w:rsidRDefault="006410D7">
    <w:pPr>
      <w:pStyle w:val="Corpotesto"/>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38ED" w14:textId="77777777" w:rsidR="006410D7" w:rsidRDefault="006410D7">
    <w:pPr>
      <w:pStyle w:val="Corpotesto"/>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A4F2" w14:textId="77777777" w:rsidR="006410D7" w:rsidRDefault="006410D7">
    <w:pPr>
      <w:pStyle w:val="Corpotesto"/>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14D2B" w14:textId="77777777" w:rsidR="006410D7" w:rsidRDefault="006410D7">
    <w:pPr>
      <w:pStyle w:val="Corpotesto"/>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3AF4" w14:textId="77777777" w:rsidR="006410D7" w:rsidRDefault="006410D7">
    <w:pPr>
      <w:pStyle w:val="Corpotesto"/>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DEE09" w14:textId="77777777" w:rsidR="006410D7" w:rsidRDefault="006410D7">
    <w:pPr>
      <w:pStyle w:val="Corpotesto"/>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A8F3D" w14:textId="77777777" w:rsidR="006410D7" w:rsidRDefault="006410D7">
    <w:pPr>
      <w:pStyle w:val="Corpotesto"/>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714B" w14:textId="77777777" w:rsidR="006410D7" w:rsidRDefault="006410D7">
    <w:pPr>
      <w:pStyle w:val="Corpotesto"/>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B9326" w14:textId="77777777" w:rsidR="006410D7" w:rsidRDefault="006410D7">
    <w:pPr>
      <w:pStyle w:val="Corpotesto"/>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0FE1" w14:textId="77777777" w:rsidR="006410D7" w:rsidRDefault="006410D7">
    <w:pPr>
      <w:pStyle w:val="Corpotesto"/>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7335F" w14:textId="77777777" w:rsidR="006410D7" w:rsidRDefault="006410D7">
    <w:pPr>
      <w:pStyle w:val="Corpotesto"/>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2A0D3" w14:textId="77777777" w:rsidR="006410D7" w:rsidRDefault="006410D7">
    <w:pPr>
      <w:pStyle w:val="Corpotesto"/>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AB30" w14:textId="77777777" w:rsidR="006410D7" w:rsidRDefault="006410D7">
    <w:pPr>
      <w:pStyle w:val="Corpotesto"/>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54677" w14:textId="77777777" w:rsidR="006410D7" w:rsidRDefault="006410D7">
    <w:pPr>
      <w:pStyle w:val="Corpotesto"/>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2F78" w14:textId="77777777" w:rsidR="006410D7" w:rsidRDefault="006410D7">
    <w:pPr>
      <w:pStyle w:val="Corpotesto"/>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EB96" w14:textId="77777777" w:rsidR="006410D7" w:rsidRDefault="006410D7">
    <w:pPr>
      <w:pStyle w:val="Corpotesto"/>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F2F8" w14:textId="77777777" w:rsidR="006410D7" w:rsidRDefault="006410D7">
    <w:pPr>
      <w:pStyle w:val="Corpotesto"/>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847E" w14:textId="77777777" w:rsidR="006410D7" w:rsidRDefault="006410D7">
    <w:pPr>
      <w:pStyle w:val="Corpotesto"/>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548FE" w14:textId="77777777" w:rsidR="006410D7" w:rsidRDefault="006410D7">
    <w:pPr>
      <w:pStyle w:val="Corpotesto"/>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E5ED" w14:textId="77777777" w:rsidR="006410D7" w:rsidRDefault="006410D7">
    <w:pPr>
      <w:pStyle w:val="Corpotesto"/>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A5264" w14:textId="77777777" w:rsidR="006410D7" w:rsidRDefault="006410D7">
    <w:pPr>
      <w:pStyle w:val="Corpotesto"/>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C37AB" w14:textId="77777777" w:rsidR="006410D7" w:rsidRDefault="006410D7">
    <w:pPr>
      <w:pStyle w:val="Corpotesto"/>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1251" w14:textId="77777777" w:rsidR="006410D7" w:rsidRDefault="006410D7">
    <w:pPr>
      <w:pStyle w:val="Corpotesto"/>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D7A7" w14:textId="77777777" w:rsidR="006410D7" w:rsidRDefault="006410D7">
    <w:pPr>
      <w:pStyle w:val="Corpotesto"/>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BE2C" w14:textId="77777777" w:rsidR="006410D7" w:rsidRDefault="006410D7">
    <w:pPr>
      <w:pStyle w:val="Corpotesto"/>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6AF68" w14:textId="77777777" w:rsidR="006410D7" w:rsidRDefault="006410D7">
    <w:pPr>
      <w:pStyle w:val="Corpotesto"/>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E204" w14:textId="77777777" w:rsidR="006410D7" w:rsidRDefault="006410D7">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BB373" w14:textId="77777777" w:rsidR="00225E70" w:rsidRDefault="00225E70" w:rsidP="006410D7">
      <w:r>
        <w:separator/>
      </w:r>
    </w:p>
  </w:footnote>
  <w:footnote w:type="continuationSeparator" w:id="0">
    <w:p w14:paraId="01F69645" w14:textId="77777777" w:rsidR="00225E70" w:rsidRDefault="00225E70" w:rsidP="006410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724"/>
    <w:multiLevelType w:val="hybridMultilevel"/>
    <w:tmpl w:val="CD34F8F6"/>
    <w:lvl w:ilvl="0" w:tplc="A83A49BA">
      <w:numFmt w:val="bullet"/>
      <w:lvlText w:val="●"/>
      <w:lvlJc w:val="left"/>
      <w:pPr>
        <w:ind w:left="1133" w:hanging="281"/>
      </w:pPr>
      <w:rPr>
        <w:rFonts w:ascii="Arial" w:eastAsia="Arial" w:hAnsi="Arial" w:cs="Arial" w:hint="default"/>
        <w:spacing w:val="0"/>
        <w:w w:val="100"/>
        <w:lang w:val="it-IT" w:eastAsia="en-US" w:bidi="ar-SA"/>
      </w:rPr>
    </w:lvl>
    <w:lvl w:ilvl="1" w:tplc="E9CCF8EA">
      <w:numFmt w:val="bullet"/>
      <w:lvlText w:val="•"/>
      <w:lvlJc w:val="left"/>
      <w:pPr>
        <w:ind w:left="2145" w:hanging="281"/>
      </w:pPr>
      <w:rPr>
        <w:rFonts w:hint="default"/>
        <w:lang w:val="it-IT" w:eastAsia="en-US" w:bidi="ar-SA"/>
      </w:rPr>
    </w:lvl>
    <w:lvl w:ilvl="2" w:tplc="BC489A6C">
      <w:numFmt w:val="bullet"/>
      <w:lvlText w:val="•"/>
      <w:lvlJc w:val="left"/>
      <w:pPr>
        <w:ind w:left="3151" w:hanging="281"/>
      </w:pPr>
      <w:rPr>
        <w:rFonts w:hint="default"/>
        <w:lang w:val="it-IT" w:eastAsia="en-US" w:bidi="ar-SA"/>
      </w:rPr>
    </w:lvl>
    <w:lvl w:ilvl="3" w:tplc="9B326366">
      <w:numFmt w:val="bullet"/>
      <w:lvlText w:val="•"/>
      <w:lvlJc w:val="left"/>
      <w:pPr>
        <w:ind w:left="4157" w:hanging="281"/>
      </w:pPr>
      <w:rPr>
        <w:rFonts w:hint="default"/>
        <w:lang w:val="it-IT" w:eastAsia="en-US" w:bidi="ar-SA"/>
      </w:rPr>
    </w:lvl>
    <w:lvl w:ilvl="4" w:tplc="B5D2D3C0">
      <w:numFmt w:val="bullet"/>
      <w:lvlText w:val="•"/>
      <w:lvlJc w:val="left"/>
      <w:pPr>
        <w:ind w:left="5163" w:hanging="281"/>
      </w:pPr>
      <w:rPr>
        <w:rFonts w:hint="default"/>
        <w:lang w:val="it-IT" w:eastAsia="en-US" w:bidi="ar-SA"/>
      </w:rPr>
    </w:lvl>
    <w:lvl w:ilvl="5" w:tplc="09FC5DDE">
      <w:numFmt w:val="bullet"/>
      <w:lvlText w:val="•"/>
      <w:lvlJc w:val="left"/>
      <w:pPr>
        <w:ind w:left="6169" w:hanging="281"/>
      </w:pPr>
      <w:rPr>
        <w:rFonts w:hint="default"/>
        <w:lang w:val="it-IT" w:eastAsia="en-US" w:bidi="ar-SA"/>
      </w:rPr>
    </w:lvl>
    <w:lvl w:ilvl="6" w:tplc="8A6E1C9A">
      <w:numFmt w:val="bullet"/>
      <w:lvlText w:val="•"/>
      <w:lvlJc w:val="left"/>
      <w:pPr>
        <w:ind w:left="7175" w:hanging="281"/>
      </w:pPr>
      <w:rPr>
        <w:rFonts w:hint="default"/>
        <w:lang w:val="it-IT" w:eastAsia="en-US" w:bidi="ar-SA"/>
      </w:rPr>
    </w:lvl>
    <w:lvl w:ilvl="7" w:tplc="9E6C452A">
      <w:numFmt w:val="bullet"/>
      <w:lvlText w:val="•"/>
      <w:lvlJc w:val="left"/>
      <w:pPr>
        <w:ind w:left="8180" w:hanging="281"/>
      </w:pPr>
      <w:rPr>
        <w:rFonts w:hint="default"/>
        <w:lang w:val="it-IT" w:eastAsia="en-US" w:bidi="ar-SA"/>
      </w:rPr>
    </w:lvl>
    <w:lvl w:ilvl="8" w:tplc="A9A24EC2">
      <w:numFmt w:val="bullet"/>
      <w:lvlText w:val="•"/>
      <w:lvlJc w:val="left"/>
      <w:pPr>
        <w:ind w:left="9186" w:hanging="281"/>
      </w:pPr>
      <w:rPr>
        <w:rFonts w:hint="default"/>
        <w:lang w:val="it-IT" w:eastAsia="en-US" w:bidi="ar-SA"/>
      </w:rPr>
    </w:lvl>
  </w:abstractNum>
  <w:abstractNum w:abstractNumId="1" w15:restartNumberingAfterBreak="0">
    <w:nsid w:val="042B2785"/>
    <w:multiLevelType w:val="hybridMultilevel"/>
    <w:tmpl w:val="BAAC0AF4"/>
    <w:lvl w:ilvl="0" w:tplc="94F2943E">
      <w:start w:val="1"/>
      <w:numFmt w:val="lowerLetter"/>
      <w:lvlText w:val="%1)"/>
      <w:lvlJc w:val="left"/>
      <w:pPr>
        <w:ind w:left="891" w:hanging="229"/>
      </w:pPr>
      <w:rPr>
        <w:rFonts w:ascii="Garamond" w:eastAsia="Garamond" w:hAnsi="Garamond" w:cs="Garamond" w:hint="default"/>
        <w:b w:val="0"/>
        <w:bCs w:val="0"/>
        <w:i w:val="0"/>
        <w:iCs w:val="0"/>
        <w:spacing w:val="0"/>
        <w:w w:val="100"/>
        <w:sz w:val="24"/>
        <w:szCs w:val="24"/>
        <w:lang w:val="it-IT" w:eastAsia="en-US" w:bidi="ar-SA"/>
      </w:rPr>
    </w:lvl>
    <w:lvl w:ilvl="1" w:tplc="7D84ABEC">
      <w:numFmt w:val="bullet"/>
      <w:lvlText w:val="•"/>
      <w:lvlJc w:val="left"/>
      <w:pPr>
        <w:ind w:left="1929" w:hanging="229"/>
      </w:pPr>
      <w:rPr>
        <w:rFonts w:hint="default"/>
        <w:lang w:val="it-IT" w:eastAsia="en-US" w:bidi="ar-SA"/>
      </w:rPr>
    </w:lvl>
    <w:lvl w:ilvl="2" w:tplc="F53EFC00">
      <w:numFmt w:val="bullet"/>
      <w:lvlText w:val="•"/>
      <w:lvlJc w:val="left"/>
      <w:pPr>
        <w:ind w:left="2959" w:hanging="229"/>
      </w:pPr>
      <w:rPr>
        <w:rFonts w:hint="default"/>
        <w:lang w:val="it-IT" w:eastAsia="en-US" w:bidi="ar-SA"/>
      </w:rPr>
    </w:lvl>
    <w:lvl w:ilvl="3" w:tplc="1A4E7FCA">
      <w:numFmt w:val="bullet"/>
      <w:lvlText w:val="•"/>
      <w:lvlJc w:val="left"/>
      <w:pPr>
        <w:ind w:left="3989" w:hanging="229"/>
      </w:pPr>
      <w:rPr>
        <w:rFonts w:hint="default"/>
        <w:lang w:val="it-IT" w:eastAsia="en-US" w:bidi="ar-SA"/>
      </w:rPr>
    </w:lvl>
    <w:lvl w:ilvl="4" w:tplc="FDAAEFCC">
      <w:numFmt w:val="bullet"/>
      <w:lvlText w:val="•"/>
      <w:lvlJc w:val="left"/>
      <w:pPr>
        <w:ind w:left="5019" w:hanging="229"/>
      </w:pPr>
      <w:rPr>
        <w:rFonts w:hint="default"/>
        <w:lang w:val="it-IT" w:eastAsia="en-US" w:bidi="ar-SA"/>
      </w:rPr>
    </w:lvl>
    <w:lvl w:ilvl="5" w:tplc="E67A6FB2">
      <w:numFmt w:val="bullet"/>
      <w:lvlText w:val="•"/>
      <w:lvlJc w:val="left"/>
      <w:pPr>
        <w:ind w:left="6049" w:hanging="229"/>
      </w:pPr>
      <w:rPr>
        <w:rFonts w:hint="default"/>
        <w:lang w:val="it-IT" w:eastAsia="en-US" w:bidi="ar-SA"/>
      </w:rPr>
    </w:lvl>
    <w:lvl w:ilvl="6" w:tplc="7A1E5B9E">
      <w:numFmt w:val="bullet"/>
      <w:lvlText w:val="•"/>
      <w:lvlJc w:val="left"/>
      <w:pPr>
        <w:ind w:left="7079" w:hanging="229"/>
      </w:pPr>
      <w:rPr>
        <w:rFonts w:hint="default"/>
        <w:lang w:val="it-IT" w:eastAsia="en-US" w:bidi="ar-SA"/>
      </w:rPr>
    </w:lvl>
    <w:lvl w:ilvl="7" w:tplc="2A380134">
      <w:numFmt w:val="bullet"/>
      <w:lvlText w:val="•"/>
      <w:lvlJc w:val="left"/>
      <w:pPr>
        <w:ind w:left="8108" w:hanging="229"/>
      </w:pPr>
      <w:rPr>
        <w:rFonts w:hint="default"/>
        <w:lang w:val="it-IT" w:eastAsia="en-US" w:bidi="ar-SA"/>
      </w:rPr>
    </w:lvl>
    <w:lvl w:ilvl="8" w:tplc="83608382">
      <w:numFmt w:val="bullet"/>
      <w:lvlText w:val="•"/>
      <w:lvlJc w:val="left"/>
      <w:pPr>
        <w:ind w:left="9138" w:hanging="229"/>
      </w:pPr>
      <w:rPr>
        <w:rFonts w:hint="default"/>
        <w:lang w:val="it-IT" w:eastAsia="en-US" w:bidi="ar-SA"/>
      </w:rPr>
    </w:lvl>
  </w:abstractNum>
  <w:abstractNum w:abstractNumId="2" w15:restartNumberingAfterBreak="0">
    <w:nsid w:val="0A192338"/>
    <w:multiLevelType w:val="hybridMultilevel"/>
    <w:tmpl w:val="8FAC2A94"/>
    <w:lvl w:ilvl="0" w:tplc="D340EF30">
      <w:numFmt w:val="bullet"/>
      <w:lvlText w:val="●"/>
      <w:lvlJc w:val="left"/>
      <w:pPr>
        <w:ind w:left="850" w:hanging="281"/>
      </w:pPr>
      <w:rPr>
        <w:rFonts w:ascii="Arial" w:eastAsia="Arial" w:hAnsi="Arial" w:cs="Arial" w:hint="default"/>
        <w:b w:val="0"/>
        <w:bCs w:val="0"/>
        <w:i w:val="0"/>
        <w:iCs w:val="0"/>
        <w:spacing w:val="0"/>
        <w:w w:val="100"/>
        <w:sz w:val="24"/>
        <w:szCs w:val="24"/>
        <w:lang w:val="it-IT" w:eastAsia="en-US" w:bidi="ar-SA"/>
      </w:rPr>
    </w:lvl>
    <w:lvl w:ilvl="1" w:tplc="941EEDDC">
      <w:numFmt w:val="bullet"/>
      <w:lvlText w:val="●"/>
      <w:lvlJc w:val="left"/>
      <w:pPr>
        <w:ind w:left="1560" w:hanging="284"/>
      </w:pPr>
      <w:rPr>
        <w:rFonts w:ascii="Arial" w:eastAsia="Arial" w:hAnsi="Arial" w:cs="Arial" w:hint="default"/>
        <w:b w:val="0"/>
        <w:bCs w:val="0"/>
        <w:i w:val="0"/>
        <w:iCs w:val="0"/>
        <w:spacing w:val="0"/>
        <w:w w:val="100"/>
        <w:sz w:val="24"/>
        <w:szCs w:val="24"/>
        <w:lang w:val="it-IT" w:eastAsia="en-US" w:bidi="ar-SA"/>
      </w:rPr>
    </w:lvl>
    <w:lvl w:ilvl="2" w:tplc="9B28BFA4">
      <w:numFmt w:val="bullet"/>
      <w:lvlText w:val="•"/>
      <w:lvlJc w:val="left"/>
      <w:pPr>
        <w:ind w:left="2630" w:hanging="284"/>
      </w:pPr>
      <w:rPr>
        <w:rFonts w:hint="default"/>
        <w:lang w:val="it-IT" w:eastAsia="en-US" w:bidi="ar-SA"/>
      </w:rPr>
    </w:lvl>
    <w:lvl w:ilvl="3" w:tplc="84820688">
      <w:numFmt w:val="bullet"/>
      <w:lvlText w:val="•"/>
      <w:lvlJc w:val="left"/>
      <w:pPr>
        <w:ind w:left="3701" w:hanging="284"/>
      </w:pPr>
      <w:rPr>
        <w:rFonts w:hint="default"/>
        <w:lang w:val="it-IT" w:eastAsia="en-US" w:bidi="ar-SA"/>
      </w:rPr>
    </w:lvl>
    <w:lvl w:ilvl="4" w:tplc="E5188B54">
      <w:numFmt w:val="bullet"/>
      <w:lvlText w:val="•"/>
      <w:lvlJc w:val="left"/>
      <w:pPr>
        <w:ind w:left="4772" w:hanging="284"/>
      </w:pPr>
      <w:rPr>
        <w:rFonts w:hint="default"/>
        <w:lang w:val="it-IT" w:eastAsia="en-US" w:bidi="ar-SA"/>
      </w:rPr>
    </w:lvl>
    <w:lvl w:ilvl="5" w:tplc="7D84B260">
      <w:numFmt w:val="bullet"/>
      <w:lvlText w:val="•"/>
      <w:lvlJc w:val="left"/>
      <w:pPr>
        <w:ind w:left="5843" w:hanging="284"/>
      </w:pPr>
      <w:rPr>
        <w:rFonts w:hint="default"/>
        <w:lang w:val="it-IT" w:eastAsia="en-US" w:bidi="ar-SA"/>
      </w:rPr>
    </w:lvl>
    <w:lvl w:ilvl="6" w:tplc="7B76FF14">
      <w:numFmt w:val="bullet"/>
      <w:lvlText w:val="•"/>
      <w:lvlJc w:val="left"/>
      <w:pPr>
        <w:ind w:left="6914" w:hanging="284"/>
      </w:pPr>
      <w:rPr>
        <w:rFonts w:hint="default"/>
        <w:lang w:val="it-IT" w:eastAsia="en-US" w:bidi="ar-SA"/>
      </w:rPr>
    </w:lvl>
    <w:lvl w:ilvl="7" w:tplc="5F2A68D4">
      <w:numFmt w:val="bullet"/>
      <w:lvlText w:val="•"/>
      <w:lvlJc w:val="left"/>
      <w:pPr>
        <w:ind w:left="7985" w:hanging="284"/>
      </w:pPr>
      <w:rPr>
        <w:rFonts w:hint="default"/>
        <w:lang w:val="it-IT" w:eastAsia="en-US" w:bidi="ar-SA"/>
      </w:rPr>
    </w:lvl>
    <w:lvl w:ilvl="8" w:tplc="254C4C42">
      <w:numFmt w:val="bullet"/>
      <w:lvlText w:val="•"/>
      <w:lvlJc w:val="left"/>
      <w:pPr>
        <w:ind w:left="9056" w:hanging="284"/>
      </w:pPr>
      <w:rPr>
        <w:rFonts w:hint="default"/>
        <w:lang w:val="it-IT" w:eastAsia="en-US" w:bidi="ar-SA"/>
      </w:rPr>
    </w:lvl>
  </w:abstractNum>
  <w:abstractNum w:abstractNumId="3" w15:restartNumberingAfterBreak="0">
    <w:nsid w:val="17873F56"/>
    <w:multiLevelType w:val="hybridMultilevel"/>
    <w:tmpl w:val="067281C0"/>
    <w:lvl w:ilvl="0" w:tplc="29F6127E">
      <w:start w:val="1"/>
      <w:numFmt w:val="decimal"/>
      <w:lvlText w:val="%1."/>
      <w:lvlJc w:val="left"/>
      <w:pPr>
        <w:ind w:left="850" w:hanging="281"/>
      </w:pPr>
      <w:rPr>
        <w:rFonts w:ascii="Times New Roman" w:eastAsia="Times New Roman" w:hAnsi="Times New Roman" w:cs="Times New Roman" w:hint="default"/>
        <w:b w:val="0"/>
        <w:bCs w:val="0"/>
        <w:i w:val="0"/>
        <w:iCs w:val="0"/>
        <w:spacing w:val="0"/>
        <w:w w:val="100"/>
        <w:sz w:val="24"/>
        <w:szCs w:val="24"/>
        <w:lang w:val="it-IT" w:eastAsia="en-US" w:bidi="ar-SA"/>
      </w:rPr>
    </w:lvl>
    <w:lvl w:ilvl="1" w:tplc="B1E64E0A">
      <w:numFmt w:val="bullet"/>
      <w:lvlText w:val="●"/>
      <w:lvlJc w:val="left"/>
      <w:pPr>
        <w:ind w:left="850" w:hanging="281"/>
      </w:pPr>
      <w:rPr>
        <w:rFonts w:ascii="Arial" w:eastAsia="Arial" w:hAnsi="Arial" w:cs="Arial" w:hint="default"/>
        <w:b w:val="0"/>
        <w:bCs w:val="0"/>
        <w:i w:val="0"/>
        <w:iCs w:val="0"/>
        <w:spacing w:val="0"/>
        <w:w w:val="100"/>
        <w:sz w:val="24"/>
        <w:szCs w:val="24"/>
        <w:lang w:val="it-IT" w:eastAsia="en-US" w:bidi="ar-SA"/>
      </w:rPr>
    </w:lvl>
    <w:lvl w:ilvl="2" w:tplc="5632534A">
      <w:numFmt w:val="bullet"/>
      <w:lvlText w:val="•"/>
      <w:lvlJc w:val="left"/>
      <w:pPr>
        <w:ind w:left="2927" w:hanging="281"/>
      </w:pPr>
      <w:rPr>
        <w:rFonts w:hint="default"/>
        <w:lang w:val="it-IT" w:eastAsia="en-US" w:bidi="ar-SA"/>
      </w:rPr>
    </w:lvl>
    <w:lvl w:ilvl="3" w:tplc="BE4E5A26">
      <w:numFmt w:val="bullet"/>
      <w:lvlText w:val="•"/>
      <w:lvlJc w:val="left"/>
      <w:pPr>
        <w:ind w:left="3961" w:hanging="281"/>
      </w:pPr>
      <w:rPr>
        <w:rFonts w:hint="default"/>
        <w:lang w:val="it-IT" w:eastAsia="en-US" w:bidi="ar-SA"/>
      </w:rPr>
    </w:lvl>
    <w:lvl w:ilvl="4" w:tplc="C05E56B2">
      <w:numFmt w:val="bullet"/>
      <w:lvlText w:val="•"/>
      <w:lvlJc w:val="left"/>
      <w:pPr>
        <w:ind w:left="4995" w:hanging="281"/>
      </w:pPr>
      <w:rPr>
        <w:rFonts w:hint="default"/>
        <w:lang w:val="it-IT" w:eastAsia="en-US" w:bidi="ar-SA"/>
      </w:rPr>
    </w:lvl>
    <w:lvl w:ilvl="5" w:tplc="3CA050BE">
      <w:numFmt w:val="bullet"/>
      <w:lvlText w:val="•"/>
      <w:lvlJc w:val="left"/>
      <w:pPr>
        <w:ind w:left="6029" w:hanging="281"/>
      </w:pPr>
      <w:rPr>
        <w:rFonts w:hint="default"/>
        <w:lang w:val="it-IT" w:eastAsia="en-US" w:bidi="ar-SA"/>
      </w:rPr>
    </w:lvl>
    <w:lvl w:ilvl="6" w:tplc="109EF3BA">
      <w:numFmt w:val="bullet"/>
      <w:lvlText w:val="•"/>
      <w:lvlJc w:val="left"/>
      <w:pPr>
        <w:ind w:left="7063" w:hanging="281"/>
      </w:pPr>
      <w:rPr>
        <w:rFonts w:hint="default"/>
        <w:lang w:val="it-IT" w:eastAsia="en-US" w:bidi="ar-SA"/>
      </w:rPr>
    </w:lvl>
    <w:lvl w:ilvl="7" w:tplc="C13A7C7A">
      <w:numFmt w:val="bullet"/>
      <w:lvlText w:val="•"/>
      <w:lvlJc w:val="left"/>
      <w:pPr>
        <w:ind w:left="8096" w:hanging="281"/>
      </w:pPr>
      <w:rPr>
        <w:rFonts w:hint="default"/>
        <w:lang w:val="it-IT" w:eastAsia="en-US" w:bidi="ar-SA"/>
      </w:rPr>
    </w:lvl>
    <w:lvl w:ilvl="8" w:tplc="F398D5B2">
      <w:numFmt w:val="bullet"/>
      <w:lvlText w:val="•"/>
      <w:lvlJc w:val="left"/>
      <w:pPr>
        <w:ind w:left="9130" w:hanging="281"/>
      </w:pPr>
      <w:rPr>
        <w:rFonts w:hint="default"/>
        <w:lang w:val="it-IT" w:eastAsia="en-US" w:bidi="ar-SA"/>
      </w:rPr>
    </w:lvl>
  </w:abstractNum>
  <w:abstractNum w:abstractNumId="4" w15:restartNumberingAfterBreak="0">
    <w:nsid w:val="184C3DF8"/>
    <w:multiLevelType w:val="hybridMultilevel"/>
    <w:tmpl w:val="1ACA3032"/>
    <w:lvl w:ilvl="0" w:tplc="5FB052BC">
      <w:start w:val="1"/>
      <w:numFmt w:val="decimal"/>
      <w:lvlText w:val="%1."/>
      <w:lvlJc w:val="left"/>
      <w:pPr>
        <w:ind w:left="991" w:hanging="567"/>
      </w:pPr>
      <w:rPr>
        <w:rFonts w:ascii="Times New Roman" w:eastAsia="Times New Roman" w:hAnsi="Times New Roman" w:cs="Times New Roman" w:hint="default"/>
        <w:b w:val="0"/>
        <w:bCs w:val="0"/>
        <w:i w:val="0"/>
        <w:iCs w:val="0"/>
        <w:spacing w:val="0"/>
        <w:w w:val="100"/>
        <w:sz w:val="21"/>
        <w:szCs w:val="21"/>
        <w:lang w:val="it-IT" w:eastAsia="en-US" w:bidi="ar-SA"/>
      </w:rPr>
    </w:lvl>
    <w:lvl w:ilvl="1" w:tplc="676E8184">
      <w:numFmt w:val="bullet"/>
      <w:lvlText w:val="-"/>
      <w:lvlJc w:val="left"/>
      <w:pPr>
        <w:ind w:left="1558" w:hanging="567"/>
      </w:pPr>
      <w:rPr>
        <w:rFonts w:ascii="Times New Roman" w:eastAsia="Times New Roman" w:hAnsi="Times New Roman" w:cs="Times New Roman" w:hint="default"/>
        <w:b w:val="0"/>
        <w:bCs w:val="0"/>
        <w:i w:val="0"/>
        <w:iCs w:val="0"/>
        <w:spacing w:val="0"/>
        <w:w w:val="100"/>
        <w:sz w:val="21"/>
        <w:szCs w:val="21"/>
        <w:lang w:val="it-IT" w:eastAsia="en-US" w:bidi="ar-SA"/>
      </w:rPr>
    </w:lvl>
    <w:lvl w:ilvl="2" w:tplc="1CD69CE8">
      <w:numFmt w:val="bullet"/>
      <w:lvlText w:val="•"/>
      <w:lvlJc w:val="left"/>
      <w:pPr>
        <w:ind w:left="2630" w:hanging="567"/>
      </w:pPr>
      <w:rPr>
        <w:rFonts w:hint="default"/>
        <w:lang w:val="it-IT" w:eastAsia="en-US" w:bidi="ar-SA"/>
      </w:rPr>
    </w:lvl>
    <w:lvl w:ilvl="3" w:tplc="DAD00E90">
      <w:numFmt w:val="bullet"/>
      <w:lvlText w:val="•"/>
      <w:lvlJc w:val="left"/>
      <w:pPr>
        <w:ind w:left="3701" w:hanging="567"/>
      </w:pPr>
      <w:rPr>
        <w:rFonts w:hint="default"/>
        <w:lang w:val="it-IT" w:eastAsia="en-US" w:bidi="ar-SA"/>
      </w:rPr>
    </w:lvl>
    <w:lvl w:ilvl="4" w:tplc="F8DA53E6">
      <w:numFmt w:val="bullet"/>
      <w:lvlText w:val="•"/>
      <w:lvlJc w:val="left"/>
      <w:pPr>
        <w:ind w:left="4772" w:hanging="567"/>
      </w:pPr>
      <w:rPr>
        <w:rFonts w:hint="default"/>
        <w:lang w:val="it-IT" w:eastAsia="en-US" w:bidi="ar-SA"/>
      </w:rPr>
    </w:lvl>
    <w:lvl w:ilvl="5" w:tplc="1A92B322">
      <w:numFmt w:val="bullet"/>
      <w:lvlText w:val="•"/>
      <w:lvlJc w:val="left"/>
      <w:pPr>
        <w:ind w:left="5843" w:hanging="567"/>
      </w:pPr>
      <w:rPr>
        <w:rFonts w:hint="default"/>
        <w:lang w:val="it-IT" w:eastAsia="en-US" w:bidi="ar-SA"/>
      </w:rPr>
    </w:lvl>
    <w:lvl w:ilvl="6" w:tplc="8DEC05D0">
      <w:numFmt w:val="bullet"/>
      <w:lvlText w:val="•"/>
      <w:lvlJc w:val="left"/>
      <w:pPr>
        <w:ind w:left="6914" w:hanging="567"/>
      </w:pPr>
      <w:rPr>
        <w:rFonts w:hint="default"/>
        <w:lang w:val="it-IT" w:eastAsia="en-US" w:bidi="ar-SA"/>
      </w:rPr>
    </w:lvl>
    <w:lvl w:ilvl="7" w:tplc="5FB07C16">
      <w:numFmt w:val="bullet"/>
      <w:lvlText w:val="•"/>
      <w:lvlJc w:val="left"/>
      <w:pPr>
        <w:ind w:left="7985" w:hanging="567"/>
      </w:pPr>
      <w:rPr>
        <w:rFonts w:hint="default"/>
        <w:lang w:val="it-IT" w:eastAsia="en-US" w:bidi="ar-SA"/>
      </w:rPr>
    </w:lvl>
    <w:lvl w:ilvl="8" w:tplc="D8CA3E92">
      <w:numFmt w:val="bullet"/>
      <w:lvlText w:val="•"/>
      <w:lvlJc w:val="left"/>
      <w:pPr>
        <w:ind w:left="9056" w:hanging="567"/>
      </w:pPr>
      <w:rPr>
        <w:rFonts w:hint="default"/>
        <w:lang w:val="it-IT" w:eastAsia="en-US" w:bidi="ar-SA"/>
      </w:rPr>
    </w:lvl>
  </w:abstractNum>
  <w:abstractNum w:abstractNumId="5" w15:restartNumberingAfterBreak="0">
    <w:nsid w:val="1AAD1FF2"/>
    <w:multiLevelType w:val="hybridMultilevel"/>
    <w:tmpl w:val="7FAA1BB6"/>
    <w:lvl w:ilvl="0" w:tplc="98FCAB04">
      <w:start w:val="1"/>
      <w:numFmt w:val="decimal"/>
      <w:lvlText w:val="%1."/>
      <w:lvlJc w:val="left"/>
      <w:pPr>
        <w:ind w:left="1080" w:hanging="281"/>
      </w:pPr>
      <w:rPr>
        <w:rFonts w:ascii="Times New Roman" w:eastAsia="Times New Roman" w:hAnsi="Times New Roman" w:cs="Times New Roman" w:hint="default"/>
        <w:b w:val="0"/>
        <w:bCs w:val="0"/>
        <w:i w:val="0"/>
        <w:iCs w:val="0"/>
        <w:spacing w:val="0"/>
        <w:w w:val="99"/>
        <w:sz w:val="20"/>
        <w:szCs w:val="20"/>
        <w:lang w:val="it-IT" w:eastAsia="en-US" w:bidi="ar-SA"/>
      </w:rPr>
    </w:lvl>
    <w:lvl w:ilvl="1" w:tplc="410A8FBA">
      <w:numFmt w:val="bullet"/>
      <w:lvlText w:val="•"/>
      <w:lvlJc w:val="left"/>
      <w:pPr>
        <w:ind w:left="2091" w:hanging="281"/>
      </w:pPr>
      <w:rPr>
        <w:rFonts w:hint="default"/>
        <w:lang w:val="it-IT" w:eastAsia="en-US" w:bidi="ar-SA"/>
      </w:rPr>
    </w:lvl>
    <w:lvl w:ilvl="2" w:tplc="3D02E2AE">
      <w:numFmt w:val="bullet"/>
      <w:lvlText w:val="•"/>
      <w:lvlJc w:val="left"/>
      <w:pPr>
        <w:ind w:left="3103" w:hanging="281"/>
      </w:pPr>
      <w:rPr>
        <w:rFonts w:hint="default"/>
        <w:lang w:val="it-IT" w:eastAsia="en-US" w:bidi="ar-SA"/>
      </w:rPr>
    </w:lvl>
    <w:lvl w:ilvl="3" w:tplc="BE509756">
      <w:numFmt w:val="bullet"/>
      <w:lvlText w:val="•"/>
      <w:lvlJc w:val="left"/>
      <w:pPr>
        <w:ind w:left="4115" w:hanging="281"/>
      </w:pPr>
      <w:rPr>
        <w:rFonts w:hint="default"/>
        <w:lang w:val="it-IT" w:eastAsia="en-US" w:bidi="ar-SA"/>
      </w:rPr>
    </w:lvl>
    <w:lvl w:ilvl="4" w:tplc="48D22816">
      <w:numFmt w:val="bullet"/>
      <w:lvlText w:val="•"/>
      <w:lvlJc w:val="left"/>
      <w:pPr>
        <w:ind w:left="5127" w:hanging="281"/>
      </w:pPr>
      <w:rPr>
        <w:rFonts w:hint="default"/>
        <w:lang w:val="it-IT" w:eastAsia="en-US" w:bidi="ar-SA"/>
      </w:rPr>
    </w:lvl>
    <w:lvl w:ilvl="5" w:tplc="40C41A58">
      <w:numFmt w:val="bullet"/>
      <w:lvlText w:val="•"/>
      <w:lvlJc w:val="left"/>
      <w:pPr>
        <w:ind w:left="6139" w:hanging="281"/>
      </w:pPr>
      <w:rPr>
        <w:rFonts w:hint="default"/>
        <w:lang w:val="it-IT" w:eastAsia="en-US" w:bidi="ar-SA"/>
      </w:rPr>
    </w:lvl>
    <w:lvl w:ilvl="6" w:tplc="F84046A6">
      <w:numFmt w:val="bullet"/>
      <w:lvlText w:val="•"/>
      <w:lvlJc w:val="left"/>
      <w:pPr>
        <w:ind w:left="7151" w:hanging="281"/>
      </w:pPr>
      <w:rPr>
        <w:rFonts w:hint="default"/>
        <w:lang w:val="it-IT" w:eastAsia="en-US" w:bidi="ar-SA"/>
      </w:rPr>
    </w:lvl>
    <w:lvl w:ilvl="7" w:tplc="B822A552">
      <w:numFmt w:val="bullet"/>
      <w:lvlText w:val="•"/>
      <w:lvlJc w:val="left"/>
      <w:pPr>
        <w:ind w:left="8162" w:hanging="281"/>
      </w:pPr>
      <w:rPr>
        <w:rFonts w:hint="default"/>
        <w:lang w:val="it-IT" w:eastAsia="en-US" w:bidi="ar-SA"/>
      </w:rPr>
    </w:lvl>
    <w:lvl w:ilvl="8" w:tplc="CC7AE656">
      <w:numFmt w:val="bullet"/>
      <w:lvlText w:val="•"/>
      <w:lvlJc w:val="left"/>
      <w:pPr>
        <w:ind w:left="9174" w:hanging="281"/>
      </w:pPr>
      <w:rPr>
        <w:rFonts w:hint="default"/>
        <w:lang w:val="it-IT" w:eastAsia="en-US" w:bidi="ar-SA"/>
      </w:rPr>
    </w:lvl>
  </w:abstractNum>
  <w:abstractNum w:abstractNumId="6" w15:restartNumberingAfterBreak="0">
    <w:nsid w:val="22A720A2"/>
    <w:multiLevelType w:val="hybridMultilevel"/>
    <w:tmpl w:val="61CAF924"/>
    <w:lvl w:ilvl="0" w:tplc="6178CA84">
      <w:start w:val="1"/>
      <w:numFmt w:val="decimal"/>
      <w:lvlText w:val="%1."/>
      <w:lvlJc w:val="left"/>
      <w:pPr>
        <w:ind w:left="792" w:hanging="282"/>
      </w:pPr>
      <w:rPr>
        <w:rFonts w:hint="default"/>
        <w:spacing w:val="0"/>
        <w:w w:val="100"/>
        <w:lang w:val="it-IT" w:eastAsia="en-US" w:bidi="ar-SA"/>
      </w:rPr>
    </w:lvl>
    <w:lvl w:ilvl="1" w:tplc="A83ECB0E">
      <w:numFmt w:val="bullet"/>
      <w:lvlText w:val="•"/>
      <w:lvlJc w:val="left"/>
      <w:pPr>
        <w:ind w:left="1839" w:hanging="282"/>
      </w:pPr>
      <w:rPr>
        <w:rFonts w:hint="default"/>
        <w:lang w:val="it-IT" w:eastAsia="en-US" w:bidi="ar-SA"/>
      </w:rPr>
    </w:lvl>
    <w:lvl w:ilvl="2" w:tplc="5E7C3798">
      <w:numFmt w:val="bullet"/>
      <w:lvlText w:val="•"/>
      <w:lvlJc w:val="left"/>
      <w:pPr>
        <w:ind w:left="2879" w:hanging="282"/>
      </w:pPr>
      <w:rPr>
        <w:rFonts w:hint="default"/>
        <w:lang w:val="it-IT" w:eastAsia="en-US" w:bidi="ar-SA"/>
      </w:rPr>
    </w:lvl>
    <w:lvl w:ilvl="3" w:tplc="4E7E8A9C">
      <w:numFmt w:val="bullet"/>
      <w:lvlText w:val="•"/>
      <w:lvlJc w:val="left"/>
      <w:pPr>
        <w:ind w:left="3919" w:hanging="282"/>
      </w:pPr>
      <w:rPr>
        <w:rFonts w:hint="default"/>
        <w:lang w:val="it-IT" w:eastAsia="en-US" w:bidi="ar-SA"/>
      </w:rPr>
    </w:lvl>
    <w:lvl w:ilvl="4" w:tplc="FAFAFE7A">
      <w:numFmt w:val="bullet"/>
      <w:lvlText w:val="•"/>
      <w:lvlJc w:val="left"/>
      <w:pPr>
        <w:ind w:left="4959" w:hanging="282"/>
      </w:pPr>
      <w:rPr>
        <w:rFonts w:hint="default"/>
        <w:lang w:val="it-IT" w:eastAsia="en-US" w:bidi="ar-SA"/>
      </w:rPr>
    </w:lvl>
    <w:lvl w:ilvl="5" w:tplc="13C02FCC">
      <w:numFmt w:val="bullet"/>
      <w:lvlText w:val="•"/>
      <w:lvlJc w:val="left"/>
      <w:pPr>
        <w:ind w:left="5999" w:hanging="282"/>
      </w:pPr>
      <w:rPr>
        <w:rFonts w:hint="default"/>
        <w:lang w:val="it-IT" w:eastAsia="en-US" w:bidi="ar-SA"/>
      </w:rPr>
    </w:lvl>
    <w:lvl w:ilvl="6" w:tplc="319224C0">
      <w:numFmt w:val="bullet"/>
      <w:lvlText w:val="•"/>
      <w:lvlJc w:val="left"/>
      <w:pPr>
        <w:ind w:left="7039" w:hanging="282"/>
      </w:pPr>
      <w:rPr>
        <w:rFonts w:hint="default"/>
        <w:lang w:val="it-IT" w:eastAsia="en-US" w:bidi="ar-SA"/>
      </w:rPr>
    </w:lvl>
    <w:lvl w:ilvl="7" w:tplc="66B484AA">
      <w:numFmt w:val="bullet"/>
      <w:lvlText w:val="•"/>
      <w:lvlJc w:val="left"/>
      <w:pPr>
        <w:ind w:left="8078" w:hanging="282"/>
      </w:pPr>
      <w:rPr>
        <w:rFonts w:hint="default"/>
        <w:lang w:val="it-IT" w:eastAsia="en-US" w:bidi="ar-SA"/>
      </w:rPr>
    </w:lvl>
    <w:lvl w:ilvl="8" w:tplc="F0544F1C">
      <w:numFmt w:val="bullet"/>
      <w:lvlText w:val="•"/>
      <w:lvlJc w:val="left"/>
      <w:pPr>
        <w:ind w:left="9118" w:hanging="282"/>
      </w:pPr>
      <w:rPr>
        <w:rFonts w:hint="default"/>
        <w:lang w:val="it-IT" w:eastAsia="en-US" w:bidi="ar-SA"/>
      </w:rPr>
    </w:lvl>
  </w:abstractNum>
  <w:abstractNum w:abstractNumId="7" w15:restartNumberingAfterBreak="0">
    <w:nsid w:val="254A4BC0"/>
    <w:multiLevelType w:val="hybridMultilevel"/>
    <w:tmpl w:val="B5702284"/>
    <w:lvl w:ilvl="0" w:tplc="AADEA416">
      <w:numFmt w:val="bullet"/>
      <w:lvlText w:val="●"/>
      <w:lvlJc w:val="left"/>
      <w:pPr>
        <w:ind w:left="1092" w:hanging="360"/>
      </w:pPr>
      <w:rPr>
        <w:rFonts w:ascii="Arial" w:eastAsia="Arial" w:hAnsi="Arial" w:cs="Arial" w:hint="default"/>
        <w:b w:val="0"/>
        <w:bCs w:val="0"/>
        <w:i w:val="0"/>
        <w:iCs w:val="0"/>
        <w:spacing w:val="0"/>
        <w:w w:val="100"/>
        <w:sz w:val="24"/>
        <w:szCs w:val="24"/>
        <w:lang w:val="it-IT" w:eastAsia="en-US" w:bidi="ar-SA"/>
      </w:rPr>
    </w:lvl>
    <w:lvl w:ilvl="1" w:tplc="7EA4F12C">
      <w:numFmt w:val="bullet"/>
      <w:lvlText w:val="•"/>
      <w:lvlJc w:val="left"/>
      <w:pPr>
        <w:ind w:left="2109" w:hanging="360"/>
      </w:pPr>
      <w:rPr>
        <w:rFonts w:hint="default"/>
        <w:lang w:val="it-IT" w:eastAsia="en-US" w:bidi="ar-SA"/>
      </w:rPr>
    </w:lvl>
    <w:lvl w:ilvl="2" w:tplc="D018E7C2">
      <w:numFmt w:val="bullet"/>
      <w:lvlText w:val="•"/>
      <w:lvlJc w:val="left"/>
      <w:pPr>
        <w:ind w:left="3119" w:hanging="360"/>
      </w:pPr>
      <w:rPr>
        <w:rFonts w:hint="default"/>
        <w:lang w:val="it-IT" w:eastAsia="en-US" w:bidi="ar-SA"/>
      </w:rPr>
    </w:lvl>
    <w:lvl w:ilvl="3" w:tplc="A0FA126C">
      <w:numFmt w:val="bullet"/>
      <w:lvlText w:val="•"/>
      <w:lvlJc w:val="left"/>
      <w:pPr>
        <w:ind w:left="4129" w:hanging="360"/>
      </w:pPr>
      <w:rPr>
        <w:rFonts w:hint="default"/>
        <w:lang w:val="it-IT" w:eastAsia="en-US" w:bidi="ar-SA"/>
      </w:rPr>
    </w:lvl>
    <w:lvl w:ilvl="4" w:tplc="1A7EBEA0">
      <w:numFmt w:val="bullet"/>
      <w:lvlText w:val="•"/>
      <w:lvlJc w:val="left"/>
      <w:pPr>
        <w:ind w:left="5139" w:hanging="360"/>
      </w:pPr>
      <w:rPr>
        <w:rFonts w:hint="default"/>
        <w:lang w:val="it-IT" w:eastAsia="en-US" w:bidi="ar-SA"/>
      </w:rPr>
    </w:lvl>
    <w:lvl w:ilvl="5" w:tplc="8EAE2864">
      <w:numFmt w:val="bullet"/>
      <w:lvlText w:val="•"/>
      <w:lvlJc w:val="left"/>
      <w:pPr>
        <w:ind w:left="6149" w:hanging="360"/>
      </w:pPr>
      <w:rPr>
        <w:rFonts w:hint="default"/>
        <w:lang w:val="it-IT" w:eastAsia="en-US" w:bidi="ar-SA"/>
      </w:rPr>
    </w:lvl>
    <w:lvl w:ilvl="6" w:tplc="10BA1C3E">
      <w:numFmt w:val="bullet"/>
      <w:lvlText w:val="•"/>
      <w:lvlJc w:val="left"/>
      <w:pPr>
        <w:ind w:left="7159" w:hanging="360"/>
      </w:pPr>
      <w:rPr>
        <w:rFonts w:hint="default"/>
        <w:lang w:val="it-IT" w:eastAsia="en-US" w:bidi="ar-SA"/>
      </w:rPr>
    </w:lvl>
    <w:lvl w:ilvl="7" w:tplc="DFB6D662">
      <w:numFmt w:val="bullet"/>
      <w:lvlText w:val="•"/>
      <w:lvlJc w:val="left"/>
      <w:pPr>
        <w:ind w:left="8168" w:hanging="360"/>
      </w:pPr>
      <w:rPr>
        <w:rFonts w:hint="default"/>
        <w:lang w:val="it-IT" w:eastAsia="en-US" w:bidi="ar-SA"/>
      </w:rPr>
    </w:lvl>
    <w:lvl w:ilvl="8" w:tplc="29782410">
      <w:numFmt w:val="bullet"/>
      <w:lvlText w:val="•"/>
      <w:lvlJc w:val="left"/>
      <w:pPr>
        <w:ind w:left="9178" w:hanging="360"/>
      </w:pPr>
      <w:rPr>
        <w:rFonts w:hint="default"/>
        <w:lang w:val="it-IT" w:eastAsia="en-US" w:bidi="ar-SA"/>
      </w:rPr>
    </w:lvl>
  </w:abstractNum>
  <w:abstractNum w:abstractNumId="8" w15:restartNumberingAfterBreak="0">
    <w:nsid w:val="32F35F0C"/>
    <w:multiLevelType w:val="hybridMultilevel"/>
    <w:tmpl w:val="4BEC1032"/>
    <w:lvl w:ilvl="0" w:tplc="9260D8EA">
      <w:start w:val="1"/>
      <w:numFmt w:val="decimal"/>
      <w:lvlText w:val="%1."/>
      <w:lvlJc w:val="left"/>
      <w:pPr>
        <w:ind w:left="786" w:hanging="362"/>
      </w:pPr>
      <w:rPr>
        <w:rFonts w:ascii="Times New Roman" w:eastAsia="Times New Roman" w:hAnsi="Times New Roman" w:cs="Times New Roman" w:hint="default"/>
        <w:b/>
        <w:bCs/>
        <w:i w:val="0"/>
        <w:iCs w:val="0"/>
        <w:spacing w:val="0"/>
        <w:w w:val="100"/>
        <w:sz w:val="36"/>
        <w:szCs w:val="36"/>
        <w:lang w:val="it-IT" w:eastAsia="en-US" w:bidi="ar-SA"/>
      </w:rPr>
    </w:lvl>
    <w:lvl w:ilvl="1" w:tplc="4582E44A">
      <w:numFmt w:val="bullet"/>
      <w:lvlText w:val="●"/>
      <w:lvlJc w:val="left"/>
      <w:pPr>
        <w:ind w:left="1702" w:hanging="284"/>
      </w:pPr>
      <w:rPr>
        <w:rFonts w:ascii="Arial" w:eastAsia="Arial" w:hAnsi="Arial" w:cs="Arial" w:hint="default"/>
        <w:b w:val="0"/>
        <w:bCs w:val="0"/>
        <w:i w:val="0"/>
        <w:iCs w:val="0"/>
        <w:spacing w:val="0"/>
        <w:w w:val="100"/>
        <w:sz w:val="24"/>
        <w:szCs w:val="24"/>
        <w:lang w:val="it-IT" w:eastAsia="en-US" w:bidi="ar-SA"/>
      </w:rPr>
    </w:lvl>
    <w:lvl w:ilvl="2" w:tplc="AB323AFC">
      <w:numFmt w:val="bullet"/>
      <w:lvlText w:val="•"/>
      <w:lvlJc w:val="left"/>
      <w:pPr>
        <w:ind w:left="2755" w:hanging="284"/>
      </w:pPr>
      <w:rPr>
        <w:rFonts w:hint="default"/>
        <w:lang w:val="it-IT" w:eastAsia="en-US" w:bidi="ar-SA"/>
      </w:rPr>
    </w:lvl>
    <w:lvl w:ilvl="3" w:tplc="5DD8A672">
      <w:numFmt w:val="bullet"/>
      <w:lvlText w:val="•"/>
      <w:lvlJc w:val="left"/>
      <w:pPr>
        <w:ind w:left="3810" w:hanging="284"/>
      </w:pPr>
      <w:rPr>
        <w:rFonts w:hint="default"/>
        <w:lang w:val="it-IT" w:eastAsia="en-US" w:bidi="ar-SA"/>
      </w:rPr>
    </w:lvl>
    <w:lvl w:ilvl="4" w:tplc="DEB099D0">
      <w:numFmt w:val="bullet"/>
      <w:lvlText w:val="•"/>
      <w:lvlJc w:val="left"/>
      <w:pPr>
        <w:ind w:left="4866" w:hanging="284"/>
      </w:pPr>
      <w:rPr>
        <w:rFonts w:hint="default"/>
        <w:lang w:val="it-IT" w:eastAsia="en-US" w:bidi="ar-SA"/>
      </w:rPr>
    </w:lvl>
    <w:lvl w:ilvl="5" w:tplc="6346FAEE">
      <w:numFmt w:val="bullet"/>
      <w:lvlText w:val="•"/>
      <w:lvlJc w:val="left"/>
      <w:pPr>
        <w:ind w:left="5921" w:hanging="284"/>
      </w:pPr>
      <w:rPr>
        <w:rFonts w:hint="default"/>
        <w:lang w:val="it-IT" w:eastAsia="en-US" w:bidi="ar-SA"/>
      </w:rPr>
    </w:lvl>
    <w:lvl w:ilvl="6" w:tplc="26F626A2">
      <w:numFmt w:val="bullet"/>
      <w:lvlText w:val="•"/>
      <w:lvlJc w:val="left"/>
      <w:pPr>
        <w:ind w:left="6976" w:hanging="284"/>
      </w:pPr>
      <w:rPr>
        <w:rFonts w:hint="default"/>
        <w:lang w:val="it-IT" w:eastAsia="en-US" w:bidi="ar-SA"/>
      </w:rPr>
    </w:lvl>
    <w:lvl w:ilvl="7" w:tplc="80E2DA40">
      <w:numFmt w:val="bullet"/>
      <w:lvlText w:val="•"/>
      <w:lvlJc w:val="left"/>
      <w:pPr>
        <w:ind w:left="8032" w:hanging="284"/>
      </w:pPr>
      <w:rPr>
        <w:rFonts w:hint="default"/>
        <w:lang w:val="it-IT" w:eastAsia="en-US" w:bidi="ar-SA"/>
      </w:rPr>
    </w:lvl>
    <w:lvl w:ilvl="8" w:tplc="41D265BE">
      <w:numFmt w:val="bullet"/>
      <w:lvlText w:val="•"/>
      <w:lvlJc w:val="left"/>
      <w:pPr>
        <w:ind w:left="9087" w:hanging="284"/>
      </w:pPr>
      <w:rPr>
        <w:rFonts w:hint="default"/>
        <w:lang w:val="it-IT" w:eastAsia="en-US" w:bidi="ar-SA"/>
      </w:rPr>
    </w:lvl>
  </w:abstractNum>
  <w:abstractNum w:abstractNumId="9" w15:restartNumberingAfterBreak="0">
    <w:nsid w:val="43333502"/>
    <w:multiLevelType w:val="hybridMultilevel"/>
    <w:tmpl w:val="898E83DC"/>
    <w:lvl w:ilvl="0" w:tplc="05421E16">
      <w:numFmt w:val="bullet"/>
      <w:lvlText w:val="●"/>
      <w:lvlJc w:val="left"/>
      <w:pPr>
        <w:ind w:left="1560" w:hanging="284"/>
      </w:pPr>
      <w:rPr>
        <w:rFonts w:ascii="Arial" w:eastAsia="Arial" w:hAnsi="Arial" w:cs="Arial" w:hint="default"/>
        <w:b w:val="0"/>
        <w:bCs w:val="0"/>
        <w:i w:val="0"/>
        <w:iCs w:val="0"/>
        <w:spacing w:val="0"/>
        <w:w w:val="100"/>
        <w:sz w:val="36"/>
        <w:szCs w:val="36"/>
        <w:lang w:val="it-IT" w:eastAsia="en-US" w:bidi="ar-SA"/>
      </w:rPr>
    </w:lvl>
    <w:lvl w:ilvl="1" w:tplc="9E52289A">
      <w:numFmt w:val="bullet"/>
      <w:lvlText w:val="•"/>
      <w:lvlJc w:val="left"/>
      <w:pPr>
        <w:ind w:left="2523" w:hanging="284"/>
      </w:pPr>
      <w:rPr>
        <w:rFonts w:hint="default"/>
        <w:lang w:val="it-IT" w:eastAsia="en-US" w:bidi="ar-SA"/>
      </w:rPr>
    </w:lvl>
    <w:lvl w:ilvl="2" w:tplc="E0E4046E">
      <w:numFmt w:val="bullet"/>
      <w:lvlText w:val="•"/>
      <w:lvlJc w:val="left"/>
      <w:pPr>
        <w:ind w:left="3487" w:hanging="284"/>
      </w:pPr>
      <w:rPr>
        <w:rFonts w:hint="default"/>
        <w:lang w:val="it-IT" w:eastAsia="en-US" w:bidi="ar-SA"/>
      </w:rPr>
    </w:lvl>
    <w:lvl w:ilvl="3" w:tplc="5C045C2C">
      <w:numFmt w:val="bullet"/>
      <w:lvlText w:val="•"/>
      <w:lvlJc w:val="left"/>
      <w:pPr>
        <w:ind w:left="4451" w:hanging="284"/>
      </w:pPr>
      <w:rPr>
        <w:rFonts w:hint="default"/>
        <w:lang w:val="it-IT" w:eastAsia="en-US" w:bidi="ar-SA"/>
      </w:rPr>
    </w:lvl>
    <w:lvl w:ilvl="4" w:tplc="6C5EBB5A">
      <w:numFmt w:val="bullet"/>
      <w:lvlText w:val="•"/>
      <w:lvlJc w:val="left"/>
      <w:pPr>
        <w:ind w:left="5415" w:hanging="284"/>
      </w:pPr>
      <w:rPr>
        <w:rFonts w:hint="default"/>
        <w:lang w:val="it-IT" w:eastAsia="en-US" w:bidi="ar-SA"/>
      </w:rPr>
    </w:lvl>
    <w:lvl w:ilvl="5" w:tplc="E1A641F4">
      <w:numFmt w:val="bullet"/>
      <w:lvlText w:val="•"/>
      <w:lvlJc w:val="left"/>
      <w:pPr>
        <w:ind w:left="6379" w:hanging="284"/>
      </w:pPr>
      <w:rPr>
        <w:rFonts w:hint="default"/>
        <w:lang w:val="it-IT" w:eastAsia="en-US" w:bidi="ar-SA"/>
      </w:rPr>
    </w:lvl>
    <w:lvl w:ilvl="6" w:tplc="BF20D5C6">
      <w:numFmt w:val="bullet"/>
      <w:lvlText w:val="•"/>
      <w:lvlJc w:val="left"/>
      <w:pPr>
        <w:ind w:left="7343" w:hanging="284"/>
      </w:pPr>
      <w:rPr>
        <w:rFonts w:hint="default"/>
        <w:lang w:val="it-IT" w:eastAsia="en-US" w:bidi="ar-SA"/>
      </w:rPr>
    </w:lvl>
    <w:lvl w:ilvl="7" w:tplc="AACA8A50">
      <w:numFmt w:val="bullet"/>
      <w:lvlText w:val="•"/>
      <w:lvlJc w:val="left"/>
      <w:pPr>
        <w:ind w:left="8306" w:hanging="284"/>
      </w:pPr>
      <w:rPr>
        <w:rFonts w:hint="default"/>
        <w:lang w:val="it-IT" w:eastAsia="en-US" w:bidi="ar-SA"/>
      </w:rPr>
    </w:lvl>
    <w:lvl w:ilvl="8" w:tplc="9D5A0C6C">
      <w:numFmt w:val="bullet"/>
      <w:lvlText w:val="•"/>
      <w:lvlJc w:val="left"/>
      <w:pPr>
        <w:ind w:left="9270" w:hanging="284"/>
      </w:pPr>
      <w:rPr>
        <w:rFonts w:hint="default"/>
        <w:lang w:val="it-IT" w:eastAsia="en-US" w:bidi="ar-SA"/>
      </w:rPr>
    </w:lvl>
  </w:abstractNum>
  <w:abstractNum w:abstractNumId="10" w15:restartNumberingAfterBreak="0">
    <w:nsid w:val="4E351423"/>
    <w:multiLevelType w:val="hybridMultilevel"/>
    <w:tmpl w:val="57048EC8"/>
    <w:lvl w:ilvl="0" w:tplc="2DF6971E">
      <w:numFmt w:val="bullet"/>
      <w:lvlText w:val="-"/>
      <w:lvlJc w:val="left"/>
      <w:pPr>
        <w:ind w:left="708" w:hanging="287"/>
      </w:pPr>
      <w:rPr>
        <w:rFonts w:ascii="Times New Roman" w:eastAsia="Times New Roman" w:hAnsi="Times New Roman" w:cs="Times New Roman" w:hint="default"/>
        <w:b w:val="0"/>
        <w:bCs w:val="0"/>
        <w:i w:val="0"/>
        <w:iCs w:val="0"/>
        <w:spacing w:val="0"/>
        <w:w w:val="100"/>
        <w:sz w:val="24"/>
        <w:szCs w:val="24"/>
        <w:lang w:val="it-IT" w:eastAsia="en-US" w:bidi="ar-SA"/>
      </w:rPr>
    </w:lvl>
    <w:lvl w:ilvl="1" w:tplc="CB7C024E">
      <w:numFmt w:val="bullet"/>
      <w:lvlText w:val="•"/>
      <w:lvlJc w:val="left"/>
      <w:pPr>
        <w:ind w:left="1749" w:hanging="287"/>
      </w:pPr>
      <w:rPr>
        <w:rFonts w:hint="default"/>
        <w:lang w:val="it-IT" w:eastAsia="en-US" w:bidi="ar-SA"/>
      </w:rPr>
    </w:lvl>
    <w:lvl w:ilvl="2" w:tplc="B7F26A14">
      <w:numFmt w:val="bullet"/>
      <w:lvlText w:val="•"/>
      <w:lvlJc w:val="left"/>
      <w:pPr>
        <w:ind w:left="2799" w:hanging="287"/>
      </w:pPr>
      <w:rPr>
        <w:rFonts w:hint="default"/>
        <w:lang w:val="it-IT" w:eastAsia="en-US" w:bidi="ar-SA"/>
      </w:rPr>
    </w:lvl>
    <w:lvl w:ilvl="3" w:tplc="1DBE87F8">
      <w:numFmt w:val="bullet"/>
      <w:lvlText w:val="•"/>
      <w:lvlJc w:val="left"/>
      <w:pPr>
        <w:ind w:left="3849" w:hanging="287"/>
      </w:pPr>
      <w:rPr>
        <w:rFonts w:hint="default"/>
        <w:lang w:val="it-IT" w:eastAsia="en-US" w:bidi="ar-SA"/>
      </w:rPr>
    </w:lvl>
    <w:lvl w:ilvl="4" w:tplc="AE3E2E1A">
      <w:numFmt w:val="bullet"/>
      <w:lvlText w:val="•"/>
      <w:lvlJc w:val="left"/>
      <w:pPr>
        <w:ind w:left="4899" w:hanging="287"/>
      </w:pPr>
      <w:rPr>
        <w:rFonts w:hint="default"/>
        <w:lang w:val="it-IT" w:eastAsia="en-US" w:bidi="ar-SA"/>
      </w:rPr>
    </w:lvl>
    <w:lvl w:ilvl="5" w:tplc="05F863FE">
      <w:numFmt w:val="bullet"/>
      <w:lvlText w:val="•"/>
      <w:lvlJc w:val="left"/>
      <w:pPr>
        <w:ind w:left="5949" w:hanging="287"/>
      </w:pPr>
      <w:rPr>
        <w:rFonts w:hint="default"/>
        <w:lang w:val="it-IT" w:eastAsia="en-US" w:bidi="ar-SA"/>
      </w:rPr>
    </w:lvl>
    <w:lvl w:ilvl="6" w:tplc="8D463AB2">
      <w:numFmt w:val="bullet"/>
      <w:lvlText w:val="•"/>
      <w:lvlJc w:val="left"/>
      <w:pPr>
        <w:ind w:left="6999" w:hanging="287"/>
      </w:pPr>
      <w:rPr>
        <w:rFonts w:hint="default"/>
        <w:lang w:val="it-IT" w:eastAsia="en-US" w:bidi="ar-SA"/>
      </w:rPr>
    </w:lvl>
    <w:lvl w:ilvl="7" w:tplc="3CE698E0">
      <w:numFmt w:val="bullet"/>
      <w:lvlText w:val="•"/>
      <w:lvlJc w:val="left"/>
      <w:pPr>
        <w:ind w:left="8048" w:hanging="287"/>
      </w:pPr>
      <w:rPr>
        <w:rFonts w:hint="default"/>
        <w:lang w:val="it-IT" w:eastAsia="en-US" w:bidi="ar-SA"/>
      </w:rPr>
    </w:lvl>
    <w:lvl w:ilvl="8" w:tplc="6C78ADA6">
      <w:numFmt w:val="bullet"/>
      <w:lvlText w:val="•"/>
      <w:lvlJc w:val="left"/>
      <w:pPr>
        <w:ind w:left="9098" w:hanging="287"/>
      </w:pPr>
      <w:rPr>
        <w:rFonts w:hint="default"/>
        <w:lang w:val="it-IT" w:eastAsia="en-US" w:bidi="ar-SA"/>
      </w:rPr>
    </w:lvl>
  </w:abstractNum>
  <w:abstractNum w:abstractNumId="11" w15:restartNumberingAfterBreak="0">
    <w:nsid w:val="523873F9"/>
    <w:multiLevelType w:val="hybridMultilevel"/>
    <w:tmpl w:val="E0965C16"/>
    <w:lvl w:ilvl="0" w:tplc="38AED29A">
      <w:start w:val="1"/>
      <w:numFmt w:val="lowerLetter"/>
      <w:lvlText w:val="%1)"/>
      <w:lvlJc w:val="left"/>
      <w:pPr>
        <w:ind w:left="1080" w:hanging="281"/>
      </w:pPr>
      <w:rPr>
        <w:rFonts w:ascii="Cambria" w:eastAsia="Cambria" w:hAnsi="Cambria" w:cs="Cambria" w:hint="default"/>
        <w:b w:val="0"/>
        <w:bCs w:val="0"/>
        <w:i w:val="0"/>
        <w:iCs w:val="0"/>
        <w:spacing w:val="0"/>
        <w:w w:val="99"/>
        <w:sz w:val="20"/>
        <w:szCs w:val="20"/>
        <w:lang w:val="it-IT" w:eastAsia="en-US" w:bidi="ar-SA"/>
      </w:rPr>
    </w:lvl>
    <w:lvl w:ilvl="1" w:tplc="DB226A2A">
      <w:numFmt w:val="bullet"/>
      <w:lvlText w:val="•"/>
      <w:lvlJc w:val="left"/>
      <w:pPr>
        <w:ind w:left="2091" w:hanging="281"/>
      </w:pPr>
      <w:rPr>
        <w:rFonts w:hint="default"/>
        <w:lang w:val="it-IT" w:eastAsia="en-US" w:bidi="ar-SA"/>
      </w:rPr>
    </w:lvl>
    <w:lvl w:ilvl="2" w:tplc="45CC2CF4">
      <w:numFmt w:val="bullet"/>
      <w:lvlText w:val="•"/>
      <w:lvlJc w:val="left"/>
      <w:pPr>
        <w:ind w:left="3103" w:hanging="281"/>
      </w:pPr>
      <w:rPr>
        <w:rFonts w:hint="default"/>
        <w:lang w:val="it-IT" w:eastAsia="en-US" w:bidi="ar-SA"/>
      </w:rPr>
    </w:lvl>
    <w:lvl w:ilvl="3" w:tplc="05169096">
      <w:numFmt w:val="bullet"/>
      <w:lvlText w:val="•"/>
      <w:lvlJc w:val="left"/>
      <w:pPr>
        <w:ind w:left="4115" w:hanging="281"/>
      </w:pPr>
      <w:rPr>
        <w:rFonts w:hint="default"/>
        <w:lang w:val="it-IT" w:eastAsia="en-US" w:bidi="ar-SA"/>
      </w:rPr>
    </w:lvl>
    <w:lvl w:ilvl="4" w:tplc="4010EF28">
      <w:numFmt w:val="bullet"/>
      <w:lvlText w:val="•"/>
      <w:lvlJc w:val="left"/>
      <w:pPr>
        <w:ind w:left="5127" w:hanging="281"/>
      </w:pPr>
      <w:rPr>
        <w:rFonts w:hint="default"/>
        <w:lang w:val="it-IT" w:eastAsia="en-US" w:bidi="ar-SA"/>
      </w:rPr>
    </w:lvl>
    <w:lvl w:ilvl="5" w:tplc="907A2742">
      <w:numFmt w:val="bullet"/>
      <w:lvlText w:val="•"/>
      <w:lvlJc w:val="left"/>
      <w:pPr>
        <w:ind w:left="6139" w:hanging="281"/>
      </w:pPr>
      <w:rPr>
        <w:rFonts w:hint="default"/>
        <w:lang w:val="it-IT" w:eastAsia="en-US" w:bidi="ar-SA"/>
      </w:rPr>
    </w:lvl>
    <w:lvl w:ilvl="6" w:tplc="6804E6E2">
      <w:numFmt w:val="bullet"/>
      <w:lvlText w:val="•"/>
      <w:lvlJc w:val="left"/>
      <w:pPr>
        <w:ind w:left="7151" w:hanging="281"/>
      </w:pPr>
      <w:rPr>
        <w:rFonts w:hint="default"/>
        <w:lang w:val="it-IT" w:eastAsia="en-US" w:bidi="ar-SA"/>
      </w:rPr>
    </w:lvl>
    <w:lvl w:ilvl="7" w:tplc="061A8B74">
      <w:numFmt w:val="bullet"/>
      <w:lvlText w:val="•"/>
      <w:lvlJc w:val="left"/>
      <w:pPr>
        <w:ind w:left="8162" w:hanging="281"/>
      </w:pPr>
      <w:rPr>
        <w:rFonts w:hint="default"/>
        <w:lang w:val="it-IT" w:eastAsia="en-US" w:bidi="ar-SA"/>
      </w:rPr>
    </w:lvl>
    <w:lvl w:ilvl="8" w:tplc="4D2E5916">
      <w:numFmt w:val="bullet"/>
      <w:lvlText w:val="•"/>
      <w:lvlJc w:val="left"/>
      <w:pPr>
        <w:ind w:left="9174" w:hanging="281"/>
      </w:pPr>
      <w:rPr>
        <w:rFonts w:hint="default"/>
        <w:lang w:val="it-IT" w:eastAsia="en-US" w:bidi="ar-SA"/>
      </w:rPr>
    </w:lvl>
  </w:abstractNum>
  <w:abstractNum w:abstractNumId="12" w15:restartNumberingAfterBreak="0">
    <w:nsid w:val="59357F17"/>
    <w:multiLevelType w:val="hybridMultilevel"/>
    <w:tmpl w:val="D98EAD64"/>
    <w:lvl w:ilvl="0" w:tplc="539272AA">
      <w:start w:val="1"/>
      <w:numFmt w:val="decimal"/>
      <w:lvlText w:val="%1."/>
      <w:lvlJc w:val="left"/>
      <w:pPr>
        <w:ind w:left="1277" w:hanging="360"/>
      </w:pPr>
      <w:rPr>
        <w:rFonts w:ascii="Times New Roman" w:eastAsia="Times New Roman" w:hAnsi="Times New Roman" w:cs="Times New Roman" w:hint="default"/>
        <w:b w:val="0"/>
        <w:bCs w:val="0"/>
        <w:i w:val="0"/>
        <w:iCs w:val="0"/>
        <w:spacing w:val="0"/>
        <w:w w:val="100"/>
        <w:sz w:val="21"/>
        <w:szCs w:val="21"/>
        <w:lang w:val="it-IT" w:eastAsia="en-US" w:bidi="ar-SA"/>
      </w:rPr>
    </w:lvl>
    <w:lvl w:ilvl="1" w:tplc="472A6760">
      <w:numFmt w:val="bullet"/>
      <w:lvlText w:val="•"/>
      <w:lvlJc w:val="left"/>
      <w:pPr>
        <w:ind w:left="2271" w:hanging="360"/>
      </w:pPr>
      <w:rPr>
        <w:rFonts w:hint="default"/>
        <w:lang w:val="it-IT" w:eastAsia="en-US" w:bidi="ar-SA"/>
      </w:rPr>
    </w:lvl>
    <w:lvl w:ilvl="2" w:tplc="3A505A28">
      <w:numFmt w:val="bullet"/>
      <w:lvlText w:val="•"/>
      <w:lvlJc w:val="left"/>
      <w:pPr>
        <w:ind w:left="3263" w:hanging="360"/>
      </w:pPr>
      <w:rPr>
        <w:rFonts w:hint="default"/>
        <w:lang w:val="it-IT" w:eastAsia="en-US" w:bidi="ar-SA"/>
      </w:rPr>
    </w:lvl>
    <w:lvl w:ilvl="3" w:tplc="4DAC2906">
      <w:numFmt w:val="bullet"/>
      <w:lvlText w:val="•"/>
      <w:lvlJc w:val="left"/>
      <w:pPr>
        <w:ind w:left="4255" w:hanging="360"/>
      </w:pPr>
      <w:rPr>
        <w:rFonts w:hint="default"/>
        <w:lang w:val="it-IT" w:eastAsia="en-US" w:bidi="ar-SA"/>
      </w:rPr>
    </w:lvl>
    <w:lvl w:ilvl="4" w:tplc="2BBE7A94">
      <w:numFmt w:val="bullet"/>
      <w:lvlText w:val="•"/>
      <w:lvlJc w:val="left"/>
      <w:pPr>
        <w:ind w:left="5247" w:hanging="360"/>
      </w:pPr>
      <w:rPr>
        <w:rFonts w:hint="default"/>
        <w:lang w:val="it-IT" w:eastAsia="en-US" w:bidi="ar-SA"/>
      </w:rPr>
    </w:lvl>
    <w:lvl w:ilvl="5" w:tplc="F566118E">
      <w:numFmt w:val="bullet"/>
      <w:lvlText w:val="•"/>
      <w:lvlJc w:val="left"/>
      <w:pPr>
        <w:ind w:left="6239" w:hanging="360"/>
      </w:pPr>
      <w:rPr>
        <w:rFonts w:hint="default"/>
        <w:lang w:val="it-IT" w:eastAsia="en-US" w:bidi="ar-SA"/>
      </w:rPr>
    </w:lvl>
    <w:lvl w:ilvl="6" w:tplc="C18EE572">
      <w:numFmt w:val="bullet"/>
      <w:lvlText w:val="•"/>
      <w:lvlJc w:val="left"/>
      <w:pPr>
        <w:ind w:left="7231" w:hanging="360"/>
      </w:pPr>
      <w:rPr>
        <w:rFonts w:hint="default"/>
        <w:lang w:val="it-IT" w:eastAsia="en-US" w:bidi="ar-SA"/>
      </w:rPr>
    </w:lvl>
    <w:lvl w:ilvl="7" w:tplc="EB326F3C">
      <w:numFmt w:val="bullet"/>
      <w:lvlText w:val="•"/>
      <w:lvlJc w:val="left"/>
      <w:pPr>
        <w:ind w:left="8222" w:hanging="360"/>
      </w:pPr>
      <w:rPr>
        <w:rFonts w:hint="default"/>
        <w:lang w:val="it-IT" w:eastAsia="en-US" w:bidi="ar-SA"/>
      </w:rPr>
    </w:lvl>
    <w:lvl w:ilvl="8" w:tplc="B65A1436">
      <w:numFmt w:val="bullet"/>
      <w:lvlText w:val="•"/>
      <w:lvlJc w:val="left"/>
      <w:pPr>
        <w:ind w:left="9214" w:hanging="360"/>
      </w:pPr>
      <w:rPr>
        <w:rFonts w:hint="default"/>
        <w:lang w:val="it-IT" w:eastAsia="en-US" w:bidi="ar-SA"/>
      </w:rPr>
    </w:lvl>
  </w:abstractNum>
  <w:abstractNum w:abstractNumId="13" w15:restartNumberingAfterBreak="0">
    <w:nsid w:val="61D16D27"/>
    <w:multiLevelType w:val="hybridMultilevel"/>
    <w:tmpl w:val="74FC7AD0"/>
    <w:lvl w:ilvl="0" w:tplc="0A1C2ACE">
      <w:start w:val="1"/>
      <w:numFmt w:val="decimal"/>
      <w:lvlText w:val="%1."/>
      <w:lvlJc w:val="left"/>
      <w:pPr>
        <w:ind w:left="850" w:hanging="207"/>
      </w:pPr>
      <w:rPr>
        <w:rFonts w:ascii="Times New Roman" w:eastAsia="Times New Roman" w:hAnsi="Times New Roman" w:cs="Times New Roman" w:hint="default"/>
        <w:b w:val="0"/>
        <w:bCs w:val="0"/>
        <w:i w:val="0"/>
        <w:iCs w:val="0"/>
        <w:spacing w:val="0"/>
        <w:w w:val="100"/>
        <w:sz w:val="21"/>
        <w:szCs w:val="21"/>
        <w:lang w:val="it-IT" w:eastAsia="en-US" w:bidi="ar-SA"/>
      </w:rPr>
    </w:lvl>
    <w:lvl w:ilvl="1" w:tplc="8654EDDA">
      <w:numFmt w:val="bullet"/>
      <w:lvlText w:val="•"/>
      <w:lvlJc w:val="left"/>
      <w:pPr>
        <w:ind w:left="1893" w:hanging="207"/>
      </w:pPr>
      <w:rPr>
        <w:rFonts w:hint="default"/>
        <w:lang w:val="it-IT" w:eastAsia="en-US" w:bidi="ar-SA"/>
      </w:rPr>
    </w:lvl>
    <w:lvl w:ilvl="2" w:tplc="81285688">
      <w:numFmt w:val="bullet"/>
      <w:lvlText w:val="•"/>
      <w:lvlJc w:val="left"/>
      <w:pPr>
        <w:ind w:left="2927" w:hanging="207"/>
      </w:pPr>
      <w:rPr>
        <w:rFonts w:hint="default"/>
        <w:lang w:val="it-IT" w:eastAsia="en-US" w:bidi="ar-SA"/>
      </w:rPr>
    </w:lvl>
    <w:lvl w:ilvl="3" w:tplc="39C214FA">
      <w:numFmt w:val="bullet"/>
      <w:lvlText w:val="•"/>
      <w:lvlJc w:val="left"/>
      <w:pPr>
        <w:ind w:left="3961" w:hanging="207"/>
      </w:pPr>
      <w:rPr>
        <w:rFonts w:hint="default"/>
        <w:lang w:val="it-IT" w:eastAsia="en-US" w:bidi="ar-SA"/>
      </w:rPr>
    </w:lvl>
    <w:lvl w:ilvl="4" w:tplc="034E049A">
      <w:numFmt w:val="bullet"/>
      <w:lvlText w:val="•"/>
      <w:lvlJc w:val="left"/>
      <w:pPr>
        <w:ind w:left="4995" w:hanging="207"/>
      </w:pPr>
      <w:rPr>
        <w:rFonts w:hint="default"/>
        <w:lang w:val="it-IT" w:eastAsia="en-US" w:bidi="ar-SA"/>
      </w:rPr>
    </w:lvl>
    <w:lvl w:ilvl="5" w:tplc="C2A0E574">
      <w:numFmt w:val="bullet"/>
      <w:lvlText w:val="•"/>
      <w:lvlJc w:val="left"/>
      <w:pPr>
        <w:ind w:left="6029" w:hanging="207"/>
      </w:pPr>
      <w:rPr>
        <w:rFonts w:hint="default"/>
        <w:lang w:val="it-IT" w:eastAsia="en-US" w:bidi="ar-SA"/>
      </w:rPr>
    </w:lvl>
    <w:lvl w:ilvl="6" w:tplc="3DA0B50C">
      <w:numFmt w:val="bullet"/>
      <w:lvlText w:val="•"/>
      <w:lvlJc w:val="left"/>
      <w:pPr>
        <w:ind w:left="7063" w:hanging="207"/>
      </w:pPr>
      <w:rPr>
        <w:rFonts w:hint="default"/>
        <w:lang w:val="it-IT" w:eastAsia="en-US" w:bidi="ar-SA"/>
      </w:rPr>
    </w:lvl>
    <w:lvl w:ilvl="7" w:tplc="41AE2B66">
      <w:numFmt w:val="bullet"/>
      <w:lvlText w:val="•"/>
      <w:lvlJc w:val="left"/>
      <w:pPr>
        <w:ind w:left="8096" w:hanging="207"/>
      </w:pPr>
      <w:rPr>
        <w:rFonts w:hint="default"/>
        <w:lang w:val="it-IT" w:eastAsia="en-US" w:bidi="ar-SA"/>
      </w:rPr>
    </w:lvl>
    <w:lvl w:ilvl="8" w:tplc="3198FFF0">
      <w:numFmt w:val="bullet"/>
      <w:lvlText w:val="•"/>
      <w:lvlJc w:val="left"/>
      <w:pPr>
        <w:ind w:left="9130" w:hanging="207"/>
      </w:pPr>
      <w:rPr>
        <w:rFonts w:hint="default"/>
        <w:lang w:val="it-IT" w:eastAsia="en-US" w:bidi="ar-SA"/>
      </w:rPr>
    </w:lvl>
  </w:abstractNum>
  <w:abstractNum w:abstractNumId="14" w15:restartNumberingAfterBreak="0">
    <w:nsid w:val="63F44D45"/>
    <w:multiLevelType w:val="hybridMultilevel"/>
    <w:tmpl w:val="2A88FF4A"/>
    <w:lvl w:ilvl="0" w:tplc="64DA7DD4">
      <w:start w:val="1"/>
      <w:numFmt w:val="decimal"/>
      <w:lvlText w:val="%1."/>
      <w:lvlJc w:val="left"/>
      <w:pPr>
        <w:ind w:left="2290" w:hanging="360"/>
      </w:pPr>
      <w:rPr>
        <w:rFonts w:ascii="Times New Roman" w:eastAsia="Times New Roman" w:hAnsi="Times New Roman" w:cs="Times New Roman" w:hint="default"/>
        <w:b w:val="0"/>
        <w:bCs w:val="0"/>
        <w:i w:val="0"/>
        <w:iCs w:val="0"/>
        <w:spacing w:val="0"/>
        <w:w w:val="100"/>
        <w:sz w:val="21"/>
        <w:szCs w:val="21"/>
        <w:lang w:val="it-IT" w:eastAsia="en-US" w:bidi="ar-SA"/>
      </w:rPr>
    </w:lvl>
    <w:lvl w:ilvl="1" w:tplc="A2D44CEA">
      <w:numFmt w:val="bullet"/>
      <w:lvlText w:val="•"/>
      <w:lvlJc w:val="left"/>
      <w:pPr>
        <w:ind w:left="3189" w:hanging="360"/>
      </w:pPr>
      <w:rPr>
        <w:rFonts w:hint="default"/>
        <w:lang w:val="it-IT" w:eastAsia="en-US" w:bidi="ar-SA"/>
      </w:rPr>
    </w:lvl>
    <w:lvl w:ilvl="2" w:tplc="07D26952">
      <w:numFmt w:val="bullet"/>
      <w:lvlText w:val="•"/>
      <w:lvlJc w:val="left"/>
      <w:pPr>
        <w:ind w:left="4079" w:hanging="360"/>
      </w:pPr>
      <w:rPr>
        <w:rFonts w:hint="default"/>
        <w:lang w:val="it-IT" w:eastAsia="en-US" w:bidi="ar-SA"/>
      </w:rPr>
    </w:lvl>
    <w:lvl w:ilvl="3" w:tplc="EE5A73E6">
      <w:numFmt w:val="bullet"/>
      <w:lvlText w:val="•"/>
      <w:lvlJc w:val="left"/>
      <w:pPr>
        <w:ind w:left="4969" w:hanging="360"/>
      </w:pPr>
      <w:rPr>
        <w:rFonts w:hint="default"/>
        <w:lang w:val="it-IT" w:eastAsia="en-US" w:bidi="ar-SA"/>
      </w:rPr>
    </w:lvl>
    <w:lvl w:ilvl="4" w:tplc="C27827F2">
      <w:numFmt w:val="bullet"/>
      <w:lvlText w:val="•"/>
      <w:lvlJc w:val="left"/>
      <w:pPr>
        <w:ind w:left="5859" w:hanging="360"/>
      </w:pPr>
      <w:rPr>
        <w:rFonts w:hint="default"/>
        <w:lang w:val="it-IT" w:eastAsia="en-US" w:bidi="ar-SA"/>
      </w:rPr>
    </w:lvl>
    <w:lvl w:ilvl="5" w:tplc="FD926146">
      <w:numFmt w:val="bullet"/>
      <w:lvlText w:val="•"/>
      <w:lvlJc w:val="left"/>
      <w:pPr>
        <w:ind w:left="6749" w:hanging="360"/>
      </w:pPr>
      <w:rPr>
        <w:rFonts w:hint="default"/>
        <w:lang w:val="it-IT" w:eastAsia="en-US" w:bidi="ar-SA"/>
      </w:rPr>
    </w:lvl>
    <w:lvl w:ilvl="6" w:tplc="52061F7A">
      <w:numFmt w:val="bullet"/>
      <w:lvlText w:val="•"/>
      <w:lvlJc w:val="left"/>
      <w:pPr>
        <w:ind w:left="7639" w:hanging="360"/>
      </w:pPr>
      <w:rPr>
        <w:rFonts w:hint="default"/>
        <w:lang w:val="it-IT" w:eastAsia="en-US" w:bidi="ar-SA"/>
      </w:rPr>
    </w:lvl>
    <w:lvl w:ilvl="7" w:tplc="CB7030EC">
      <w:numFmt w:val="bullet"/>
      <w:lvlText w:val="•"/>
      <w:lvlJc w:val="left"/>
      <w:pPr>
        <w:ind w:left="8528" w:hanging="360"/>
      </w:pPr>
      <w:rPr>
        <w:rFonts w:hint="default"/>
        <w:lang w:val="it-IT" w:eastAsia="en-US" w:bidi="ar-SA"/>
      </w:rPr>
    </w:lvl>
    <w:lvl w:ilvl="8" w:tplc="2DCAFEC2">
      <w:numFmt w:val="bullet"/>
      <w:lvlText w:val="•"/>
      <w:lvlJc w:val="left"/>
      <w:pPr>
        <w:ind w:left="9418" w:hanging="360"/>
      </w:pPr>
      <w:rPr>
        <w:rFonts w:hint="default"/>
        <w:lang w:val="it-IT" w:eastAsia="en-US" w:bidi="ar-SA"/>
      </w:rPr>
    </w:lvl>
  </w:abstractNum>
  <w:abstractNum w:abstractNumId="15" w15:restartNumberingAfterBreak="0">
    <w:nsid w:val="64E577FF"/>
    <w:multiLevelType w:val="hybridMultilevel"/>
    <w:tmpl w:val="97647896"/>
    <w:lvl w:ilvl="0" w:tplc="AA3C4F3C">
      <w:start w:val="1"/>
      <w:numFmt w:val="decimal"/>
      <w:lvlText w:val="%1"/>
      <w:lvlJc w:val="left"/>
      <w:pPr>
        <w:ind w:left="612" w:hanging="2259"/>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1" w:tplc="45ECEF26">
      <w:numFmt w:val="bullet"/>
      <w:lvlText w:val="•"/>
      <w:lvlJc w:val="left"/>
      <w:pPr>
        <w:ind w:left="1677" w:hanging="2259"/>
      </w:pPr>
      <w:rPr>
        <w:rFonts w:hint="default"/>
        <w:lang w:val="it-IT" w:eastAsia="en-US" w:bidi="ar-SA"/>
      </w:rPr>
    </w:lvl>
    <w:lvl w:ilvl="2" w:tplc="30AC834E">
      <w:numFmt w:val="bullet"/>
      <w:lvlText w:val="•"/>
      <w:lvlJc w:val="left"/>
      <w:pPr>
        <w:ind w:left="2735" w:hanging="2259"/>
      </w:pPr>
      <w:rPr>
        <w:rFonts w:hint="default"/>
        <w:lang w:val="it-IT" w:eastAsia="en-US" w:bidi="ar-SA"/>
      </w:rPr>
    </w:lvl>
    <w:lvl w:ilvl="3" w:tplc="CFD2331C">
      <w:numFmt w:val="bullet"/>
      <w:lvlText w:val="•"/>
      <w:lvlJc w:val="left"/>
      <w:pPr>
        <w:ind w:left="3793" w:hanging="2259"/>
      </w:pPr>
      <w:rPr>
        <w:rFonts w:hint="default"/>
        <w:lang w:val="it-IT" w:eastAsia="en-US" w:bidi="ar-SA"/>
      </w:rPr>
    </w:lvl>
    <w:lvl w:ilvl="4" w:tplc="04AC94AC">
      <w:numFmt w:val="bullet"/>
      <w:lvlText w:val="•"/>
      <w:lvlJc w:val="left"/>
      <w:pPr>
        <w:ind w:left="4851" w:hanging="2259"/>
      </w:pPr>
      <w:rPr>
        <w:rFonts w:hint="default"/>
        <w:lang w:val="it-IT" w:eastAsia="en-US" w:bidi="ar-SA"/>
      </w:rPr>
    </w:lvl>
    <w:lvl w:ilvl="5" w:tplc="1AB84B46">
      <w:numFmt w:val="bullet"/>
      <w:lvlText w:val="•"/>
      <w:lvlJc w:val="left"/>
      <w:pPr>
        <w:ind w:left="5909" w:hanging="2259"/>
      </w:pPr>
      <w:rPr>
        <w:rFonts w:hint="default"/>
        <w:lang w:val="it-IT" w:eastAsia="en-US" w:bidi="ar-SA"/>
      </w:rPr>
    </w:lvl>
    <w:lvl w:ilvl="6" w:tplc="4AF0429A">
      <w:numFmt w:val="bullet"/>
      <w:lvlText w:val="•"/>
      <w:lvlJc w:val="left"/>
      <w:pPr>
        <w:ind w:left="6967" w:hanging="2259"/>
      </w:pPr>
      <w:rPr>
        <w:rFonts w:hint="default"/>
        <w:lang w:val="it-IT" w:eastAsia="en-US" w:bidi="ar-SA"/>
      </w:rPr>
    </w:lvl>
    <w:lvl w:ilvl="7" w:tplc="71BA8C00">
      <w:numFmt w:val="bullet"/>
      <w:lvlText w:val="•"/>
      <w:lvlJc w:val="left"/>
      <w:pPr>
        <w:ind w:left="8024" w:hanging="2259"/>
      </w:pPr>
      <w:rPr>
        <w:rFonts w:hint="default"/>
        <w:lang w:val="it-IT" w:eastAsia="en-US" w:bidi="ar-SA"/>
      </w:rPr>
    </w:lvl>
    <w:lvl w:ilvl="8" w:tplc="400A22A8">
      <w:numFmt w:val="bullet"/>
      <w:lvlText w:val="•"/>
      <w:lvlJc w:val="left"/>
      <w:pPr>
        <w:ind w:left="9082" w:hanging="2259"/>
      </w:pPr>
      <w:rPr>
        <w:rFonts w:hint="default"/>
        <w:lang w:val="it-IT" w:eastAsia="en-US" w:bidi="ar-SA"/>
      </w:rPr>
    </w:lvl>
  </w:abstractNum>
  <w:abstractNum w:abstractNumId="16" w15:restartNumberingAfterBreak="0">
    <w:nsid w:val="6C746553"/>
    <w:multiLevelType w:val="hybridMultilevel"/>
    <w:tmpl w:val="BE902AB8"/>
    <w:lvl w:ilvl="0" w:tplc="4F7CB140">
      <w:start w:val="2"/>
      <w:numFmt w:val="decimal"/>
      <w:lvlText w:val="%1."/>
      <w:lvlJc w:val="left"/>
      <w:pPr>
        <w:ind w:left="1737" w:hanging="245"/>
      </w:pPr>
      <w:rPr>
        <w:rFonts w:ascii="Calibri" w:eastAsia="Calibri" w:hAnsi="Calibri" w:cs="Calibri" w:hint="default"/>
        <w:b/>
        <w:bCs/>
        <w:i w:val="0"/>
        <w:iCs w:val="0"/>
        <w:spacing w:val="0"/>
        <w:w w:val="108"/>
        <w:sz w:val="23"/>
        <w:szCs w:val="23"/>
        <w:lang w:val="it-IT" w:eastAsia="en-US" w:bidi="ar-SA"/>
      </w:rPr>
    </w:lvl>
    <w:lvl w:ilvl="1" w:tplc="58367494">
      <w:numFmt w:val="bullet"/>
      <w:lvlText w:val="•"/>
      <w:lvlJc w:val="left"/>
      <w:pPr>
        <w:ind w:left="2685" w:hanging="245"/>
      </w:pPr>
      <w:rPr>
        <w:rFonts w:hint="default"/>
        <w:lang w:val="it-IT" w:eastAsia="en-US" w:bidi="ar-SA"/>
      </w:rPr>
    </w:lvl>
    <w:lvl w:ilvl="2" w:tplc="F18E84B2">
      <w:numFmt w:val="bullet"/>
      <w:lvlText w:val="•"/>
      <w:lvlJc w:val="left"/>
      <w:pPr>
        <w:ind w:left="3631" w:hanging="245"/>
      </w:pPr>
      <w:rPr>
        <w:rFonts w:hint="default"/>
        <w:lang w:val="it-IT" w:eastAsia="en-US" w:bidi="ar-SA"/>
      </w:rPr>
    </w:lvl>
    <w:lvl w:ilvl="3" w:tplc="0512D2CA">
      <w:numFmt w:val="bullet"/>
      <w:lvlText w:val="•"/>
      <w:lvlJc w:val="left"/>
      <w:pPr>
        <w:ind w:left="4577" w:hanging="245"/>
      </w:pPr>
      <w:rPr>
        <w:rFonts w:hint="default"/>
        <w:lang w:val="it-IT" w:eastAsia="en-US" w:bidi="ar-SA"/>
      </w:rPr>
    </w:lvl>
    <w:lvl w:ilvl="4" w:tplc="3E247152">
      <w:numFmt w:val="bullet"/>
      <w:lvlText w:val="•"/>
      <w:lvlJc w:val="left"/>
      <w:pPr>
        <w:ind w:left="5523" w:hanging="245"/>
      </w:pPr>
      <w:rPr>
        <w:rFonts w:hint="default"/>
        <w:lang w:val="it-IT" w:eastAsia="en-US" w:bidi="ar-SA"/>
      </w:rPr>
    </w:lvl>
    <w:lvl w:ilvl="5" w:tplc="D04210AE">
      <w:numFmt w:val="bullet"/>
      <w:lvlText w:val="•"/>
      <w:lvlJc w:val="left"/>
      <w:pPr>
        <w:ind w:left="6469" w:hanging="245"/>
      </w:pPr>
      <w:rPr>
        <w:rFonts w:hint="default"/>
        <w:lang w:val="it-IT" w:eastAsia="en-US" w:bidi="ar-SA"/>
      </w:rPr>
    </w:lvl>
    <w:lvl w:ilvl="6" w:tplc="26841E16">
      <w:numFmt w:val="bullet"/>
      <w:lvlText w:val="•"/>
      <w:lvlJc w:val="left"/>
      <w:pPr>
        <w:ind w:left="7415" w:hanging="245"/>
      </w:pPr>
      <w:rPr>
        <w:rFonts w:hint="default"/>
        <w:lang w:val="it-IT" w:eastAsia="en-US" w:bidi="ar-SA"/>
      </w:rPr>
    </w:lvl>
    <w:lvl w:ilvl="7" w:tplc="9E9684C4">
      <w:numFmt w:val="bullet"/>
      <w:lvlText w:val="•"/>
      <w:lvlJc w:val="left"/>
      <w:pPr>
        <w:ind w:left="8360" w:hanging="245"/>
      </w:pPr>
      <w:rPr>
        <w:rFonts w:hint="default"/>
        <w:lang w:val="it-IT" w:eastAsia="en-US" w:bidi="ar-SA"/>
      </w:rPr>
    </w:lvl>
    <w:lvl w:ilvl="8" w:tplc="D1928A7A">
      <w:numFmt w:val="bullet"/>
      <w:lvlText w:val="•"/>
      <w:lvlJc w:val="left"/>
      <w:pPr>
        <w:ind w:left="9306" w:hanging="245"/>
      </w:pPr>
      <w:rPr>
        <w:rFonts w:hint="default"/>
        <w:lang w:val="it-IT" w:eastAsia="en-US" w:bidi="ar-SA"/>
      </w:rPr>
    </w:lvl>
  </w:abstractNum>
  <w:abstractNum w:abstractNumId="17" w15:restartNumberingAfterBreak="0">
    <w:nsid w:val="6DCC7A9B"/>
    <w:multiLevelType w:val="hybridMultilevel"/>
    <w:tmpl w:val="D4960260"/>
    <w:lvl w:ilvl="0" w:tplc="743EE638">
      <w:start w:val="1"/>
      <w:numFmt w:val="lowerLetter"/>
      <w:lvlText w:val="%1"/>
      <w:lvlJc w:val="left"/>
      <w:pPr>
        <w:ind w:left="797" w:hanging="287"/>
      </w:pPr>
      <w:rPr>
        <w:rFonts w:hint="default"/>
        <w:spacing w:val="0"/>
        <w:w w:val="100"/>
        <w:lang w:val="it-IT" w:eastAsia="en-US" w:bidi="ar-SA"/>
      </w:rPr>
    </w:lvl>
    <w:lvl w:ilvl="1" w:tplc="99889872">
      <w:start w:val="1"/>
      <w:numFmt w:val="lowerRoman"/>
      <w:lvlText w:val="%2"/>
      <w:lvlJc w:val="left"/>
      <w:pPr>
        <w:ind w:left="794" w:hanging="284"/>
      </w:pPr>
      <w:rPr>
        <w:rFonts w:hint="default"/>
        <w:spacing w:val="0"/>
        <w:w w:val="100"/>
        <w:lang w:val="it-IT" w:eastAsia="en-US" w:bidi="ar-SA"/>
      </w:rPr>
    </w:lvl>
    <w:lvl w:ilvl="2" w:tplc="B5980236">
      <w:start w:val="1"/>
      <w:numFmt w:val="decimal"/>
      <w:lvlText w:val="%3)"/>
      <w:lvlJc w:val="left"/>
      <w:pPr>
        <w:ind w:left="797" w:hanging="279"/>
      </w:pPr>
      <w:rPr>
        <w:rFonts w:hint="default"/>
        <w:spacing w:val="0"/>
        <w:w w:val="100"/>
        <w:lang w:val="it-IT" w:eastAsia="en-US" w:bidi="ar-SA"/>
      </w:rPr>
    </w:lvl>
    <w:lvl w:ilvl="3" w:tplc="477005A4">
      <w:numFmt w:val="bullet"/>
      <w:lvlText w:val="•"/>
      <w:lvlJc w:val="left"/>
      <w:pPr>
        <w:ind w:left="3919" w:hanging="279"/>
      </w:pPr>
      <w:rPr>
        <w:rFonts w:hint="default"/>
        <w:lang w:val="it-IT" w:eastAsia="en-US" w:bidi="ar-SA"/>
      </w:rPr>
    </w:lvl>
    <w:lvl w:ilvl="4" w:tplc="A8007840">
      <w:numFmt w:val="bullet"/>
      <w:lvlText w:val="•"/>
      <w:lvlJc w:val="left"/>
      <w:pPr>
        <w:ind w:left="4959" w:hanging="279"/>
      </w:pPr>
      <w:rPr>
        <w:rFonts w:hint="default"/>
        <w:lang w:val="it-IT" w:eastAsia="en-US" w:bidi="ar-SA"/>
      </w:rPr>
    </w:lvl>
    <w:lvl w:ilvl="5" w:tplc="98C41BF6">
      <w:numFmt w:val="bullet"/>
      <w:lvlText w:val="•"/>
      <w:lvlJc w:val="left"/>
      <w:pPr>
        <w:ind w:left="5999" w:hanging="279"/>
      </w:pPr>
      <w:rPr>
        <w:rFonts w:hint="default"/>
        <w:lang w:val="it-IT" w:eastAsia="en-US" w:bidi="ar-SA"/>
      </w:rPr>
    </w:lvl>
    <w:lvl w:ilvl="6" w:tplc="17A6B246">
      <w:numFmt w:val="bullet"/>
      <w:lvlText w:val="•"/>
      <w:lvlJc w:val="left"/>
      <w:pPr>
        <w:ind w:left="7039" w:hanging="279"/>
      </w:pPr>
      <w:rPr>
        <w:rFonts w:hint="default"/>
        <w:lang w:val="it-IT" w:eastAsia="en-US" w:bidi="ar-SA"/>
      </w:rPr>
    </w:lvl>
    <w:lvl w:ilvl="7" w:tplc="DE4A54F8">
      <w:numFmt w:val="bullet"/>
      <w:lvlText w:val="•"/>
      <w:lvlJc w:val="left"/>
      <w:pPr>
        <w:ind w:left="8078" w:hanging="279"/>
      </w:pPr>
      <w:rPr>
        <w:rFonts w:hint="default"/>
        <w:lang w:val="it-IT" w:eastAsia="en-US" w:bidi="ar-SA"/>
      </w:rPr>
    </w:lvl>
    <w:lvl w:ilvl="8" w:tplc="03401C74">
      <w:numFmt w:val="bullet"/>
      <w:lvlText w:val="•"/>
      <w:lvlJc w:val="left"/>
      <w:pPr>
        <w:ind w:left="9118" w:hanging="279"/>
      </w:pPr>
      <w:rPr>
        <w:rFonts w:hint="default"/>
        <w:lang w:val="it-IT" w:eastAsia="en-US" w:bidi="ar-SA"/>
      </w:rPr>
    </w:lvl>
  </w:abstractNum>
  <w:abstractNum w:abstractNumId="18" w15:restartNumberingAfterBreak="0">
    <w:nsid w:val="703730C3"/>
    <w:multiLevelType w:val="hybridMultilevel"/>
    <w:tmpl w:val="ED3E0B58"/>
    <w:lvl w:ilvl="0" w:tplc="7C5A0206">
      <w:numFmt w:val="bullet"/>
      <w:lvlText w:val="●"/>
      <w:lvlJc w:val="left"/>
      <w:pPr>
        <w:ind w:left="1133" w:hanging="281"/>
      </w:pPr>
      <w:rPr>
        <w:rFonts w:ascii="Arial" w:eastAsia="Arial" w:hAnsi="Arial" w:cs="Arial" w:hint="default"/>
        <w:b w:val="0"/>
        <w:bCs w:val="0"/>
        <w:i w:val="0"/>
        <w:iCs w:val="0"/>
        <w:spacing w:val="0"/>
        <w:w w:val="100"/>
        <w:sz w:val="24"/>
        <w:szCs w:val="24"/>
        <w:lang w:val="it-IT" w:eastAsia="en-US" w:bidi="ar-SA"/>
      </w:rPr>
    </w:lvl>
    <w:lvl w:ilvl="1" w:tplc="E098C248">
      <w:numFmt w:val="bullet"/>
      <w:lvlText w:val="●"/>
      <w:lvlJc w:val="left"/>
      <w:pPr>
        <w:ind w:left="1570" w:hanging="360"/>
      </w:pPr>
      <w:rPr>
        <w:rFonts w:ascii="Arial" w:eastAsia="Arial" w:hAnsi="Arial" w:cs="Arial" w:hint="default"/>
        <w:b w:val="0"/>
        <w:bCs w:val="0"/>
        <w:i w:val="0"/>
        <w:iCs w:val="0"/>
        <w:spacing w:val="0"/>
        <w:w w:val="99"/>
        <w:sz w:val="20"/>
        <w:szCs w:val="20"/>
        <w:lang w:val="it-IT" w:eastAsia="en-US" w:bidi="ar-SA"/>
      </w:rPr>
    </w:lvl>
    <w:lvl w:ilvl="2" w:tplc="DC484F3E">
      <w:numFmt w:val="bullet"/>
      <w:lvlText w:val="•"/>
      <w:lvlJc w:val="left"/>
      <w:pPr>
        <w:ind w:left="2648" w:hanging="360"/>
      </w:pPr>
      <w:rPr>
        <w:rFonts w:hint="default"/>
        <w:lang w:val="it-IT" w:eastAsia="en-US" w:bidi="ar-SA"/>
      </w:rPr>
    </w:lvl>
    <w:lvl w:ilvl="3" w:tplc="85EE6D10">
      <w:numFmt w:val="bullet"/>
      <w:lvlText w:val="•"/>
      <w:lvlJc w:val="left"/>
      <w:pPr>
        <w:ind w:left="3717" w:hanging="360"/>
      </w:pPr>
      <w:rPr>
        <w:rFonts w:hint="default"/>
        <w:lang w:val="it-IT" w:eastAsia="en-US" w:bidi="ar-SA"/>
      </w:rPr>
    </w:lvl>
    <w:lvl w:ilvl="4" w:tplc="A15CD248">
      <w:numFmt w:val="bullet"/>
      <w:lvlText w:val="•"/>
      <w:lvlJc w:val="left"/>
      <w:pPr>
        <w:ind w:left="4786" w:hanging="360"/>
      </w:pPr>
      <w:rPr>
        <w:rFonts w:hint="default"/>
        <w:lang w:val="it-IT" w:eastAsia="en-US" w:bidi="ar-SA"/>
      </w:rPr>
    </w:lvl>
    <w:lvl w:ilvl="5" w:tplc="B518CFCA">
      <w:numFmt w:val="bullet"/>
      <w:lvlText w:val="•"/>
      <w:lvlJc w:val="left"/>
      <w:pPr>
        <w:ind w:left="5854" w:hanging="360"/>
      </w:pPr>
      <w:rPr>
        <w:rFonts w:hint="default"/>
        <w:lang w:val="it-IT" w:eastAsia="en-US" w:bidi="ar-SA"/>
      </w:rPr>
    </w:lvl>
    <w:lvl w:ilvl="6" w:tplc="099C1468">
      <w:numFmt w:val="bullet"/>
      <w:lvlText w:val="•"/>
      <w:lvlJc w:val="left"/>
      <w:pPr>
        <w:ind w:left="6923" w:hanging="360"/>
      </w:pPr>
      <w:rPr>
        <w:rFonts w:hint="default"/>
        <w:lang w:val="it-IT" w:eastAsia="en-US" w:bidi="ar-SA"/>
      </w:rPr>
    </w:lvl>
    <w:lvl w:ilvl="7" w:tplc="62B09A4A">
      <w:numFmt w:val="bullet"/>
      <w:lvlText w:val="•"/>
      <w:lvlJc w:val="left"/>
      <w:pPr>
        <w:ind w:left="7992" w:hanging="360"/>
      </w:pPr>
      <w:rPr>
        <w:rFonts w:hint="default"/>
        <w:lang w:val="it-IT" w:eastAsia="en-US" w:bidi="ar-SA"/>
      </w:rPr>
    </w:lvl>
    <w:lvl w:ilvl="8" w:tplc="83E6769E">
      <w:numFmt w:val="bullet"/>
      <w:lvlText w:val="•"/>
      <w:lvlJc w:val="left"/>
      <w:pPr>
        <w:ind w:left="9060" w:hanging="360"/>
      </w:pPr>
      <w:rPr>
        <w:rFonts w:hint="default"/>
        <w:lang w:val="it-IT" w:eastAsia="en-US" w:bidi="ar-SA"/>
      </w:rPr>
    </w:lvl>
  </w:abstractNum>
  <w:abstractNum w:abstractNumId="19" w15:restartNumberingAfterBreak="0">
    <w:nsid w:val="74E42205"/>
    <w:multiLevelType w:val="hybridMultilevel"/>
    <w:tmpl w:val="9ED870A2"/>
    <w:lvl w:ilvl="0" w:tplc="5E1CD29C">
      <w:numFmt w:val="bullet"/>
      <w:lvlText w:val="●"/>
      <w:lvlJc w:val="left"/>
      <w:pPr>
        <w:ind w:left="420" w:hanging="762"/>
      </w:pPr>
      <w:rPr>
        <w:rFonts w:ascii="Arial" w:eastAsia="Arial" w:hAnsi="Arial" w:cs="Arial" w:hint="default"/>
        <w:b w:val="0"/>
        <w:bCs w:val="0"/>
        <w:i w:val="0"/>
        <w:iCs w:val="0"/>
        <w:spacing w:val="0"/>
        <w:w w:val="100"/>
        <w:sz w:val="24"/>
        <w:szCs w:val="24"/>
        <w:lang w:val="it-IT" w:eastAsia="en-US" w:bidi="ar-SA"/>
      </w:rPr>
    </w:lvl>
    <w:lvl w:ilvl="1" w:tplc="22FC6452">
      <w:numFmt w:val="bullet"/>
      <w:lvlText w:val="•"/>
      <w:lvlJc w:val="left"/>
      <w:pPr>
        <w:ind w:left="1497" w:hanging="762"/>
      </w:pPr>
      <w:rPr>
        <w:rFonts w:hint="default"/>
        <w:lang w:val="it-IT" w:eastAsia="en-US" w:bidi="ar-SA"/>
      </w:rPr>
    </w:lvl>
    <w:lvl w:ilvl="2" w:tplc="1B0AC6F4">
      <w:numFmt w:val="bullet"/>
      <w:lvlText w:val="•"/>
      <w:lvlJc w:val="left"/>
      <w:pPr>
        <w:ind w:left="2575" w:hanging="762"/>
      </w:pPr>
      <w:rPr>
        <w:rFonts w:hint="default"/>
        <w:lang w:val="it-IT" w:eastAsia="en-US" w:bidi="ar-SA"/>
      </w:rPr>
    </w:lvl>
    <w:lvl w:ilvl="3" w:tplc="39C0FA72">
      <w:numFmt w:val="bullet"/>
      <w:lvlText w:val="•"/>
      <w:lvlJc w:val="left"/>
      <w:pPr>
        <w:ind w:left="3653" w:hanging="762"/>
      </w:pPr>
      <w:rPr>
        <w:rFonts w:hint="default"/>
        <w:lang w:val="it-IT" w:eastAsia="en-US" w:bidi="ar-SA"/>
      </w:rPr>
    </w:lvl>
    <w:lvl w:ilvl="4" w:tplc="AE463E58">
      <w:numFmt w:val="bullet"/>
      <w:lvlText w:val="•"/>
      <w:lvlJc w:val="left"/>
      <w:pPr>
        <w:ind w:left="4731" w:hanging="762"/>
      </w:pPr>
      <w:rPr>
        <w:rFonts w:hint="default"/>
        <w:lang w:val="it-IT" w:eastAsia="en-US" w:bidi="ar-SA"/>
      </w:rPr>
    </w:lvl>
    <w:lvl w:ilvl="5" w:tplc="11820D8C">
      <w:numFmt w:val="bullet"/>
      <w:lvlText w:val="•"/>
      <w:lvlJc w:val="left"/>
      <w:pPr>
        <w:ind w:left="5809" w:hanging="762"/>
      </w:pPr>
      <w:rPr>
        <w:rFonts w:hint="default"/>
        <w:lang w:val="it-IT" w:eastAsia="en-US" w:bidi="ar-SA"/>
      </w:rPr>
    </w:lvl>
    <w:lvl w:ilvl="6" w:tplc="0CF21BD6">
      <w:numFmt w:val="bullet"/>
      <w:lvlText w:val="•"/>
      <w:lvlJc w:val="left"/>
      <w:pPr>
        <w:ind w:left="6887" w:hanging="762"/>
      </w:pPr>
      <w:rPr>
        <w:rFonts w:hint="default"/>
        <w:lang w:val="it-IT" w:eastAsia="en-US" w:bidi="ar-SA"/>
      </w:rPr>
    </w:lvl>
    <w:lvl w:ilvl="7" w:tplc="497C9D20">
      <w:numFmt w:val="bullet"/>
      <w:lvlText w:val="•"/>
      <w:lvlJc w:val="left"/>
      <w:pPr>
        <w:ind w:left="7964" w:hanging="762"/>
      </w:pPr>
      <w:rPr>
        <w:rFonts w:hint="default"/>
        <w:lang w:val="it-IT" w:eastAsia="en-US" w:bidi="ar-SA"/>
      </w:rPr>
    </w:lvl>
    <w:lvl w:ilvl="8" w:tplc="72A45D5C">
      <w:numFmt w:val="bullet"/>
      <w:lvlText w:val="•"/>
      <w:lvlJc w:val="left"/>
      <w:pPr>
        <w:ind w:left="9042" w:hanging="762"/>
      </w:pPr>
      <w:rPr>
        <w:rFonts w:hint="default"/>
        <w:lang w:val="it-IT" w:eastAsia="en-US" w:bidi="ar-SA"/>
      </w:rPr>
    </w:lvl>
  </w:abstractNum>
  <w:abstractNum w:abstractNumId="20" w15:restartNumberingAfterBreak="0">
    <w:nsid w:val="776E0C45"/>
    <w:multiLevelType w:val="hybridMultilevel"/>
    <w:tmpl w:val="D77E8258"/>
    <w:lvl w:ilvl="0" w:tplc="E528E116">
      <w:start w:val="1"/>
      <w:numFmt w:val="lowerLetter"/>
      <w:lvlText w:val="%1)"/>
      <w:lvlJc w:val="left"/>
      <w:pPr>
        <w:ind w:left="1080" w:hanging="281"/>
      </w:pPr>
      <w:rPr>
        <w:rFonts w:ascii="Cambria" w:eastAsia="Cambria" w:hAnsi="Cambria" w:cs="Cambria" w:hint="default"/>
        <w:b w:val="0"/>
        <w:bCs w:val="0"/>
        <w:i w:val="0"/>
        <w:iCs w:val="0"/>
        <w:spacing w:val="0"/>
        <w:w w:val="99"/>
        <w:sz w:val="20"/>
        <w:szCs w:val="20"/>
        <w:lang w:val="it-IT" w:eastAsia="en-US" w:bidi="ar-SA"/>
      </w:rPr>
    </w:lvl>
    <w:lvl w:ilvl="1" w:tplc="A75ABB02">
      <w:numFmt w:val="bullet"/>
      <w:lvlText w:val="•"/>
      <w:lvlJc w:val="left"/>
      <w:pPr>
        <w:ind w:left="2091" w:hanging="281"/>
      </w:pPr>
      <w:rPr>
        <w:rFonts w:hint="default"/>
        <w:lang w:val="it-IT" w:eastAsia="en-US" w:bidi="ar-SA"/>
      </w:rPr>
    </w:lvl>
    <w:lvl w:ilvl="2" w:tplc="C6E269B8">
      <w:numFmt w:val="bullet"/>
      <w:lvlText w:val="•"/>
      <w:lvlJc w:val="left"/>
      <w:pPr>
        <w:ind w:left="3103" w:hanging="281"/>
      </w:pPr>
      <w:rPr>
        <w:rFonts w:hint="default"/>
        <w:lang w:val="it-IT" w:eastAsia="en-US" w:bidi="ar-SA"/>
      </w:rPr>
    </w:lvl>
    <w:lvl w:ilvl="3" w:tplc="142AF0B6">
      <w:numFmt w:val="bullet"/>
      <w:lvlText w:val="•"/>
      <w:lvlJc w:val="left"/>
      <w:pPr>
        <w:ind w:left="4115" w:hanging="281"/>
      </w:pPr>
      <w:rPr>
        <w:rFonts w:hint="default"/>
        <w:lang w:val="it-IT" w:eastAsia="en-US" w:bidi="ar-SA"/>
      </w:rPr>
    </w:lvl>
    <w:lvl w:ilvl="4" w:tplc="F4980F8A">
      <w:numFmt w:val="bullet"/>
      <w:lvlText w:val="•"/>
      <w:lvlJc w:val="left"/>
      <w:pPr>
        <w:ind w:left="5127" w:hanging="281"/>
      </w:pPr>
      <w:rPr>
        <w:rFonts w:hint="default"/>
        <w:lang w:val="it-IT" w:eastAsia="en-US" w:bidi="ar-SA"/>
      </w:rPr>
    </w:lvl>
    <w:lvl w:ilvl="5" w:tplc="61DA4722">
      <w:numFmt w:val="bullet"/>
      <w:lvlText w:val="•"/>
      <w:lvlJc w:val="left"/>
      <w:pPr>
        <w:ind w:left="6139" w:hanging="281"/>
      </w:pPr>
      <w:rPr>
        <w:rFonts w:hint="default"/>
        <w:lang w:val="it-IT" w:eastAsia="en-US" w:bidi="ar-SA"/>
      </w:rPr>
    </w:lvl>
    <w:lvl w:ilvl="6" w:tplc="6B46C212">
      <w:numFmt w:val="bullet"/>
      <w:lvlText w:val="•"/>
      <w:lvlJc w:val="left"/>
      <w:pPr>
        <w:ind w:left="7151" w:hanging="281"/>
      </w:pPr>
      <w:rPr>
        <w:rFonts w:hint="default"/>
        <w:lang w:val="it-IT" w:eastAsia="en-US" w:bidi="ar-SA"/>
      </w:rPr>
    </w:lvl>
    <w:lvl w:ilvl="7" w:tplc="AB1821B6">
      <w:numFmt w:val="bullet"/>
      <w:lvlText w:val="•"/>
      <w:lvlJc w:val="left"/>
      <w:pPr>
        <w:ind w:left="8162" w:hanging="281"/>
      </w:pPr>
      <w:rPr>
        <w:rFonts w:hint="default"/>
        <w:lang w:val="it-IT" w:eastAsia="en-US" w:bidi="ar-SA"/>
      </w:rPr>
    </w:lvl>
    <w:lvl w:ilvl="8" w:tplc="CAEAE97A">
      <w:numFmt w:val="bullet"/>
      <w:lvlText w:val="•"/>
      <w:lvlJc w:val="left"/>
      <w:pPr>
        <w:ind w:left="9174" w:hanging="281"/>
      </w:pPr>
      <w:rPr>
        <w:rFonts w:hint="default"/>
        <w:lang w:val="it-IT" w:eastAsia="en-US" w:bidi="ar-SA"/>
      </w:rPr>
    </w:lvl>
  </w:abstractNum>
  <w:abstractNum w:abstractNumId="21" w15:restartNumberingAfterBreak="0">
    <w:nsid w:val="7B53729F"/>
    <w:multiLevelType w:val="hybridMultilevel"/>
    <w:tmpl w:val="01F20766"/>
    <w:lvl w:ilvl="0" w:tplc="0F4ADF4E">
      <w:numFmt w:val="bullet"/>
      <w:lvlText w:val="●"/>
      <w:lvlJc w:val="left"/>
      <w:pPr>
        <w:ind w:left="816" w:hanging="281"/>
      </w:pPr>
      <w:rPr>
        <w:rFonts w:ascii="Arial" w:eastAsia="Arial" w:hAnsi="Arial" w:cs="Arial" w:hint="default"/>
        <w:b w:val="0"/>
        <w:bCs w:val="0"/>
        <w:i w:val="0"/>
        <w:iCs w:val="0"/>
        <w:spacing w:val="0"/>
        <w:w w:val="100"/>
        <w:sz w:val="24"/>
        <w:szCs w:val="24"/>
        <w:lang w:val="it-IT" w:eastAsia="en-US" w:bidi="ar-SA"/>
      </w:rPr>
    </w:lvl>
    <w:lvl w:ilvl="1" w:tplc="641E66A4">
      <w:numFmt w:val="bullet"/>
      <w:lvlText w:val="•"/>
      <w:lvlJc w:val="left"/>
      <w:pPr>
        <w:ind w:left="1700" w:hanging="281"/>
      </w:pPr>
      <w:rPr>
        <w:rFonts w:hint="default"/>
        <w:lang w:val="it-IT" w:eastAsia="en-US" w:bidi="ar-SA"/>
      </w:rPr>
    </w:lvl>
    <w:lvl w:ilvl="2" w:tplc="2CB8E528">
      <w:numFmt w:val="bullet"/>
      <w:lvlText w:val="•"/>
      <w:lvlJc w:val="left"/>
      <w:pPr>
        <w:ind w:left="2580" w:hanging="281"/>
      </w:pPr>
      <w:rPr>
        <w:rFonts w:hint="default"/>
        <w:lang w:val="it-IT" w:eastAsia="en-US" w:bidi="ar-SA"/>
      </w:rPr>
    </w:lvl>
    <w:lvl w:ilvl="3" w:tplc="DCDC5F3A">
      <w:numFmt w:val="bullet"/>
      <w:lvlText w:val="•"/>
      <w:lvlJc w:val="left"/>
      <w:pPr>
        <w:ind w:left="3460" w:hanging="281"/>
      </w:pPr>
      <w:rPr>
        <w:rFonts w:hint="default"/>
        <w:lang w:val="it-IT" w:eastAsia="en-US" w:bidi="ar-SA"/>
      </w:rPr>
    </w:lvl>
    <w:lvl w:ilvl="4" w:tplc="91CCB6D0">
      <w:numFmt w:val="bullet"/>
      <w:lvlText w:val="•"/>
      <w:lvlJc w:val="left"/>
      <w:pPr>
        <w:ind w:left="4341" w:hanging="281"/>
      </w:pPr>
      <w:rPr>
        <w:rFonts w:hint="default"/>
        <w:lang w:val="it-IT" w:eastAsia="en-US" w:bidi="ar-SA"/>
      </w:rPr>
    </w:lvl>
    <w:lvl w:ilvl="5" w:tplc="EA345BDE">
      <w:numFmt w:val="bullet"/>
      <w:lvlText w:val="•"/>
      <w:lvlJc w:val="left"/>
      <w:pPr>
        <w:ind w:left="5221" w:hanging="281"/>
      </w:pPr>
      <w:rPr>
        <w:rFonts w:hint="default"/>
        <w:lang w:val="it-IT" w:eastAsia="en-US" w:bidi="ar-SA"/>
      </w:rPr>
    </w:lvl>
    <w:lvl w:ilvl="6" w:tplc="AD74ABB0">
      <w:numFmt w:val="bullet"/>
      <w:lvlText w:val="•"/>
      <w:lvlJc w:val="left"/>
      <w:pPr>
        <w:ind w:left="6101" w:hanging="281"/>
      </w:pPr>
      <w:rPr>
        <w:rFonts w:hint="default"/>
        <w:lang w:val="it-IT" w:eastAsia="en-US" w:bidi="ar-SA"/>
      </w:rPr>
    </w:lvl>
    <w:lvl w:ilvl="7" w:tplc="28129566">
      <w:numFmt w:val="bullet"/>
      <w:lvlText w:val="•"/>
      <w:lvlJc w:val="left"/>
      <w:pPr>
        <w:ind w:left="6982" w:hanging="281"/>
      </w:pPr>
      <w:rPr>
        <w:rFonts w:hint="default"/>
        <w:lang w:val="it-IT" w:eastAsia="en-US" w:bidi="ar-SA"/>
      </w:rPr>
    </w:lvl>
    <w:lvl w:ilvl="8" w:tplc="EB665040">
      <w:numFmt w:val="bullet"/>
      <w:lvlText w:val="•"/>
      <w:lvlJc w:val="left"/>
      <w:pPr>
        <w:ind w:left="7862" w:hanging="281"/>
      </w:pPr>
      <w:rPr>
        <w:rFonts w:hint="default"/>
        <w:lang w:val="it-IT" w:eastAsia="en-US" w:bidi="ar-SA"/>
      </w:rPr>
    </w:lvl>
  </w:abstractNum>
  <w:abstractNum w:abstractNumId="22" w15:restartNumberingAfterBreak="0">
    <w:nsid w:val="7C675FAF"/>
    <w:multiLevelType w:val="hybridMultilevel"/>
    <w:tmpl w:val="04DCD098"/>
    <w:lvl w:ilvl="0" w:tplc="CF2E8EE2">
      <w:start w:val="1"/>
      <w:numFmt w:val="decimal"/>
      <w:lvlText w:val="%1-"/>
      <w:lvlJc w:val="left"/>
      <w:pPr>
        <w:ind w:left="850" w:hanging="708"/>
      </w:pPr>
      <w:rPr>
        <w:rFonts w:ascii="Times New Roman" w:eastAsia="Times New Roman" w:hAnsi="Times New Roman" w:cs="Times New Roman" w:hint="default"/>
        <w:b w:val="0"/>
        <w:bCs w:val="0"/>
        <w:i w:val="0"/>
        <w:iCs w:val="0"/>
        <w:spacing w:val="0"/>
        <w:w w:val="100"/>
        <w:sz w:val="21"/>
        <w:szCs w:val="21"/>
        <w:lang w:val="it-IT" w:eastAsia="en-US" w:bidi="ar-SA"/>
      </w:rPr>
    </w:lvl>
    <w:lvl w:ilvl="1" w:tplc="D81A07CC">
      <w:numFmt w:val="bullet"/>
      <w:lvlText w:val="▪"/>
      <w:lvlJc w:val="left"/>
      <w:pPr>
        <w:ind w:left="1558" w:hanging="360"/>
      </w:pPr>
      <w:rPr>
        <w:rFonts w:ascii="Arial" w:eastAsia="Arial" w:hAnsi="Arial" w:cs="Arial" w:hint="default"/>
        <w:b w:val="0"/>
        <w:bCs w:val="0"/>
        <w:i w:val="0"/>
        <w:iCs w:val="0"/>
        <w:spacing w:val="0"/>
        <w:w w:val="99"/>
        <w:sz w:val="20"/>
        <w:szCs w:val="20"/>
        <w:lang w:val="it-IT" w:eastAsia="en-US" w:bidi="ar-SA"/>
      </w:rPr>
    </w:lvl>
    <w:lvl w:ilvl="2" w:tplc="5EBCD874">
      <w:numFmt w:val="bullet"/>
      <w:lvlText w:val="●"/>
      <w:lvlJc w:val="left"/>
      <w:pPr>
        <w:ind w:left="3284" w:hanging="282"/>
      </w:pPr>
      <w:rPr>
        <w:rFonts w:ascii="Arial" w:eastAsia="Arial" w:hAnsi="Arial" w:cs="Arial" w:hint="default"/>
        <w:b w:val="0"/>
        <w:bCs w:val="0"/>
        <w:i w:val="0"/>
        <w:iCs w:val="0"/>
        <w:spacing w:val="0"/>
        <w:w w:val="99"/>
        <w:sz w:val="20"/>
        <w:szCs w:val="20"/>
        <w:lang w:val="it-IT" w:eastAsia="en-US" w:bidi="ar-SA"/>
      </w:rPr>
    </w:lvl>
    <w:lvl w:ilvl="3" w:tplc="5A90DF84">
      <w:numFmt w:val="bullet"/>
      <w:lvlText w:val="•"/>
      <w:lvlJc w:val="left"/>
      <w:pPr>
        <w:ind w:left="4269" w:hanging="282"/>
      </w:pPr>
      <w:rPr>
        <w:rFonts w:hint="default"/>
        <w:lang w:val="it-IT" w:eastAsia="en-US" w:bidi="ar-SA"/>
      </w:rPr>
    </w:lvl>
    <w:lvl w:ilvl="4" w:tplc="8690A720">
      <w:numFmt w:val="bullet"/>
      <w:lvlText w:val="•"/>
      <w:lvlJc w:val="left"/>
      <w:pPr>
        <w:ind w:left="5259" w:hanging="282"/>
      </w:pPr>
      <w:rPr>
        <w:rFonts w:hint="default"/>
        <w:lang w:val="it-IT" w:eastAsia="en-US" w:bidi="ar-SA"/>
      </w:rPr>
    </w:lvl>
    <w:lvl w:ilvl="5" w:tplc="F2008604">
      <w:numFmt w:val="bullet"/>
      <w:lvlText w:val="•"/>
      <w:lvlJc w:val="left"/>
      <w:pPr>
        <w:ind w:left="6249" w:hanging="282"/>
      </w:pPr>
      <w:rPr>
        <w:rFonts w:hint="default"/>
        <w:lang w:val="it-IT" w:eastAsia="en-US" w:bidi="ar-SA"/>
      </w:rPr>
    </w:lvl>
    <w:lvl w:ilvl="6" w:tplc="A7584F86">
      <w:numFmt w:val="bullet"/>
      <w:lvlText w:val="•"/>
      <w:lvlJc w:val="left"/>
      <w:pPr>
        <w:ind w:left="7239" w:hanging="282"/>
      </w:pPr>
      <w:rPr>
        <w:rFonts w:hint="default"/>
        <w:lang w:val="it-IT" w:eastAsia="en-US" w:bidi="ar-SA"/>
      </w:rPr>
    </w:lvl>
    <w:lvl w:ilvl="7" w:tplc="52DAF584">
      <w:numFmt w:val="bullet"/>
      <w:lvlText w:val="•"/>
      <w:lvlJc w:val="left"/>
      <w:pPr>
        <w:ind w:left="8229" w:hanging="282"/>
      </w:pPr>
      <w:rPr>
        <w:rFonts w:hint="default"/>
        <w:lang w:val="it-IT" w:eastAsia="en-US" w:bidi="ar-SA"/>
      </w:rPr>
    </w:lvl>
    <w:lvl w:ilvl="8" w:tplc="7848C2DA">
      <w:numFmt w:val="bullet"/>
      <w:lvlText w:val="•"/>
      <w:lvlJc w:val="left"/>
      <w:pPr>
        <w:ind w:left="9218" w:hanging="282"/>
      </w:pPr>
      <w:rPr>
        <w:rFonts w:hint="default"/>
        <w:lang w:val="it-IT" w:eastAsia="en-US" w:bidi="ar-SA"/>
      </w:rPr>
    </w:lvl>
  </w:abstractNum>
  <w:abstractNum w:abstractNumId="23" w15:restartNumberingAfterBreak="0">
    <w:nsid w:val="7C9114F8"/>
    <w:multiLevelType w:val="hybridMultilevel"/>
    <w:tmpl w:val="68807E78"/>
    <w:lvl w:ilvl="0" w:tplc="3DBA61C4">
      <w:start w:val="1"/>
      <w:numFmt w:val="decimal"/>
      <w:lvlText w:val="%1."/>
      <w:lvlJc w:val="left"/>
      <w:pPr>
        <w:ind w:left="422" w:hanging="231"/>
      </w:pPr>
      <w:rPr>
        <w:rFonts w:ascii="Garamond" w:eastAsia="Garamond" w:hAnsi="Garamond" w:cs="Garamond" w:hint="default"/>
        <w:b w:val="0"/>
        <w:bCs w:val="0"/>
        <w:i w:val="0"/>
        <w:iCs w:val="0"/>
        <w:spacing w:val="0"/>
        <w:w w:val="100"/>
        <w:sz w:val="24"/>
        <w:szCs w:val="24"/>
        <w:lang w:val="it-IT" w:eastAsia="en-US" w:bidi="ar-SA"/>
      </w:rPr>
    </w:lvl>
    <w:lvl w:ilvl="1" w:tplc="324C1C82">
      <w:numFmt w:val="bullet"/>
      <w:lvlText w:val="•"/>
      <w:lvlJc w:val="left"/>
      <w:pPr>
        <w:ind w:left="1497" w:hanging="231"/>
      </w:pPr>
      <w:rPr>
        <w:rFonts w:hint="default"/>
        <w:lang w:val="it-IT" w:eastAsia="en-US" w:bidi="ar-SA"/>
      </w:rPr>
    </w:lvl>
    <w:lvl w:ilvl="2" w:tplc="F52C1EC4">
      <w:numFmt w:val="bullet"/>
      <w:lvlText w:val="•"/>
      <w:lvlJc w:val="left"/>
      <w:pPr>
        <w:ind w:left="2575" w:hanging="231"/>
      </w:pPr>
      <w:rPr>
        <w:rFonts w:hint="default"/>
        <w:lang w:val="it-IT" w:eastAsia="en-US" w:bidi="ar-SA"/>
      </w:rPr>
    </w:lvl>
    <w:lvl w:ilvl="3" w:tplc="BB2E6018">
      <w:numFmt w:val="bullet"/>
      <w:lvlText w:val="•"/>
      <w:lvlJc w:val="left"/>
      <w:pPr>
        <w:ind w:left="3653" w:hanging="231"/>
      </w:pPr>
      <w:rPr>
        <w:rFonts w:hint="default"/>
        <w:lang w:val="it-IT" w:eastAsia="en-US" w:bidi="ar-SA"/>
      </w:rPr>
    </w:lvl>
    <w:lvl w:ilvl="4" w:tplc="D020E5D4">
      <w:numFmt w:val="bullet"/>
      <w:lvlText w:val="•"/>
      <w:lvlJc w:val="left"/>
      <w:pPr>
        <w:ind w:left="4731" w:hanging="231"/>
      </w:pPr>
      <w:rPr>
        <w:rFonts w:hint="default"/>
        <w:lang w:val="it-IT" w:eastAsia="en-US" w:bidi="ar-SA"/>
      </w:rPr>
    </w:lvl>
    <w:lvl w:ilvl="5" w:tplc="7CE28656">
      <w:numFmt w:val="bullet"/>
      <w:lvlText w:val="•"/>
      <w:lvlJc w:val="left"/>
      <w:pPr>
        <w:ind w:left="5809" w:hanging="231"/>
      </w:pPr>
      <w:rPr>
        <w:rFonts w:hint="default"/>
        <w:lang w:val="it-IT" w:eastAsia="en-US" w:bidi="ar-SA"/>
      </w:rPr>
    </w:lvl>
    <w:lvl w:ilvl="6" w:tplc="12384A2A">
      <w:numFmt w:val="bullet"/>
      <w:lvlText w:val="•"/>
      <w:lvlJc w:val="left"/>
      <w:pPr>
        <w:ind w:left="6887" w:hanging="231"/>
      </w:pPr>
      <w:rPr>
        <w:rFonts w:hint="default"/>
        <w:lang w:val="it-IT" w:eastAsia="en-US" w:bidi="ar-SA"/>
      </w:rPr>
    </w:lvl>
    <w:lvl w:ilvl="7" w:tplc="AC409F18">
      <w:numFmt w:val="bullet"/>
      <w:lvlText w:val="•"/>
      <w:lvlJc w:val="left"/>
      <w:pPr>
        <w:ind w:left="7964" w:hanging="231"/>
      </w:pPr>
      <w:rPr>
        <w:rFonts w:hint="default"/>
        <w:lang w:val="it-IT" w:eastAsia="en-US" w:bidi="ar-SA"/>
      </w:rPr>
    </w:lvl>
    <w:lvl w:ilvl="8" w:tplc="E0466408">
      <w:numFmt w:val="bullet"/>
      <w:lvlText w:val="•"/>
      <w:lvlJc w:val="left"/>
      <w:pPr>
        <w:ind w:left="9042" w:hanging="231"/>
      </w:pPr>
      <w:rPr>
        <w:rFonts w:hint="default"/>
        <w:lang w:val="it-IT" w:eastAsia="en-US" w:bidi="ar-SA"/>
      </w:rPr>
    </w:lvl>
  </w:abstractNum>
  <w:abstractNum w:abstractNumId="24" w15:restartNumberingAfterBreak="0">
    <w:nsid w:val="7CE94A7E"/>
    <w:multiLevelType w:val="hybridMultilevel"/>
    <w:tmpl w:val="25C44D36"/>
    <w:lvl w:ilvl="0" w:tplc="A118C45C">
      <w:start w:val="2"/>
      <w:numFmt w:val="upperRoman"/>
      <w:lvlText w:val="%1"/>
      <w:lvlJc w:val="left"/>
      <w:pPr>
        <w:ind w:left="424" w:hanging="369"/>
      </w:pPr>
      <w:rPr>
        <w:rFonts w:ascii="Times New Roman" w:eastAsia="Times New Roman" w:hAnsi="Times New Roman" w:cs="Times New Roman" w:hint="default"/>
        <w:b/>
        <w:bCs/>
        <w:i w:val="0"/>
        <w:iCs w:val="0"/>
        <w:spacing w:val="-1"/>
        <w:w w:val="100"/>
        <w:sz w:val="36"/>
        <w:szCs w:val="36"/>
        <w:lang w:val="it-IT" w:eastAsia="en-US" w:bidi="ar-SA"/>
      </w:rPr>
    </w:lvl>
    <w:lvl w:ilvl="1" w:tplc="73C48F02">
      <w:numFmt w:val="bullet"/>
      <w:lvlText w:val="•"/>
      <w:lvlJc w:val="left"/>
      <w:pPr>
        <w:ind w:left="1497" w:hanging="369"/>
      </w:pPr>
      <w:rPr>
        <w:rFonts w:hint="default"/>
        <w:lang w:val="it-IT" w:eastAsia="en-US" w:bidi="ar-SA"/>
      </w:rPr>
    </w:lvl>
    <w:lvl w:ilvl="2" w:tplc="A4D4FFF4">
      <w:numFmt w:val="bullet"/>
      <w:lvlText w:val="•"/>
      <w:lvlJc w:val="left"/>
      <w:pPr>
        <w:ind w:left="2575" w:hanging="369"/>
      </w:pPr>
      <w:rPr>
        <w:rFonts w:hint="default"/>
        <w:lang w:val="it-IT" w:eastAsia="en-US" w:bidi="ar-SA"/>
      </w:rPr>
    </w:lvl>
    <w:lvl w:ilvl="3" w:tplc="C89CA2C2">
      <w:numFmt w:val="bullet"/>
      <w:lvlText w:val="•"/>
      <w:lvlJc w:val="left"/>
      <w:pPr>
        <w:ind w:left="3653" w:hanging="369"/>
      </w:pPr>
      <w:rPr>
        <w:rFonts w:hint="default"/>
        <w:lang w:val="it-IT" w:eastAsia="en-US" w:bidi="ar-SA"/>
      </w:rPr>
    </w:lvl>
    <w:lvl w:ilvl="4" w:tplc="772C7628">
      <w:numFmt w:val="bullet"/>
      <w:lvlText w:val="•"/>
      <w:lvlJc w:val="left"/>
      <w:pPr>
        <w:ind w:left="4731" w:hanging="369"/>
      </w:pPr>
      <w:rPr>
        <w:rFonts w:hint="default"/>
        <w:lang w:val="it-IT" w:eastAsia="en-US" w:bidi="ar-SA"/>
      </w:rPr>
    </w:lvl>
    <w:lvl w:ilvl="5" w:tplc="48DECACE">
      <w:numFmt w:val="bullet"/>
      <w:lvlText w:val="•"/>
      <w:lvlJc w:val="left"/>
      <w:pPr>
        <w:ind w:left="5809" w:hanging="369"/>
      </w:pPr>
      <w:rPr>
        <w:rFonts w:hint="default"/>
        <w:lang w:val="it-IT" w:eastAsia="en-US" w:bidi="ar-SA"/>
      </w:rPr>
    </w:lvl>
    <w:lvl w:ilvl="6" w:tplc="D51421C4">
      <w:numFmt w:val="bullet"/>
      <w:lvlText w:val="•"/>
      <w:lvlJc w:val="left"/>
      <w:pPr>
        <w:ind w:left="6887" w:hanging="369"/>
      </w:pPr>
      <w:rPr>
        <w:rFonts w:hint="default"/>
        <w:lang w:val="it-IT" w:eastAsia="en-US" w:bidi="ar-SA"/>
      </w:rPr>
    </w:lvl>
    <w:lvl w:ilvl="7" w:tplc="ADCC05B4">
      <w:numFmt w:val="bullet"/>
      <w:lvlText w:val="•"/>
      <w:lvlJc w:val="left"/>
      <w:pPr>
        <w:ind w:left="7964" w:hanging="369"/>
      </w:pPr>
      <w:rPr>
        <w:rFonts w:hint="default"/>
        <w:lang w:val="it-IT" w:eastAsia="en-US" w:bidi="ar-SA"/>
      </w:rPr>
    </w:lvl>
    <w:lvl w:ilvl="8" w:tplc="22FEBBE8">
      <w:numFmt w:val="bullet"/>
      <w:lvlText w:val="•"/>
      <w:lvlJc w:val="left"/>
      <w:pPr>
        <w:ind w:left="9042" w:hanging="369"/>
      </w:pPr>
      <w:rPr>
        <w:rFonts w:hint="default"/>
        <w:lang w:val="it-IT" w:eastAsia="en-US" w:bidi="ar-SA"/>
      </w:rPr>
    </w:lvl>
  </w:abstractNum>
  <w:abstractNum w:abstractNumId="25" w15:restartNumberingAfterBreak="0">
    <w:nsid w:val="7EA26A35"/>
    <w:multiLevelType w:val="hybridMultilevel"/>
    <w:tmpl w:val="62EC8328"/>
    <w:lvl w:ilvl="0" w:tplc="04127948">
      <w:numFmt w:val="bullet"/>
      <w:lvlText w:val="●"/>
      <w:lvlJc w:val="left"/>
      <w:pPr>
        <w:ind w:left="1790" w:hanging="284"/>
      </w:pPr>
      <w:rPr>
        <w:rFonts w:ascii="Arial" w:eastAsia="Arial" w:hAnsi="Arial" w:cs="Arial" w:hint="default"/>
        <w:b w:val="0"/>
        <w:bCs w:val="0"/>
        <w:i w:val="0"/>
        <w:iCs w:val="0"/>
        <w:spacing w:val="0"/>
        <w:w w:val="100"/>
        <w:sz w:val="24"/>
        <w:szCs w:val="24"/>
        <w:lang w:val="it-IT" w:eastAsia="en-US" w:bidi="ar-SA"/>
      </w:rPr>
    </w:lvl>
    <w:lvl w:ilvl="1" w:tplc="4BD216F4">
      <w:numFmt w:val="bullet"/>
      <w:lvlText w:val="•"/>
      <w:lvlJc w:val="left"/>
      <w:pPr>
        <w:ind w:left="2739" w:hanging="284"/>
      </w:pPr>
      <w:rPr>
        <w:rFonts w:hint="default"/>
        <w:lang w:val="it-IT" w:eastAsia="en-US" w:bidi="ar-SA"/>
      </w:rPr>
    </w:lvl>
    <w:lvl w:ilvl="2" w:tplc="D71E4EEA">
      <w:numFmt w:val="bullet"/>
      <w:lvlText w:val="•"/>
      <w:lvlJc w:val="left"/>
      <w:pPr>
        <w:ind w:left="3679" w:hanging="284"/>
      </w:pPr>
      <w:rPr>
        <w:rFonts w:hint="default"/>
        <w:lang w:val="it-IT" w:eastAsia="en-US" w:bidi="ar-SA"/>
      </w:rPr>
    </w:lvl>
    <w:lvl w:ilvl="3" w:tplc="CA8276E6">
      <w:numFmt w:val="bullet"/>
      <w:lvlText w:val="•"/>
      <w:lvlJc w:val="left"/>
      <w:pPr>
        <w:ind w:left="4619" w:hanging="284"/>
      </w:pPr>
      <w:rPr>
        <w:rFonts w:hint="default"/>
        <w:lang w:val="it-IT" w:eastAsia="en-US" w:bidi="ar-SA"/>
      </w:rPr>
    </w:lvl>
    <w:lvl w:ilvl="4" w:tplc="BAC4903A">
      <w:numFmt w:val="bullet"/>
      <w:lvlText w:val="•"/>
      <w:lvlJc w:val="left"/>
      <w:pPr>
        <w:ind w:left="5559" w:hanging="284"/>
      </w:pPr>
      <w:rPr>
        <w:rFonts w:hint="default"/>
        <w:lang w:val="it-IT" w:eastAsia="en-US" w:bidi="ar-SA"/>
      </w:rPr>
    </w:lvl>
    <w:lvl w:ilvl="5" w:tplc="9720135E">
      <w:numFmt w:val="bullet"/>
      <w:lvlText w:val="•"/>
      <w:lvlJc w:val="left"/>
      <w:pPr>
        <w:ind w:left="6499" w:hanging="284"/>
      </w:pPr>
      <w:rPr>
        <w:rFonts w:hint="default"/>
        <w:lang w:val="it-IT" w:eastAsia="en-US" w:bidi="ar-SA"/>
      </w:rPr>
    </w:lvl>
    <w:lvl w:ilvl="6" w:tplc="434C2B72">
      <w:numFmt w:val="bullet"/>
      <w:lvlText w:val="•"/>
      <w:lvlJc w:val="left"/>
      <w:pPr>
        <w:ind w:left="7439" w:hanging="284"/>
      </w:pPr>
      <w:rPr>
        <w:rFonts w:hint="default"/>
        <w:lang w:val="it-IT" w:eastAsia="en-US" w:bidi="ar-SA"/>
      </w:rPr>
    </w:lvl>
    <w:lvl w:ilvl="7" w:tplc="0526FA90">
      <w:numFmt w:val="bullet"/>
      <w:lvlText w:val="•"/>
      <w:lvlJc w:val="left"/>
      <w:pPr>
        <w:ind w:left="8378" w:hanging="284"/>
      </w:pPr>
      <w:rPr>
        <w:rFonts w:hint="default"/>
        <w:lang w:val="it-IT" w:eastAsia="en-US" w:bidi="ar-SA"/>
      </w:rPr>
    </w:lvl>
    <w:lvl w:ilvl="8" w:tplc="F9D4FFB4">
      <w:numFmt w:val="bullet"/>
      <w:lvlText w:val="•"/>
      <w:lvlJc w:val="left"/>
      <w:pPr>
        <w:ind w:left="9318" w:hanging="284"/>
      </w:pPr>
      <w:rPr>
        <w:rFonts w:hint="default"/>
        <w:lang w:val="it-IT" w:eastAsia="en-US" w:bidi="ar-SA"/>
      </w:rPr>
    </w:lvl>
  </w:abstractNum>
  <w:abstractNum w:abstractNumId="26" w15:restartNumberingAfterBreak="0">
    <w:nsid w:val="7EB70380"/>
    <w:multiLevelType w:val="hybridMultilevel"/>
    <w:tmpl w:val="FE0C9FFA"/>
    <w:lvl w:ilvl="0" w:tplc="B5528058">
      <w:start w:val="1"/>
      <w:numFmt w:val="decimal"/>
      <w:lvlText w:val="%1)"/>
      <w:lvlJc w:val="left"/>
      <w:pPr>
        <w:ind w:left="775" w:hanging="361"/>
        <w:jc w:val="right"/>
      </w:pPr>
      <w:rPr>
        <w:rFonts w:hint="default"/>
        <w:spacing w:val="0"/>
        <w:w w:val="100"/>
        <w:lang w:val="it-IT" w:eastAsia="en-US" w:bidi="ar-SA"/>
      </w:rPr>
    </w:lvl>
    <w:lvl w:ilvl="1" w:tplc="196497EE">
      <w:numFmt w:val="bullet"/>
      <w:lvlText w:val="•"/>
      <w:lvlJc w:val="left"/>
      <w:pPr>
        <w:ind w:left="1821" w:hanging="361"/>
      </w:pPr>
      <w:rPr>
        <w:rFonts w:hint="default"/>
        <w:lang w:val="it-IT" w:eastAsia="en-US" w:bidi="ar-SA"/>
      </w:rPr>
    </w:lvl>
    <w:lvl w:ilvl="2" w:tplc="076AAD42">
      <w:numFmt w:val="bullet"/>
      <w:lvlText w:val="•"/>
      <w:lvlJc w:val="left"/>
      <w:pPr>
        <w:ind w:left="2863" w:hanging="361"/>
      </w:pPr>
      <w:rPr>
        <w:rFonts w:hint="default"/>
        <w:lang w:val="it-IT" w:eastAsia="en-US" w:bidi="ar-SA"/>
      </w:rPr>
    </w:lvl>
    <w:lvl w:ilvl="3" w:tplc="29561E08">
      <w:numFmt w:val="bullet"/>
      <w:lvlText w:val="•"/>
      <w:lvlJc w:val="left"/>
      <w:pPr>
        <w:ind w:left="3905" w:hanging="361"/>
      </w:pPr>
      <w:rPr>
        <w:rFonts w:hint="default"/>
        <w:lang w:val="it-IT" w:eastAsia="en-US" w:bidi="ar-SA"/>
      </w:rPr>
    </w:lvl>
    <w:lvl w:ilvl="4" w:tplc="7DFE12A2">
      <w:numFmt w:val="bullet"/>
      <w:lvlText w:val="•"/>
      <w:lvlJc w:val="left"/>
      <w:pPr>
        <w:ind w:left="4947" w:hanging="361"/>
      </w:pPr>
      <w:rPr>
        <w:rFonts w:hint="default"/>
        <w:lang w:val="it-IT" w:eastAsia="en-US" w:bidi="ar-SA"/>
      </w:rPr>
    </w:lvl>
    <w:lvl w:ilvl="5" w:tplc="400A2A24">
      <w:numFmt w:val="bullet"/>
      <w:lvlText w:val="•"/>
      <w:lvlJc w:val="left"/>
      <w:pPr>
        <w:ind w:left="5989" w:hanging="361"/>
      </w:pPr>
      <w:rPr>
        <w:rFonts w:hint="default"/>
        <w:lang w:val="it-IT" w:eastAsia="en-US" w:bidi="ar-SA"/>
      </w:rPr>
    </w:lvl>
    <w:lvl w:ilvl="6" w:tplc="1D525AD8">
      <w:numFmt w:val="bullet"/>
      <w:lvlText w:val="•"/>
      <w:lvlJc w:val="left"/>
      <w:pPr>
        <w:ind w:left="7031" w:hanging="361"/>
      </w:pPr>
      <w:rPr>
        <w:rFonts w:hint="default"/>
        <w:lang w:val="it-IT" w:eastAsia="en-US" w:bidi="ar-SA"/>
      </w:rPr>
    </w:lvl>
    <w:lvl w:ilvl="7" w:tplc="ADF4FD6E">
      <w:numFmt w:val="bullet"/>
      <w:lvlText w:val="•"/>
      <w:lvlJc w:val="left"/>
      <w:pPr>
        <w:ind w:left="8072" w:hanging="361"/>
      </w:pPr>
      <w:rPr>
        <w:rFonts w:hint="default"/>
        <w:lang w:val="it-IT" w:eastAsia="en-US" w:bidi="ar-SA"/>
      </w:rPr>
    </w:lvl>
    <w:lvl w:ilvl="8" w:tplc="F3FCCEB0">
      <w:numFmt w:val="bullet"/>
      <w:lvlText w:val="•"/>
      <w:lvlJc w:val="left"/>
      <w:pPr>
        <w:ind w:left="9114" w:hanging="361"/>
      </w:pPr>
      <w:rPr>
        <w:rFonts w:hint="default"/>
        <w:lang w:val="it-IT" w:eastAsia="en-US" w:bidi="ar-SA"/>
      </w:rPr>
    </w:lvl>
  </w:abstractNum>
  <w:num w:numId="1" w16cid:durableId="1201554164">
    <w:abstractNumId w:val="17"/>
  </w:num>
  <w:num w:numId="2" w16cid:durableId="273367674">
    <w:abstractNumId w:val="16"/>
  </w:num>
  <w:num w:numId="3" w16cid:durableId="1285692608">
    <w:abstractNumId w:val="2"/>
  </w:num>
  <w:num w:numId="4" w16cid:durableId="638460616">
    <w:abstractNumId w:val="26"/>
  </w:num>
  <w:num w:numId="5" w16cid:durableId="1041249934">
    <w:abstractNumId w:val="19"/>
  </w:num>
  <w:num w:numId="6" w16cid:durableId="668338600">
    <w:abstractNumId w:val="3"/>
  </w:num>
  <w:num w:numId="7" w16cid:durableId="1153914670">
    <w:abstractNumId w:val="9"/>
  </w:num>
  <w:num w:numId="8" w16cid:durableId="479200521">
    <w:abstractNumId w:val="23"/>
  </w:num>
  <w:num w:numId="9" w16cid:durableId="1611012361">
    <w:abstractNumId w:val="1"/>
  </w:num>
  <w:num w:numId="10" w16cid:durableId="1109930841">
    <w:abstractNumId w:val="10"/>
  </w:num>
  <w:num w:numId="11" w16cid:durableId="586186577">
    <w:abstractNumId w:val="7"/>
  </w:num>
  <w:num w:numId="12" w16cid:durableId="817843019">
    <w:abstractNumId w:val="20"/>
  </w:num>
  <w:num w:numId="13" w16cid:durableId="375783767">
    <w:abstractNumId w:val="11"/>
  </w:num>
  <w:num w:numId="14" w16cid:durableId="2009670075">
    <w:abstractNumId w:val="25"/>
  </w:num>
  <w:num w:numId="15" w16cid:durableId="1809545159">
    <w:abstractNumId w:val="6"/>
  </w:num>
  <w:num w:numId="16" w16cid:durableId="1732538328">
    <w:abstractNumId w:val="5"/>
  </w:num>
  <w:num w:numId="17" w16cid:durableId="1443956070">
    <w:abstractNumId w:val="22"/>
  </w:num>
  <w:num w:numId="18" w16cid:durableId="348915067">
    <w:abstractNumId w:val="12"/>
  </w:num>
  <w:num w:numId="19" w16cid:durableId="2077317229">
    <w:abstractNumId w:val="13"/>
  </w:num>
  <w:num w:numId="20" w16cid:durableId="174729610">
    <w:abstractNumId w:val="4"/>
  </w:num>
  <w:num w:numId="21" w16cid:durableId="1519195354">
    <w:abstractNumId w:val="14"/>
  </w:num>
  <w:num w:numId="22" w16cid:durableId="1941528518">
    <w:abstractNumId w:val="18"/>
  </w:num>
  <w:num w:numId="23" w16cid:durableId="1998455845">
    <w:abstractNumId w:val="24"/>
  </w:num>
  <w:num w:numId="24" w16cid:durableId="438335230">
    <w:abstractNumId w:val="8"/>
  </w:num>
  <w:num w:numId="25" w16cid:durableId="2056464780">
    <w:abstractNumId w:val="15"/>
  </w:num>
  <w:num w:numId="26" w16cid:durableId="2036999372">
    <w:abstractNumId w:val="21"/>
  </w:num>
  <w:num w:numId="27" w16cid:durableId="1767378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10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6410D7"/>
    <w:rsid w:val="00225E70"/>
    <w:rsid w:val="002A6ED0"/>
    <w:rsid w:val="00452D3E"/>
    <w:rsid w:val="00634B20"/>
    <w:rsid w:val="006410D7"/>
    <w:rsid w:val="00655000"/>
    <w:rsid w:val="007D2071"/>
    <w:rsid w:val="00952F7F"/>
    <w:rsid w:val="00B230D7"/>
    <w:rsid w:val="00DD2255"/>
    <w:rsid w:val="00F66D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100"/>
    <o:shapelayout v:ext="edit">
      <o:idmap v:ext="edit" data="2"/>
    </o:shapelayout>
  </w:shapeDefaults>
  <w:decimalSymbol w:val=","/>
  <w:listSeparator w:val=";"/>
  <w14:docId w14:val="1D64F5DE"/>
  <w15:docId w15:val="{185FCD4F-E74C-456C-AF22-D3420F6A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6410D7"/>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410D7"/>
    <w:tblPr>
      <w:tblInd w:w="0" w:type="dxa"/>
      <w:tblCellMar>
        <w:top w:w="0" w:type="dxa"/>
        <w:left w:w="0" w:type="dxa"/>
        <w:bottom w:w="0" w:type="dxa"/>
        <w:right w:w="0" w:type="dxa"/>
      </w:tblCellMar>
    </w:tblPr>
  </w:style>
  <w:style w:type="paragraph" w:styleId="Corpotesto">
    <w:name w:val="Body Text"/>
    <w:basedOn w:val="Normale"/>
    <w:uiPriority w:val="1"/>
    <w:qFormat/>
    <w:rsid w:val="006410D7"/>
    <w:rPr>
      <w:rFonts w:ascii="Garamond" w:eastAsia="Garamond" w:hAnsi="Garamond" w:cs="Garamond"/>
      <w:sz w:val="24"/>
      <w:szCs w:val="24"/>
    </w:rPr>
  </w:style>
  <w:style w:type="paragraph" w:customStyle="1" w:styleId="Titolo11">
    <w:name w:val="Titolo 11"/>
    <w:basedOn w:val="Normale"/>
    <w:uiPriority w:val="1"/>
    <w:qFormat/>
    <w:rsid w:val="006410D7"/>
    <w:pPr>
      <w:spacing w:before="60"/>
      <w:ind w:right="425"/>
      <w:jc w:val="center"/>
      <w:outlineLvl w:val="1"/>
    </w:pPr>
    <w:rPr>
      <w:b/>
      <w:bCs/>
      <w:sz w:val="48"/>
      <w:szCs w:val="48"/>
    </w:rPr>
  </w:style>
  <w:style w:type="paragraph" w:customStyle="1" w:styleId="Titolo21">
    <w:name w:val="Titolo 21"/>
    <w:basedOn w:val="Normale"/>
    <w:uiPriority w:val="1"/>
    <w:qFormat/>
    <w:rsid w:val="006410D7"/>
    <w:pPr>
      <w:spacing w:before="229"/>
      <w:ind w:right="711"/>
      <w:jc w:val="center"/>
      <w:outlineLvl w:val="2"/>
    </w:pPr>
    <w:rPr>
      <w:b/>
      <w:bCs/>
      <w:sz w:val="44"/>
      <w:szCs w:val="44"/>
    </w:rPr>
  </w:style>
  <w:style w:type="paragraph" w:customStyle="1" w:styleId="Titolo31">
    <w:name w:val="Titolo 31"/>
    <w:basedOn w:val="Normale"/>
    <w:uiPriority w:val="1"/>
    <w:qFormat/>
    <w:rsid w:val="006410D7"/>
    <w:pPr>
      <w:spacing w:before="283"/>
      <w:ind w:left="424"/>
      <w:outlineLvl w:val="3"/>
    </w:pPr>
    <w:rPr>
      <w:b/>
      <w:bCs/>
      <w:sz w:val="36"/>
      <w:szCs w:val="36"/>
    </w:rPr>
  </w:style>
  <w:style w:type="paragraph" w:customStyle="1" w:styleId="Titolo41">
    <w:name w:val="Titolo 41"/>
    <w:basedOn w:val="Normale"/>
    <w:uiPriority w:val="1"/>
    <w:qFormat/>
    <w:rsid w:val="006410D7"/>
    <w:pPr>
      <w:spacing w:line="415" w:lineRule="exact"/>
      <w:ind w:left="1559" w:hanging="282"/>
      <w:outlineLvl w:val="4"/>
    </w:pPr>
    <w:rPr>
      <w:b/>
      <w:bCs/>
      <w:sz w:val="36"/>
      <w:szCs w:val="36"/>
    </w:rPr>
  </w:style>
  <w:style w:type="paragraph" w:customStyle="1" w:styleId="Titolo51">
    <w:name w:val="Titolo 51"/>
    <w:basedOn w:val="Normale"/>
    <w:uiPriority w:val="1"/>
    <w:qFormat/>
    <w:rsid w:val="006410D7"/>
    <w:pPr>
      <w:ind w:left="424"/>
      <w:outlineLvl w:val="5"/>
    </w:pPr>
    <w:rPr>
      <w:rFonts w:ascii="Garamond" w:eastAsia="Garamond" w:hAnsi="Garamond" w:cs="Garamond"/>
      <w:b/>
      <w:bCs/>
      <w:sz w:val="24"/>
      <w:szCs w:val="24"/>
    </w:rPr>
  </w:style>
  <w:style w:type="paragraph" w:customStyle="1" w:styleId="Titolo61">
    <w:name w:val="Titolo 61"/>
    <w:basedOn w:val="Normale"/>
    <w:uiPriority w:val="1"/>
    <w:qFormat/>
    <w:rsid w:val="006410D7"/>
    <w:pPr>
      <w:ind w:left="424"/>
      <w:outlineLvl w:val="6"/>
    </w:pPr>
    <w:rPr>
      <w:rFonts w:ascii="Garamond" w:eastAsia="Garamond" w:hAnsi="Garamond" w:cs="Garamond"/>
      <w:b/>
      <w:bCs/>
      <w:sz w:val="24"/>
      <w:szCs w:val="24"/>
    </w:rPr>
  </w:style>
  <w:style w:type="paragraph" w:styleId="Paragrafoelenco">
    <w:name w:val="List Paragraph"/>
    <w:basedOn w:val="Normale"/>
    <w:uiPriority w:val="1"/>
    <w:qFormat/>
    <w:rsid w:val="006410D7"/>
    <w:pPr>
      <w:ind w:left="797" w:hanging="360"/>
    </w:pPr>
    <w:rPr>
      <w:rFonts w:ascii="Garamond" w:eastAsia="Garamond" w:hAnsi="Garamond" w:cs="Garamond"/>
    </w:rPr>
  </w:style>
  <w:style w:type="paragraph" w:customStyle="1" w:styleId="TableParagraph">
    <w:name w:val="Table Paragraph"/>
    <w:basedOn w:val="Normale"/>
    <w:uiPriority w:val="1"/>
    <w:qFormat/>
    <w:rsid w:val="006410D7"/>
    <w:pPr>
      <w:ind w:left="107"/>
    </w:pPr>
  </w:style>
  <w:style w:type="paragraph" w:styleId="Testofumetto">
    <w:name w:val="Balloon Text"/>
    <w:basedOn w:val="Normale"/>
    <w:link w:val="TestofumettoCarattere"/>
    <w:uiPriority w:val="99"/>
    <w:semiHidden/>
    <w:unhideWhenUsed/>
    <w:rsid w:val="00952F7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52F7F"/>
    <w:rPr>
      <w:rFonts w:ascii="Tahoma" w:eastAsia="Times New Roman" w:hAnsi="Tahoma" w:cs="Tahoma"/>
      <w:sz w:val="16"/>
      <w:szCs w:val="16"/>
      <w:lang w:val="it-IT"/>
    </w:rPr>
  </w:style>
  <w:style w:type="paragraph" w:customStyle="1" w:styleId="normal1">
    <w:name w:val="normal1"/>
    <w:qFormat/>
    <w:rsid w:val="00F66DB3"/>
    <w:pPr>
      <w:widowControl/>
      <w:suppressAutoHyphens/>
      <w:autoSpaceDE/>
      <w:autoSpaceDN/>
    </w:pPr>
    <w:rPr>
      <w:rFonts w:ascii="Liberation Serif" w:eastAsia="Liberation Serif" w:hAnsi="Liberation Serif" w:cs="Liberation Serif"/>
      <w:sz w:val="24"/>
      <w:szCs w:val="24"/>
      <w:lang w:val="it-I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footer" Target="footer16.xml"/><Relationship Id="rId39" Type="http://schemas.openxmlformats.org/officeDocument/2006/relationships/footer" Target="footer26.xml"/><Relationship Id="rId21" Type="http://schemas.openxmlformats.org/officeDocument/2006/relationships/footer" Target="footer11.xml"/><Relationship Id="rId34" Type="http://schemas.openxmlformats.org/officeDocument/2006/relationships/footer" Target="footer24.xml"/><Relationship Id="rId42" Type="http://schemas.openxmlformats.org/officeDocument/2006/relationships/footer" Target="footer29.xml"/><Relationship Id="rId47" Type="http://schemas.openxmlformats.org/officeDocument/2006/relationships/footer" Target="footer32.xml"/><Relationship Id="rId50" Type="http://schemas.openxmlformats.org/officeDocument/2006/relationships/footer" Target="footer35.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footer" Target="footer19.xml"/><Relationship Id="rId11" Type="http://schemas.openxmlformats.org/officeDocument/2006/relationships/footer" Target="footer1.xml"/><Relationship Id="rId24" Type="http://schemas.openxmlformats.org/officeDocument/2006/relationships/footer" Target="footer14.xml"/><Relationship Id="rId32" Type="http://schemas.openxmlformats.org/officeDocument/2006/relationships/footer" Target="footer22.xml"/><Relationship Id="rId37" Type="http://schemas.openxmlformats.org/officeDocument/2006/relationships/hyperlink" Target="http://basidati.agid.gov.it/catalogo" TargetMode="External"/><Relationship Id="rId40" Type="http://schemas.openxmlformats.org/officeDocument/2006/relationships/footer" Target="footer27.xml"/><Relationship Id="rId45" Type="http://schemas.openxmlformats.org/officeDocument/2006/relationships/footer" Target="footer31.xml"/><Relationship Id="rId53" Type="http://schemas.openxmlformats.org/officeDocument/2006/relationships/footer" Target="footer37.xml"/><Relationship Id="rId5" Type="http://schemas.openxmlformats.org/officeDocument/2006/relationships/footnotes" Target="footnotes.xml"/><Relationship Id="rId10" Type="http://schemas.openxmlformats.org/officeDocument/2006/relationships/hyperlink" Target="https://www.comune.neviano.le.it/" TargetMode="External"/><Relationship Id="rId19" Type="http://schemas.openxmlformats.org/officeDocument/2006/relationships/footer" Target="footer9.xml"/><Relationship Id="rId31" Type="http://schemas.openxmlformats.org/officeDocument/2006/relationships/footer" Target="footer21.xml"/><Relationship Id="rId44" Type="http://schemas.openxmlformats.org/officeDocument/2006/relationships/image" Target="media/image2.png"/><Relationship Id="rId52" Type="http://schemas.openxmlformats.org/officeDocument/2006/relationships/footer" Target="footer36.xml"/><Relationship Id="rId4" Type="http://schemas.openxmlformats.org/officeDocument/2006/relationships/webSettings" Target="webSettings.xml"/><Relationship Id="rId9" Type="http://schemas.openxmlformats.org/officeDocument/2006/relationships/hyperlink" Target="mailto:protocolloneviano@pec.rupar.puglia.it" TargetMode="External"/><Relationship Id="rId14" Type="http://schemas.openxmlformats.org/officeDocument/2006/relationships/footer" Target="footer4.xm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 Id="rId35" Type="http://schemas.openxmlformats.org/officeDocument/2006/relationships/hyperlink" Target="http://www.rndt.gov.it/" TargetMode="External"/><Relationship Id="rId43" Type="http://schemas.openxmlformats.org/officeDocument/2006/relationships/footer" Target="footer30.xml"/><Relationship Id="rId48" Type="http://schemas.openxmlformats.org/officeDocument/2006/relationships/footer" Target="footer33.xml"/><Relationship Id="rId56" Type="http://schemas.openxmlformats.org/officeDocument/2006/relationships/theme" Target="theme/theme1.xml"/><Relationship Id="rId8" Type="http://schemas.openxmlformats.org/officeDocument/2006/relationships/hyperlink" Target="mailto:protocolloneviano@pec.rupar.puglia.it" TargetMode="External"/><Relationship Id="rId51"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footer" Target="footer23.xml"/><Relationship Id="rId38" Type="http://schemas.openxmlformats.org/officeDocument/2006/relationships/footer" Target="footer25.xml"/><Relationship Id="rId46" Type="http://schemas.openxmlformats.org/officeDocument/2006/relationships/image" Target="media/image3.emf"/><Relationship Id="rId20" Type="http://schemas.openxmlformats.org/officeDocument/2006/relationships/footer" Target="footer10.xml"/><Relationship Id="rId41" Type="http://schemas.openxmlformats.org/officeDocument/2006/relationships/footer" Target="footer28.xml"/><Relationship Id="rId54" Type="http://schemas.openxmlformats.org/officeDocument/2006/relationships/footer" Target="footer3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hyperlink" Target="http://www.dati.gov.it/" TargetMode="External"/><Relationship Id="rId49" Type="http://schemas.openxmlformats.org/officeDocument/2006/relationships/footer" Target="footer3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75</Pages>
  <Words>32872</Words>
  <Characters>187375</Characters>
  <Application>Microsoft Office Word</Application>
  <DocSecurity>0</DocSecurity>
  <Lines>1561</Lines>
  <Paragraphs>439</Paragraphs>
  <ScaleCrop>false</ScaleCrop>
  <Company/>
  <LinksUpToDate>false</LinksUpToDate>
  <CharactersWithSpaces>219808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SEGRETARIO</dc:creator>
  <cp:lastModifiedBy>Utente</cp:lastModifiedBy>
  <cp:revision>6</cp:revision>
  <dcterms:created xsi:type="dcterms:W3CDTF">2026-08-13T12:29:00Z</dcterms:created>
  <dcterms:modified xsi:type="dcterms:W3CDTF">2026-08-23T19:11:00Z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2026-08-06T00:00:00Z</vt:filetime>
  </property>
  <property fmtid="{D5CDD505-2E9C-101B-9397-08002B2CF9AE}" pid="3" name="Creator">
    <vt:lpwstr>Microsoft® Office Word 2007</vt:lpwstr>
  </property>
  <property fmtid="{D5CDD505-2E9C-101B-9397-08002B2CF9AE}" pid="4" name="LastSaved">
    <vt:filetime>2026-08-13T00:00:00Z</vt:filetime>
  </property>
  <property fmtid="{D5CDD505-2E9C-101B-9397-08002B2CF9AE}" pid="5" name="Producer">
    <vt:lpwstr>Microsoft® Office Word 2007</vt:lpwstr>
  </property>
</Properties>
</file>